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5613bc0101b4d64"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рп 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"ООО "Сервисное предприятие авторемонт" именуемое в дальнейшем "Заказчик", в лице Генерального директора Капралова Д.М., действующего на основании Устава, с одной стороны, и Муниципальное унитарное предприятие "Энергетический ресурс" Некрасовского муниципального района, именуемое в дальнейшем "Подрядчик", в лице Директора Иванова И.И.,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2023-05-18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2200.22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20fedd89fc264703" /><Relationship Type="http://schemas.openxmlformats.org/officeDocument/2006/relationships/numbering" Target="/word/numbering.xml" Id="rId1" /></Relationships>
</file>