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Default Extension="png" ContentType="image/png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26"/>
        <w:rPr>
          <w:rFonts w:ascii="Times New Roman"/>
          <w:sz w:val="20"/>
        </w:rPr>
      </w:pPr>
    </w:p>
    <w:p>
      <w:pPr>
        <w:pStyle w:val="BodyText"/>
        <w:ind w:left="71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3730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3BC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435</w:t>
                              </w:r>
                              <w:r>
                                <w:rPr>
                                  <w:b/>
                                  <w:color w:val="0073BC"/>
                                  <w:spacing w:val="3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Disturbances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Rate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Rhythm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Heart</w:t>
                              </w:r>
                              <w:r>
                                <w:rPr>
                                  <w:color w:val="231F20"/>
                                  <w:spacing w:val="35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2251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2" coordorigin="0,0" coordsize="9741,269">
                <v:line style="position:absolute" from="0,145" to="37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3" filled="false" stroked="false">
                  <v:textbox inset="0,0,0,0">
                    <w:txbxContent>
                      <w:p>
                        <w:pPr>
                          <w:spacing w:before="6"/>
                          <w:ind w:left="3730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3BC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435</w:t>
                        </w:r>
                        <w:r>
                          <w:rPr>
                            <w:b/>
                            <w:color w:val="0073BC"/>
                            <w:spacing w:val="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Disturbances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Rate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Rhythm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Heart</w:t>
                        </w:r>
                        <w:r>
                          <w:rPr>
                            <w:color w:val="231F20"/>
                            <w:spacing w:val="35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2251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4"/>
        <w:rPr>
          <w:rFonts w:ascii="Times New Roman"/>
          <w:sz w:val="20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2221"/>
        <w:gridCol w:w="2284"/>
        <w:gridCol w:w="1507"/>
        <w:gridCol w:w="1087"/>
      </w:tblGrid>
      <w:tr>
        <w:trPr>
          <w:trHeight w:val="386" w:hRule="atLeast"/>
        </w:trPr>
        <w:tc>
          <w:tcPr>
            <w:tcW w:w="9739" w:type="dxa"/>
            <w:gridSpan w:val="5"/>
            <w:shd w:val="clear" w:color="auto" w:fill="231F20"/>
          </w:tcPr>
          <w:p>
            <w:pPr>
              <w:pStyle w:val="TableParagraph"/>
              <w:tabs>
                <w:tab w:pos="1306" w:val="left" w:leader="none"/>
              </w:tabs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435-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  <w:r>
              <w:rPr>
                <w:b/>
                <w:color w:val="FFFFFF"/>
                <w:sz w:val="16"/>
              </w:rPr>
              <w:tab/>
            </w:r>
            <w:r>
              <w:rPr>
                <w:color w:val="FFFFFF"/>
                <w:w w:val="105"/>
                <w:sz w:val="16"/>
              </w:rPr>
              <w:t>Antiarrhythmic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Drugs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Commonly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Used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Pediatric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Patients,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by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Class</w:t>
            </w:r>
          </w:p>
        </w:tc>
      </w:tr>
      <w:tr>
        <w:trPr>
          <w:trHeight w:val="412" w:hRule="atLeast"/>
        </w:trPr>
        <w:tc>
          <w:tcPr>
            <w:tcW w:w="264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9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1378" w:val="left" w:leader="none"/>
              </w:tabs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DRUG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spacing w:val="-2"/>
                <w:w w:val="110"/>
                <w:sz w:val="15"/>
              </w:rPr>
              <w:t>INDICATIONS</w:t>
            </w:r>
          </w:p>
        </w:tc>
        <w:tc>
          <w:tcPr>
            <w:tcW w:w="222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9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 w:right="64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DOSING</w:t>
            </w:r>
          </w:p>
        </w:tc>
        <w:tc>
          <w:tcPr>
            <w:tcW w:w="228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9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9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SIDE</w:t>
            </w:r>
            <w:r>
              <w:rPr>
                <w:b/>
                <w:color w:val="231F20"/>
                <w:spacing w:val="8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EFFECTS</w:t>
            </w:r>
          </w:p>
        </w:tc>
        <w:tc>
          <w:tcPr>
            <w:tcW w:w="150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0"/>
              <w:ind w:left="197" w:firstLine="339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DRUG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INTERACTIONS</w:t>
            </w:r>
          </w:p>
        </w:tc>
        <w:tc>
          <w:tcPr>
            <w:tcW w:w="108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0"/>
              <w:ind w:left="367" w:firstLine="8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DRUG </w:t>
            </w:r>
            <w:r>
              <w:rPr>
                <w:b/>
                <w:color w:val="231F20"/>
                <w:spacing w:val="-2"/>
                <w:sz w:val="15"/>
              </w:rPr>
              <w:t>LEVEL</w:t>
            </w:r>
          </w:p>
        </w:tc>
      </w:tr>
      <w:tr>
        <w:trPr>
          <w:trHeight w:val="5634" w:hRule="atLeast"/>
        </w:trPr>
        <w:tc>
          <w:tcPr>
            <w:tcW w:w="7145" w:type="dxa"/>
            <w:gridSpan w:val="3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7" w:lineRule="exact" w:before="41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CLASS</w:t>
            </w:r>
            <w:r>
              <w:rPr>
                <w:color w:val="231F20"/>
                <w:spacing w:val="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IA:</w:t>
            </w:r>
            <w:r>
              <w:rPr>
                <w:color w:val="231F20"/>
                <w:spacing w:val="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INHIBITS</w:t>
            </w:r>
            <w:r>
              <w:rPr>
                <w:color w:val="231F20"/>
                <w:spacing w:val="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NA</w:t>
            </w:r>
            <w:r>
              <w:rPr>
                <w:rFonts w:ascii="Constantia"/>
                <w:b/>
                <w:color w:val="231F20"/>
                <w:w w:val="110"/>
                <w:sz w:val="15"/>
                <w:vertAlign w:val="superscript"/>
              </w:rPr>
              <w:t>+</w:t>
            </w:r>
            <w:r>
              <w:rPr>
                <w:rFonts w:ascii="Constantia"/>
                <w:b/>
                <w:color w:val="231F20"/>
                <w:spacing w:val="16"/>
                <w:w w:val="110"/>
                <w:sz w:val="15"/>
                <w:vertAlign w:val="baseline"/>
              </w:rPr>
              <w:t> </w:t>
            </w:r>
            <w:r>
              <w:rPr>
                <w:color w:val="231F20"/>
                <w:w w:val="110"/>
                <w:sz w:val="15"/>
                <w:vertAlign w:val="baseline"/>
              </w:rPr>
              <w:t>FAST</w:t>
            </w:r>
            <w:r>
              <w:rPr>
                <w:color w:val="231F20"/>
                <w:spacing w:val="6"/>
                <w:w w:val="110"/>
                <w:sz w:val="15"/>
                <w:vertAlign w:val="baseline"/>
              </w:rPr>
              <w:t> </w:t>
            </w:r>
            <w:r>
              <w:rPr>
                <w:color w:val="231F20"/>
                <w:w w:val="110"/>
                <w:sz w:val="15"/>
                <w:vertAlign w:val="baseline"/>
              </w:rPr>
              <w:t>CHANNEL,</w:t>
            </w:r>
            <w:r>
              <w:rPr>
                <w:color w:val="231F20"/>
                <w:spacing w:val="6"/>
                <w:w w:val="110"/>
                <w:sz w:val="15"/>
                <w:vertAlign w:val="baseline"/>
              </w:rPr>
              <w:t> </w:t>
            </w:r>
            <w:r>
              <w:rPr>
                <w:color w:val="231F20"/>
                <w:w w:val="110"/>
                <w:sz w:val="15"/>
                <w:vertAlign w:val="baseline"/>
              </w:rPr>
              <w:t>PROLONGS</w:t>
            </w:r>
            <w:r>
              <w:rPr>
                <w:color w:val="231F20"/>
                <w:spacing w:val="6"/>
                <w:w w:val="11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w w:val="110"/>
                <w:sz w:val="15"/>
                <w:vertAlign w:val="baseline"/>
              </w:rPr>
              <w:t>REPOLARIZATION</w:t>
            </w:r>
          </w:p>
          <w:p>
            <w:pPr>
              <w:pStyle w:val="TableParagraph"/>
              <w:tabs>
                <w:tab w:pos="1354" w:val="left" w:leader="none"/>
                <w:tab w:pos="2746" w:val="left" w:leader="none"/>
                <w:tab w:pos="2858" w:val="left" w:leader="none"/>
                <w:tab w:pos="5034" w:val="left" w:leader="none"/>
                <w:tab w:pos="5146" w:val="left" w:leader="none"/>
              </w:tabs>
              <w:spacing w:line="230" w:lineRule="auto"/>
              <w:ind w:left="1466" w:right="270" w:hanging="13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Quinidine</w:t>
            </w:r>
            <w:r>
              <w:rPr>
                <w:color w:val="231F20"/>
                <w:sz w:val="15"/>
              </w:rPr>
              <w:tab/>
              <w:t>SVT, atrial</w:t>
              <w:tab/>
              <w:t>Oral: 30-60 mg/kg/24 hr</w:t>
              <w:tab/>
            </w:r>
            <w:r>
              <w:rPr>
                <w:color w:val="231F20"/>
                <w:spacing w:val="-2"/>
                <w:sz w:val="15"/>
              </w:rPr>
              <w:t>Nausea,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vomiting,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diarrhea, fibrillation,</w:t>
            </w:r>
            <w:r>
              <w:rPr>
                <w:color w:val="231F20"/>
                <w:sz w:val="15"/>
              </w:rPr>
              <w:tab/>
              <w:tab/>
              <w:t>divided q6h (sulfate) or</w:t>
              <w:tab/>
              <w:tab/>
              <w:t>fever, cinchonism, QRS atrial flutter,</w:t>
              <w:tab/>
              <w:tab/>
              <w:t>q8h (gluconate)</w:t>
              <w:tab/>
              <w:tab/>
              <w:t>and QT prolongation,</w:t>
            </w:r>
          </w:p>
          <w:p>
            <w:pPr>
              <w:pStyle w:val="TableParagraph"/>
              <w:tabs>
                <w:tab w:pos="2746" w:val="left" w:leader="none"/>
                <w:tab w:pos="2858" w:val="left" w:leader="none"/>
                <w:tab w:pos="5146" w:val="left" w:leader="none"/>
              </w:tabs>
              <w:spacing w:line="230" w:lineRule="auto" w:before="2"/>
              <w:ind w:left="1466" w:right="729"/>
              <w:rPr>
                <w:sz w:val="15"/>
              </w:rPr>
            </w:pPr>
            <w:r>
              <w:rPr>
                <w:color w:val="231F20"/>
                <w:sz w:val="15"/>
              </w:rPr>
              <w:t>VT. In atrial</w:t>
              <w:tab/>
              <w:t>In adults, 10 mg/kg/day</w:t>
              <w:tab/>
              <w:t>AV nodal block, flutter, an</w:t>
              <w:tab/>
              <w:tab/>
              <w:t>divided q6h</w:t>
              <w:tab/>
              <w:t>asystole syncope, AV node</w:t>
              <w:tab/>
              <w:t>Max dose: 2.4g/24 hr</w:t>
              <w:tab/>
            </w:r>
            <w:r>
              <w:rPr>
                <w:color w:val="231F20"/>
                <w:spacing w:val="-2"/>
                <w:sz w:val="15"/>
              </w:rPr>
              <w:t>thrombocytopenia,</w:t>
            </w:r>
          </w:p>
          <w:p>
            <w:pPr>
              <w:pStyle w:val="TableParagraph"/>
              <w:tabs>
                <w:tab w:pos="5146" w:val="left" w:leader="none"/>
              </w:tabs>
              <w:spacing w:line="168" w:lineRule="exact"/>
              <w:ind w:left="1466"/>
              <w:rPr>
                <w:sz w:val="15"/>
              </w:rPr>
            </w:pPr>
            <w:r>
              <w:rPr>
                <w:color w:val="231F20"/>
                <w:sz w:val="15"/>
              </w:rPr>
              <w:t>blocking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drug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hemolytic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anemia,</w:t>
            </w:r>
            <w:r>
              <w:rPr>
                <w:color w:val="231F20"/>
                <w:spacing w:val="-4"/>
                <w:sz w:val="15"/>
              </w:rPr>
              <w:t> SLE,</w:t>
            </w:r>
          </w:p>
          <w:p>
            <w:pPr>
              <w:pStyle w:val="TableParagraph"/>
              <w:tabs>
                <w:tab w:pos="5146" w:val="left" w:leader="none"/>
              </w:tabs>
              <w:spacing w:line="168" w:lineRule="exact"/>
              <w:ind w:left="146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(digoxin,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blurred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vision,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convulsions,</w:t>
            </w:r>
          </w:p>
          <w:p>
            <w:pPr>
              <w:pStyle w:val="TableParagraph"/>
              <w:tabs>
                <w:tab w:pos="5146" w:val="left" w:leader="none"/>
              </w:tabs>
              <w:spacing w:line="168" w:lineRule="exact"/>
              <w:ind w:left="146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verapamil,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allergic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reactions,</w:t>
            </w:r>
          </w:p>
          <w:p>
            <w:pPr>
              <w:pStyle w:val="TableParagraph"/>
              <w:tabs>
                <w:tab w:pos="5146" w:val="left" w:leader="none"/>
              </w:tabs>
              <w:spacing w:line="168" w:lineRule="exact"/>
              <w:ind w:left="146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propranolol)</w:t>
            </w:r>
            <w:r>
              <w:rPr>
                <w:color w:val="231F20"/>
                <w:sz w:val="15"/>
              </w:rPr>
              <w:tab/>
              <w:t>exacerbation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periodic</w:t>
            </w:r>
          </w:p>
          <w:p>
            <w:pPr>
              <w:pStyle w:val="TableParagraph"/>
              <w:tabs>
                <w:tab w:pos="5146" w:val="left" w:leader="none"/>
              </w:tabs>
              <w:spacing w:line="168" w:lineRule="exact"/>
              <w:ind w:left="1466"/>
              <w:rPr>
                <w:sz w:val="15"/>
              </w:rPr>
            </w:pPr>
            <w:r>
              <w:rPr>
                <w:color w:val="231F20"/>
                <w:sz w:val="15"/>
              </w:rPr>
              <w:t>must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be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paralysis</w:t>
            </w:r>
          </w:p>
          <w:p>
            <w:pPr>
              <w:pStyle w:val="TableParagraph"/>
              <w:spacing w:line="230" w:lineRule="auto" w:before="3"/>
              <w:ind w:left="1466" w:right="483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given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first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 </w:t>
            </w:r>
            <w:r>
              <w:rPr>
                <w:color w:val="231F20"/>
                <w:sz w:val="15"/>
              </w:rPr>
              <w:t>prevent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z w:val="15"/>
              </w:rPr>
              <w:t>: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z w:val="15"/>
              </w:rPr>
              <w:t>1 </w:t>
            </w:r>
            <w:r>
              <w:rPr>
                <w:color w:val="231F20"/>
                <w:spacing w:val="-2"/>
                <w:sz w:val="15"/>
              </w:rPr>
              <w:t>conduction</w:t>
            </w:r>
          </w:p>
          <w:p>
            <w:pPr>
              <w:pStyle w:val="TableParagraph"/>
              <w:tabs>
                <w:tab w:pos="1354" w:val="left" w:leader="none"/>
                <w:tab w:pos="2746" w:val="left" w:leader="none"/>
                <w:tab w:pos="2858" w:val="left" w:leader="none"/>
                <w:tab w:pos="5034" w:val="left" w:leader="none"/>
                <w:tab w:pos="5146" w:val="left" w:leader="none"/>
              </w:tabs>
              <w:spacing w:line="230" w:lineRule="auto" w:before="3"/>
              <w:ind w:left="1466" w:right="442" w:hanging="13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Procainamide</w:t>
            </w:r>
            <w:r>
              <w:rPr>
                <w:color w:val="231F20"/>
                <w:sz w:val="15"/>
              </w:rPr>
              <w:tab/>
              <w:t>SVT, atrial</w:t>
              <w:tab/>
              <w:t>Oral: 15-50 mg/kg/24 hr</w:t>
              <w:tab/>
              <w:t>PR, QRS, QT interval </w:t>
            </w:r>
            <w:r>
              <w:rPr>
                <w:color w:val="231F20"/>
                <w:spacing w:val="-2"/>
                <w:sz w:val="15"/>
              </w:rPr>
              <w:t>fibrillation,</w:t>
            </w:r>
            <w:r>
              <w:rPr>
                <w:color w:val="231F20"/>
                <w:sz w:val="15"/>
              </w:rPr>
              <w:tab/>
              <w:tab/>
              <w:t>divided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q4h</w:t>
            </w:r>
            <w:r>
              <w:rPr>
                <w:color w:val="231F20"/>
                <w:sz w:val="15"/>
              </w:rPr>
              <w:tab/>
              <w:tab/>
              <w:t>prolongation,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anorexia,</w:t>
            </w:r>
          </w:p>
          <w:p>
            <w:pPr>
              <w:pStyle w:val="TableParagraph"/>
              <w:tabs>
                <w:tab w:pos="2746" w:val="left" w:leader="none"/>
                <w:tab w:pos="5146" w:val="left" w:leader="none"/>
              </w:tabs>
              <w:spacing w:line="230" w:lineRule="auto" w:before="2"/>
              <w:ind w:left="1466" w:right="465"/>
              <w:rPr>
                <w:sz w:val="15"/>
              </w:rPr>
            </w:pPr>
            <w:r>
              <w:rPr>
                <w:color w:val="231F20"/>
                <w:sz w:val="15"/>
              </w:rPr>
              <w:t>atrial flutter,</w:t>
              <w:tab/>
              <w:t>Max dose: 4 g/24 hr</w:t>
              <w:tab/>
            </w:r>
            <w:r>
              <w:rPr>
                <w:color w:val="231F20"/>
                <w:spacing w:val="-2"/>
                <w:sz w:val="15"/>
              </w:rPr>
              <w:t>nausea,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vomiting,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rash, </w:t>
            </w:r>
            <w:r>
              <w:rPr>
                <w:color w:val="231F20"/>
                <w:spacing w:val="-5"/>
                <w:sz w:val="15"/>
              </w:rPr>
              <w:t>VT</w:t>
            </w:r>
            <w:r>
              <w:rPr>
                <w:color w:val="231F20"/>
                <w:sz w:val="15"/>
              </w:rPr>
              <w:tab/>
              <w:t>IV: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10-15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over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fever,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agranulocytosis,</w:t>
            </w:r>
          </w:p>
          <w:p>
            <w:pPr>
              <w:pStyle w:val="TableParagraph"/>
              <w:tabs>
                <w:tab w:pos="5146" w:val="left" w:leader="none"/>
              </w:tabs>
              <w:spacing w:line="155" w:lineRule="exact"/>
              <w:ind w:left="2858"/>
              <w:rPr>
                <w:sz w:val="15"/>
              </w:rPr>
            </w:pPr>
            <w:r>
              <w:rPr>
                <w:color w:val="231F20"/>
                <w:sz w:val="15"/>
              </w:rPr>
              <w:t>30-45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load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followed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by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thrombocytopenia,</w:t>
            </w:r>
          </w:p>
          <w:p>
            <w:pPr>
              <w:pStyle w:val="TableParagraph"/>
              <w:tabs>
                <w:tab w:pos="5146" w:val="left" w:leader="none"/>
              </w:tabs>
              <w:spacing w:line="196" w:lineRule="exact"/>
              <w:ind w:left="2858"/>
              <w:rPr>
                <w:sz w:val="15"/>
              </w:rPr>
            </w:pPr>
            <w:r>
              <w:rPr>
                <w:color w:val="231F20"/>
                <w:sz w:val="15"/>
              </w:rPr>
              <w:t>20-80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g/kg/min</w:t>
            </w:r>
            <w:r>
              <w:rPr>
                <w:color w:val="231F20"/>
                <w:sz w:val="15"/>
              </w:rPr>
              <w:tab/>
              <w:t>Coombs-positive</w:t>
            </w:r>
            <w:r>
              <w:rPr>
                <w:color w:val="231F20"/>
                <w:spacing w:val="2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hemolytic</w:t>
            </w:r>
          </w:p>
          <w:p>
            <w:pPr>
              <w:pStyle w:val="TableParagraph"/>
              <w:tabs>
                <w:tab w:pos="5146" w:val="left" w:leader="none"/>
              </w:tabs>
              <w:spacing w:line="152" w:lineRule="exact"/>
              <w:ind w:left="2746"/>
              <w:rPr>
                <w:sz w:val="15"/>
              </w:rPr>
            </w:pPr>
            <w:r>
              <w:rPr>
                <w:color w:val="231F20"/>
                <w:sz w:val="15"/>
              </w:rPr>
              <w:t>Max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dose: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g/24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hr</w:t>
            </w:r>
            <w:r>
              <w:rPr>
                <w:color w:val="231F20"/>
                <w:sz w:val="15"/>
              </w:rPr>
              <w:tab/>
              <w:t>anemia,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SLE,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hypotension,</w:t>
            </w:r>
          </w:p>
          <w:p>
            <w:pPr>
              <w:pStyle w:val="TableParagraph"/>
              <w:spacing w:line="230" w:lineRule="auto" w:before="2"/>
              <w:ind w:left="5146" w:right="350"/>
              <w:rPr>
                <w:sz w:val="15"/>
              </w:rPr>
            </w:pPr>
            <w:r>
              <w:rPr>
                <w:color w:val="231F20"/>
                <w:sz w:val="15"/>
              </w:rPr>
              <w:t>exacerbation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periodic </w:t>
            </w:r>
            <w:r>
              <w:rPr>
                <w:color w:val="231F20"/>
                <w:spacing w:val="-4"/>
                <w:sz w:val="15"/>
              </w:rPr>
              <w:t>paralysis,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proarrhythmia</w:t>
            </w:r>
          </w:p>
          <w:p>
            <w:pPr>
              <w:pStyle w:val="TableParagraph"/>
              <w:tabs>
                <w:tab w:pos="1354" w:val="left" w:leader="none"/>
                <w:tab w:pos="2746" w:val="left" w:leader="none"/>
                <w:tab w:pos="2858" w:val="left" w:leader="none"/>
                <w:tab w:pos="5034" w:val="left" w:leader="none"/>
                <w:tab w:pos="5146" w:val="left" w:leader="none"/>
              </w:tabs>
              <w:spacing w:line="211" w:lineRule="auto"/>
              <w:ind w:left="1466" w:right="253" w:hanging="13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Disopyramide</w:t>
            </w:r>
            <w:r>
              <w:rPr>
                <w:color w:val="231F20"/>
                <w:sz w:val="15"/>
              </w:rPr>
              <w:tab/>
              <w:t>SVT, atrial</w:t>
              <w:tab/>
              <w:t>Oral: </w:t>
            </w:r>
            <w:r>
              <w:rPr>
                <w:rFonts w:asci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2 yr: 20-30 mg/</w:t>
              <w:tab/>
              <w:t>Anticholinergic effects, </w:t>
            </w:r>
            <w:r>
              <w:rPr>
                <w:color w:val="231F20"/>
                <w:spacing w:val="-2"/>
                <w:sz w:val="15"/>
              </w:rPr>
              <w:t>fibrillation,</w:t>
            </w:r>
            <w:r>
              <w:rPr>
                <w:color w:val="231F20"/>
                <w:sz w:val="15"/>
              </w:rPr>
              <w:tab/>
              <w:tab/>
              <w:t>kg/24 hr divided q6h or</w:t>
              <w:tab/>
              <w:tab/>
              <w:t>urinary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retention,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blurred </w:t>
            </w:r>
            <w:r>
              <w:rPr>
                <w:color w:val="231F20"/>
                <w:w w:val="90"/>
                <w:sz w:val="15"/>
              </w:rPr>
              <w:t>atrial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flutter</w:t>
            </w:r>
            <w:r>
              <w:rPr>
                <w:color w:val="231F20"/>
                <w:sz w:val="15"/>
              </w:rPr>
              <w:tab/>
              <w:tab/>
              <w:t>q12h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(long-acting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form);</w:t>
            </w:r>
            <w:r>
              <w:rPr>
                <w:color w:val="231F20"/>
                <w:sz w:val="15"/>
              </w:rPr>
              <w:tab/>
              <w:tab/>
              <w:t>vision,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dry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mouth,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QT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and</w:t>
            </w:r>
          </w:p>
          <w:p>
            <w:pPr>
              <w:pStyle w:val="TableParagraph"/>
              <w:tabs>
                <w:tab w:pos="5146" w:val="left" w:leader="none"/>
              </w:tabs>
              <w:spacing w:line="230" w:lineRule="auto"/>
              <w:ind w:left="2858" w:right="213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2-10 yr: 9-24 mg/kg/24 hr</w:t>
              <w:tab/>
              <w:t>QRS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prolongation,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hepatic</w:t>
            </w:r>
            <w:r>
              <w:rPr>
                <w:color w:val="231F20"/>
                <w:sz w:val="15"/>
              </w:rPr>
              <w:t> divide q6h or q12h</w:t>
              <w:tab/>
            </w:r>
            <w:r>
              <w:rPr>
                <w:color w:val="231F20"/>
                <w:spacing w:val="-2"/>
                <w:sz w:val="15"/>
              </w:rPr>
              <w:t>toxicity,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negative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inotropic </w:t>
            </w:r>
            <w:r>
              <w:rPr>
                <w:color w:val="231F20"/>
                <w:sz w:val="15"/>
              </w:rPr>
              <w:t>(long-acting form); 11 yr:</w:t>
              <w:tab/>
              <w:t>effects, agranulocytosis,</w:t>
            </w:r>
          </w:p>
          <w:p>
            <w:pPr>
              <w:pStyle w:val="TableParagraph"/>
              <w:tabs>
                <w:tab w:pos="5146" w:val="left" w:leader="none"/>
              </w:tabs>
              <w:spacing w:line="230" w:lineRule="auto" w:before="2"/>
              <w:ind w:left="2858" w:right="318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5-13 mg/kg/24 hr divided</w:t>
              <w:tab/>
            </w:r>
            <w:r>
              <w:rPr>
                <w:color w:val="231F20"/>
                <w:spacing w:val="-2"/>
                <w:sz w:val="15"/>
              </w:rPr>
              <w:t>psychosis,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hypoglycemia</w:t>
            </w:r>
            <w:r>
              <w:rPr>
                <w:color w:val="231F20"/>
                <w:spacing w:val="-2"/>
                <w:sz w:val="15"/>
              </w:rPr>
              <w:t>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q6h or q12h (long-acting)</w:t>
              <w:tab/>
            </w:r>
            <w:r>
              <w:rPr>
                <w:color w:val="231F20"/>
                <w:spacing w:val="-2"/>
                <w:sz w:val="15"/>
              </w:rPr>
              <w:t>proarrhythmia</w:t>
            </w:r>
          </w:p>
          <w:p>
            <w:pPr>
              <w:pStyle w:val="TableParagraph"/>
              <w:spacing w:line="170" w:lineRule="exact"/>
              <w:ind w:left="2746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Max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dose: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1.2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g/24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hr</w:t>
            </w:r>
          </w:p>
        </w:tc>
        <w:tc>
          <w:tcPr>
            <w:tcW w:w="150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5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289" w:right="35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Enhances </w:t>
            </w:r>
            <w:r>
              <w:rPr>
                <w:color w:val="231F20"/>
                <w:sz w:val="15"/>
              </w:rPr>
              <w:t>digoxin,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may </w:t>
            </w:r>
            <w:r>
              <w:rPr>
                <w:color w:val="231F20"/>
                <w:spacing w:val="-2"/>
                <w:sz w:val="15"/>
              </w:rPr>
              <w:t>increase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PTT </w:t>
            </w:r>
            <w:r>
              <w:rPr>
                <w:color w:val="231F20"/>
                <w:sz w:val="15"/>
              </w:rPr>
              <w:t>when given </w:t>
            </w:r>
            <w:r>
              <w:rPr>
                <w:color w:val="231F20"/>
                <w:spacing w:val="-6"/>
                <w:sz w:val="15"/>
              </w:rPr>
              <w:t>with warfarin</w:t>
            </w: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30" w:lineRule="auto"/>
              <w:ind w:left="289" w:right="22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Toxicity </w:t>
            </w:r>
            <w:r>
              <w:rPr>
                <w:color w:val="231F20"/>
                <w:sz w:val="15"/>
              </w:rPr>
              <w:t>increased by </w:t>
            </w:r>
            <w:r>
              <w:rPr>
                <w:color w:val="231F20"/>
                <w:spacing w:val="-2"/>
                <w:sz w:val="15"/>
              </w:rPr>
              <w:t>amiodarone and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cimetidine</w:t>
            </w:r>
          </w:p>
        </w:tc>
        <w:tc>
          <w:tcPr>
            <w:tcW w:w="108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8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74"/>
              <w:rPr>
                <w:sz w:val="15"/>
              </w:rPr>
            </w:pPr>
            <w:r>
              <w:rPr>
                <w:color w:val="231F20"/>
                <w:sz w:val="15"/>
              </w:rPr>
              <w:t>2-6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g/mL</w:t>
            </w: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3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94" w:lineRule="auto"/>
              <w:ind w:left="174"/>
              <w:rPr>
                <w:sz w:val="15"/>
              </w:rPr>
            </w:pPr>
            <w:r>
              <w:rPr>
                <w:color w:val="231F20"/>
                <w:sz w:val="15"/>
              </w:rPr>
              <w:t>4-8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g/mL With </w:t>
            </w:r>
            <w:r>
              <w:rPr>
                <w:color w:val="231F20"/>
                <w:sz w:val="15"/>
              </w:rPr>
              <w:t>NAPA</w:t>
            </w:r>
          </w:p>
          <w:p>
            <w:pPr>
              <w:pStyle w:val="TableParagraph"/>
              <w:spacing w:line="207" w:lineRule="exact"/>
              <w:ind w:left="286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85"/>
                <w:sz w:val="15"/>
              </w:rPr>
              <w:t>&lt;</w:t>
            </w:r>
            <w:r>
              <w:rPr>
                <w:color w:val="231F20"/>
                <w:w w:val="85"/>
                <w:sz w:val="15"/>
              </w:rPr>
              <w:t>40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g/mL</w:t>
            </w: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84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74"/>
              <w:rPr>
                <w:sz w:val="15"/>
              </w:rPr>
            </w:pPr>
            <w:r>
              <w:rPr>
                <w:color w:val="231F20"/>
                <w:sz w:val="15"/>
              </w:rPr>
              <w:t>2-5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g/ml</w:t>
            </w:r>
          </w:p>
        </w:tc>
      </w:tr>
      <w:tr>
        <w:trPr>
          <w:trHeight w:val="964" w:hRule="atLeast"/>
        </w:trPr>
        <w:tc>
          <w:tcPr>
            <w:tcW w:w="7145" w:type="dxa"/>
            <w:gridSpan w:val="3"/>
            <w:vMerge w:val="restart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7" w:lineRule="exact" w:before="41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CLASS</w:t>
            </w:r>
            <w:r>
              <w:rPr>
                <w:color w:val="231F20"/>
                <w:spacing w:val="3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IB: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INHIBITS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NA</w:t>
            </w:r>
            <w:r>
              <w:rPr>
                <w:rFonts w:ascii="Constantia"/>
                <w:b/>
                <w:color w:val="231F20"/>
                <w:w w:val="110"/>
                <w:sz w:val="15"/>
                <w:vertAlign w:val="superscript"/>
              </w:rPr>
              <w:t>+</w:t>
            </w:r>
            <w:r>
              <w:rPr>
                <w:rFonts w:ascii="Constantia"/>
                <w:b/>
                <w:color w:val="231F20"/>
                <w:spacing w:val="14"/>
                <w:w w:val="110"/>
                <w:sz w:val="15"/>
                <w:vertAlign w:val="baseline"/>
              </w:rPr>
              <w:t> </w:t>
            </w:r>
            <w:r>
              <w:rPr>
                <w:color w:val="231F20"/>
                <w:w w:val="110"/>
                <w:sz w:val="15"/>
                <w:vertAlign w:val="baseline"/>
              </w:rPr>
              <w:t>FAST</w:t>
            </w:r>
            <w:r>
              <w:rPr>
                <w:color w:val="231F20"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color w:val="231F20"/>
                <w:w w:val="110"/>
                <w:sz w:val="15"/>
                <w:vertAlign w:val="baseline"/>
              </w:rPr>
              <w:t>CHANNEL,</w:t>
            </w:r>
            <w:r>
              <w:rPr>
                <w:color w:val="231F20"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color w:val="231F20"/>
                <w:w w:val="110"/>
                <w:sz w:val="15"/>
                <w:vertAlign w:val="baseline"/>
              </w:rPr>
              <w:t>SHORTENS</w:t>
            </w:r>
            <w:r>
              <w:rPr>
                <w:color w:val="231F20"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w w:val="110"/>
                <w:sz w:val="15"/>
                <w:vertAlign w:val="baseline"/>
              </w:rPr>
              <w:t>REPOLARIZATION</w:t>
            </w:r>
          </w:p>
          <w:p>
            <w:pPr>
              <w:pStyle w:val="TableParagraph"/>
              <w:tabs>
                <w:tab w:pos="1354" w:val="left" w:leader="none"/>
                <w:tab w:pos="2746" w:val="left" w:leader="none"/>
                <w:tab w:pos="5034" w:val="left" w:leader="none"/>
              </w:tabs>
              <w:spacing w:line="165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Lidocaine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VT,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VF</w:t>
            </w:r>
            <w:r>
              <w:rPr>
                <w:color w:val="231F20"/>
                <w:sz w:val="15"/>
              </w:rPr>
              <w:tab/>
              <w:t>IV: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repeat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q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2</w:t>
            </w:r>
            <w:r>
              <w:rPr>
                <w:color w:val="231F20"/>
                <w:sz w:val="15"/>
              </w:rPr>
              <w:tab/>
              <w:t>CNS effects,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confusion,</w:t>
            </w:r>
          </w:p>
          <w:p>
            <w:pPr>
              <w:pStyle w:val="TableParagraph"/>
              <w:tabs>
                <w:tab w:pos="5146" w:val="left" w:leader="none"/>
              </w:tabs>
              <w:spacing w:line="156" w:lineRule="exact"/>
              <w:ind w:left="2858"/>
              <w:rPr>
                <w:sz w:val="15"/>
              </w:rPr>
            </w:pPr>
            <w:r>
              <w:rPr>
                <w:color w:val="231F20"/>
                <w:sz w:val="15"/>
              </w:rPr>
              <w:t>times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followed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by</w:t>
            </w:r>
            <w:r>
              <w:rPr>
                <w:color w:val="231F20"/>
                <w:sz w:val="15"/>
              </w:rPr>
              <w:tab/>
              <w:t>convulsions,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grade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AV</w:t>
            </w:r>
          </w:p>
          <w:p>
            <w:pPr>
              <w:pStyle w:val="TableParagraph"/>
              <w:tabs>
                <w:tab w:pos="5146" w:val="left" w:leader="none"/>
              </w:tabs>
              <w:spacing w:line="196" w:lineRule="exact"/>
              <w:ind w:left="285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20-50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g/kg/min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(max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block,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asystole,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coma,</w:t>
            </w:r>
          </w:p>
          <w:p>
            <w:pPr>
              <w:pStyle w:val="TableParagraph"/>
              <w:tabs>
                <w:tab w:pos="5146" w:val="left" w:leader="none"/>
              </w:tabs>
              <w:spacing w:line="152" w:lineRule="exact"/>
              <w:ind w:left="2858"/>
              <w:rPr>
                <w:sz w:val="15"/>
              </w:rPr>
            </w:pPr>
            <w:r>
              <w:rPr>
                <w:color w:val="231F20"/>
                <w:sz w:val="15"/>
              </w:rPr>
              <w:t>dose: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mg/kg)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paresthesias,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respiratory</w:t>
            </w:r>
          </w:p>
          <w:p>
            <w:pPr>
              <w:pStyle w:val="TableParagraph"/>
              <w:spacing w:line="169" w:lineRule="exact"/>
              <w:ind w:left="514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failure</w:t>
            </w:r>
          </w:p>
          <w:p>
            <w:pPr>
              <w:pStyle w:val="TableParagraph"/>
              <w:tabs>
                <w:tab w:pos="1354" w:val="left" w:leader="none"/>
                <w:tab w:pos="2746" w:val="left" w:leader="none"/>
                <w:tab w:pos="5034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Mexiletine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VT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Oral: 6-15 mg/kg/24 </w:t>
            </w:r>
            <w:r>
              <w:rPr>
                <w:color w:val="231F20"/>
                <w:spacing w:val="-5"/>
                <w:sz w:val="15"/>
              </w:rPr>
              <w:t>hr</w:t>
            </w:r>
            <w:r>
              <w:rPr>
                <w:color w:val="231F20"/>
                <w:sz w:val="15"/>
              </w:rPr>
              <w:tab/>
              <w:t>GI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upset,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skin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rash,</w:t>
            </w:r>
          </w:p>
          <w:p>
            <w:pPr>
              <w:pStyle w:val="TableParagraph"/>
              <w:tabs>
                <w:tab w:pos="5146" w:val="left" w:leader="none"/>
              </w:tabs>
              <w:spacing w:line="169" w:lineRule="exact"/>
              <w:ind w:left="2858"/>
              <w:rPr>
                <w:sz w:val="15"/>
              </w:rPr>
            </w:pP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q8h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neurologic</w:t>
            </w:r>
          </w:p>
          <w:p>
            <w:pPr>
              <w:pStyle w:val="TableParagraph"/>
              <w:tabs>
                <w:tab w:pos="1354" w:val="left" w:leader="none"/>
                <w:tab w:pos="2746" w:val="left" w:leader="none"/>
                <w:tab w:pos="2858" w:val="left" w:leader="none"/>
                <w:tab w:pos="5034" w:val="left" w:leader="none"/>
                <w:tab w:pos="5146" w:val="left" w:leader="none"/>
              </w:tabs>
              <w:spacing w:line="230" w:lineRule="auto" w:before="3"/>
              <w:ind w:left="1466" w:right="348" w:hanging="13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Phenytoin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Digitalis</w:t>
            </w:r>
            <w:r>
              <w:rPr>
                <w:color w:val="231F20"/>
                <w:sz w:val="15"/>
              </w:rPr>
              <w:tab/>
              <w:t>Oral: 3-6 mg/kg/24 hr</w:t>
              <w:tab/>
            </w:r>
            <w:r>
              <w:rPr>
                <w:color w:val="231F20"/>
                <w:spacing w:val="-2"/>
                <w:sz w:val="15"/>
              </w:rPr>
              <w:t>Rash,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gingival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hyperplasia, intoxication</w:t>
            </w:r>
            <w:r>
              <w:rPr>
                <w:color w:val="231F20"/>
                <w:sz w:val="15"/>
              </w:rPr>
              <w:tab/>
              <w:tab/>
              <w:t>divided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q12h</w:t>
            </w:r>
            <w:r>
              <w:rPr>
                <w:color w:val="231F20"/>
                <w:sz w:val="15"/>
              </w:rPr>
              <w:tab/>
              <w:tab/>
            </w:r>
            <w:r>
              <w:rPr>
                <w:color w:val="231F20"/>
                <w:w w:val="90"/>
                <w:sz w:val="15"/>
              </w:rPr>
              <w:t>ataxia,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lethargy,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vertigo,</w:t>
            </w:r>
          </w:p>
          <w:p>
            <w:pPr>
              <w:pStyle w:val="TableParagraph"/>
              <w:tabs>
                <w:tab w:pos="5146" w:val="left" w:leader="none"/>
              </w:tabs>
              <w:spacing w:line="167" w:lineRule="exact"/>
              <w:ind w:left="2746"/>
              <w:rPr>
                <w:sz w:val="15"/>
              </w:rPr>
            </w:pPr>
            <w:r>
              <w:rPr>
                <w:color w:val="231F20"/>
                <w:sz w:val="15"/>
              </w:rPr>
              <w:t>Max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dose: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600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mg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tremor,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macrocytic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anemia,</w:t>
            </w:r>
          </w:p>
          <w:p>
            <w:pPr>
              <w:pStyle w:val="TableParagraph"/>
              <w:tabs>
                <w:tab w:pos="5146" w:val="left" w:leader="none"/>
              </w:tabs>
              <w:spacing w:line="230" w:lineRule="auto" w:before="3"/>
              <w:ind w:left="2858" w:right="50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IV: 10-15 mg/kg over 1 hr</w:t>
              <w:tab/>
            </w:r>
            <w:r>
              <w:rPr>
                <w:color w:val="231F20"/>
                <w:spacing w:val="-2"/>
                <w:sz w:val="15"/>
              </w:rPr>
              <w:t>bradycardia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rapid </w:t>
            </w:r>
            <w:r>
              <w:rPr>
                <w:color w:val="231F20"/>
                <w:spacing w:val="-4"/>
                <w:sz w:val="15"/>
              </w:rPr>
              <w:t>load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push</w:t>
            </w:r>
          </w:p>
        </w:tc>
        <w:tc>
          <w:tcPr>
            <w:tcW w:w="1507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5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289" w:right="47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Propranolol, </w:t>
            </w:r>
            <w:r>
              <w:rPr>
                <w:color w:val="231F20"/>
                <w:spacing w:val="-4"/>
                <w:sz w:val="15"/>
              </w:rPr>
              <w:t>cimetidine, </w:t>
            </w:r>
            <w:r>
              <w:rPr>
                <w:color w:val="231F20"/>
                <w:spacing w:val="-2"/>
                <w:sz w:val="15"/>
              </w:rPr>
              <w:t>increases toxicity</w:t>
            </w:r>
          </w:p>
        </w:tc>
        <w:tc>
          <w:tcPr>
            <w:tcW w:w="1087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8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74"/>
              <w:rPr>
                <w:sz w:val="15"/>
              </w:rPr>
            </w:pPr>
            <w:r>
              <w:rPr>
                <w:color w:val="231F20"/>
                <w:sz w:val="15"/>
              </w:rPr>
              <w:t>1-5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g/mL</w:t>
            </w:r>
          </w:p>
        </w:tc>
      </w:tr>
      <w:tr>
        <w:trPr>
          <w:trHeight w:val="332" w:hRule="atLeast"/>
        </w:trPr>
        <w:tc>
          <w:tcPr>
            <w:tcW w:w="7145" w:type="dxa"/>
            <w:gridSpan w:val="3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shd w:val="clear" w:color="auto" w:fill="E8F5F1"/>
          </w:tcPr>
          <w:p>
            <w:pPr>
              <w:pStyle w:val="TableParagraph"/>
              <w:spacing w:before="79"/>
              <w:ind w:left="1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Cimetidine</w:t>
            </w:r>
          </w:p>
        </w:tc>
        <w:tc>
          <w:tcPr>
            <w:tcW w:w="1087" w:type="dxa"/>
            <w:shd w:val="clear" w:color="auto" w:fill="E8F5F1"/>
          </w:tcPr>
          <w:p>
            <w:pPr>
              <w:pStyle w:val="TableParagraph"/>
              <w:spacing w:before="57"/>
              <w:ind w:left="1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0.8-2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μ</w:t>
            </w:r>
            <w:r>
              <w:rPr>
                <w:color w:val="231F20"/>
                <w:spacing w:val="-4"/>
                <w:sz w:val="15"/>
              </w:rPr>
              <w:t>g/mL</w:t>
            </w:r>
          </w:p>
        </w:tc>
      </w:tr>
      <w:tr>
        <w:trPr>
          <w:trHeight w:val="1460" w:hRule="atLeast"/>
        </w:trPr>
        <w:tc>
          <w:tcPr>
            <w:tcW w:w="7145" w:type="dxa"/>
            <w:gridSpan w:val="3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79"/>
              <w:ind w:left="289" w:right="20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Amiodarone,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oral anticoagulants, </w:t>
            </w:r>
            <w:r>
              <w:rPr>
                <w:color w:val="231F20"/>
                <w:spacing w:val="-2"/>
                <w:sz w:val="15"/>
              </w:rPr>
              <w:t>cimetidine, nifedipine, disopyramide, increase toxicity</w:t>
            </w:r>
          </w:p>
        </w:tc>
        <w:tc>
          <w:tcPr>
            <w:tcW w:w="1087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52"/>
              <w:ind w:left="1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10-20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g/mL</w:t>
            </w:r>
          </w:p>
        </w:tc>
      </w:tr>
      <w:tr>
        <w:trPr>
          <w:trHeight w:val="786" w:hRule="atLeast"/>
        </w:trPr>
        <w:tc>
          <w:tcPr>
            <w:tcW w:w="2640" w:type="dxa"/>
            <w:vMerge w:val="restart"/>
            <w:tcBorders>
              <w:top w:val="single" w:sz="4" w:space="0" w:color="FFFFFF"/>
              <w:bottom w:val="single" w:sz="12" w:space="0" w:color="231F20"/>
            </w:tcBorders>
            <w:shd w:val="clear" w:color="auto" w:fill="E8F5F1"/>
          </w:tcPr>
          <w:p>
            <w:pPr>
              <w:pStyle w:val="TableParagraph"/>
              <w:spacing w:line="177" w:lineRule="exact" w:before="41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CLASS</w:t>
            </w:r>
            <w:r>
              <w:rPr>
                <w:color w:val="231F20"/>
                <w:spacing w:val="-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IC:</w:t>
            </w:r>
            <w:r>
              <w:rPr>
                <w:color w:val="231F20"/>
                <w:spacing w:val="-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INHIBITS</w:t>
            </w:r>
            <w:r>
              <w:rPr>
                <w:color w:val="231F20"/>
                <w:spacing w:val="-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NA</w:t>
            </w:r>
            <w:r>
              <w:rPr>
                <w:rFonts w:ascii="Constantia"/>
                <w:b/>
                <w:color w:val="231F20"/>
                <w:w w:val="110"/>
                <w:sz w:val="15"/>
                <w:vertAlign w:val="superscript"/>
              </w:rPr>
              <w:t>+</w:t>
            </w:r>
            <w:r>
              <w:rPr>
                <w:rFonts w:ascii="Constantia"/>
                <w:b/>
                <w:color w:val="231F20"/>
                <w:spacing w:val="8"/>
                <w:w w:val="11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w w:val="110"/>
                <w:sz w:val="15"/>
                <w:vertAlign w:val="baseline"/>
              </w:rPr>
              <w:t>CHANNEL</w:t>
            </w:r>
          </w:p>
          <w:p>
            <w:pPr>
              <w:pStyle w:val="TableParagraph"/>
              <w:tabs>
                <w:tab w:pos="1354" w:val="left" w:leader="none"/>
              </w:tabs>
              <w:spacing w:line="230" w:lineRule="auto"/>
              <w:ind w:left="1466" w:right="377" w:hanging="13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Flecainide</w:t>
            </w:r>
            <w:r>
              <w:rPr>
                <w:color w:val="231F20"/>
                <w:sz w:val="15"/>
              </w:rPr>
              <w:tab/>
              <w:t>SVT, atrial </w:t>
            </w:r>
            <w:r>
              <w:rPr>
                <w:color w:val="231F20"/>
                <w:spacing w:val="-2"/>
                <w:w w:val="90"/>
                <w:sz w:val="15"/>
              </w:rPr>
              <w:t>tachycardia,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VT</w:t>
            </w:r>
          </w:p>
          <w:p>
            <w:pPr>
              <w:pStyle w:val="TableParagraph"/>
              <w:tabs>
                <w:tab w:pos="1354" w:val="left" w:leader="none"/>
              </w:tabs>
              <w:spacing w:line="230" w:lineRule="auto" w:before="171"/>
              <w:ind w:left="1466" w:right="251" w:hanging="13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Propafenone</w:t>
            </w:r>
            <w:r>
              <w:rPr>
                <w:color w:val="231F20"/>
                <w:sz w:val="15"/>
              </w:rPr>
              <w:tab/>
              <w:t>SVT, atrial </w:t>
            </w:r>
            <w:r>
              <w:rPr>
                <w:color w:val="231F20"/>
                <w:spacing w:val="-2"/>
                <w:sz w:val="15"/>
              </w:rPr>
              <w:t>tachycardia, atrial </w:t>
            </w:r>
            <w:r>
              <w:rPr>
                <w:color w:val="231F20"/>
                <w:spacing w:val="-6"/>
                <w:sz w:val="15"/>
              </w:rPr>
              <w:t>fibrillation, </w:t>
            </w:r>
            <w:r>
              <w:rPr>
                <w:color w:val="231F20"/>
                <w:spacing w:val="-6"/>
                <w:sz w:val="15"/>
              </w:rPr>
              <w:t>VT</w:t>
            </w:r>
          </w:p>
        </w:tc>
        <w:tc>
          <w:tcPr>
            <w:tcW w:w="2221" w:type="dxa"/>
            <w:vMerge w:val="restart"/>
            <w:tcBorders>
              <w:top w:val="single" w:sz="4" w:space="0" w:color="FFFFFF"/>
              <w:bottom w:val="single" w:sz="12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218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Oral: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6.7-9.5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mg/kg/24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hr </w:t>
            </w:r>
            <w:r>
              <w:rPr>
                <w:color w:val="231F20"/>
                <w:sz w:val="15"/>
              </w:rPr>
              <w:t>divided q8h</w:t>
            </w:r>
          </w:p>
          <w:p>
            <w:pPr>
              <w:pStyle w:val="TableParagraph"/>
              <w:spacing w:line="230" w:lineRule="auto" w:before="1"/>
              <w:ind w:left="21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older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children,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50-200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 </w:t>
            </w:r>
            <w:r>
              <w:rPr>
                <w:color w:val="231F20"/>
                <w:sz w:val="15"/>
              </w:rPr>
              <w:t>m</w:t>
            </w:r>
            <w:r>
              <w:rPr>
                <w:color w:val="231F20"/>
                <w:sz w:val="15"/>
                <w:vertAlign w:val="superscript"/>
              </w:rPr>
              <w:t>2</w:t>
            </w:r>
            <w:r>
              <w:rPr>
                <w:color w:val="231F20"/>
                <w:sz w:val="15"/>
                <w:vertAlign w:val="baseline"/>
              </w:rPr>
              <w:t>/day divided q12h</w:t>
            </w:r>
          </w:p>
          <w:p>
            <w:pPr>
              <w:pStyle w:val="TableParagraph"/>
              <w:spacing w:line="230" w:lineRule="auto" w:before="3"/>
              <w:ind w:left="218" w:right="33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Oral: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150-300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mg/m</w:t>
            </w:r>
            <w:r>
              <w:rPr>
                <w:color w:val="231F20"/>
                <w:spacing w:val="-2"/>
                <w:sz w:val="15"/>
                <w:vertAlign w:val="superscript"/>
              </w:rPr>
              <w:t>2</w:t>
            </w:r>
            <w:r>
              <w:rPr>
                <w:color w:val="231F20"/>
                <w:spacing w:val="-2"/>
                <w:sz w:val="15"/>
                <w:vertAlign w:val="baseline"/>
              </w:rPr>
              <w:t>/24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hr </w:t>
            </w:r>
            <w:r>
              <w:rPr>
                <w:color w:val="231F20"/>
                <w:sz w:val="15"/>
                <w:vertAlign w:val="baseline"/>
              </w:rPr>
              <w:t>divided q6h</w:t>
            </w:r>
          </w:p>
        </w:tc>
        <w:tc>
          <w:tcPr>
            <w:tcW w:w="2284" w:type="dxa"/>
            <w:vMerge w:val="restart"/>
            <w:tcBorders>
              <w:top w:val="single" w:sz="4" w:space="0" w:color="FFFFFF"/>
              <w:bottom w:val="single" w:sz="12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285" w:right="32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Blurred vision, nausea, </w:t>
            </w:r>
            <w:r>
              <w:rPr>
                <w:color w:val="231F20"/>
                <w:spacing w:val="-4"/>
                <w:sz w:val="15"/>
              </w:rPr>
              <w:t>decrease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contractility, </w:t>
            </w:r>
            <w:r>
              <w:rPr>
                <w:color w:val="231F20"/>
                <w:spacing w:val="-2"/>
                <w:sz w:val="15"/>
              </w:rPr>
              <w:t>proarrhythmia</w:t>
            </w:r>
          </w:p>
          <w:p>
            <w:pPr>
              <w:pStyle w:val="TableParagraph"/>
              <w:spacing w:line="230" w:lineRule="auto" w:before="171"/>
              <w:ind w:left="285" w:right="32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Hypotension, decreased contractility, hepatic toxicity, paresthesia, </w:t>
            </w:r>
            <w:r>
              <w:rPr>
                <w:color w:val="231F20"/>
                <w:spacing w:val="-2"/>
                <w:sz w:val="15"/>
              </w:rPr>
              <w:t>headache,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proarrhythmia</w:t>
            </w:r>
          </w:p>
        </w:tc>
        <w:tc>
          <w:tcPr>
            <w:tcW w:w="1507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5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289" w:right="35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Amiodarone increases toxicity</w:t>
            </w:r>
          </w:p>
        </w:tc>
        <w:tc>
          <w:tcPr>
            <w:tcW w:w="1087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8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0.2-1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μ</w:t>
            </w:r>
            <w:r>
              <w:rPr>
                <w:color w:val="231F20"/>
                <w:spacing w:val="-4"/>
                <w:sz w:val="15"/>
              </w:rPr>
              <w:t>g/mL</w:t>
            </w:r>
          </w:p>
        </w:tc>
      </w:tr>
      <w:tr>
        <w:trPr>
          <w:trHeight w:val="780" w:hRule="atLeast"/>
        </w:trPr>
        <w:tc>
          <w:tcPr>
            <w:tcW w:w="2640" w:type="dxa"/>
            <w:vMerge/>
            <w:tcBorders>
              <w:top w:val="nil"/>
              <w:bottom w:val="single" w:sz="12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1" w:type="dxa"/>
            <w:vMerge/>
            <w:tcBorders>
              <w:top w:val="nil"/>
              <w:bottom w:val="single" w:sz="12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4" w:type="dxa"/>
            <w:vMerge/>
            <w:tcBorders>
              <w:top w:val="nil"/>
              <w:bottom w:val="single" w:sz="12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tcBorders>
              <w:bottom w:val="single" w:sz="12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5"/>
              <w:ind w:left="2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Increases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digoxin </w:t>
            </w:r>
            <w:r>
              <w:rPr>
                <w:color w:val="231F20"/>
                <w:spacing w:val="-2"/>
                <w:sz w:val="15"/>
              </w:rPr>
              <w:t>levels</w:t>
            </w:r>
          </w:p>
        </w:tc>
        <w:tc>
          <w:tcPr>
            <w:tcW w:w="1087" w:type="dxa"/>
            <w:tcBorders>
              <w:bottom w:val="single" w:sz="12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0.2-1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μ</w:t>
            </w:r>
            <w:r>
              <w:rPr>
                <w:color w:val="231F20"/>
                <w:spacing w:val="-4"/>
                <w:sz w:val="15"/>
              </w:rPr>
              <w:t>g/mL</w:t>
            </w:r>
          </w:p>
        </w:tc>
      </w:tr>
    </w:tbl>
    <w:p>
      <w:pPr>
        <w:pStyle w:val="Heading3"/>
        <w:ind w:right="484"/>
      </w:pPr>
      <w:r>
        <w:rPr>
          <w:color w:val="231F20"/>
          <w:spacing w:val="-2"/>
        </w:rPr>
        <w:t>Continued</w:t>
      </w:r>
    </w:p>
    <w:p>
      <w:pPr>
        <w:pStyle w:val="Heading3"/>
        <w:spacing w:after="0"/>
        <w:sectPr>
          <w:headerReference w:type="default" r:id="rId5"/>
          <w:type w:val="continuous"/>
          <w:pgSz w:w="11900" w:h="16840"/>
          <w:pgMar w:header="452" w:footer="0" w:top="720" w:bottom="280" w:left="425" w:right="425"/>
          <w:pgNumType w:start="37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2252</w:t>
                              </w:r>
                              <w:r>
                                <w:rPr>
                                  <w:b/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XX</w:t>
                              </w:r>
                              <w:r>
                                <w:rPr>
                                  <w:b/>
                                  <w:color w:val="0073BC"/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Cardiovascular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4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5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2252</w:t>
                        </w:r>
                        <w:r>
                          <w:rPr>
                            <w:b/>
                            <w:color w:val="231F20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XX</w:t>
                        </w:r>
                        <w:r>
                          <w:rPr>
                            <w:b/>
                            <w:color w:val="0073BC"/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Cardiovascular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1"/>
        <w:gridCol w:w="2299"/>
        <w:gridCol w:w="2276"/>
        <w:gridCol w:w="1508"/>
        <w:gridCol w:w="1095"/>
      </w:tblGrid>
      <w:tr>
        <w:trPr>
          <w:trHeight w:val="376" w:hRule="atLeast"/>
        </w:trPr>
        <w:tc>
          <w:tcPr>
            <w:tcW w:w="9739" w:type="dxa"/>
            <w:gridSpan w:val="5"/>
            <w:shd w:val="clear" w:color="auto" w:fill="231F20"/>
          </w:tcPr>
          <w:p>
            <w:pPr>
              <w:pStyle w:val="TableParagraph"/>
              <w:tabs>
                <w:tab w:pos="1306" w:val="left" w:leader="none"/>
              </w:tabs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435-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  <w:r>
              <w:rPr>
                <w:b/>
                <w:color w:val="FFFFFF"/>
                <w:sz w:val="16"/>
              </w:rPr>
              <w:tab/>
            </w:r>
            <w:r>
              <w:rPr>
                <w:color w:val="FFFFFF"/>
                <w:w w:val="105"/>
                <w:sz w:val="16"/>
              </w:rPr>
              <w:t>Antiarrhythmic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Drugs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Commonly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Used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Pediatric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Patients,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by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Class—</w:t>
            </w:r>
            <w:r>
              <w:rPr>
                <w:color w:val="FFFFFF"/>
                <w:spacing w:val="-2"/>
                <w:w w:val="105"/>
                <w:sz w:val="16"/>
              </w:rPr>
              <w:t>cont’d</w:t>
            </w:r>
          </w:p>
        </w:tc>
      </w:tr>
      <w:tr>
        <w:trPr>
          <w:trHeight w:val="422" w:hRule="atLeast"/>
        </w:trPr>
        <w:tc>
          <w:tcPr>
            <w:tcW w:w="256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tabs>
                <w:tab w:pos="1378" w:val="left" w:leader="none"/>
              </w:tabs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DRUG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spacing w:val="-2"/>
                <w:w w:val="110"/>
                <w:sz w:val="15"/>
              </w:rPr>
              <w:t>INDICATIONS</w:t>
            </w:r>
          </w:p>
        </w:tc>
        <w:tc>
          <w:tcPr>
            <w:tcW w:w="229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DOSING</w:t>
            </w:r>
          </w:p>
        </w:tc>
        <w:tc>
          <w:tcPr>
            <w:tcW w:w="227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630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SIDE</w:t>
            </w:r>
            <w:r>
              <w:rPr>
                <w:b/>
                <w:color w:val="231F20"/>
                <w:spacing w:val="8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EFFECTS</w:t>
            </w:r>
          </w:p>
        </w:tc>
        <w:tc>
          <w:tcPr>
            <w:tcW w:w="150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9"/>
              <w:ind w:left="206" w:right="26" w:firstLine="339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DRUG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INTERACTIONS</w:t>
            </w:r>
          </w:p>
        </w:tc>
        <w:tc>
          <w:tcPr>
            <w:tcW w:w="109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9"/>
              <w:ind w:left="375" w:firstLine="8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DRUG </w:t>
            </w:r>
            <w:r>
              <w:rPr>
                <w:b/>
                <w:color w:val="231F20"/>
                <w:spacing w:val="-2"/>
                <w:sz w:val="15"/>
              </w:rPr>
              <w:t>LEVEL</w:t>
            </w:r>
          </w:p>
        </w:tc>
      </w:tr>
      <w:tr>
        <w:trPr>
          <w:trHeight w:val="1474" w:hRule="atLeast"/>
        </w:trPr>
        <w:tc>
          <w:tcPr>
            <w:tcW w:w="2561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12" w:lineRule="exact" w:before="21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CLASS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II: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w w:val="105"/>
                <w:sz w:val="15"/>
              </w:rPr>
              <w:t>β</w:t>
            </w:r>
            <w:r>
              <w:rPr>
                <w:color w:val="231F20"/>
                <w:w w:val="105"/>
                <w:sz w:val="15"/>
              </w:rPr>
              <w:t>-</w:t>
            </w:r>
            <w:r>
              <w:rPr>
                <w:color w:val="231F20"/>
                <w:spacing w:val="-2"/>
                <w:w w:val="105"/>
                <w:sz w:val="15"/>
              </w:rPr>
              <w:t>BLOCKERS</w:t>
            </w:r>
          </w:p>
          <w:p>
            <w:pPr>
              <w:pStyle w:val="TableParagraph"/>
              <w:tabs>
                <w:tab w:pos="1354" w:val="left" w:leader="none"/>
              </w:tabs>
              <w:spacing w:line="155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Propranolol</w:t>
            </w:r>
            <w:r>
              <w:rPr>
                <w:color w:val="231F20"/>
                <w:sz w:val="15"/>
              </w:rPr>
              <w:tab/>
              <w:t>SVT,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long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QT</w:t>
            </w:r>
          </w:p>
        </w:tc>
        <w:tc>
          <w:tcPr>
            <w:tcW w:w="2299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97" w:right="24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Oral: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1-4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mg/kg/24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hr </w:t>
            </w:r>
            <w:r>
              <w:rPr>
                <w:color w:val="231F20"/>
                <w:sz w:val="15"/>
              </w:rPr>
              <w:t>divided q6h</w:t>
            </w:r>
          </w:p>
          <w:p>
            <w:pPr>
              <w:pStyle w:val="TableParagraph"/>
              <w:spacing w:line="230" w:lineRule="auto" w:before="2"/>
              <w:ind w:left="185" w:right="562"/>
              <w:rPr>
                <w:sz w:val="15"/>
              </w:rPr>
            </w:pPr>
            <w:r>
              <w:rPr>
                <w:color w:val="231F20"/>
                <w:sz w:val="15"/>
              </w:rPr>
              <w:t>Max dose 60 mg/24 hr </w:t>
            </w:r>
            <w:r>
              <w:rPr>
                <w:color w:val="231F20"/>
                <w:spacing w:val="-2"/>
                <w:sz w:val="15"/>
              </w:rPr>
              <w:t>IV: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0.1-0.15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over</w:t>
            </w:r>
          </w:p>
          <w:p>
            <w:pPr>
              <w:pStyle w:val="TableParagraph"/>
              <w:spacing w:line="167" w:lineRule="exact"/>
              <w:ind w:left="297"/>
              <w:rPr>
                <w:sz w:val="15"/>
              </w:rPr>
            </w:pP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min</w:t>
            </w:r>
          </w:p>
          <w:p>
            <w:pPr>
              <w:pStyle w:val="TableParagraph"/>
              <w:spacing w:line="171" w:lineRule="exact"/>
              <w:ind w:left="185"/>
              <w:rPr>
                <w:sz w:val="15"/>
              </w:rPr>
            </w:pPr>
            <w:r>
              <w:rPr>
                <w:color w:val="231F20"/>
                <w:sz w:val="15"/>
              </w:rPr>
              <w:t>Max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IV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dose: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mg</w:t>
            </w:r>
          </w:p>
        </w:tc>
        <w:tc>
          <w:tcPr>
            <w:tcW w:w="2276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86" w:right="22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Bradycardia, loss of concentration, school performance problems </w:t>
            </w:r>
            <w:r>
              <w:rPr>
                <w:color w:val="231F20"/>
                <w:spacing w:val="-2"/>
                <w:sz w:val="15"/>
              </w:rPr>
              <w:t>bronchospasm, hypoglycemia, hypotension,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heart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block, </w:t>
            </w:r>
            <w:r>
              <w:rPr>
                <w:color w:val="231F20"/>
                <w:spacing w:val="-4"/>
                <w:sz w:val="15"/>
              </w:rPr>
              <w:t>CHF</w:t>
            </w:r>
          </w:p>
        </w:tc>
        <w:tc>
          <w:tcPr>
            <w:tcW w:w="1508" w:type="dxa"/>
            <w:vMerge w:val="restart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5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98" w:right="2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Coadministration </w:t>
            </w:r>
            <w:r>
              <w:rPr>
                <w:color w:val="231F20"/>
                <w:spacing w:val="-4"/>
                <w:sz w:val="15"/>
              </w:rPr>
              <w:t>with </w:t>
            </w:r>
            <w:r>
              <w:rPr>
                <w:color w:val="231F20"/>
                <w:spacing w:val="-2"/>
                <w:sz w:val="15"/>
              </w:rPr>
              <w:t>disopyramide, </w:t>
            </w:r>
            <w:r>
              <w:rPr>
                <w:color w:val="231F20"/>
                <w:sz w:val="15"/>
              </w:rPr>
              <w:t>flecainide or verapamil may </w:t>
            </w:r>
            <w:r>
              <w:rPr>
                <w:color w:val="231F20"/>
                <w:spacing w:val="-2"/>
                <w:sz w:val="15"/>
              </w:rPr>
              <w:t>decrease ventricular function</w:t>
            </w:r>
          </w:p>
          <w:p>
            <w:pPr>
              <w:pStyle w:val="TableParagraph"/>
              <w:spacing w:line="230" w:lineRule="auto" w:before="7"/>
              <w:ind w:left="298" w:right="2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Coadministration </w:t>
            </w:r>
            <w:r>
              <w:rPr>
                <w:color w:val="231F20"/>
                <w:spacing w:val="-4"/>
                <w:sz w:val="15"/>
              </w:rPr>
              <w:t>with </w:t>
            </w:r>
            <w:r>
              <w:rPr>
                <w:color w:val="231F20"/>
                <w:spacing w:val="-2"/>
                <w:sz w:val="15"/>
              </w:rPr>
              <w:t>disopyramide, </w:t>
            </w:r>
            <w:r>
              <w:rPr>
                <w:color w:val="231F20"/>
                <w:sz w:val="15"/>
              </w:rPr>
              <w:t>flecainide or verapamil may </w:t>
            </w:r>
            <w:r>
              <w:rPr>
                <w:color w:val="231F20"/>
                <w:spacing w:val="-2"/>
                <w:sz w:val="15"/>
              </w:rPr>
              <w:t>decrease ventricular function</w:t>
            </w:r>
          </w:p>
          <w:p>
            <w:pPr>
              <w:pStyle w:val="TableParagraph"/>
              <w:spacing w:line="230" w:lineRule="auto" w:before="8"/>
              <w:ind w:left="298" w:right="2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Coadministration </w:t>
            </w:r>
            <w:r>
              <w:rPr>
                <w:color w:val="231F20"/>
                <w:spacing w:val="-4"/>
                <w:sz w:val="15"/>
              </w:rPr>
              <w:t>with </w:t>
            </w:r>
            <w:r>
              <w:rPr>
                <w:color w:val="231F20"/>
                <w:spacing w:val="-2"/>
                <w:sz w:val="15"/>
              </w:rPr>
              <w:t>disopyramide, </w:t>
            </w:r>
            <w:r>
              <w:rPr>
                <w:color w:val="231F20"/>
                <w:sz w:val="15"/>
              </w:rPr>
              <w:t>flecainide or verapamil may </w:t>
            </w:r>
            <w:r>
              <w:rPr>
                <w:color w:val="231F20"/>
                <w:spacing w:val="-2"/>
                <w:sz w:val="15"/>
              </w:rPr>
              <w:t>decrease ventricular function</w:t>
            </w:r>
          </w:p>
        </w:tc>
        <w:tc>
          <w:tcPr>
            <w:tcW w:w="1095" w:type="dxa"/>
            <w:vMerge w:val="restart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999" w:hRule="atLeast"/>
        </w:trPr>
        <w:tc>
          <w:tcPr>
            <w:tcW w:w="2561" w:type="dxa"/>
            <w:shd w:val="clear" w:color="auto" w:fill="E8F5F1"/>
          </w:tcPr>
          <w:p>
            <w:pPr>
              <w:pStyle w:val="TableParagraph"/>
              <w:tabs>
                <w:tab w:pos="1354" w:val="left" w:leader="none"/>
              </w:tabs>
              <w:spacing w:before="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Atenolol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SVT</w:t>
            </w:r>
          </w:p>
        </w:tc>
        <w:tc>
          <w:tcPr>
            <w:tcW w:w="2299" w:type="dxa"/>
            <w:shd w:val="clear" w:color="auto" w:fill="E8F5F1"/>
          </w:tcPr>
          <w:p>
            <w:pPr>
              <w:pStyle w:val="TableParagraph"/>
              <w:spacing w:line="230" w:lineRule="auto" w:before="80"/>
              <w:ind w:left="29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Oral: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0.5-1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mg/kg/24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once </w:t>
            </w:r>
            <w:r>
              <w:rPr>
                <w:color w:val="231F20"/>
                <w:sz w:val="15"/>
              </w:rPr>
              <w:t>daily or divided q12h</w:t>
            </w:r>
          </w:p>
        </w:tc>
        <w:tc>
          <w:tcPr>
            <w:tcW w:w="2276" w:type="dxa"/>
            <w:shd w:val="clear" w:color="auto" w:fill="E8F5F1"/>
          </w:tcPr>
          <w:p>
            <w:pPr>
              <w:pStyle w:val="TableParagraph"/>
              <w:spacing w:line="230" w:lineRule="auto" w:before="80"/>
              <w:ind w:left="286" w:right="46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Bradycardia, loss of concentration, school performance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problems</w:t>
            </w:r>
          </w:p>
        </w:tc>
        <w:tc>
          <w:tcPr>
            <w:tcW w:w="1508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5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6" w:hRule="atLeast"/>
        </w:trPr>
        <w:tc>
          <w:tcPr>
            <w:tcW w:w="2561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6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tabs>
                <w:tab w:pos="1354" w:val="left" w:leader="none"/>
              </w:tabs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Nadolol</w:t>
            </w:r>
            <w:r>
              <w:rPr>
                <w:color w:val="231F20"/>
                <w:sz w:val="15"/>
              </w:rPr>
              <w:tab/>
              <w:t>SVT,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long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QT</w:t>
            </w:r>
          </w:p>
        </w:tc>
        <w:tc>
          <w:tcPr>
            <w:tcW w:w="2299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67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97" w:right="24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Oral: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1-2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mg/kg/24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given once daily</w:t>
            </w:r>
          </w:p>
        </w:tc>
        <w:tc>
          <w:tcPr>
            <w:tcW w:w="2276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67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86" w:right="22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Bradycardia, loss of concentration, school performance problems </w:t>
            </w:r>
            <w:r>
              <w:rPr>
                <w:color w:val="231F20"/>
                <w:spacing w:val="-2"/>
                <w:sz w:val="15"/>
              </w:rPr>
              <w:t>bronchospasm, hypoglycemia, hypotension,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heart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block, </w:t>
            </w:r>
            <w:r>
              <w:rPr>
                <w:color w:val="231F20"/>
                <w:spacing w:val="-4"/>
                <w:sz w:val="15"/>
              </w:rPr>
              <w:t>CHF</w:t>
            </w:r>
          </w:p>
        </w:tc>
        <w:tc>
          <w:tcPr>
            <w:tcW w:w="1508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5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2" w:hRule="atLeast"/>
        </w:trPr>
        <w:tc>
          <w:tcPr>
            <w:tcW w:w="486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CLASS</w:t>
            </w:r>
            <w:r>
              <w:rPr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III:</w:t>
            </w:r>
            <w:r>
              <w:rPr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PROLONGS</w:t>
            </w:r>
            <w:r>
              <w:rPr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REPOLARIZATION</w:t>
            </w:r>
          </w:p>
          <w:p>
            <w:pPr>
              <w:pStyle w:val="TableParagraph"/>
              <w:tabs>
                <w:tab w:pos="1354" w:val="left" w:leader="none"/>
                <w:tab w:pos="2746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Amiodarone</w:t>
            </w:r>
            <w:r>
              <w:rPr>
                <w:color w:val="231F20"/>
                <w:sz w:val="15"/>
              </w:rPr>
              <w:tab/>
              <w:t>SVT,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JET,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VT</w:t>
            </w:r>
            <w:r>
              <w:rPr>
                <w:color w:val="231F20"/>
                <w:sz w:val="15"/>
              </w:rPr>
              <w:tab/>
              <w:t>Oral: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mg/kg/24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1-</w:t>
            </w:r>
            <w:r>
              <w:rPr>
                <w:color w:val="231F20"/>
                <w:spacing w:val="-10"/>
                <w:sz w:val="15"/>
              </w:rPr>
              <w:t>2</w:t>
            </w:r>
          </w:p>
          <w:p>
            <w:pPr>
              <w:pStyle w:val="TableParagraph"/>
              <w:spacing w:line="230" w:lineRule="auto" w:before="2"/>
              <w:ind w:left="2858" w:right="190"/>
              <w:rPr>
                <w:sz w:val="15"/>
              </w:rPr>
            </w:pPr>
            <w:r>
              <w:rPr>
                <w:color w:val="231F20"/>
                <w:sz w:val="15"/>
              </w:rPr>
              <w:t>divided doses for 4-14 days; reduce to 5 mg/ </w:t>
            </w:r>
            <w:r>
              <w:rPr>
                <w:color w:val="231F20"/>
                <w:spacing w:val="-2"/>
                <w:sz w:val="15"/>
              </w:rPr>
              <w:t>kg/24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several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weeks; if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recurrence,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reduce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to</w:t>
            </w:r>
          </w:p>
          <w:p>
            <w:pPr>
              <w:pStyle w:val="TableParagraph"/>
              <w:spacing w:line="230" w:lineRule="auto" w:before="3"/>
              <w:ind w:left="2746" w:right="739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2.5 mg/kg/24 hr </w:t>
            </w:r>
            <w:r>
              <w:rPr>
                <w:color w:val="231F20"/>
                <w:spacing w:val="-2"/>
                <w:sz w:val="15"/>
              </w:rPr>
              <w:t>IV: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2.5-5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ove</w:t>
            </w:r>
            <w:r>
              <w:rPr>
                <w:color w:val="231F20"/>
                <w:spacing w:val="-2"/>
                <w:sz w:val="15"/>
              </w:rPr>
              <w:t>r</w:t>
            </w:r>
          </w:p>
          <w:p>
            <w:pPr>
              <w:pStyle w:val="TableParagraph"/>
              <w:spacing w:line="230" w:lineRule="auto" w:before="2"/>
              <w:ind w:left="2858" w:right="448"/>
              <w:rPr>
                <w:sz w:val="15"/>
              </w:rPr>
            </w:pPr>
            <w:r>
              <w:rPr>
                <w:color w:val="231F20"/>
                <w:sz w:val="15"/>
              </w:rPr>
              <w:t>30-60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min,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repeat </w:t>
            </w:r>
            <w:r>
              <w:rPr>
                <w:color w:val="231F20"/>
                <w:spacing w:val="-2"/>
                <w:sz w:val="15"/>
              </w:rPr>
              <w:t>3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times,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2-10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</w:t>
            </w:r>
            <w:r>
              <w:rPr>
                <w:color w:val="231F20"/>
                <w:spacing w:val="-2"/>
                <w:sz w:val="15"/>
              </w:rPr>
              <w:t>/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kg/24 hr continuous </w:t>
            </w:r>
            <w:r>
              <w:rPr>
                <w:color w:val="231F20"/>
                <w:spacing w:val="-2"/>
                <w:sz w:val="15"/>
              </w:rPr>
              <w:t>infusion</w:t>
            </w:r>
          </w:p>
        </w:tc>
        <w:tc>
          <w:tcPr>
            <w:tcW w:w="22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86" w:right="4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Hypothyroidism or hyperthyroidism,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elevated triglycerides, hepatic </w:t>
            </w:r>
            <w:r>
              <w:rPr>
                <w:color w:val="231F20"/>
                <w:spacing w:val="-4"/>
                <w:sz w:val="15"/>
              </w:rPr>
              <w:t>toxicity, pulmonary </w:t>
            </w:r>
            <w:r>
              <w:rPr>
                <w:color w:val="231F20"/>
                <w:spacing w:val="-4"/>
                <w:sz w:val="15"/>
              </w:rPr>
              <w:t>fibrosis</w:t>
            </w:r>
          </w:p>
        </w:tc>
        <w:tc>
          <w:tcPr>
            <w:tcW w:w="15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98" w:right="24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Digoxin (increases levels), flecainide, procainamide, quinidine, warfarin, phenytoin</w:t>
            </w:r>
          </w:p>
        </w:tc>
        <w:tc>
          <w:tcPr>
            <w:tcW w:w="10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8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0.5-2.5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w w:val="90"/>
                <w:sz w:val="15"/>
              </w:rPr>
              <w:t>mg/L</w:t>
            </w:r>
          </w:p>
        </w:tc>
      </w:tr>
      <w:tr>
        <w:trPr>
          <w:trHeight w:val="1681" w:hRule="atLeast"/>
        </w:trPr>
        <w:tc>
          <w:tcPr>
            <w:tcW w:w="4860" w:type="dxa"/>
            <w:gridSpan w:val="2"/>
            <w:vMerge w:val="restart"/>
            <w:tcBorders>
              <w:top w:val="single" w:sz="4" w:space="0" w:color="FFFFFF"/>
              <w:bottom w:val="single" w:sz="8" w:space="0" w:color="231F20"/>
            </w:tcBorders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070976">
                      <wp:simplePos x="0" y="0"/>
                      <wp:positionH relativeFrom="column">
                        <wp:posOffset>2</wp:posOffset>
                      </wp:positionH>
                      <wp:positionV relativeFrom="paragraph">
                        <wp:posOffset>-2761</wp:posOffset>
                      </wp:positionV>
                      <wp:extent cx="6185535" cy="289560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6185535" cy="2895600"/>
                                <a:chExt cx="6185535" cy="289560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-2" y="0"/>
                                  <a:ext cx="6185535" cy="289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85535" h="2895600">
                                      <a:moveTo>
                                        <a:pt x="61852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lnTo>
                                        <a:pt x="0" y="2895600"/>
                                      </a:lnTo>
                                      <a:lnTo>
                                        <a:pt x="860247" y="2895600"/>
                                      </a:lnTo>
                                      <a:lnTo>
                                        <a:pt x="860247" y="2895244"/>
                                      </a:lnTo>
                                      <a:lnTo>
                                        <a:pt x="1744205" y="2895244"/>
                                      </a:lnTo>
                                      <a:lnTo>
                                        <a:pt x="3196907" y="2895244"/>
                                      </a:lnTo>
                                      <a:lnTo>
                                        <a:pt x="4649622" y="2895244"/>
                                      </a:lnTo>
                                      <a:lnTo>
                                        <a:pt x="5604662" y="2895244"/>
                                      </a:lnTo>
                                      <a:lnTo>
                                        <a:pt x="6185268" y="2895244"/>
                                      </a:lnTo>
                                      <a:lnTo>
                                        <a:pt x="6185268" y="127000"/>
                                      </a:lnTo>
                                      <a:lnTo>
                                        <a:pt x="6185268" y="126644"/>
                                      </a:lnTo>
                                      <a:lnTo>
                                        <a:pt x="61852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8F5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1972764" y="715512"/>
                                  <a:ext cx="6604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86995">
                                      <a:moveTo>
                                        <a:pt x="65912" y="0"/>
                                      </a:moveTo>
                                      <a:lnTo>
                                        <a:pt x="61468" y="0"/>
                                      </a:lnTo>
                                      <a:lnTo>
                                        <a:pt x="0" y="86652"/>
                                      </a:lnTo>
                                      <a:lnTo>
                                        <a:pt x="4432" y="86652"/>
                                      </a:lnTo>
                                      <a:lnTo>
                                        <a:pt x="659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02pt;margin-top:-.217474pt;width:487.05pt;height:228pt;mso-position-horizontal-relative:column;mso-position-vertical-relative:paragraph;z-index:-28245504" id="docshapegroup6" coordorigin="0,-4" coordsize="9741,4560">
                      <v:shape style="position:absolute;left:0;top:-5;width:9741;height:4560" id="docshape7" coordorigin="0,-4" coordsize="9741,4560" path="m9741,-4l0,-4,0,196,0,4556,1355,4556,1355,4555,2747,4555,5035,4555,7322,4555,8826,4555,9741,4555,9741,196,9741,195,9741,-4xe" filled="true" fillcolor="#e8f5f1" stroked="false">
                        <v:path arrowok="t"/>
                        <v:fill type="solid"/>
                      </v:shape>
                      <v:shape style="position:absolute;left:3106;top:1122;width:104;height:137" id="docshape8" coordorigin="3107,1122" coordsize="104,137" path="m3211,1122l3204,1122,3107,1259,3114,1259,3211,112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15"/>
                <w:sz w:val="15"/>
              </w:rPr>
              <w:t>CLASS</w:t>
            </w:r>
            <w:r>
              <w:rPr>
                <w:color w:val="231F20"/>
                <w:spacing w:val="-7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IV</w:t>
            </w:r>
            <w:r>
              <w:rPr>
                <w:color w:val="231F20"/>
                <w:spacing w:val="-7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AND</w:t>
            </w:r>
            <w:r>
              <w:rPr>
                <w:color w:val="231F20"/>
                <w:spacing w:val="-7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MISCELLANEOUS</w:t>
            </w:r>
            <w:r>
              <w:rPr>
                <w:color w:val="231F20"/>
                <w:spacing w:val="-7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MEDICATIONS</w:t>
            </w:r>
          </w:p>
          <w:p>
            <w:pPr>
              <w:pStyle w:val="TableParagraph"/>
              <w:tabs>
                <w:tab w:pos="1354" w:val="left" w:leader="none"/>
                <w:tab w:pos="2746" w:val="left" w:leader="none"/>
              </w:tabs>
              <w:spacing w:line="157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Digoxin</w:t>
            </w:r>
            <w:r>
              <w:rPr>
                <w:color w:val="231F20"/>
                <w:sz w:val="15"/>
              </w:rPr>
              <w:tab/>
              <w:t>SVT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(not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Oral/load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instructions:</w:t>
            </w:r>
          </w:p>
          <w:p>
            <w:pPr>
              <w:pStyle w:val="TableParagraph"/>
              <w:tabs>
                <w:tab w:pos="2746" w:val="left" w:leader="none"/>
              </w:tabs>
              <w:spacing w:line="175" w:lineRule="auto" w:before="29"/>
              <w:ind w:left="1466" w:right="739"/>
              <w:rPr>
                <w:sz w:val="15"/>
              </w:rPr>
            </w:pPr>
            <w:r>
              <w:rPr>
                <w:color w:val="231F20"/>
                <w:sz w:val="15"/>
              </w:rPr>
              <w:t>WPW), atrial</w:t>
              <w:tab/>
            </w:r>
            <w:r>
              <w:rPr>
                <w:color w:val="231F20"/>
                <w:spacing w:val="-2"/>
                <w:sz w:val="15"/>
              </w:rPr>
              <w:t>Premature: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g/kg </w:t>
            </w:r>
            <w:r>
              <w:rPr>
                <w:color w:val="231F20"/>
                <w:sz w:val="15"/>
              </w:rPr>
              <w:t>flutter, atrial</w:t>
              <w:tab/>
              <w:t>Newborn: 30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g/kg </w:t>
            </w:r>
            <w:r>
              <w:rPr>
                <w:color w:val="231F20"/>
                <w:spacing w:val="-2"/>
                <w:sz w:val="15"/>
              </w:rPr>
              <w:t>fibrillation</w:t>
            </w:r>
            <w:r>
              <w:rPr>
                <w:color w:val="231F20"/>
                <w:sz w:val="15"/>
              </w:rPr>
              <w:tab/>
            </w:r>
            <w:r>
              <w:rPr>
                <w:rFonts w:ascii="Lucida Sans Unicode" w:hAns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6 mo: 40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g/kg</w:t>
            </w:r>
          </w:p>
          <w:p>
            <w:pPr>
              <w:pStyle w:val="TableParagraph"/>
              <w:spacing w:before="1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27" w:lineRule="exact" w:before="1"/>
              <w:ind w:left="2746"/>
              <w:rPr>
                <w:sz w:val="15"/>
              </w:rPr>
            </w:pPr>
            <w:r>
              <w:rPr>
                <w:color w:val="231F20"/>
                <w:sz w:val="15"/>
              </w:rPr>
              <w:t>Give</w:t>
            </w:r>
            <w:r>
              <w:rPr>
                <w:color w:val="231F20"/>
                <w:spacing w:val="22"/>
                <w:sz w:val="15"/>
              </w:rPr>
              <w:t> </w:t>
            </w:r>
            <w:r>
              <w:rPr>
                <w:position w:val="4"/>
                <w:sz w:val="9"/>
              </w:rPr>
              <w:t>1</w:t>
            </w:r>
            <w:r>
              <w:rPr>
                <w:spacing w:val="64"/>
                <w:position w:val="4"/>
                <w:sz w:val="9"/>
              </w:rPr>
              <w:t> </w:t>
            </w:r>
            <w:r>
              <w:rPr>
                <w:color w:val="231F20"/>
                <w:sz w:val="15"/>
              </w:rPr>
              <w:t>total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dose </w:t>
            </w:r>
            <w:r>
              <w:rPr>
                <w:color w:val="231F20"/>
                <w:spacing w:val="-2"/>
                <w:sz w:val="15"/>
              </w:rPr>
              <w:t>followed</w:t>
            </w:r>
          </w:p>
          <w:p>
            <w:pPr>
              <w:pStyle w:val="TableParagraph"/>
              <w:spacing w:line="37" w:lineRule="exact"/>
              <w:ind w:left="1515"/>
              <w:jc w:val="center"/>
              <w:rPr>
                <w:sz w:val="9"/>
              </w:rPr>
            </w:pPr>
            <w:r>
              <w:rPr>
                <w:sz w:val="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0176">
                      <wp:simplePos x="0" y="0"/>
                      <wp:positionH relativeFrom="column">
                        <wp:posOffset>1951094</wp:posOffset>
                      </wp:positionH>
                      <wp:positionV relativeFrom="paragraph">
                        <wp:posOffset>43749</wp:posOffset>
                      </wp:positionV>
                      <wp:extent cx="66040" cy="8699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66040" cy="86995"/>
                                <a:chExt cx="66040" cy="8699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6604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86995">
                                      <a:moveTo>
                                        <a:pt x="65912" y="0"/>
                                      </a:moveTo>
                                      <a:lnTo>
                                        <a:pt x="61468" y="0"/>
                                      </a:lnTo>
                                      <a:lnTo>
                                        <a:pt x="0" y="86652"/>
                                      </a:lnTo>
                                      <a:lnTo>
                                        <a:pt x="4444" y="86652"/>
                                      </a:lnTo>
                                      <a:lnTo>
                                        <a:pt x="659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3.629501pt;margin-top:3.44484pt;width:5.2pt;height:6.85pt;mso-position-horizontal-relative:column;mso-position-vertical-relative:paragraph;z-index:15730176" id="docshapegroup9" coordorigin="3073,69" coordsize="104,137">
                      <v:shape style="position:absolute;left:3072;top:68;width:104;height:137" id="docshape10" coordorigin="3073,69" coordsize="104,137" path="m3176,69l3169,69,3073,205,3080,205,3176,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9"/>
              </w:rPr>
              <w:t>2</w:t>
            </w:r>
          </w:p>
          <w:p>
            <w:pPr>
              <w:pStyle w:val="TableParagraph"/>
              <w:spacing w:line="177" w:lineRule="auto" w:before="22"/>
              <w:ind w:left="2746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by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position w:val="4"/>
                <w:sz w:val="9"/>
              </w:rPr>
              <w:t>1</w:t>
            </w:r>
            <w:r>
              <w:rPr>
                <w:position w:val="-1"/>
                <w:sz w:val="9"/>
              </w:rPr>
              <w:t>4</w:t>
            </w:r>
            <w:r>
              <w:rPr>
                <w:spacing w:val="40"/>
                <w:position w:val="-1"/>
                <w:sz w:val="9"/>
              </w:rPr>
              <w:t> </w:t>
            </w:r>
            <w:r>
              <w:rPr>
                <w:color w:val="231F20"/>
                <w:sz w:val="15"/>
              </w:rPr>
              <w:t>q8-12h </w:t>
            </w:r>
            <w:r>
              <w:rPr>
                <w:rFonts w:ascii="Lucida Sans Unicode" w:hAnsi="Lucida Sans Unicode"/>
                <w:color w:val="231F20"/>
                <w:sz w:val="15"/>
              </w:rPr>
              <w:t>× </w:t>
            </w:r>
            <w:r>
              <w:rPr>
                <w:color w:val="231F20"/>
                <w:sz w:val="15"/>
              </w:rPr>
              <w:t>2 doses </w:t>
            </w:r>
            <w:r>
              <w:rPr>
                <w:color w:val="231F20"/>
                <w:spacing w:val="-2"/>
                <w:sz w:val="15"/>
              </w:rPr>
              <w:t>Maintenance: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g/kg/24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hr</w:t>
            </w:r>
          </w:p>
          <w:p>
            <w:pPr>
              <w:pStyle w:val="TableParagraph"/>
              <w:spacing w:line="151" w:lineRule="exact"/>
              <w:ind w:left="2858"/>
              <w:rPr>
                <w:sz w:val="15"/>
              </w:rPr>
            </w:pPr>
            <w:r>
              <w:rPr>
                <w:color w:val="231F20"/>
                <w:sz w:val="15"/>
              </w:rPr>
              <w:t>divide</w:t>
            </w:r>
            <w:r>
              <w:rPr>
                <w:color w:val="231F20"/>
                <w:spacing w:val="-4"/>
                <w:sz w:val="15"/>
              </w:rPr>
              <w:t> q12h</w:t>
            </w:r>
          </w:p>
          <w:p>
            <w:pPr>
              <w:pStyle w:val="TableParagraph"/>
              <w:spacing w:line="172" w:lineRule="exact"/>
              <w:ind w:left="2746"/>
              <w:rPr>
                <w:sz w:val="15"/>
              </w:rPr>
            </w:pPr>
            <w:r>
              <w:rPr>
                <w:color w:val="231F20"/>
                <w:sz w:val="15"/>
              </w:rPr>
              <w:t>Max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dose: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0.5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mg</w:t>
            </w:r>
          </w:p>
          <w:p>
            <w:pPr>
              <w:pStyle w:val="TableParagraph"/>
              <w:spacing w:line="225" w:lineRule="auto" w:before="44"/>
              <w:ind w:left="2746" w:right="911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0688">
                      <wp:simplePos x="0" y="0"/>
                      <wp:positionH relativeFrom="column">
                        <wp:posOffset>1884488</wp:posOffset>
                      </wp:positionH>
                      <wp:positionV relativeFrom="paragraph">
                        <wp:posOffset>39898</wp:posOffset>
                      </wp:positionV>
                      <wp:extent cx="66675" cy="8763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66675" cy="87630"/>
                                <a:chExt cx="66675" cy="8763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66675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" h="87630">
                                      <a:moveTo>
                                        <a:pt x="66649" y="0"/>
                                      </a:moveTo>
                                      <a:lnTo>
                                        <a:pt x="62204" y="0"/>
                                      </a:lnTo>
                                      <a:lnTo>
                                        <a:pt x="0" y="87388"/>
                                      </a:lnTo>
                                      <a:lnTo>
                                        <a:pt x="4444" y="87388"/>
                                      </a:lnTo>
                                      <a:lnTo>
                                        <a:pt x="666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8.384903pt;margin-top:3.141608pt;width:5.25pt;height:6.9pt;mso-position-horizontal-relative:column;mso-position-vertical-relative:paragraph;z-index:15730688" id="docshapegroup11" coordorigin="2968,63" coordsize="105,138">
                      <v:shape style="position:absolute;left:2967;top:62;width:105;height:138" id="docshape12" coordorigin="2968,63" coordsize="105,138" path="m3073,63l3066,63,2968,200,2975,200,3073,63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z w:val="15"/>
              </w:rPr>
              <w:t>IV: </w:t>
            </w:r>
            <w:r>
              <w:rPr>
                <w:position w:val="5"/>
                <w:sz w:val="9"/>
              </w:rPr>
              <w:t>3</w:t>
            </w:r>
            <w:r>
              <w:rPr>
                <w:spacing w:val="-3"/>
                <w:position w:val="5"/>
                <w:sz w:val="9"/>
              </w:rPr>
              <w:t> </w:t>
            </w:r>
            <w:r>
              <w:rPr>
                <w:position w:val="-1"/>
                <w:sz w:val="9"/>
              </w:rPr>
              <w:t>4</w:t>
            </w:r>
            <w:r>
              <w:rPr>
                <w:spacing w:val="40"/>
                <w:position w:val="-1"/>
                <w:sz w:val="9"/>
              </w:rPr>
              <w:t> </w:t>
            </w:r>
            <w:r>
              <w:rPr>
                <w:color w:val="231F20"/>
                <w:sz w:val="15"/>
              </w:rPr>
              <w:t>PO dose Max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dose: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0.5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</w:p>
          <w:p>
            <w:pPr>
              <w:pStyle w:val="TableParagraph"/>
              <w:tabs>
                <w:tab w:pos="1354" w:val="left" w:leader="none"/>
                <w:tab w:pos="2746" w:val="left" w:leader="none"/>
              </w:tabs>
              <w:spacing w:line="16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Verapamil</w:t>
            </w:r>
            <w:r>
              <w:rPr>
                <w:color w:val="231F20"/>
                <w:sz w:val="15"/>
              </w:rPr>
              <w:tab/>
              <w:t>SVT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(not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WPW)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Oral: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2-7 mg/kg/24 </w:t>
            </w:r>
            <w:r>
              <w:rPr>
                <w:color w:val="231F20"/>
                <w:spacing w:val="-5"/>
                <w:sz w:val="15"/>
              </w:rPr>
              <w:t>hr</w:t>
            </w:r>
          </w:p>
          <w:p>
            <w:pPr>
              <w:pStyle w:val="TableParagraph"/>
              <w:spacing w:line="168" w:lineRule="exact"/>
              <w:ind w:left="2858"/>
              <w:rPr>
                <w:sz w:val="15"/>
              </w:rPr>
            </w:pP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q8h</w:t>
            </w:r>
          </w:p>
          <w:p>
            <w:pPr>
              <w:pStyle w:val="TableParagraph"/>
              <w:spacing w:line="156" w:lineRule="exact"/>
              <w:ind w:left="274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Max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dose: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480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mg</w:t>
            </w:r>
          </w:p>
          <w:p>
            <w:pPr>
              <w:pStyle w:val="TableParagraph"/>
              <w:spacing w:line="196" w:lineRule="exact"/>
              <w:ind w:left="2746"/>
              <w:rPr>
                <w:rFonts w:ascii="Lucida Sans Unicode" w:hAnsi="Lucida Sans Unicode"/>
                <w:sz w:val="15"/>
              </w:rPr>
            </w:pPr>
            <w:r>
              <w:rPr>
                <w:color w:val="231F20"/>
                <w:sz w:val="15"/>
              </w:rPr>
              <w:t>IV: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0.1-0.2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q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20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×</w:t>
            </w:r>
          </w:p>
          <w:p>
            <w:pPr>
              <w:pStyle w:val="TableParagraph"/>
              <w:spacing w:line="152" w:lineRule="exact"/>
              <w:ind w:left="285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doses</w:t>
            </w:r>
          </w:p>
          <w:p>
            <w:pPr>
              <w:pStyle w:val="TableParagraph"/>
              <w:spacing w:line="171" w:lineRule="exact"/>
              <w:ind w:left="2746"/>
              <w:rPr>
                <w:sz w:val="15"/>
              </w:rPr>
            </w:pPr>
            <w:r>
              <w:rPr>
                <w:color w:val="231F20"/>
                <w:sz w:val="15"/>
              </w:rPr>
              <w:t>Max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dose: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5-10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mg</w:t>
            </w:r>
          </w:p>
          <w:p>
            <w:pPr>
              <w:pStyle w:val="TableParagraph"/>
              <w:tabs>
                <w:tab w:pos="1354" w:val="left" w:leader="none"/>
                <w:tab w:pos="2746" w:val="left" w:leader="none"/>
              </w:tabs>
              <w:spacing w:line="194" w:lineRule="auto" w:before="173"/>
              <w:ind w:left="2858" w:right="424" w:hanging="278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Adenosine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SVT</w:t>
            </w:r>
            <w:r>
              <w:rPr>
                <w:color w:val="231F20"/>
                <w:sz w:val="15"/>
              </w:rPr>
              <w:tab/>
              <w:t>IV: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50-300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g/kg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need rapid IV push</w:t>
            </w:r>
          </w:p>
          <w:p>
            <w:pPr>
              <w:pStyle w:val="TableParagraph"/>
              <w:spacing w:line="184" w:lineRule="auto" w:before="15"/>
              <w:ind w:left="2858" w:right="19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Begin with 50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g/kg and </w:t>
            </w:r>
            <w:r>
              <w:rPr>
                <w:color w:val="231F20"/>
                <w:spacing w:val="-2"/>
                <w:sz w:val="15"/>
              </w:rPr>
              <w:t>increase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50-100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g/kg/ </w:t>
            </w:r>
            <w:r>
              <w:rPr>
                <w:color w:val="231F20"/>
                <w:spacing w:val="-4"/>
                <w:sz w:val="15"/>
              </w:rPr>
              <w:t>dose</w:t>
            </w:r>
          </w:p>
          <w:p>
            <w:pPr>
              <w:pStyle w:val="TableParagraph"/>
              <w:spacing w:before="1"/>
              <w:ind w:left="274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Max</w:t>
            </w:r>
            <w:r>
              <w:rPr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dose: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18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mg</w:t>
            </w:r>
          </w:p>
        </w:tc>
        <w:tc>
          <w:tcPr>
            <w:tcW w:w="2276" w:type="dxa"/>
            <w:tcBorders>
              <w:top w:val="single" w:sz="4" w:space="0" w:color="FFFFFF"/>
            </w:tcBorders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86" w:right="22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PAC,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PVC,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bradycardia,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AV block,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nausea,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vomiting, anorexia, prolongs PR </w:t>
            </w:r>
            <w:r>
              <w:rPr>
                <w:color w:val="231F20"/>
                <w:spacing w:val="-2"/>
                <w:sz w:val="15"/>
              </w:rPr>
              <w:t>interval</w:t>
            </w:r>
          </w:p>
        </w:tc>
        <w:tc>
          <w:tcPr>
            <w:tcW w:w="1508" w:type="dxa"/>
            <w:tcBorders>
              <w:top w:val="single" w:sz="4" w:space="0" w:color="FFFFFF"/>
            </w:tcBorders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86" w:right="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Quinidine Amiodarone,</w:t>
            </w:r>
          </w:p>
          <w:p>
            <w:pPr>
              <w:pStyle w:val="TableParagraph"/>
              <w:spacing w:line="230" w:lineRule="auto" w:before="1"/>
              <w:ind w:left="298" w:right="28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verapamil, increase </w:t>
            </w:r>
            <w:r>
              <w:rPr>
                <w:color w:val="231F20"/>
                <w:sz w:val="15"/>
              </w:rPr>
              <w:t>digoxin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levels</w:t>
            </w:r>
          </w:p>
        </w:tc>
        <w:tc>
          <w:tcPr>
            <w:tcW w:w="1095" w:type="dxa"/>
            <w:tcBorders>
              <w:top w:val="single" w:sz="4" w:space="0" w:color="FFFFFF"/>
            </w:tcBorders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82"/>
              <w:rPr>
                <w:sz w:val="15"/>
              </w:rPr>
            </w:pPr>
            <w:r>
              <w:rPr>
                <w:color w:val="231F20"/>
                <w:sz w:val="15"/>
              </w:rPr>
              <w:t>1-2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mg/mL</w:t>
            </w:r>
          </w:p>
        </w:tc>
      </w:tr>
      <w:tr>
        <w:trPr>
          <w:trHeight w:val="2843" w:hRule="atLeast"/>
        </w:trPr>
        <w:tc>
          <w:tcPr>
            <w:tcW w:w="4860" w:type="dxa"/>
            <w:gridSpan w:val="2"/>
            <w:vMerge/>
            <w:tcBorders>
              <w:top w:val="nil"/>
              <w:bottom w:val="single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6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0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Bradycardia, asystole, high degree AV block, PR </w:t>
            </w:r>
            <w:r>
              <w:rPr>
                <w:color w:val="231F20"/>
                <w:spacing w:val="-2"/>
                <w:sz w:val="15"/>
              </w:rPr>
              <w:t>prolongation, </w:t>
            </w:r>
            <w:r>
              <w:rPr>
                <w:color w:val="231F20"/>
                <w:spacing w:val="-2"/>
                <w:sz w:val="15"/>
              </w:rPr>
              <w:t>hypotension, </w:t>
            </w:r>
            <w:r>
              <w:rPr>
                <w:color w:val="231F20"/>
                <w:spacing w:val="-4"/>
                <w:sz w:val="15"/>
              </w:rPr>
              <w:t>CHF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60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86" w:right="22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Chest pain, flushing, dyspnea,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bronchospasm, atrial fibrillation, bradycardia, asystole</w:t>
            </w:r>
          </w:p>
        </w:tc>
        <w:tc>
          <w:tcPr>
            <w:tcW w:w="1508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96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59" w:lineRule="exact"/>
              <w:ind w:left="186"/>
              <w:rPr>
                <w:sz w:val="15"/>
              </w:rPr>
            </w:pPr>
            <w:r>
              <w:rPr>
                <w:color w:val="231F20"/>
                <w:sz w:val="15"/>
              </w:rPr>
              <w:t>Use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with</w:t>
            </w:r>
          </w:p>
          <w:p>
            <w:pPr>
              <w:pStyle w:val="TableParagraph"/>
              <w:spacing w:line="211" w:lineRule="auto" w:before="5"/>
              <w:ind w:left="298" w:right="26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β</w:t>
            </w:r>
            <w:r>
              <w:rPr>
                <w:color w:val="231F20"/>
                <w:sz w:val="15"/>
              </w:rPr>
              <w:t>-blocker or </w:t>
            </w:r>
            <w:r>
              <w:rPr>
                <w:color w:val="231F20"/>
                <w:spacing w:val="-2"/>
                <w:sz w:val="15"/>
              </w:rPr>
              <w:t>disopyramide exacerbates</w:t>
            </w:r>
          </w:p>
          <w:p>
            <w:pPr>
              <w:pStyle w:val="TableParagraph"/>
              <w:spacing w:line="230" w:lineRule="auto" w:before="4"/>
              <w:ind w:left="298" w:right="213"/>
              <w:rPr>
                <w:sz w:val="15"/>
              </w:rPr>
            </w:pPr>
            <w:r>
              <w:rPr>
                <w:color w:val="231F20"/>
                <w:sz w:val="15"/>
              </w:rPr>
              <w:t>CHF,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increases digoxin level and toxicity</w:t>
            </w:r>
          </w:p>
        </w:tc>
        <w:tc>
          <w:tcPr>
            <w:tcW w:w="1095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77"/>
        <w:ind w:left="486" w:right="1210"/>
      </w:pPr>
      <w:r>
        <w:rPr>
          <w:color w:val="231F20"/>
        </w:rPr>
        <w:t>AV,</w:t>
      </w:r>
      <w:r>
        <w:rPr>
          <w:color w:val="231F20"/>
          <w:spacing w:val="-6"/>
        </w:rPr>
        <w:t> </w:t>
      </w:r>
      <w:r>
        <w:rPr>
          <w:color w:val="231F20"/>
        </w:rPr>
        <w:t>atrioventricular;</w:t>
      </w:r>
      <w:r>
        <w:rPr>
          <w:color w:val="231F20"/>
          <w:spacing w:val="-6"/>
        </w:rPr>
        <w:t> </w:t>
      </w:r>
      <w:r>
        <w:rPr>
          <w:color w:val="231F20"/>
        </w:rPr>
        <w:t>CHF,</w:t>
      </w:r>
      <w:r>
        <w:rPr>
          <w:color w:val="231F20"/>
          <w:spacing w:val="-6"/>
        </w:rPr>
        <w:t> </w:t>
      </w:r>
      <w:r>
        <w:rPr>
          <w:color w:val="231F20"/>
        </w:rPr>
        <w:t>congestive</w:t>
      </w:r>
      <w:r>
        <w:rPr>
          <w:color w:val="231F20"/>
          <w:spacing w:val="-6"/>
        </w:rPr>
        <w:t> </w:t>
      </w:r>
      <w:r>
        <w:rPr>
          <w:color w:val="231F20"/>
        </w:rPr>
        <w:t>heart</w:t>
      </w:r>
      <w:r>
        <w:rPr>
          <w:color w:val="231F20"/>
          <w:spacing w:val="-6"/>
        </w:rPr>
        <w:t> </w:t>
      </w:r>
      <w:r>
        <w:rPr>
          <w:color w:val="231F20"/>
        </w:rPr>
        <w:t>failure;</w:t>
      </w:r>
      <w:r>
        <w:rPr>
          <w:color w:val="231F20"/>
          <w:spacing w:val="-6"/>
        </w:rPr>
        <w:t> </w:t>
      </w:r>
      <w:r>
        <w:rPr>
          <w:color w:val="231F20"/>
        </w:rPr>
        <w:t>CNS,</w:t>
      </w:r>
      <w:r>
        <w:rPr>
          <w:color w:val="231F20"/>
          <w:spacing w:val="-6"/>
        </w:rPr>
        <w:t> </w:t>
      </w:r>
      <w:r>
        <w:rPr>
          <w:color w:val="231F20"/>
        </w:rPr>
        <w:t>central</w:t>
      </w:r>
      <w:r>
        <w:rPr>
          <w:color w:val="231F20"/>
          <w:spacing w:val="-6"/>
        </w:rPr>
        <w:t> </w:t>
      </w:r>
      <w:r>
        <w:rPr>
          <w:color w:val="231F20"/>
        </w:rPr>
        <w:t>nervous</w:t>
      </w:r>
      <w:r>
        <w:rPr>
          <w:color w:val="231F20"/>
          <w:spacing w:val="-6"/>
        </w:rPr>
        <w:t> </w:t>
      </w:r>
      <w:r>
        <w:rPr>
          <w:color w:val="231F20"/>
        </w:rPr>
        <w:t>systems;</w:t>
      </w:r>
      <w:r>
        <w:rPr>
          <w:color w:val="231F20"/>
          <w:spacing w:val="-6"/>
        </w:rPr>
        <w:t> </w:t>
      </w:r>
      <w:r>
        <w:rPr>
          <w:color w:val="231F20"/>
        </w:rPr>
        <w:t>GI,</w:t>
      </w:r>
      <w:r>
        <w:rPr>
          <w:color w:val="231F20"/>
          <w:spacing w:val="-6"/>
        </w:rPr>
        <w:t> </w:t>
      </w:r>
      <w:r>
        <w:rPr>
          <w:color w:val="231F20"/>
        </w:rPr>
        <w:t>gastrointestinal;</w:t>
      </w:r>
      <w:r>
        <w:rPr>
          <w:color w:val="231F20"/>
          <w:spacing w:val="-6"/>
        </w:rPr>
        <w:t> </w:t>
      </w:r>
      <w:r>
        <w:rPr>
          <w:color w:val="231F20"/>
        </w:rPr>
        <w:t>IV,</w:t>
      </w:r>
      <w:r>
        <w:rPr>
          <w:color w:val="231F20"/>
          <w:spacing w:val="-6"/>
        </w:rPr>
        <w:t> </w:t>
      </w:r>
      <w:r>
        <w:rPr>
          <w:color w:val="231F20"/>
        </w:rPr>
        <w:t>intravenous;</w:t>
      </w:r>
      <w:r>
        <w:rPr>
          <w:color w:val="231F20"/>
          <w:spacing w:val="-6"/>
        </w:rPr>
        <w:t> </w:t>
      </w:r>
      <w:r>
        <w:rPr>
          <w:color w:val="231F20"/>
        </w:rPr>
        <w:t>JET,</w:t>
      </w:r>
      <w:r>
        <w:rPr>
          <w:color w:val="231F20"/>
          <w:spacing w:val="-6"/>
        </w:rPr>
        <w:t> </w:t>
      </w:r>
      <w:r>
        <w:rPr>
          <w:color w:val="231F20"/>
        </w:rPr>
        <w:t>junctional</w:t>
      </w:r>
      <w:r>
        <w:rPr>
          <w:color w:val="231F20"/>
          <w:spacing w:val="-6"/>
        </w:rPr>
        <w:t> </w:t>
      </w:r>
      <w:r>
        <w:rPr>
          <w:color w:val="231F20"/>
        </w:rPr>
        <w:t>ectopic</w:t>
      </w:r>
      <w:r>
        <w:rPr>
          <w:color w:val="231F20"/>
          <w:spacing w:val="-6"/>
        </w:rPr>
        <w:t> </w:t>
      </w:r>
      <w:r>
        <w:rPr>
          <w:color w:val="231F20"/>
        </w:rPr>
        <w:t>tachycardia;</w:t>
      </w:r>
      <w:r>
        <w:rPr>
          <w:color w:val="231F20"/>
          <w:spacing w:val="40"/>
        </w:rPr>
        <w:t> </w:t>
      </w:r>
      <w:r>
        <w:rPr>
          <w:color w:val="231F20"/>
        </w:rPr>
        <w:t>NAPA,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N</w:t>
      </w:r>
      <w:r>
        <w:rPr>
          <w:color w:val="231F20"/>
        </w:rPr>
        <w:t>-acetyl</w:t>
      </w:r>
      <w:r>
        <w:rPr>
          <w:color w:val="231F20"/>
          <w:spacing w:val="-9"/>
        </w:rPr>
        <w:t> </w:t>
      </w:r>
      <w:r>
        <w:rPr>
          <w:color w:val="231F20"/>
        </w:rPr>
        <w:t>procainamide;</w:t>
      </w:r>
      <w:r>
        <w:rPr>
          <w:color w:val="231F20"/>
          <w:spacing w:val="-9"/>
        </w:rPr>
        <w:t> </w:t>
      </w:r>
      <w:r>
        <w:rPr>
          <w:color w:val="231F20"/>
        </w:rPr>
        <w:t>PAC,</w:t>
      </w:r>
      <w:r>
        <w:rPr>
          <w:color w:val="231F20"/>
          <w:spacing w:val="-9"/>
        </w:rPr>
        <w:t> </w:t>
      </w:r>
      <w:r>
        <w:rPr>
          <w:color w:val="231F20"/>
        </w:rPr>
        <w:t>premature</w:t>
      </w:r>
      <w:r>
        <w:rPr>
          <w:color w:val="231F20"/>
          <w:spacing w:val="-9"/>
        </w:rPr>
        <w:t> </w:t>
      </w:r>
      <w:r>
        <w:rPr>
          <w:color w:val="231F20"/>
        </w:rPr>
        <w:t>atrial</w:t>
      </w:r>
      <w:r>
        <w:rPr>
          <w:color w:val="231F20"/>
          <w:spacing w:val="-9"/>
        </w:rPr>
        <w:t> </w:t>
      </w:r>
      <w:r>
        <w:rPr>
          <w:color w:val="231F20"/>
        </w:rPr>
        <w:t>contraction;</w:t>
      </w:r>
      <w:r>
        <w:rPr>
          <w:color w:val="231F20"/>
          <w:spacing w:val="-9"/>
        </w:rPr>
        <w:t> </w:t>
      </w:r>
      <w:r>
        <w:rPr>
          <w:color w:val="231F20"/>
        </w:rPr>
        <w:t>PTT,</w:t>
      </w:r>
      <w:r>
        <w:rPr>
          <w:color w:val="231F20"/>
          <w:spacing w:val="-9"/>
        </w:rPr>
        <w:t> </w:t>
      </w:r>
      <w:r>
        <w:rPr>
          <w:color w:val="231F20"/>
        </w:rPr>
        <w:t>partial</w:t>
      </w:r>
      <w:r>
        <w:rPr>
          <w:color w:val="231F20"/>
          <w:spacing w:val="-9"/>
        </w:rPr>
        <w:t> </w:t>
      </w:r>
      <w:r>
        <w:rPr>
          <w:color w:val="231F20"/>
        </w:rPr>
        <w:t>thromboplastin</w:t>
      </w:r>
      <w:r>
        <w:rPr>
          <w:color w:val="231F20"/>
          <w:spacing w:val="-9"/>
        </w:rPr>
        <w:t> </w:t>
      </w:r>
      <w:r>
        <w:rPr>
          <w:color w:val="231F20"/>
        </w:rPr>
        <w:t>time;</w:t>
      </w:r>
      <w:r>
        <w:rPr>
          <w:color w:val="231F20"/>
          <w:spacing w:val="-9"/>
        </w:rPr>
        <w:t> </w:t>
      </w:r>
      <w:r>
        <w:rPr>
          <w:color w:val="231F20"/>
        </w:rPr>
        <w:t>PVC,</w:t>
      </w:r>
      <w:r>
        <w:rPr>
          <w:color w:val="231F20"/>
          <w:spacing w:val="-9"/>
        </w:rPr>
        <w:t> </w:t>
      </w:r>
      <w:r>
        <w:rPr>
          <w:color w:val="231F20"/>
        </w:rPr>
        <w:t>premature</w:t>
      </w:r>
      <w:r>
        <w:rPr>
          <w:color w:val="231F20"/>
          <w:spacing w:val="-9"/>
        </w:rPr>
        <w:t> </w:t>
      </w:r>
      <w:r>
        <w:rPr>
          <w:color w:val="231F20"/>
        </w:rPr>
        <w:t>ventricular</w:t>
      </w:r>
      <w:r>
        <w:rPr>
          <w:color w:val="231F20"/>
          <w:spacing w:val="-9"/>
        </w:rPr>
        <w:t> </w:t>
      </w:r>
      <w:r>
        <w:rPr>
          <w:color w:val="231F20"/>
        </w:rPr>
        <w:t>contraction;</w:t>
      </w:r>
      <w:r>
        <w:rPr>
          <w:color w:val="231F20"/>
          <w:spacing w:val="-9"/>
        </w:rPr>
        <w:t> </w:t>
      </w:r>
      <w:r>
        <w:rPr>
          <w:color w:val="231F20"/>
        </w:rPr>
        <w:t>SLE,</w:t>
      </w:r>
      <w:r>
        <w:rPr>
          <w:color w:val="231F20"/>
          <w:spacing w:val="-9"/>
        </w:rPr>
        <w:t> </w:t>
      </w:r>
      <w:r>
        <w:rPr>
          <w:color w:val="231F20"/>
        </w:rPr>
        <w:t>systemic</w:t>
      </w:r>
      <w:r>
        <w:rPr>
          <w:color w:val="231F20"/>
          <w:spacing w:val="-9"/>
        </w:rPr>
        <w:t> </w:t>
      </w:r>
      <w:r>
        <w:rPr>
          <w:color w:val="231F20"/>
        </w:rPr>
        <w:t>lupus</w:t>
      </w:r>
      <w:r>
        <w:rPr>
          <w:color w:val="231F20"/>
          <w:spacing w:val="40"/>
        </w:rPr>
        <w:t> </w:t>
      </w:r>
      <w:r>
        <w:rPr>
          <w:color w:val="231F20"/>
        </w:rPr>
        <w:t>erythematosus–like</w:t>
      </w:r>
      <w:r>
        <w:rPr>
          <w:color w:val="231F20"/>
          <w:spacing w:val="-10"/>
        </w:rPr>
        <w:t> </w:t>
      </w:r>
      <w:r>
        <w:rPr>
          <w:color w:val="231F20"/>
        </w:rPr>
        <w:t>illness;</w:t>
      </w:r>
      <w:r>
        <w:rPr>
          <w:color w:val="231F20"/>
          <w:spacing w:val="-10"/>
        </w:rPr>
        <w:t> </w:t>
      </w:r>
      <w:r>
        <w:rPr>
          <w:color w:val="231F20"/>
        </w:rPr>
        <w:t>SVT,</w:t>
      </w:r>
      <w:r>
        <w:rPr>
          <w:color w:val="231F20"/>
          <w:spacing w:val="-10"/>
        </w:rPr>
        <w:t> </w:t>
      </w:r>
      <w:r>
        <w:rPr>
          <w:color w:val="231F20"/>
        </w:rPr>
        <w:t>supraventricular</w:t>
      </w:r>
      <w:r>
        <w:rPr>
          <w:color w:val="231F20"/>
          <w:spacing w:val="-10"/>
        </w:rPr>
        <w:t> </w:t>
      </w:r>
      <w:r>
        <w:rPr>
          <w:color w:val="231F20"/>
        </w:rPr>
        <w:t>tachycardia;</w:t>
      </w:r>
      <w:r>
        <w:rPr>
          <w:color w:val="231F20"/>
          <w:spacing w:val="-9"/>
        </w:rPr>
        <w:t> </w:t>
      </w:r>
      <w:r>
        <w:rPr>
          <w:color w:val="231F20"/>
        </w:rPr>
        <w:t>VF,</w:t>
      </w:r>
      <w:r>
        <w:rPr>
          <w:color w:val="231F20"/>
          <w:spacing w:val="-10"/>
        </w:rPr>
        <w:t> </w:t>
      </w:r>
      <w:r>
        <w:rPr>
          <w:color w:val="231F20"/>
        </w:rPr>
        <w:t>ventricular</w:t>
      </w:r>
      <w:r>
        <w:rPr>
          <w:color w:val="231F20"/>
          <w:spacing w:val="-10"/>
        </w:rPr>
        <w:t> </w:t>
      </w:r>
      <w:r>
        <w:rPr>
          <w:color w:val="231F20"/>
        </w:rPr>
        <w:t>fibrillation;</w:t>
      </w:r>
      <w:r>
        <w:rPr>
          <w:color w:val="231F20"/>
          <w:spacing w:val="-10"/>
        </w:rPr>
        <w:t> </w:t>
      </w:r>
      <w:r>
        <w:rPr>
          <w:color w:val="231F20"/>
        </w:rPr>
        <w:t>VT,</w:t>
      </w:r>
      <w:r>
        <w:rPr>
          <w:color w:val="231F20"/>
          <w:spacing w:val="-10"/>
        </w:rPr>
        <w:t> </w:t>
      </w:r>
      <w:r>
        <w:rPr>
          <w:color w:val="231F20"/>
        </w:rPr>
        <w:t>ventricular</w:t>
      </w:r>
      <w:r>
        <w:rPr>
          <w:color w:val="231F20"/>
          <w:spacing w:val="-9"/>
        </w:rPr>
        <w:t> </w:t>
      </w:r>
      <w:r>
        <w:rPr>
          <w:color w:val="231F20"/>
        </w:rPr>
        <w:t>tachycardia;</w:t>
      </w:r>
      <w:r>
        <w:rPr>
          <w:color w:val="231F20"/>
          <w:spacing w:val="-10"/>
        </w:rPr>
        <w:t> </w:t>
      </w:r>
      <w:r>
        <w:rPr>
          <w:color w:val="231F20"/>
        </w:rPr>
        <w:t>WPW,</w:t>
      </w:r>
      <w:r>
        <w:rPr>
          <w:color w:val="231F20"/>
          <w:spacing w:val="-10"/>
        </w:rPr>
        <w:t> </w:t>
      </w:r>
      <w:r>
        <w:rPr>
          <w:color w:val="231F20"/>
        </w:rPr>
        <w:t>Wolff-Parkinson-White</w:t>
      </w:r>
      <w:r>
        <w:rPr>
          <w:color w:val="231F20"/>
          <w:spacing w:val="-10"/>
        </w:rPr>
        <w:t> </w:t>
      </w:r>
      <w:r>
        <w:rPr>
          <w:color w:val="231F20"/>
        </w:rPr>
        <w:t>syndrome.</w:t>
      </w:r>
    </w:p>
    <w:p>
      <w:pPr>
        <w:pStyle w:val="BodyText"/>
        <w:spacing w:after="0"/>
        <w:sectPr>
          <w:pgSz w:w="11900" w:h="16840"/>
          <w:pgMar w:header="452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2258</w:t>
                              </w:r>
                              <w:r>
                                <w:rPr>
                                  <w:b/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XX</w:t>
                              </w:r>
                              <w:r>
                                <w:rPr>
                                  <w:b/>
                                  <w:color w:val="0073BC"/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Cardiovascular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3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14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2258</w:t>
                        </w:r>
                        <w:r>
                          <w:rPr>
                            <w:b/>
                            <w:color w:val="231F20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XX</w:t>
                        </w:r>
                        <w:r>
                          <w:rPr>
                            <w:b/>
                            <w:color w:val="0073BC"/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Cardiovascular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251"/>
        <w:gridCol w:w="1853"/>
        <w:gridCol w:w="2373"/>
        <w:gridCol w:w="1924"/>
        <w:gridCol w:w="2114"/>
      </w:tblGrid>
      <w:tr>
        <w:trPr>
          <w:trHeight w:val="354" w:hRule="atLeast"/>
        </w:trPr>
        <w:tc>
          <w:tcPr>
            <w:tcW w:w="1222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435-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515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Diagnosis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Tachyarrhythmias: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Electrocardiographic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Findings</w:t>
            </w:r>
          </w:p>
        </w:tc>
      </w:tr>
      <w:tr>
        <w:trPr>
          <w:trHeight w:val="444" w:hRule="atLeast"/>
        </w:trPr>
        <w:tc>
          <w:tcPr>
            <w:tcW w:w="1473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5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462" w:hanging="4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HEART</w:t>
            </w:r>
            <w:r>
              <w:rPr>
                <w:b/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RATE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(BEATS/MIN)</w:t>
            </w:r>
          </w:p>
        </w:tc>
        <w:tc>
          <w:tcPr>
            <w:tcW w:w="237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75" w:right="69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P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WAVE</w:t>
            </w:r>
          </w:p>
        </w:tc>
        <w:tc>
          <w:tcPr>
            <w:tcW w:w="192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382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QRS</w:t>
            </w:r>
            <w:r>
              <w:rPr>
                <w:b/>
                <w:color w:val="231F20"/>
                <w:spacing w:val="7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DURATION</w:t>
            </w:r>
          </w:p>
        </w:tc>
        <w:tc>
          <w:tcPr>
            <w:tcW w:w="211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180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REGULARITY</w:t>
            </w:r>
          </w:p>
        </w:tc>
      </w:tr>
      <w:tr>
        <w:trPr>
          <w:trHeight w:val="259" w:hRule="atLeast"/>
        </w:trPr>
        <w:tc>
          <w:tcPr>
            <w:tcW w:w="1473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z w:val="15"/>
              </w:rPr>
              <w:t>Sinus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tachycardia</w:t>
            </w:r>
          </w:p>
        </w:tc>
        <w:tc>
          <w:tcPr>
            <w:tcW w:w="185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5"/>
              <w:ind w:left="248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230</w:t>
            </w:r>
          </w:p>
        </w:tc>
        <w:tc>
          <w:tcPr>
            <w:tcW w:w="237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47"/>
              <w:rPr>
                <w:sz w:val="15"/>
              </w:rPr>
            </w:pPr>
            <w:r>
              <w:rPr>
                <w:color w:val="231F20"/>
                <w:sz w:val="15"/>
              </w:rPr>
              <w:t>Always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present,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axis</w:t>
            </w:r>
          </w:p>
        </w:tc>
        <w:tc>
          <w:tcPr>
            <w:tcW w:w="192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211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80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Rate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varies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respiration</w:t>
            </w:r>
          </w:p>
        </w:tc>
      </w:tr>
      <w:tr>
        <w:trPr>
          <w:trHeight w:val="756" w:hRule="atLeast"/>
        </w:trPr>
        <w:tc>
          <w:tcPr>
            <w:tcW w:w="147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Atrial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tachycardia</w:t>
            </w:r>
          </w:p>
        </w:tc>
        <w:tc>
          <w:tcPr>
            <w:tcW w:w="18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4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180-</w:t>
            </w:r>
            <w:r>
              <w:rPr>
                <w:color w:val="231F20"/>
                <w:spacing w:val="-5"/>
                <w:sz w:val="15"/>
              </w:rPr>
              <w:t>320</w:t>
            </w:r>
          </w:p>
        </w:tc>
        <w:tc>
          <w:tcPr>
            <w:tcW w:w="237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7" w:right="95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Present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Abnormal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wave</w:t>
            </w:r>
          </w:p>
          <w:p>
            <w:pPr>
              <w:pStyle w:val="TableParagraph"/>
              <w:spacing w:line="170" w:lineRule="exact"/>
              <w:ind w:left="359"/>
              <w:rPr>
                <w:sz w:val="15"/>
              </w:rPr>
            </w:pPr>
            <w:r>
              <w:rPr>
                <w:color w:val="231F20"/>
                <w:sz w:val="15"/>
              </w:rPr>
              <w:t>morphology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axis</w:t>
            </w:r>
          </w:p>
        </w:tc>
        <w:tc>
          <w:tcPr>
            <w:tcW w:w="19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Normal or </w:t>
            </w:r>
            <w:r>
              <w:rPr>
                <w:color w:val="231F20"/>
                <w:sz w:val="15"/>
              </w:rPr>
              <w:t>prolonged (with aberration)</w:t>
            </w:r>
          </w:p>
        </w:tc>
        <w:tc>
          <w:tcPr>
            <w:tcW w:w="21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Usually regular but </w:t>
            </w:r>
            <w:r>
              <w:rPr>
                <w:color w:val="231F20"/>
                <w:spacing w:val="-2"/>
                <w:sz w:val="15"/>
              </w:rPr>
              <w:t>ventricular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response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may </w:t>
            </w:r>
            <w:r>
              <w:rPr>
                <w:color w:val="231F20"/>
                <w:sz w:val="15"/>
              </w:rPr>
              <w:t>be variable because of Wenckebach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conduction</w:t>
            </w:r>
          </w:p>
        </w:tc>
      </w:tr>
      <w:tr>
        <w:trPr>
          <w:trHeight w:val="420" w:hRule="atLeast"/>
        </w:trPr>
        <w:tc>
          <w:tcPr>
            <w:tcW w:w="147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Atrial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fibrillation</w:t>
            </w:r>
          </w:p>
        </w:tc>
        <w:tc>
          <w:tcPr>
            <w:tcW w:w="18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4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120-</w:t>
            </w:r>
            <w:r>
              <w:rPr>
                <w:color w:val="231F20"/>
                <w:spacing w:val="-5"/>
                <w:sz w:val="15"/>
              </w:rPr>
              <w:t>180</w:t>
            </w:r>
          </w:p>
        </w:tc>
        <w:tc>
          <w:tcPr>
            <w:tcW w:w="237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4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Fibrillatory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waves</w:t>
            </w:r>
          </w:p>
        </w:tc>
        <w:tc>
          <w:tcPr>
            <w:tcW w:w="19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Normal or </w:t>
            </w:r>
            <w:r>
              <w:rPr>
                <w:color w:val="231F20"/>
                <w:sz w:val="15"/>
              </w:rPr>
              <w:t>prolonged (with aberration)</w:t>
            </w:r>
          </w:p>
        </w:tc>
        <w:tc>
          <w:tcPr>
            <w:tcW w:w="21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3" w:right="21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Irregularly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irregular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(no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 </w:t>
            </w:r>
            <w:r>
              <w:rPr>
                <w:color w:val="231F20"/>
                <w:sz w:val="15"/>
              </w:rPr>
              <w:t>R-R intervals alike)</w:t>
            </w:r>
          </w:p>
        </w:tc>
      </w:tr>
      <w:tr>
        <w:trPr>
          <w:trHeight w:val="588" w:hRule="atLeast"/>
        </w:trPr>
        <w:tc>
          <w:tcPr>
            <w:tcW w:w="147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Atrial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flutter</w:t>
            </w:r>
          </w:p>
        </w:tc>
        <w:tc>
          <w:tcPr>
            <w:tcW w:w="18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8"/>
              <w:rPr>
                <w:sz w:val="15"/>
              </w:rPr>
            </w:pPr>
            <w:r>
              <w:rPr>
                <w:color w:val="231F20"/>
                <w:sz w:val="15"/>
              </w:rPr>
              <w:t>Atrial: 250-400 </w:t>
            </w:r>
            <w:r>
              <w:rPr>
                <w:color w:val="231F20"/>
                <w:spacing w:val="-2"/>
                <w:sz w:val="15"/>
              </w:rPr>
              <w:t>Ventricular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response</w:t>
            </w:r>
          </w:p>
          <w:p>
            <w:pPr>
              <w:pStyle w:val="TableParagraph"/>
              <w:spacing w:line="170" w:lineRule="exact"/>
              <w:ind w:left="35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variable: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100-</w:t>
            </w:r>
            <w:r>
              <w:rPr>
                <w:color w:val="231F20"/>
                <w:spacing w:val="-5"/>
                <w:sz w:val="15"/>
              </w:rPr>
              <w:t>320</w:t>
            </w:r>
          </w:p>
        </w:tc>
        <w:tc>
          <w:tcPr>
            <w:tcW w:w="237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4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Sawtoothed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flutter </w:t>
            </w:r>
            <w:r>
              <w:rPr>
                <w:color w:val="231F20"/>
                <w:spacing w:val="-4"/>
                <w:sz w:val="15"/>
              </w:rPr>
              <w:t>waves</w:t>
            </w:r>
          </w:p>
        </w:tc>
        <w:tc>
          <w:tcPr>
            <w:tcW w:w="19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Normal or </w:t>
            </w:r>
            <w:r>
              <w:rPr>
                <w:color w:val="231F20"/>
                <w:sz w:val="15"/>
              </w:rPr>
              <w:t>prolonged (with aberration)</w:t>
            </w:r>
          </w:p>
        </w:tc>
        <w:tc>
          <w:tcPr>
            <w:tcW w:w="21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3" w:right="133" w:hanging="113"/>
              <w:rPr>
                <w:sz w:val="15"/>
              </w:rPr>
            </w:pPr>
            <w:r>
              <w:rPr>
                <w:color w:val="231F20"/>
                <w:sz w:val="15"/>
              </w:rPr>
              <w:t>Regular ventricular </w:t>
            </w:r>
            <w:r>
              <w:rPr>
                <w:color w:val="231F20"/>
                <w:spacing w:val="-4"/>
                <w:sz w:val="15"/>
              </w:rPr>
              <w:t>response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(e.g.,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2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: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1,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3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: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1,</w:t>
            </w:r>
          </w:p>
          <w:p>
            <w:pPr>
              <w:pStyle w:val="TableParagraph"/>
              <w:spacing w:line="170" w:lineRule="exact"/>
              <w:ind w:left="363"/>
              <w:rPr>
                <w:sz w:val="15"/>
              </w:rPr>
            </w:pP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z w:val="15"/>
              </w:rPr>
              <w:t>: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z w:val="15"/>
              </w:rPr>
              <w:t>2,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so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on)</w:t>
            </w:r>
          </w:p>
        </w:tc>
      </w:tr>
      <w:tr>
        <w:trPr>
          <w:trHeight w:val="588" w:hRule="atLeast"/>
        </w:trPr>
        <w:tc>
          <w:tcPr>
            <w:tcW w:w="147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52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Junctional </w:t>
            </w:r>
            <w:r>
              <w:rPr>
                <w:color w:val="231F20"/>
                <w:spacing w:val="-4"/>
                <w:sz w:val="15"/>
              </w:rPr>
              <w:t>tachycardia</w:t>
            </w:r>
          </w:p>
        </w:tc>
        <w:tc>
          <w:tcPr>
            <w:tcW w:w="18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4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120-</w:t>
            </w:r>
            <w:r>
              <w:rPr>
                <w:color w:val="231F20"/>
                <w:spacing w:val="-5"/>
                <w:sz w:val="15"/>
              </w:rPr>
              <w:t>280</w:t>
            </w:r>
          </w:p>
        </w:tc>
        <w:tc>
          <w:tcPr>
            <w:tcW w:w="237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59" w:right="24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Atrioventricular dissociation </w:t>
            </w:r>
            <w:r>
              <w:rPr>
                <w:color w:val="231F20"/>
                <w:sz w:val="15"/>
              </w:rPr>
              <w:t>with no fusion, and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QRS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capture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beats</w:t>
            </w:r>
          </w:p>
        </w:tc>
        <w:tc>
          <w:tcPr>
            <w:tcW w:w="19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Normal or </w:t>
            </w:r>
            <w:r>
              <w:rPr>
                <w:color w:val="231F20"/>
                <w:sz w:val="15"/>
              </w:rPr>
              <w:t>prolonged (with aberration)</w:t>
            </w:r>
          </w:p>
        </w:tc>
        <w:tc>
          <w:tcPr>
            <w:tcW w:w="21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3" w:right="49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Regular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(except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 </w:t>
            </w:r>
            <w:r>
              <w:rPr>
                <w:color w:val="231F20"/>
                <w:sz w:val="15"/>
              </w:rPr>
              <w:t>capture beats)</w:t>
            </w:r>
          </w:p>
        </w:tc>
      </w:tr>
      <w:tr>
        <w:trPr>
          <w:trHeight w:val="583" w:hRule="atLeast"/>
        </w:trPr>
        <w:tc>
          <w:tcPr>
            <w:tcW w:w="147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52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Ventricular </w:t>
            </w:r>
            <w:r>
              <w:rPr>
                <w:color w:val="231F20"/>
                <w:spacing w:val="-4"/>
                <w:sz w:val="15"/>
              </w:rPr>
              <w:t>tachycardia</w:t>
            </w:r>
          </w:p>
        </w:tc>
        <w:tc>
          <w:tcPr>
            <w:tcW w:w="185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4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120-</w:t>
            </w:r>
            <w:r>
              <w:rPr>
                <w:color w:val="231F20"/>
                <w:spacing w:val="-5"/>
                <w:sz w:val="15"/>
              </w:rPr>
              <w:t>300</w:t>
            </w:r>
          </w:p>
        </w:tc>
        <w:tc>
          <w:tcPr>
            <w:tcW w:w="237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59" w:right="27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Atrioventricular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dissociation </w:t>
            </w:r>
            <w:r>
              <w:rPr>
                <w:color w:val="231F20"/>
                <w:sz w:val="15"/>
              </w:rPr>
              <w:t>with capture beats and fusion beats</w:t>
            </w:r>
          </w:p>
        </w:tc>
        <w:tc>
          <w:tcPr>
            <w:tcW w:w="192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48"/>
              <w:rPr>
                <w:sz w:val="15"/>
              </w:rPr>
            </w:pPr>
            <w:r>
              <w:rPr>
                <w:color w:val="231F20"/>
                <w:sz w:val="15"/>
              </w:rPr>
              <w:t>Prolonged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age</w:t>
            </w:r>
          </w:p>
        </w:tc>
        <w:tc>
          <w:tcPr>
            <w:tcW w:w="211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3" w:right="49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Regular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(except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 </w:t>
            </w:r>
            <w:r>
              <w:rPr>
                <w:color w:val="231F20"/>
                <w:sz w:val="15"/>
              </w:rPr>
              <w:t>capture beats)</w:t>
            </w:r>
          </w:p>
        </w:tc>
      </w:tr>
    </w:tbl>
    <w:p>
      <w:pPr>
        <w:pStyle w:val="BodyText"/>
        <w:spacing w:before="160"/>
        <w:rPr>
          <w:sz w:val="20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725"/>
        <w:gridCol w:w="1346"/>
        <w:gridCol w:w="1382"/>
        <w:gridCol w:w="2331"/>
        <w:gridCol w:w="1735"/>
      </w:tblGrid>
      <w:tr>
        <w:trPr>
          <w:trHeight w:val="354" w:hRule="atLeast"/>
        </w:trPr>
        <w:tc>
          <w:tcPr>
            <w:tcW w:w="1222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435-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519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Inherited</w:t>
            </w:r>
            <w:r>
              <w:rPr>
                <w:color w:val="FFFFFF"/>
                <w:spacing w:val="-9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Channel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Mutations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in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Long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and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Short</w:t>
            </w:r>
            <w:r>
              <w:rPr>
                <w:color w:val="FFFFFF"/>
                <w:spacing w:val="-9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QT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Syndromes</w:t>
            </w:r>
          </w:p>
        </w:tc>
      </w:tr>
      <w:tr>
        <w:trPr>
          <w:trHeight w:val="444" w:hRule="atLeast"/>
        </w:trPr>
        <w:tc>
          <w:tcPr>
            <w:tcW w:w="2947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tabs>
                <w:tab w:pos="2210" w:val="left" w:leader="none"/>
              </w:tabs>
              <w:ind w:left="573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CHROMOSOME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spacing w:val="-4"/>
                <w:w w:val="115"/>
                <w:sz w:val="15"/>
              </w:rPr>
              <w:t>GENE</w:t>
            </w:r>
          </w:p>
        </w:tc>
        <w:tc>
          <w:tcPr>
            <w:tcW w:w="134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3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PROTEIN</w:t>
            </w:r>
          </w:p>
        </w:tc>
        <w:tc>
          <w:tcPr>
            <w:tcW w:w="138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304" w:hanging="135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ION</w:t>
            </w:r>
            <w:r>
              <w:rPr>
                <w:b/>
                <w:color w:val="231F20"/>
                <w:spacing w:val="-1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CURRENT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AFFECTED</w:t>
            </w:r>
          </w:p>
        </w:tc>
        <w:tc>
          <w:tcPr>
            <w:tcW w:w="233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TRIGGER</w:t>
            </w:r>
          </w:p>
        </w:tc>
        <w:tc>
          <w:tcPr>
            <w:tcW w:w="173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391" w:right="72" w:hanging="224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SPECIAL</w:t>
            </w:r>
            <w:r>
              <w:rPr>
                <w:b/>
                <w:color w:val="231F20"/>
                <w:spacing w:val="-11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FEATURES/ OCCURRENCE</w:t>
            </w:r>
          </w:p>
        </w:tc>
      </w:tr>
      <w:tr>
        <w:trPr>
          <w:trHeight w:val="217" w:hRule="atLeast"/>
        </w:trPr>
        <w:tc>
          <w:tcPr>
            <w:tcW w:w="2947" w:type="dxa"/>
            <w:gridSpan w:val="2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4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LQTS</w:t>
            </w:r>
            <w:r>
              <w:rPr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color w:val="231F20"/>
                <w:spacing w:val="-4"/>
                <w:w w:val="110"/>
                <w:sz w:val="15"/>
              </w:rPr>
              <w:t>TYPE</w:t>
            </w:r>
          </w:p>
        </w:tc>
        <w:tc>
          <w:tcPr>
            <w:tcW w:w="1346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82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331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35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69" w:hRule="atLeast"/>
        </w:trPr>
        <w:tc>
          <w:tcPr>
            <w:tcW w:w="2947" w:type="dxa"/>
            <w:gridSpan w:val="2"/>
            <w:shd w:val="clear" w:color="auto" w:fill="E8F5F1"/>
          </w:tcPr>
          <w:p>
            <w:pPr>
              <w:pStyle w:val="TableParagraph"/>
              <w:tabs>
                <w:tab w:pos="885" w:val="left" w:leader="none"/>
                <w:tab w:pos="2059" w:val="left" w:leader="none"/>
              </w:tabs>
              <w:spacing w:line="149" w:lineRule="exact"/>
              <w:ind w:left="149"/>
              <w:rPr>
                <w:i/>
                <w:sz w:val="15"/>
              </w:rPr>
            </w:pPr>
            <w:r>
              <w:rPr>
                <w:color w:val="231F20"/>
                <w:spacing w:val="-10"/>
                <w:w w:val="105"/>
                <w:sz w:val="15"/>
              </w:rPr>
              <w:t>1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w w:val="105"/>
                <w:sz w:val="15"/>
              </w:rPr>
              <w:t>11p15.5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w w:val="105"/>
                <w:sz w:val="15"/>
              </w:rPr>
              <w:t>KCNQ1</w:t>
            </w:r>
          </w:p>
        </w:tc>
        <w:tc>
          <w:tcPr>
            <w:tcW w:w="1346" w:type="dxa"/>
            <w:shd w:val="clear" w:color="auto" w:fill="E8F5F1"/>
          </w:tcPr>
          <w:p>
            <w:pPr>
              <w:pStyle w:val="TableParagraph"/>
              <w:spacing w:line="149" w:lineRule="exact"/>
              <w:ind w:left="174"/>
              <w:rPr>
                <w:sz w:val="15"/>
              </w:rPr>
            </w:pPr>
            <w:r>
              <w:rPr>
                <w:color w:val="231F20"/>
                <w:sz w:val="15"/>
              </w:rPr>
              <w:t>KvLQT1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(Kv7.1)</w:t>
            </w:r>
          </w:p>
        </w:tc>
        <w:tc>
          <w:tcPr>
            <w:tcW w:w="1382" w:type="dxa"/>
            <w:shd w:val="clear" w:color="auto" w:fill="E8F5F1"/>
          </w:tcPr>
          <w:p>
            <w:pPr>
              <w:pStyle w:val="TableParagraph"/>
              <w:spacing w:line="150" w:lineRule="exact"/>
              <w:ind w:left="170"/>
              <w:rPr>
                <w:sz w:val="9"/>
              </w:rPr>
            </w:pPr>
            <w:r>
              <w:rPr>
                <w:color w:val="231F20"/>
                <w:spacing w:val="-5"/>
                <w:position w:val="2"/>
                <w:sz w:val="15"/>
              </w:rPr>
              <w:t>I</w:t>
            </w:r>
            <w:r>
              <w:rPr>
                <w:color w:val="231F20"/>
                <w:spacing w:val="-5"/>
                <w:sz w:val="9"/>
              </w:rPr>
              <w:t>Ks</w:t>
            </w:r>
          </w:p>
        </w:tc>
        <w:tc>
          <w:tcPr>
            <w:tcW w:w="2331" w:type="dxa"/>
            <w:shd w:val="clear" w:color="auto" w:fill="E8F5F1"/>
          </w:tcPr>
          <w:p>
            <w:pPr>
              <w:pStyle w:val="TableParagraph"/>
              <w:spacing w:line="150" w:lineRule="exact"/>
              <w:ind w:left="1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Exercise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(swimming),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emotion</w:t>
            </w:r>
          </w:p>
        </w:tc>
        <w:tc>
          <w:tcPr>
            <w:tcW w:w="1735" w:type="dxa"/>
            <w:shd w:val="clear" w:color="auto" w:fill="E8F5F1"/>
          </w:tcPr>
          <w:p>
            <w:pPr>
              <w:pStyle w:val="TableParagraph"/>
              <w:spacing w:line="150" w:lineRule="exact"/>
              <w:ind w:left="167"/>
              <w:rPr>
                <w:sz w:val="15"/>
              </w:rPr>
            </w:pPr>
            <w:r>
              <w:rPr>
                <w:color w:val="231F20"/>
                <w:sz w:val="15"/>
              </w:rPr>
              <w:t>42-</w:t>
            </w:r>
            <w:r>
              <w:rPr>
                <w:color w:val="231F20"/>
                <w:spacing w:val="-5"/>
                <w:sz w:val="15"/>
              </w:rPr>
              <w:t>54%</w:t>
            </w:r>
          </w:p>
        </w:tc>
      </w:tr>
      <w:tr>
        <w:trPr>
          <w:trHeight w:val="174" w:hRule="atLeast"/>
        </w:trPr>
        <w:tc>
          <w:tcPr>
            <w:tcW w:w="2947" w:type="dxa"/>
            <w:gridSpan w:val="2"/>
            <w:shd w:val="clear" w:color="auto" w:fill="E8F5F1"/>
          </w:tcPr>
          <w:p>
            <w:pPr>
              <w:pStyle w:val="TableParagraph"/>
              <w:tabs>
                <w:tab w:pos="885" w:val="left" w:leader="none"/>
                <w:tab w:pos="2059" w:val="left" w:leader="none"/>
              </w:tabs>
              <w:spacing w:line="154" w:lineRule="exact"/>
              <w:ind w:left="149"/>
              <w:rPr>
                <w:i/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2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7q35-</w:t>
            </w:r>
            <w:r>
              <w:rPr>
                <w:color w:val="231F20"/>
                <w:spacing w:val="-5"/>
                <w:sz w:val="15"/>
              </w:rPr>
              <w:t>36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sz w:val="15"/>
              </w:rPr>
              <w:t>KCNH2</w:t>
            </w:r>
          </w:p>
        </w:tc>
        <w:tc>
          <w:tcPr>
            <w:tcW w:w="1346" w:type="dxa"/>
            <w:shd w:val="clear" w:color="auto" w:fill="E8F5F1"/>
          </w:tcPr>
          <w:p>
            <w:pPr>
              <w:pStyle w:val="TableParagraph"/>
              <w:spacing w:line="154" w:lineRule="exact"/>
              <w:ind w:left="174"/>
              <w:rPr>
                <w:sz w:val="15"/>
              </w:rPr>
            </w:pPr>
            <w:r>
              <w:rPr>
                <w:color w:val="231F20"/>
                <w:sz w:val="15"/>
              </w:rPr>
              <w:t>HERG,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(Kv11.1)</w:t>
            </w:r>
          </w:p>
        </w:tc>
        <w:tc>
          <w:tcPr>
            <w:tcW w:w="1382" w:type="dxa"/>
            <w:shd w:val="clear" w:color="auto" w:fill="E8F5F1"/>
          </w:tcPr>
          <w:p>
            <w:pPr>
              <w:pStyle w:val="TableParagraph"/>
              <w:spacing w:line="155" w:lineRule="exact"/>
              <w:ind w:left="170"/>
              <w:rPr>
                <w:sz w:val="9"/>
              </w:rPr>
            </w:pPr>
            <w:r>
              <w:rPr>
                <w:color w:val="231F20"/>
                <w:spacing w:val="-5"/>
                <w:position w:val="2"/>
                <w:sz w:val="15"/>
              </w:rPr>
              <w:t>I</w:t>
            </w:r>
            <w:r>
              <w:rPr>
                <w:color w:val="231F20"/>
                <w:spacing w:val="-5"/>
                <w:sz w:val="9"/>
              </w:rPr>
              <w:t>Kr</w:t>
            </w:r>
          </w:p>
        </w:tc>
        <w:tc>
          <w:tcPr>
            <w:tcW w:w="2331" w:type="dxa"/>
            <w:shd w:val="clear" w:color="auto" w:fill="E8F5F1"/>
          </w:tcPr>
          <w:p>
            <w:pPr>
              <w:pStyle w:val="TableParagraph"/>
              <w:spacing w:line="154" w:lineRule="exact"/>
              <w:ind w:left="16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Rest,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emotion,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exercise</w:t>
            </w:r>
          </w:p>
        </w:tc>
        <w:tc>
          <w:tcPr>
            <w:tcW w:w="1735" w:type="dxa"/>
            <w:shd w:val="clear" w:color="auto" w:fill="E8F5F1"/>
          </w:tcPr>
          <w:p>
            <w:pPr>
              <w:pStyle w:val="TableParagraph"/>
              <w:spacing w:line="154" w:lineRule="exact"/>
              <w:ind w:left="167"/>
              <w:rPr>
                <w:sz w:val="15"/>
              </w:rPr>
            </w:pPr>
            <w:r>
              <w:rPr>
                <w:color w:val="231F20"/>
                <w:sz w:val="15"/>
              </w:rPr>
              <w:t>35-</w:t>
            </w:r>
            <w:r>
              <w:rPr>
                <w:color w:val="231F20"/>
                <w:spacing w:val="-5"/>
                <w:sz w:val="15"/>
              </w:rPr>
              <w:t>45%</w:t>
            </w:r>
          </w:p>
        </w:tc>
      </w:tr>
      <w:tr>
        <w:trPr>
          <w:trHeight w:val="162" w:hRule="atLeast"/>
        </w:trPr>
        <w:tc>
          <w:tcPr>
            <w:tcW w:w="2947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346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331" w:type="dxa"/>
            <w:shd w:val="clear" w:color="auto" w:fill="E8F5F1"/>
          </w:tcPr>
          <w:p>
            <w:pPr>
              <w:pStyle w:val="TableParagraph"/>
              <w:spacing w:line="142" w:lineRule="exact"/>
              <w:ind w:left="27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(acoustic,</w:t>
            </w:r>
            <w:r>
              <w:rPr>
                <w:color w:val="231F20"/>
                <w:spacing w:val="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postpartum),</w:t>
            </w:r>
          </w:p>
        </w:tc>
        <w:tc>
          <w:tcPr>
            <w:tcW w:w="1735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947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346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331" w:type="dxa"/>
            <w:shd w:val="clear" w:color="auto" w:fill="E8F5F1"/>
          </w:tcPr>
          <w:p>
            <w:pPr>
              <w:pStyle w:val="TableParagraph"/>
              <w:spacing w:line="149" w:lineRule="exact"/>
              <w:ind w:left="279"/>
              <w:rPr>
                <w:sz w:val="15"/>
              </w:rPr>
            </w:pPr>
            <w:r>
              <w:rPr>
                <w:color w:val="231F20"/>
                <w:sz w:val="15"/>
              </w:rPr>
              <w:t>surprise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(sudden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loud </w:t>
            </w:r>
            <w:r>
              <w:rPr>
                <w:color w:val="231F20"/>
                <w:spacing w:val="-2"/>
                <w:sz w:val="15"/>
              </w:rPr>
              <w:t>noise)</w:t>
            </w:r>
          </w:p>
        </w:tc>
        <w:tc>
          <w:tcPr>
            <w:tcW w:w="1735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947" w:type="dxa"/>
            <w:gridSpan w:val="2"/>
            <w:shd w:val="clear" w:color="auto" w:fill="E8F5F1"/>
          </w:tcPr>
          <w:p>
            <w:pPr>
              <w:pStyle w:val="TableParagraph"/>
              <w:tabs>
                <w:tab w:pos="885" w:val="left" w:leader="none"/>
                <w:tab w:pos="2059" w:val="left" w:leader="none"/>
              </w:tabs>
              <w:spacing w:line="149" w:lineRule="exact"/>
              <w:ind w:left="149"/>
              <w:rPr>
                <w:i/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3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3p24-</w:t>
            </w:r>
            <w:r>
              <w:rPr>
                <w:color w:val="231F20"/>
                <w:spacing w:val="-5"/>
                <w:sz w:val="15"/>
              </w:rPr>
              <w:t>21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sz w:val="15"/>
              </w:rPr>
              <w:t>SCN5A</w:t>
            </w:r>
          </w:p>
        </w:tc>
        <w:tc>
          <w:tcPr>
            <w:tcW w:w="1346" w:type="dxa"/>
            <w:shd w:val="clear" w:color="auto" w:fill="E8F5F1"/>
          </w:tcPr>
          <w:p>
            <w:pPr>
              <w:pStyle w:val="TableParagraph"/>
              <w:spacing w:line="149" w:lineRule="exact"/>
              <w:ind w:left="1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Nav1.5</w:t>
            </w:r>
          </w:p>
        </w:tc>
        <w:tc>
          <w:tcPr>
            <w:tcW w:w="1382" w:type="dxa"/>
            <w:shd w:val="clear" w:color="auto" w:fill="E8F5F1"/>
          </w:tcPr>
          <w:p>
            <w:pPr>
              <w:pStyle w:val="TableParagraph"/>
              <w:spacing w:line="149" w:lineRule="exact"/>
              <w:ind w:left="170"/>
              <w:rPr>
                <w:sz w:val="9"/>
              </w:rPr>
            </w:pPr>
            <w:r>
              <w:rPr>
                <w:color w:val="231F20"/>
                <w:spacing w:val="-5"/>
                <w:w w:val="105"/>
                <w:position w:val="2"/>
                <w:sz w:val="15"/>
              </w:rPr>
              <w:t>I</w:t>
            </w:r>
            <w:r>
              <w:rPr>
                <w:color w:val="231F20"/>
                <w:spacing w:val="-5"/>
                <w:w w:val="105"/>
                <w:sz w:val="9"/>
              </w:rPr>
              <w:t>Na</w:t>
            </w:r>
          </w:p>
        </w:tc>
        <w:tc>
          <w:tcPr>
            <w:tcW w:w="2331" w:type="dxa"/>
            <w:shd w:val="clear" w:color="auto" w:fill="E8F5F1"/>
          </w:tcPr>
          <w:p>
            <w:pPr>
              <w:pStyle w:val="TableParagraph"/>
              <w:spacing w:line="149" w:lineRule="exact"/>
              <w:ind w:left="16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Rest,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sleep,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emotion</w:t>
            </w:r>
          </w:p>
        </w:tc>
        <w:tc>
          <w:tcPr>
            <w:tcW w:w="1735" w:type="dxa"/>
            <w:shd w:val="clear" w:color="auto" w:fill="E8F5F1"/>
          </w:tcPr>
          <w:p>
            <w:pPr>
              <w:pStyle w:val="TableParagraph"/>
              <w:spacing w:line="148" w:lineRule="exact"/>
              <w:ind w:left="0" w:right="178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1.7-8%; high </w:t>
            </w:r>
            <w:r>
              <w:rPr>
                <w:color w:val="231F20"/>
                <w:spacing w:val="-2"/>
                <w:sz w:val="15"/>
              </w:rPr>
              <w:t>lethality</w:t>
            </w:r>
          </w:p>
        </w:tc>
      </w:tr>
      <w:tr>
        <w:trPr>
          <w:trHeight w:val="171" w:hRule="atLeast"/>
        </w:trPr>
        <w:tc>
          <w:tcPr>
            <w:tcW w:w="2947" w:type="dxa"/>
            <w:gridSpan w:val="2"/>
            <w:shd w:val="clear" w:color="auto" w:fill="E8F5F1"/>
          </w:tcPr>
          <w:p>
            <w:pPr>
              <w:pStyle w:val="TableParagraph"/>
              <w:tabs>
                <w:tab w:pos="885" w:val="left" w:leader="none"/>
                <w:tab w:pos="2059" w:val="left" w:leader="none"/>
              </w:tabs>
              <w:spacing w:line="152" w:lineRule="exact"/>
              <w:ind w:left="149"/>
              <w:rPr>
                <w:i/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4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4q24-</w:t>
            </w:r>
            <w:r>
              <w:rPr>
                <w:color w:val="231F20"/>
                <w:spacing w:val="-5"/>
                <w:sz w:val="15"/>
              </w:rPr>
              <w:t>27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4"/>
                <w:sz w:val="15"/>
              </w:rPr>
              <w:t>ANK2</w:t>
            </w:r>
          </w:p>
        </w:tc>
        <w:tc>
          <w:tcPr>
            <w:tcW w:w="1346" w:type="dxa"/>
            <w:shd w:val="clear" w:color="auto" w:fill="E8F5F1"/>
          </w:tcPr>
          <w:p>
            <w:pPr>
              <w:pStyle w:val="TableParagraph"/>
              <w:spacing w:line="152" w:lineRule="exact"/>
              <w:ind w:left="1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Ankyrin-</w:t>
            </w:r>
            <w:r>
              <w:rPr>
                <w:color w:val="231F20"/>
                <w:spacing w:val="-10"/>
                <w:sz w:val="15"/>
              </w:rPr>
              <w:t>B</w:t>
            </w:r>
          </w:p>
        </w:tc>
        <w:tc>
          <w:tcPr>
            <w:tcW w:w="1382" w:type="dxa"/>
            <w:shd w:val="clear" w:color="auto" w:fill="E8F5F1"/>
          </w:tcPr>
          <w:p>
            <w:pPr>
              <w:pStyle w:val="TableParagraph"/>
              <w:spacing w:line="152" w:lineRule="exact"/>
              <w:ind w:left="170"/>
              <w:rPr>
                <w:sz w:val="9"/>
              </w:rPr>
            </w:pPr>
            <w:r>
              <w:rPr>
                <w:color w:val="231F20"/>
                <w:position w:val="2"/>
                <w:sz w:val="15"/>
              </w:rPr>
              <w:t>I</w:t>
            </w:r>
            <w:r>
              <w:rPr>
                <w:color w:val="231F20"/>
                <w:sz w:val="9"/>
              </w:rPr>
              <w:t>Na-K</w:t>
            </w:r>
            <w:r>
              <w:rPr>
                <w:color w:val="231F20"/>
                <w:position w:val="2"/>
                <w:sz w:val="15"/>
              </w:rPr>
              <w:t>,</w:t>
            </w:r>
            <w:r>
              <w:rPr>
                <w:color w:val="231F20"/>
                <w:spacing w:val="-8"/>
                <w:position w:val="2"/>
                <w:sz w:val="15"/>
              </w:rPr>
              <w:t> </w:t>
            </w:r>
            <w:r>
              <w:rPr>
                <w:color w:val="231F20"/>
                <w:position w:val="2"/>
                <w:sz w:val="15"/>
              </w:rPr>
              <w:t>I</w:t>
            </w:r>
            <w:r>
              <w:rPr>
                <w:color w:val="231F20"/>
                <w:sz w:val="9"/>
              </w:rPr>
              <w:t>Na-Ca</w:t>
            </w:r>
            <w:r>
              <w:rPr>
                <w:color w:val="231F20"/>
                <w:position w:val="2"/>
                <w:sz w:val="15"/>
              </w:rPr>
              <w:t>,</w:t>
            </w:r>
            <w:r>
              <w:rPr>
                <w:color w:val="231F20"/>
                <w:spacing w:val="-7"/>
                <w:position w:val="2"/>
                <w:sz w:val="15"/>
              </w:rPr>
              <w:t> </w:t>
            </w:r>
            <w:r>
              <w:rPr>
                <w:color w:val="231F20"/>
                <w:spacing w:val="-5"/>
                <w:position w:val="2"/>
                <w:sz w:val="15"/>
              </w:rPr>
              <w:t>I</w:t>
            </w:r>
            <w:r>
              <w:rPr>
                <w:color w:val="231F20"/>
                <w:spacing w:val="-5"/>
                <w:sz w:val="9"/>
              </w:rPr>
              <w:t>Na</w:t>
            </w:r>
          </w:p>
        </w:tc>
        <w:tc>
          <w:tcPr>
            <w:tcW w:w="2331" w:type="dxa"/>
            <w:shd w:val="clear" w:color="auto" w:fill="E8F5F1"/>
          </w:tcPr>
          <w:p>
            <w:pPr>
              <w:pStyle w:val="TableParagraph"/>
              <w:spacing w:line="152" w:lineRule="exact"/>
              <w:ind w:left="16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Exercise</w:t>
            </w:r>
          </w:p>
        </w:tc>
        <w:tc>
          <w:tcPr>
            <w:tcW w:w="1735" w:type="dxa"/>
            <w:shd w:val="clear" w:color="auto" w:fill="E8F5F1"/>
          </w:tcPr>
          <w:p>
            <w:pPr>
              <w:pStyle w:val="TableParagraph"/>
              <w:spacing w:line="152" w:lineRule="exact"/>
              <w:ind w:left="16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&lt;</w:t>
            </w:r>
            <w:r>
              <w:rPr>
                <w:color w:val="231F20"/>
                <w:spacing w:val="-5"/>
                <w:sz w:val="15"/>
              </w:rPr>
              <w:t>1%</w:t>
            </w:r>
          </w:p>
        </w:tc>
      </w:tr>
      <w:tr>
        <w:trPr>
          <w:trHeight w:val="171" w:hRule="atLeast"/>
        </w:trPr>
        <w:tc>
          <w:tcPr>
            <w:tcW w:w="2947" w:type="dxa"/>
            <w:gridSpan w:val="2"/>
            <w:shd w:val="clear" w:color="auto" w:fill="E8F5F1"/>
          </w:tcPr>
          <w:p>
            <w:pPr>
              <w:pStyle w:val="TableParagraph"/>
              <w:tabs>
                <w:tab w:pos="885" w:val="left" w:leader="none"/>
                <w:tab w:pos="2059" w:val="left" w:leader="none"/>
              </w:tabs>
              <w:spacing w:line="152" w:lineRule="exact"/>
              <w:ind w:left="149"/>
              <w:rPr>
                <w:i/>
                <w:sz w:val="15"/>
              </w:rPr>
            </w:pPr>
            <w:r>
              <w:rPr>
                <w:color w:val="231F20"/>
                <w:spacing w:val="-10"/>
                <w:w w:val="105"/>
                <w:sz w:val="15"/>
              </w:rPr>
              <w:t>5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w w:val="105"/>
                <w:sz w:val="15"/>
              </w:rPr>
              <w:t>21q22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w w:val="105"/>
                <w:sz w:val="15"/>
              </w:rPr>
              <w:t>KCNE1</w:t>
            </w:r>
          </w:p>
        </w:tc>
        <w:tc>
          <w:tcPr>
            <w:tcW w:w="1346" w:type="dxa"/>
            <w:shd w:val="clear" w:color="auto" w:fill="E8F5F1"/>
          </w:tcPr>
          <w:p>
            <w:pPr>
              <w:pStyle w:val="TableParagraph"/>
              <w:spacing w:line="152" w:lineRule="exact"/>
              <w:ind w:left="174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MinK</w:t>
            </w:r>
          </w:p>
        </w:tc>
        <w:tc>
          <w:tcPr>
            <w:tcW w:w="1382" w:type="dxa"/>
            <w:shd w:val="clear" w:color="auto" w:fill="E8F5F1"/>
          </w:tcPr>
          <w:p>
            <w:pPr>
              <w:pStyle w:val="TableParagraph"/>
              <w:spacing w:line="152" w:lineRule="exact"/>
              <w:ind w:left="170"/>
              <w:rPr>
                <w:sz w:val="9"/>
              </w:rPr>
            </w:pPr>
            <w:r>
              <w:rPr>
                <w:color w:val="231F20"/>
                <w:spacing w:val="-5"/>
                <w:position w:val="2"/>
                <w:sz w:val="15"/>
              </w:rPr>
              <w:t>I</w:t>
            </w:r>
            <w:r>
              <w:rPr>
                <w:color w:val="231F20"/>
                <w:spacing w:val="-5"/>
                <w:sz w:val="9"/>
              </w:rPr>
              <w:t>Ks</w:t>
            </w:r>
          </w:p>
        </w:tc>
        <w:tc>
          <w:tcPr>
            <w:tcW w:w="2331" w:type="dxa"/>
            <w:shd w:val="clear" w:color="auto" w:fill="E8F5F1"/>
          </w:tcPr>
          <w:p>
            <w:pPr>
              <w:pStyle w:val="TableParagraph"/>
              <w:spacing w:line="152" w:lineRule="exact"/>
              <w:ind w:left="16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Exercise,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emotion</w:t>
            </w:r>
          </w:p>
        </w:tc>
        <w:tc>
          <w:tcPr>
            <w:tcW w:w="1735" w:type="dxa"/>
            <w:shd w:val="clear" w:color="auto" w:fill="E8F5F1"/>
          </w:tcPr>
          <w:p>
            <w:pPr>
              <w:pStyle w:val="TableParagraph"/>
              <w:spacing w:line="152" w:lineRule="exact"/>
              <w:ind w:left="16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&lt;</w:t>
            </w:r>
            <w:r>
              <w:rPr>
                <w:color w:val="231F20"/>
                <w:spacing w:val="-5"/>
                <w:sz w:val="15"/>
              </w:rPr>
              <w:t>1%</w:t>
            </w:r>
          </w:p>
        </w:tc>
      </w:tr>
      <w:tr>
        <w:trPr>
          <w:trHeight w:val="172" w:hRule="atLeast"/>
        </w:trPr>
        <w:tc>
          <w:tcPr>
            <w:tcW w:w="2947" w:type="dxa"/>
            <w:gridSpan w:val="2"/>
            <w:shd w:val="clear" w:color="auto" w:fill="E8F5F1"/>
          </w:tcPr>
          <w:p>
            <w:pPr>
              <w:pStyle w:val="TableParagraph"/>
              <w:tabs>
                <w:tab w:pos="885" w:val="left" w:leader="none"/>
                <w:tab w:pos="2059" w:val="left" w:leader="none"/>
              </w:tabs>
              <w:spacing w:line="153" w:lineRule="exact"/>
              <w:ind w:left="149"/>
              <w:rPr>
                <w:i/>
                <w:sz w:val="15"/>
              </w:rPr>
            </w:pPr>
            <w:r>
              <w:rPr>
                <w:color w:val="231F20"/>
                <w:spacing w:val="-10"/>
                <w:w w:val="105"/>
                <w:sz w:val="15"/>
              </w:rPr>
              <w:t>6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w w:val="105"/>
                <w:sz w:val="15"/>
              </w:rPr>
              <w:t>21q22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w w:val="105"/>
                <w:sz w:val="15"/>
              </w:rPr>
              <w:t>KCNE2</w:t>
            </w:r>
          </w:p>
        </w:tc>
        <w:tc>
          <w:tcPr>
            <w:tcW w:w="1346" w:type="dxa"/>
            <w:shd w:val="clear" w:color="auto" w:fill="E8F5F1"/>
          </w:tcPr>
          <w:p>
            <w:pPr>
              <w:pStyle w:val="TableParagraph"/>
              <w:spacing w:line="153" w:lineRule="exact"/>
              <w:ind w:left="174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MiRP1</w:t>
            </w:r>
          </w:p>
        </w:tc>
        <w:tc>
          <w:tcPr>
            <w:tcW w:w="1382" w:type="dxa"/>
            <w:shd w:val="clear" w:color="auto" w:fill="E8F5F1"/>
          </w:tcPr>
          <w:p>
            <w:pPr>
              <w:pStyle w:val="TableParagraph"/>
              <w:spacing w:line="153" w:lineRule="exact"/>
              <w:ind w:left="170"/>
              <w:rPr>
                <w:sz w:val="9"/>
              </w:rPr>
            </w:pPr>
            <w:r>
              <w:rPr>
                <w:color w:val="231F20"/>
                <w:spacing w:val="-5"/>
                <w:position w:val="2"/>
                <w:sz w:val="15"/>
              </w:rPr>
              <w:t>I</w:t>
            </w:r>
            <w:r>
              <w:rPr>
                <w:color w:val="231F20"/>
                <w:spacing w:val="-5"/>
                <w:sz w:val="9"/>
              </w:rPr>
              <w:t>Kr</w:t>
            </w:r>
          </w:p>
        </w:tc>
        <w:tc>
          <w:tcPr>
            <w:tcW w:w="2331" w:type="dxa"/>
            <w:shd w:val="clear" w:color="auto" w:fill="E8F5F1"/>
          </w:tcPr>
          <w:p>
            <w:pPr>
              <w:pStyle w:val="TableParagraph"/>
              <w:spacing w:line="153" w:lineRule="exact"/>
              <w:ind w:left="1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Rest, </w:t>
            </w:r>
            <w:r>
              <w:rPr>
                <w:color w:val="231F20"/>
                <w:spacing w:val="-2"/>
                <w:sz w:val="15"/>
              </w:rPr>
              <w:t>exercise</w:t>
            </w:r>
          </w:p>
        </w:tc>
        <w:tc>
          <w:tcPr>
            <w:tcW w:w="1735" w:type="dxa"/>
            <w:shd w:val="clear" w:color="auto" w:fill="E8F5F1"/>
          </w:tcPr>
          <w:p>
            <w:pPr>
              <w:pStyle w:val="TableParagraph"/>
              <w:spacing w:line="153" w:lineRule="exact"/>
              <w:ind w:left="16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&lt;</w:t>
            </w:r>
            <w:r>
              <w:rPr>
                <w:color w:val="231F20"/>
                <w:spacing w:val="-5"/>
                <w:sz w:val="15"/>
              </w:rPr>
              <w:t>1%</w:t>
            </w:r>
          </w:p>
        </w:tc>
      </w:tr>
      <w:tr>
        <w:trPr>
          <w:trHeight w:val="174" w:hRule="atLeast"/>
        </w:trPr>
        <w:tc>
          <w:tcPr>
            <w:tcW w:w="2947" w:type="dxa"/>
            <w:gridSpan w:val="2"/>
            <w:shd w:val="clear" w:color="auto" w:fill="E8F5F1"/>
          </w:tcPr>
          <w:p>
            <w:pPr>
              <w:pStyle w:val="TableParagraph"/>
              <w:tabs>
                <w:tab w:pos="885" w:val="left" w:leader="none"/>
                <w:tab w:pos="2059" w:val="left" w:leader="none"/>
              </w:tabs>
              <w:spacing w:line="154" w:lineRule="exact"/>
              <w:ind w:left="149"/>
              <w:rPr>
                <w:i/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7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17q23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sz w:val="15"/>
              </w:rPr>
              <w:t>KCNJ2</w:t>
            </w:r>
          </w:p>
        </w:tc>
        <w:tc>
          <w:tcPr>
            <w:tcW w:w="1346" w:type="dxa"/>
            <w:shd w:val="clear" w:color="auto" w:fill="E8F5F1"/>
          </w:tcPr>
          <w:p>
            <w:pPr>
              <w:pStyle w:val="TableParagraph"/>
              <w:spacing w:line="154" w:lineRule="exact"/>
              <w:ind w:left="1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Kir2.1</w:t>
            </w:r>
          </w:p>
        </w:tc>
        <w:tc>
          <w:tcPr>
            <w:tcW w:w="1382" w:type="dxa"/>
            <w:shd w:val="clear" w:color="auto" w:fill="E8F5F1"/>
          </w:tcPr>
          <w:p>
            <w:pPr>
              <w:pStyle w:val="TableParagraph"/>
              <w:spacing w:line="155" w:lineRule="exact"/>
              <w:ind w:left="170"/>
              <w:rPr>
                <w:sz w:val="9"/>
              </w:rPr>
            </w:pPr>
            <w:r>
              <w:rPr>
                <w:color w:val="231F20"/>
                <w:spacing w:val="-5"/>
                <w:position w:val="2"/>
                <w:sz w:val="15"/>
              </w:rPr>
              <w:t>I</w:t>
            </w:r>
            <w:r>
              <w:rPr>
                <w:color w:val="231F20"/>
                <w:spacing w:val="-5"/>
                <w:sz w:val="9"/>
              </w:rPr>
              <w:t>K1</w:t>
            </w:r>
          </w:p>
        </w:tc>
        <w:tc>
          <w:tcPr>
            <w:tcW w:w="2331" w:type="dxa"/>
            <w:shd w:val="clear" w:color="auto" w:fill="E8F5F1"/>
          </w:tcPr>
          <w:p>
            <w:pPr>
              <w:pStyle w:val="TableParagraph"/>
              <w:spacing w:line="155" w:lineRule="exact"/>
              <w:ind w:left="1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Rest, </w:t>
            </w:r>
            <w:r>
              <w:rPr>
                <w:color w:val="231F20"/>
                <w:spacing w:val="-2"/>
                <w:sz w:val="15"/>
              </w:rPr>
              <w:t>exercise</w:t>
            </w:r>
          </w:p>
        </w:tc>
        <w:tc>
          <w:tcPr>
            <w:tcW w:w="1735" w:type="dxa"/>
            <w:shd w:val="clear" w:color="auto" w:fill="E8F5F1"/>
          </w:tcPr>
          <w:p>
            <w:pPr>
              <w:pStyle w:val="TableParagraph"/>
              <w:spacing w:line="154" w:lineRule="exact"/>
              <w:ind w:left="167"/>
              <w:rPr>
                <w:sz w:val="15"/>
              </w:rPr>
            </w:pPr>
            <w:r>
              <w:rPr>
                <w:color w:val="231F20"/>
                <w:sz w:val="15"/>
              </w:rPr>
              <w:t>Periodic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paralysis,</w:t>
            </w:r>
          </w:p>
        </w:tc>
      </w:tr>
      <w:tr>
        <w:trPr>
          <w:trHeight w:val="162" w:hRule="atLeast"/>
        </w:trPr>
        <w:tc>
          <w:tcPr>
            <w:tcW w:w="2947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346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331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735" w:type="dxa"/>
            <w:shd w:val="clear" w:color="auto" w:fill="E8F5F1"/>
          </w:tcPr>
          <w:p>
            <w:pPr>
              <w:pStyle w:val="TableParagraph"/>
              <w:spacing w:line="143" w:lineRule="exact"/>
              <w:ind w:left="0" w:right="165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dysmorphic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feature</w:t>
            </w:r>
          </w:p>
        </w:tc>
      </w:tr>
      <w:tr>
        <w:trPr>
          <w:trHeight w:val="169" w:hRule="atLeast"/>
        </w:trPr>
        <w:tc>
          <w:tcPr>
            <w:tcW w:w="2947" w:type="dxa"/>
            <w:gridSpan w:val="2"/>
            <w:shd w:val="clear" w:color="auto" w:fill="E8F5F1"/>
          </w:tcPr>
          <w:p>
            <w:pPr>
              <w:pStyle w:val="TableParagraph"/>
              <w:tabs>
                <w:tab w:pos="885" w:val="left" w:leader="none"/>
                <w:tab w:pos="2059" w:val="left" w:leader="none"/>
              </w:tabs>
              <w:spacing w:line="150" w:lineRule="exact"/>
              <w:ind w:left="149"/>
              <w:rPr>
                <w:i/>
                <w:sz w:val="15"/>
              </w:rPr>
            </w:pPr>
            <w:r>
              <w:rPr>
                <w:color w:val="231F20"/>
                <w:spacing w:val="-10"/>
                <w:w w:val="105"/>
                <w:sz w:val="15"/>
              </w:rPr>
              <w:t>8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w w:val="105"/>
                <w:sz w:val="15"/>
              </w:rPr>
              <w:t>12p13.3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w w:val="105"/>
                <w:sz w:val="15"/>
              </w:rPr>
              <w:t>CACNA1C</w:t>
            </w:r>
          </w:p>
        </w:tc>
        <w:tc>
          <w:tcPr>
            <w:tcW w:w="1346" w:type="dxa"/>
            <w:shd w:val="clear" w:color="auto" w:fill="E8F5F1"/>
          </w:tcPr>
          <w:p>
            <w:pPr>
              <w:pStyle w:val="TableParagraph"/>
              <w:spacing w:line="150" w:lineRule="exact"/>
              <w:ind w:left="1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Cav1.2</w:t>
            </w:r>
          </w:p>
        </w:tc>
        <w:tc>
          <w:tcPr>
            <w:tcW w:w="1382" w:type="dxa"/>
            <w:shd w:val="clear" w:color="auto" w:fill="E8F5F1"/>
          </w:tcPr>
          <w:p>
            <w:pPr>
              <w:pStyle w:val="TableParagraph"/>
              <w:spacing w:line="150" w:lineRule="exact"/>
              <w:ind w:left="170"/>
              <w:rPr>
                <w:sz w:val="9"/>
              </w:rPr>
            </w:pPr>
            <w:r>
              <w:rPr>
                <w:color w:val="231F20"/>
                <w:spacing w:val="-5"/>
                <w:w w:val="105"/>
                <w:position w:val="2"/>
                <w:sz w:val="15"/>
              </w:rPr>
              <w:t>I</w:t>
            </w:r>
            <w:r>
              <w:rPr>
                <w:color w:val="231F20"/>
                <w:spacing w:val="-5"/>
                <w:w w:val="105"/>
                <w:sz w:val="9"/>
              </w:rPr>
              <w:t>Ca</w:t>
            </w:r>
          </w:p>
        </w:tc>
        <w:tc>
          <w:tcPr>
            <w:tcW w:w="2331" w:type="dxa"/>
            <w:shd w:val="clear" w:color="auto" w:fill="E8F5F1"/>
          </w:tcPr>
          <w:p>
            <w:pPr>
              <w:pStyle w:val="TableParagraph"/>
              <w:spacing w:line="150" w:lineRule="exact"/>
              <w:ind w:left="16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Exercise,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emotion</w:t>
            </w:r>
          </w:p>
        </w:tc>
        <w:tc>
          <w:tcPr>
            <w:tcW w:w="1735" w:type="dxa"/>
            <w:shd w:val="clear" w:color="auto" w:fill="E8F5F1"/>
          </w:tcPr>
          <w:p>
            <w:pPr>
              <w:pStyle w:val="TableParagraph"/>
              <w:spacing w:line="150" w:lineRule="exact"/>
              <w:ind w:left="1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syndactyly</w:t>
            </w:r>
          </w:p>
        </w:tc>
      </w:tr>
      <w:tr>
        <w:trPr>
          <w:trHeight w:val="165" w:hRule="atLeast"/>
        </w:trPr>
        <w:tc>
          <w:tcPr>
            <w:tcW w:w="2947" w:type="dxa"/>
            <w:gridSpan w:val="2"/>
            <w:shd w:val="clear" w:color="auto" w:fill="E8F5F1"/>
          </w:tcPr>
          <w:p>
            <w:pPr>
              <w:pStyle w:val="TableParagraph"/>
              <w:tabs>
                <w:tab w:pos="885" w:val="left" w:leader="none"/>
                <w:tab w:pos="2059" w:val="left" w:leader="none"/>
              </w:tabs>
              <w:spacing w:line="146" w:lineRule="exact"/>
              <w:ind w:left="149"/>
              <w:rPr>
                <w:i/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9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3p25.3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4"/>
                <w:sz w:val="15"/>
              </w:rPr>
              <w:t>CAV3</w:t>
            </w:r>
          </w:p>
        </w:tc>
        <w:tc>
          <w:tcPr>
            <w:tcW w:w="1346" w:type="dxa"/>
            <w:shd w:val="clear" w:color="auto" w:fill="E8F5F1"/>
          </w:tcPr>
          <w:p>
            <w:pPr>
              <w:pStyle w:val="TableParagraph"/>
              <w:spacing w:line="146" w:lineRule="exact"/>
              <w:ind w:left="1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Caveolin-</w:t>
            </w:r>
            <w:r>
              <w:rPr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1382" w:type="dxa"/>
            <w:shd w:val="clear" w:color="auto" w:fill="E8F5F1"/>
          </w:tcPr>
          <w:p>
            <w:pPr>
              <w:pStyle w:val="TableParagraph"/>
              <w:spacing w:line="146" w:lineRule="exact"/>
              <w:ind w:left="170"/>
              <w:rPr>
                <w:sz w:val="9"/>
              </w:rPr>
            </w:pPr>
            <w:r>
              <w:rPr>
                <w:color w:val="231F20"/>
                <w:spacing w:val="-5"/>
                <w:w w:val="105"/>
                <w:position w:val="2"/>
                <w:sz w:val="15"/>
              </w:rPr>
              <w:t>I</w:t>
            </w:r>
            <w:r>
              <w:rPr>
                <w:color w:val="231F20"/>
                <w:spacing w:val="-5"/>
                <w:w w:val="105"/>
                <w:sz w:val="9"/>
              </w:rPr>
              <w:t>Na</w:t>
            </w:r>
          </w:p>
        </w:tc>
        <w:tc>
          <w:tcPr>
            <w:tcW w:w="2331" w:type="dxa"/>
            <w:shd w:val="clear" w:color="auto" w:fill="E8F5F1"/>
          </w:tcPr>
          <w:p>
            <w:pPr>
              <w:pStyle w:val="TableParagraph"/>
              <w:spacing w:line="146" w:lineRule="exact"/>
              <w:ind w:left="16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Nonexertional,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sleep</w:t>
            </w:r>
          </w:p>
        </w:tc>
        <w:tc>
          <w:tcPr>
            <w:tcW w:w="1735" w:type="dxa"/>
            <w:shd w:val="clear" w:color="auto" w:fill="E8F5F1"/>
          </w:tcPr>
          <w:p>
            <w:pPr>
              <w:pStyle w:val="TableParagraph"/>
              <w:spacing w:line="146" w:lineRule="exact"/>
              <w:ind w:left="1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</w:t>
            </w:r>
          </w:p>
        </w:tc>
      </w:tr>
      <w:tr>
        <w:trPr>
          <w:trHeight w:val="177" w:hRule="atLeast"/>
        </w:trPr>
        <w:tc>
          <w:tcPr>
            <w:tcW w:w="2947" w:type="dxa"/>
            <w:gridSpan w:val="2"/>
            <w:shd w:val="clear" w:color="auto" w:fill="E8F5F1"/>
          </w:tcPr>
          <w:p>
            <w:pPr>
              <w:pStyle w:val="TableParagraph"/>
              <w:tabs>
                <w:tab w:pos="885" w:val="left" w:leader="none"/>
                <w:tab w:pos="2059" w:val="left" w:leader="none"/>
              </w:tabs>
              <w:spacing w:line="157" w:lineRule="exact"/>
              <w:rPr>
                <w:i/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10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w w:val="105"/>
                <w:sz w:val="15"/>
              </w:rPr>
              <w:t>11q23.3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w w:val="105"/>
                <w:sz w:val="15"/>
              </w:rPr>
              <w:t>SCN4B</w:t>
            </w:r>
          </w:p>
        </w:tc>
        <w:tc>
          <w:tcPr>
            <w:tcW w:w="1346" w:type="dxa"/>
            <w:shd w:val="clear" w:color="auto" w:fill="E8F5F1"/>
          </w:tcPr>
          <w:p>
            <w:pPr>
              <w:pStyle w:val="TableParagraph"/>
              <w:spacing w:line="157" w:lineRule="exact"/>
              <w:ind w:left="1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NaV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β</w:t>
            </w:r>
            <w:r>
              <w:rPr>
                <w:color w:val="231F20"/>
                <w:spacing w:val="-2"/>
                <w:sz w:val="15"/>
              </w:rPr>
              <w:t>4</w:t>
            </w:r>
          </w:p>
        </w:tc>
        <w:tc>
          <w:tcPr>
            <w:tcW w:w="1382" w:type="dxa"/>
            <w:shd w:val="clear" w:color="auto" w:fill="E8F5F1"/>
          </w:tcPr>
          <w:p>
            <w:pPr>
              <w:pStyle w:val="TableParagraph"/>
              <w:spacing w:line="156" w:lineRule="exact" w:before="1"/>
              <w:ind w:left="170"/>
              <w:rPr>
                <w:sz w:val="9"/>
              </w:rPr>
            </w:pPr>
            <w:r>
              <w:rPr>
                <w:color w:val="231F20"/>
                <w:spacing w:val="-5"/>
                <w:w w:val="105"/>
                <w:position w:val="2"/>
                <w:sz w:val="15"/>
              </w:rPr>
              <w:t>I</w:t>
            </w:r>
            <w:r>
              <w:rPr>
                <w:color w:val="231F20"/>
                <w:spacing w:val="-5"/>
                <w:w w:val="105"/>
                <w:sz w:val="9"/>
              </w:rPr>
              <w:t>Na</w:t>
            </w:r>
          </w:p>
        </w:tc>
        <w:tc>
          <w:tcPr>
            <w:tcW w:w="2331" w:type="dxa"/>
            <w:shd w:val="clear" w:color="auto" w:fill="E8F5F1"/>
          </w:tcPr>
          <w:p>
            <w:pPr>
              <w:pStyle w:val="TableParagraph"/>
              <w:spacing w:line="156" w:lineRule="exact"/>
              <w:ind w:left="16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Exercise,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postpartum</w:t>
            </w:r>
          </w:p>
        </w:tc>
        <w:tc>
          <w:tcPr>
            <w:tcW w:w="1735" w:type="dxa"/>
            <w:shd w:val="clear" w:color="auto" w:fill="E8F5F1"/>
          </w:tcPr>
          <w:p>
            <w:pPr>
              <w:pStyle w:val="TableParagraph"/>
              <w:spacing w:line="157" w:lineRule="exact"/>
              <w:ind w:left="16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2"/>
                <w:sz w:val="15"/>
              </w:rPr>
              <w:t>&lt;</w:t>
            </w:r>
            <w:r>
              <w:rPr>
                <w:color w:val="231F20"/>
                <w:spacing w:val="-2"/>
                <w:sz w:val="15"/>
              </w:rPr>
              <w:t>0.1%</w:t>
            </w:r>
          </w:p>
        </w:tc>
      </w:tr>
      <w:tr>
        <w:trPr>
          <w:trHeight w:val="166" w:hRule="atLeast"/>
        </w:trPr>
        <w:tc>
          <w:tcPr>
            <w:tcW w:w="2947" w:type="dxa"/>
            <w:gridSpan w:val="2"/>
            <w:shd w:val="clear" w:color="auto" w:fill="E8F5F1"/>
          </w:tcPr>
          <w:p>
            <w:pPr>
              <w:pStyle w:val="TableParagraph"/>
              <w:tabs>
                <w:tab w:pos="885" w:val="left" w:leader="none"/>
                <w:tab w:pos="2059" w:val="left" w:leader="none"/>
              </w:tabs>
              <w:spacing w:line="146" w:lineRule="exact"/>
              <w:rPr>
                <w:i/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11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7q21-</w:t>
            </w:r>
            <w:r>
              <w:rPr>
                <w:color w:val="231F20"/>
                <w:spacing w:val="-5"/>
                <w:sz w:val="15"/>
              </w:rPr>
              <w:t>22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sz w:val="15"/>
              </w:rPr>
              <w:t>AKAP9</w:t>
            </w:r>
          </w:p>
        </w:tc>
        <w:tc>
          <w:tcPr>
            <w:tcW w:w="1346" w:type="dxa"/>
            <w:shd w:val="clear" w:color="auto" w:fill="E8F5F1"/>
          </w:tcPr>
          <w:p>
            <w:pPr>
              <w:pStyle w:val="TableParagraph"/>
              <w:spacing w:line="146" w:lineRule="exact"/>
              <w:ind w:left="1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Yotiao</w:t>
            </w:r>
          </w:p>
        </w:tc>
        <w:tc>
          <w:tcPr>
            <w:tcW w:w="1382" w:type="dxa"/>
            <w:shd w:val="clear" w:color="auto" w:fill="E8F5F1"/>
          </w:tcPr>
          <w:p>
            <w:pPr>
              <w:pStyle w:val="TableParagraph"/>
              <w:spacing w:line="147" w:lineRule="exact"/>
              <w:ind w:left="170"/>
              <w:rPr>
                <w:sz w:val="9"/>
              </w:rPr>
            </w:pPr>
            <w:r>
              <w:rPr>
                <w:color w:val="231F20"/>
                <w:spacing w:val="-5"/>
                <w:position w:val="2"/>
                <w:sz w:val="15"/>
              </w:rPr>
              <w:t>I</w:t>
            </w:r>
            <w:r>
              <w:rPr>
                <w:color w:val="231F20"/>
                <w:spacing w:val="-5"/>
                <w:sz w:val="9"/>
              </w:rPr>
              <w:t>Ks</w:t>
            </w:r>
          </w:p>
        </w:tc>
        <w:tc>
          <w:tcPr>
            <w:tcW w:w="2331" w:type="dxa"/>
            <w:shd w:val="clear" w:color="auto" w:fill="E8F5F1"/>
          </w:tcPr>
          <w:p>
            <w:pPr>
              <w:pStyle w:val="TableParagraph"/>
              <w:spacing w:line="147" w:lineRule="exact"/>
              <w:ind w:left="167"/>
              <w:rPr>
                <w:sz w:val="15"/>
              </w:rPr>
            </w:pPr>
            <w:r>
              <w:rPr>
                <w:color w:val="231F20"/>
                <w:sz w:val="15"/>
              </w:rPr>
              <w:t>Poorly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characterized</w:t>
            </w:r>
          </w:p>
        </w:tc>
        <w:tc>
          <w:tcPr>
            <w:tcW w:w="1735" w:type="dxa"/>
            <w:shd w:val="clear" w:color="auto" w:fill="E8F5F1"/>
          </w:tcPr>
          <w:p>
            <w:pPr>
              <w:pStyle w:val="TableParagraph"/>
              <w:spacing w:line="147" w:lineRule="exact"/>
              <w:ind w:left="16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&lt;</w:t>
            </w:r>
            <w:r>
              <w:rPr>
                <w:color w:val="231F20"/>
                <w:spacing w:val="-5"/>
                <w:sz w:val="15"/>
              </w:rPr>
              <w:t>1%</w:t>
            </w:r>
          </w:p>
        </w:tc>
      </w:tr>
      <w:tr>
        <w:trPr>
          <w:trHeight w:val="177" w:hRule="atLeast"/>
        </w:trPr>
        <w:tc>
          <w:tcPr>
            <w:tcW w:w="2947" w:type="dxa"/>
            <w:gridSpan w:val="2"/>
            <w:shd w:val="clear" w:color="auto" w:fill="E8F5F1"/>
          </w:tcPr>
          <w:p>
            <w:pPr>
              <w:pStyle w:val="TableParagraph"/>
              <w:tabs>
                <w:tab w:pos="885" w:val="left" w:leader="none"/>
                <w:tab w:pos="2059" w:val="left" w:leader="none"/>
              </w:tabs>
              <w:spacing w:line="157" w:lineRule="exact"/>
              <w:rPr>
                <w:i/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12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2q11.2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sz w:val="15"/>
              </w:rPr>
              <w:t>SNTA1</w:t>
            </w:r>
          </w:p>
        </w:tc>
        <w:tc>
          <w:tcPr>
            <w:tcW w:w="1346" w:type="dxa"/>
            <w:shd w:val="clear" w:color="auto" w:fill="E8F5F1"/>
          </w:tcPr>
          <w:p>
            <w:pPr>
              <w:pStyle w:val="TableParagraph"/>
              <w:spacing w:line="157" w:lineRule="exact"/>
              <w:ind w:left="174"/>
              <w:rPr>
                <w:sz w:val="15"/>
              </w:rPr>
            </w:pPr>
            <w:r>
              <w:rPr>
                <w:color w:val="231F20"/>
                <w:sz w:val="15"/>
              </w:rPr>
              <w:t>Syntrophin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5"/>
                <w:sz w:val="15"/>
              </w:rPr>
              <w:t>α</w:t>
            </w:r>
            <w:r>
              <w:rPr>
                <w:color w:val="231F20"/>
                <w:spacing w:val="-5"/>
                <w:sz w:val="15"/>
              </w:rPr>
              <w:t>1</w:t>
            </w:r>
          </w:p>
        </w:tc>
        <w:tc>
          <w:tcPr>
            <w:tcW w:w="1382" w:type="dxa"/>
            <w:shd w:val="clear" w:color="auto" w:fill="E8F5F1"/>
          </w:tcPr>
          <w:p>
            <w:pPr>
              <w:pStyle w:val="TableParagraph"/>
              <w:spacing w:line="156" w:lineRule="exact" w:before="1"/>
              <w:ind w:left="170"/>
              <w:rPr>
                <w:sz w:val="9"/>
              </w:rPr>
            </w:pPr>
            <w:r>
              <w:rPr>
                <w:color w:val="231F20"/>
                <w:spacing w:val="-5"/>
                <w:w w:val="105"/>
                <w:position w:val="2"/>
                <w:sz w:val="15"/>
              </w:rPr>
              <w:t>I</w:t>
            </w:r>
            <w:r>
              <w:rPr>
                <w:color w:val="231F20"/>
                <w:spacing w:val="-5"/>
                <w:w w:val="105"/>
                <w:sz w:val="9"/>
              </w:rPr>
              <w:t>Na</w:t>
            </w:r>
          </w:p>
        </w:tc>
        <w:tc>
          <w:tcPr>
            <w:tcW w:w="2331" w:type="dxa"/>
            <w:shd w:val="clear" w:color="auto" w:fill="E8F5F1"/>
          </w:tcPr>
          <w:p>
            <w:pPr>
              <w:pStyle w:val="TableParagraph"/>
              <w:spacing w:line="156" w:lineRule="exact"/>
              <w:ind w:left="167"/>
              <w:rPr>
                <w:sz w:val="15"/>
              </w:rPr>
            </w:pPr>
            <w:r>
              <w:rPr>
                <w:color w:val="231F20"/>
                <w:sz w:val="15"/>
              </w:rPr>
              <w:t>Poorly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characterized</w:t>
            </w:r>
          </w:p>
        </w:tc>
        <w:tc>
          <w:tcPr>
            <w:tcW w:w="1735" w:type="dxa"/>
            <w:shd w:val="clear" w:color="auto" w:fill="E8F5F1"/>
          </w:tcPr>
          <w:p>
            <w:pPr>
              <w:pStyle w:val="TableParagraph"/>
              <w:spacing w:line="156" w:lineRule="exact"/>
              <w:ind w:left="16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&lt;</w:t>
            </w:r>
            <w:r>
              <w:rPr>
                <w:color w:val="231F20"/>
                <w:spacing w:val="-5"/>
                <w:sz w:val="15"/>
              </w:rPr>
              <w:t>1%</w:t>
            </w:r>
          </w:p>
        </w:tc>
      </w:tr>
      <w:tr>
        <w:trPr>
          <w:trHeight w:val="206" w:hRule="atLeast"/>
        </w:trPr>
        <w:tc>
          <w:tcPr>
            <w:tcW w:w="2947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885" w:val="left" w:leader="none"/>
                <w:tab w:pos="2059" w:val="left" w:leader="none"/>
              </w:tabs>
              <w:spacing w:line="168" w:lineRule="exact"/>
              <w:rPr>
                <w:i/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13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11q24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sz w:val="15"/>
              </w:rPr>
              <w:t>KCNJ5</w:t>
            </w:r>
          </w:p>
        </w:tc>
        <w:tc>
          <w:tcPr>
            <w:tcW w:w="1346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8" w:lineRule="exact"/>
              <w:ind w:left="1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Kir3.4</w:t>
            </w:r>
          </w:p>
        </w:tc>
        <w:tc>
          <w:tcPr>
            <w:tcW w:w="1382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7" w:lineRule="exact"/>
              <w:ind w:left="170"/>
              <w:rPr>
                <w:sz w:val="9"/>
              </w:rPr>
            </w:pPr>
            <w:r>
              <w:rPr>
                <w:color w:val="231F20"/>
                <w:spacing w:val="-5"/>
                <w:position w:val="2"/>
                <w:sz w:val="15"/>
              </w:rPr>
              <w:t>K</w:t>
            </w:r>
            <w:r>
              <w:rPr>
                <w:color w:val="231F20"/>
                <w:spacing w:val="-5"/>
                <w:sz w:val="9"/>
              </w:rPr>
              <w:t>Ir</w:t>
            </w:r>
          </w:p>
        </w:tc>
        <w:tc>
          <w:tcPr>
            <w:tcW w:w="2331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8" w:lineRule="exact"/>
              <w:ind w:left="167"/>
              <w:rPr>
                <w:sz w:val="15"/>
              </w:rPr>
            </w:pPr>
            <w:r>
              <w:rPr>
                <w:color w:val="231F20"/>
                <w:sz w:val="15"/>
              </w:rPr>
              <w:t>Poorly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characterized</w:t>
            </w:r>
          </w:p>
        </w:tc>
        <w:tc>
          <w:tcPr>
            <w:tcW w:w="1735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87" w:lineRule="exact"/>
              <w:ind w:left="16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&lt;</w:t>
            </w:r>
            <w:r>
              <w:rPr>
                <w:color w:val="231F20"/>
                <w:spacing w:val="-5"/>
                <w:sz w:val="15"/>
              </w:rPr>
              <w:t>1%</w:t>
            </w:r>
          </w:p>
        </w:tc>
      </w:tr>
      <w:tr>
        <w:trPr>
          <w:trHeight w:val="1103" w:hRule="atLeast"/>
        </w:trPr>
        <w:tc>
          <w:tcPr>
            <w:tcW w:w="294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SHORT</w:t>
            </w:r>
            <w:r>
              <w:rPr>
                <w:color w:val="231F20"/>
                <w:spacing w:val="1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QT</w:t>
            </w:r>
            <w:r>
              <w:rPr>
                <w:color w:val="231F20"/>
                <w:spacing w:val="17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SYNDROME</w:t>
            </w:r>
            <w:r>
              <w:rPr>
                <w:color w:val="231F20"/>
                <w:spacing w:val="17"/>
                <w:w w:val="110"/>
                <w:sz w:val="15"/>
              </w:rPr>
              <w:t> </w:t>
            </w:r>
            <w:r>
              <w:rPr>
                <w:color w:val="231F20"/>
                <w:spacing w:val="-4"/>
                <w:w w:val="110"/>
                <w:sz w:val="15"/>
              </w:rPr>
              <w:t>TYPE</w:t>
            </w:r>
          </w:p>
          <w:p>
            <w:pPr>
              <w:pStyle w:val="TableParagraph"/>
              <w:tabs>
                <w:tab w:pos="885" w:val="left" w:leader="none"/>
                <w:tab w:pos="2059" w:val="left" w:leader="none"/>
              </w:tabs>
              <w:spacing w:line="169" w:lineRule="exact"/>
              <w:ind w:left="149"/>
              <w:rPr>
                <w:i/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1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7q35-</w:t>
            </w:r>
            <w:r>
              <w:rPr>
                <w:color w:val="231F20"/>
                <w:spacing w:val="-5"/>
                <w:sz w:val="15"/>
              </w:rPr>
              <w:t>36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sz w:val="15"/>
              </w:rPr>
              <w:t>KCNH2</w:t>
            </w:r>
          </w:p>
          <w:p>
            <w:pPr>
              <w:pStyle w:val="TableParagraph"/>
              <w:tabs>
                <w:tab w:pos="885" w:val="left" w:leader="none"/>
                <w:tab w:pos="2059" w:val="left" w:leader="none"/>
              </w:tabs>
              <w:spacing w:line="169" w:lineRule="exact"/>
              <w:ind w:left="149"/>
              <w:rPr>
                <w:i/>
                <w:sz w:val="15"/>
              </w:rPr>
            </w:pPr>
            <w:r>
              <w:rPr>
                <w:color w:val="231F20"/>
                <w:spacing w:val="-10"/>
                <w:w w:val="105"/>
                <w:sz w:val="15"/>
              </w:rPr>
              <w:t>2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w w:val="105"/>
                <w:sz w:val="15"/>
              </w:rPr>
              <w:t>11p15.5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w w:val="105"/>
                <w:sz w:val="15"/>
              </w:rPr>
              <w:t>KCNQ1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5" w:val="left" w:leader="none"/>
                <w:tab w:pos="2059" w:val="left" w:leader="none"/>
              </w:tabs>
              <w:spacing w:line="169" w:lineRule="exact" w:before="0" w:after="0"/>
              <w:ind w:left="885" w:right="0" w:hanging="736"/>
              <w:jc w:val="left"/>
              <w:rPr>
                <w:i/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17q23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w w:val="105"/>
                <w:sz w:val="15"/>
              </w:rPr>
              <w:t>KCNJ2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5" w:val="left" w:leader="none"/>
                <w:tab w:pos="2059" w:val="left" w:leader="none"/>
              </w:tabs>
              <w:spacing w:line="169" w:lineRule="exact" w:before="0" w:after="0"/>
              <w:ind w:left="885" w:right="0" w:hanging="736"/>
              <w:jc w:val="left"/>
              <w:rPr>
                <w:i/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12p13.3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w w:val="105"/>
                <w:sz w:val="15"/>
              </w:rPr>
              <w:t>CACNA1C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5" w:val="left" w:leader="none"/>
                <w:tab w:pos="2059" w:val="left" w:leader="none"/>
              </w:tabs>
              <w:spacing w:line="172" w:lineRule="exact" w:before="0" w:after="0"/>
              <w:ind w:left="885" w:right="0" w:hanging="736"/>
              <w:jc w:val="left"/>
              <w:rPr>
                <w:i/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10p12.33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w w:val="105"/>
                <w:sz w:val="15"/>
              </w:rPr>
              <w:t>CACNB2b</w:t>
            </w:r>
          </w:p>
        </w:tc>
        <w:tc>
          <w:tcPr>
            <w:tcW w:w="13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174"/>
              <w:rPr>
                <w:sz w:val="15"/>
              </w:rPr>
            </w:pPr>
            <w:r>
              <w:rPr>
                <w:color w:val="231F20"/>
                <w:sz w:val="15"/>
              </w:rPr>
              <w:t>HERG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(Kv11.1) KvLQT1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9"/>
                <w:sz w:val="15"/>
              </w:rPr>
              <w:t>(Kv7.1)</w:t>
            </w:r>
          </w:p>
          <w:p>
            <w:pPr>
              <w:pStyle w:val="TableParagraph"/>
              <w:spacing w:line="232" w:lineRule="auto" w:before="1"/>
              <w:ind w:left="174" w:right="7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Kir2.1 </w:t>
            </w:r>
            <w:r>
              <w:rPr>
                <w:color w:val="231F20"/>
                <w:spacing w:val="-4"/>
                <w:sz w:val="15"/>
              </w:rPr>
              <w:t>Cav1.2</w:t>
            </w:r>
          </w:p>
          <w:p>
            <w:pPr>
              <w:pStyle w:val="TableParagraph"/>
              <w:spacing w:line="189" w:lineRule="exact"/>
              <w:ind w:left="174"/>
              <w:rPr>
                <w:sz w:val="15"/>
              </w:rPr>
            </w:pPr>
            <w:r>
              <w:rPr>
                <w:color w:val="231F20"/>
                <w:sz w:val="15"/>
              </w:rPr>
              <w:t>CaV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5"/>
                <w:sz w:val="15"/>
              </w:rPr>
              <w:t>β</w:t>
            </w:r>
            <w:r>
              <w:rPr>
                <w:color w:val="231F20"/>
                <w:spacing w:val="-5"/>
                <w:sz w:val="15"/>
              </w:rPr>
              <w:t>2b</w:t>
            </w:r>
          </w:p>
        </w:tc>
        <w:tc>
          <w:tcPr>
            <w:tcW w:w="13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9"/>
              </w:rPr>
            </w:pPr>
          </w:p>
          <w:p>
            <w:pPr>
              <w:pStyle w:val="TableParagraph"/>
              <w:spacing w:before="15"/>
              <w:ind w:left="0"/>
              <w:rPr>
                <w:sz w:val="9"/>
              </w:rPr>
            </w:pPr>
          </w:p>
          <w:p>
            <w:pPr>
              <w:pStyle w:val="TableParagraph"/>
              <w:spacing w:line="225" w:lineRule="auto"/>
              <w:ind w:left="170" w:right="1069"/>
              <w:jc w:val="both"/>
              <w:rPr>
                <w:sz w:val="9"/>
              </w:rPr>
            </w:pPr>
            <w:r>
              <w:rPr>
                <w:color w:val="231F20"/>
                <w:spacing w:val="-4"/>
                <w:position w:val="2"/>
                <w:sz w:val="15"/>
              </w:rPr>
              <w:t>I</w:t>
            </w:r>
            <w:r>
              <w:rPr>
                <w:color w:val="231F20"/>
                <w:spacing w:val="-4"/>
                <w:sz w:val="9"/>
              </w:rPr>
              <w:t>Kr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4"/>
                <w:position w:val="2"/>
                <w:sz w:val="15"/>
              </w:rPr>
              <w:t>I</w:t>
            </w:r>
            <w:r>
              <w:rPr>
                <w:color w:val="231F20"/>
                <w:spacing w:val="-4"/>
                <w:sz w:val="9"/>
              </w:rPr>
              <w:t>Ks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2"/>
                <w:sz w:val="15"/>
              </w:rPr>
              <w:t>I</w:t>
            </w:r>
            <w:r>
              <w:rPr>
                <w:color w:val="231F20"/>
                <w:spacing w:val="-5"/>
                <w:sz w:val="9"/>
              </w:rPr>
              <w:t>K1</w:t>
            </w:r>
          </w:p>
          <w:p>
            <w:pPr>
              <w:pStyle w:val="TableParagraph"/>
              <w:spacing w:line="225" w:lineRule="auto"/>
              <w:ind w:left="170" w:right="1054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position w:val="2"/>
                <w:sz w:val="15"/>
              </w:rPr>
              <w:t>I</w:t>
            </w:r>
            <w:r>
              <w:rPr>
                <w:color w:val="231F20"/>
                <w:spacing w:val="-4"/>
                <w:w w:val="105"/>
                <w:sz w:val="9"/>
              </w:rPr>
              <w:t>Ca</w:t>
            </w:r>
            <w:r>
              <w:rPr>
                <w:color w:val="231F20"/>
                <w:spacing w:val="40"/>
                <w:w w:val="105"/>
                <w:sz w:val="9"/>
              </w:rPr>
              <w:t> </w:t>
            </w:r>
            <w:r>
              <w:rPr>
                <w:color w:val="231F20"/>
                <w:spacing w:val="-5"/>
                <w:w w:val="105"/>
                <w:position w:val="2"/>
                <w:sz w:val="15"/>
              </w:rPr>
              <w:t>I</w:t>
            </w:r>
            <w:r>
              <w:rPr>
                <w:color w:val="231F20"/>
                <w:spacing w:val="-5"/>
                <w:w w:val="105"/>
                <w:sz w:val="9"/>
              </w:rPr>
              <w:t>Ca</w:t>
            </w:r>
          </w:p>
        </w:tc>
        <w:tc>
          <w:tcPr>
            <w:tcW w:w="23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6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Exercise,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(acoustic)</w:t>
            </w:r>
          </w:p>
          <w:p>
            <w:pPr>
              <w:pStyle w:val="TableParagraph"/>
              <w:spacing w:line="169" w:lineRule="exact"/>
              <w:ind w:left="167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  <w:p>
            <w:pPr>
              <w:pStyle w:val="TableParagraph"/>
              <w:spacing w:line="169" w:lineRule="exact"/>
              <w:ind w:left="167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Sleep</w:t>
            </w:r>
          </w:p>
          <w:p>
            <w:pPr>
              <w:pStyle w:val="TableParagraph"/>
              <w:spacing w:line="169" w:lineRule="exact"/>
              <w:ind w:left="167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  <w:p>
            <w:pPr>
              <w:pStyle w:val="TableParagraph"/>
              <w:spacing w:line="172" w:lineRule="exact"/>
              <w:ind w:left="167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17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67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  <w:p>
            <w:pPr>
              <w:pStyle w:val="TableParagraph"/>
              <w:spacing w:line="169" w:lineRule="exact"/>
              <w:ind w:left="167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  <w:p>
            <w:pPr>
              <w:pStyle w:val="TableParagraph"/>
              <w:spacing w:line="169" w:lineRule="exact"/>
              <w:ind w:left="167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  <w:p>
            <w:pPr>
              <w:pStyle w:val="TableParagraph"/>
              <w:spacing w:line="169" w:lineRule="exact"/>
              <w:ind w:left="167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  <w:p>
            <w:pPr>
              <w:pStyle w:val="TableParagraph"/>
              <w:spacing w:line="172" w:lineRule="exact"/>
              <w:ind w:left="167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</w:tr>
      <w:tr>
        <w:trPr>
          <w:trHeight w:val="589" w:hRule="atLeast"/>
        </w:trPr>
        <w:tc>
          <w:tcPr>
            <w:tcW w:w="4293" w:type="dxa"/>
            <w:gridSpan w:val="3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JERVELL</w:t>
            </w:r>
            <w:r>
              <w:rPr>
                <w:color w:val="231F20"/>
                <w:spacing w:val="21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AND</w:t>
            </w:r>
            <w:r>
              <w:rPr>
                <w:color w:val="231F20"/>
                <w:spacing w:val="2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LANGE-NIELSEN</w:t>
            </w:r>
            <w:r>
              <w:rPr>
                <w:color w:val="231F20"/>
                <w:spacing w:val="2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SYNDROME</w:t>
            </w:r>
            <w:r>
              <w:rPr>
                <w:color w:val="231F20"/>
                <w:spacing w:val="22"/>
                <w:w w:val="110"/>
                <w:sz w:val="15"/>
              </w:rPr>
              <w:t> </w:t>
            </w:r>
            <w:r>
              <w:rPr>
                <w:color w:val="231F20"/>
                <w:spacing w:val="-4"/>
                <w:w w:val="110"/>
                <w:sz w:val="15"/>
              </w:rPr>
              <w:t>TYPE</w:t>
            </w:r>
          </w:p>
          <w:p>
            <w:pPr>
              <w:pStyle w:val="TableParagraph"/>
              <w:tabs>
                <w:tab w:pos="885" w:val="left" w:leader="none"/>
                <w:tab w:pos="2059" w:val="left" w:leader="none"/>
                <w:tab w:pos="3121" w:val="left" w:leader="none"/>
              </w:tabs>
              <w:spacing w:line="169" w:lineRule="exact"/>
              <w:ind w:left="149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1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11p15.5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sz w:val="15"/>
              </w:rPr>
              <w:t>KCNQ1</w:t>
            </w:r>
            <w:r>
              <w:rPr>
                <w:i/>
                <w:color w:val="231F20"/>
                <w:sz w:val="15"/>
              </w:rPr>
              <w:tab/>
            </w:r>
            <w:r>
              <w:rPr>
                <w:color w:val="231F20"/>
                <w:sz w:val="15"/>
              </w:rPr>
              <w:t>KvLQT1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(Kv7.1)</w:t>
            </w:r>
          </w:p>
          <w:p>
            <w:pPr>
              <w:pStyle w:val="TableParagraph"/>
              <w:tabs>
                <w:tab w:pos="885" w:val="left" w:leader="none"/>
                <w:tab w:pos="2059" w:val="left" w:leader="none"/>
                <w:tab w:pos="3121" w:val="left" w:leader="none"/>
              </w:tabs>
              <w:spacing w:line="172" w:lineRule="exact"/>
              <w:ind w:left="149"/>
              <w:rPr>
                <w:sz w:val="15"/>
              </w:rPr>
            </w:pPr>
            <w:r>
              <w:rPr>
                <w:color w:val="231F20"/>
                <w:spacing w:val="-10"/>
                <w:w w:val="105"/>
                <w:sz w:val="15"/>
              </w:rPr>
              <w:t>2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w w:val="105"/>
                <w:sz w:val="15"/>
              </w:rPr>
              <w:t>21q22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pacing w:val="-2"/>
                <w:w w:val="105"/>
                <w:sz w:val="15"/>
              </w:rPr>
              <w:t>KCNE1</w:t>
            </w:r>
            <w:r>
              <w:rPr>
                <w:i/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w w:val="105"/>
                <w:sz w:val="15"/>
              </w:rPr>
              <w:t>MinK</w:t>
            </w:r>
          </w:p>
        </w:tc>
        <w:tc>
          <w:tcPr>
            <w:tcW w:w="138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9"/>
              </w:rPr>
            </w:pPr>
          </w:p>
          <w:p>
            <w:pPr>
              <w:pStyle w:val="TableParagraph"/>
              <w:spacing w:before="15"/>
              <w:ind w:left="0"/>
              <w:rPr>
                <w:sz w:val="9"/>
              </w:rPr>
            </w:pPr>
          </w:p>
          <w:p>
            <w:pPr>
              <w:pStyle w:val="TableParagraph"/>
              <w:spacing w:line="225" w:lineRule="auto"/>
              <w:ind w:left="170" w:right="1074"/>
              <w:rPr>
                <w:sz w:val="9"/>
              </w:rPr>
            </w:pPr>
            <w:r>
              <w:rPr>
                <w:color w:val="231F20"/>
                <w:spacing w:val="-4"/>
                <w:position w:val="2"/>
                <w:sz w:val="15"/>
              </w:rPr>
              <w:t>I</w:t>
            </w:r>
            <w:r>
              <w:rPr>
                <w:color w:val="231F20"/>
                <w:spacing w:val="-4"/>
                <w:sz w:val="9"/>
              </w:rPr>
              <w:t>Ks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2"/>
                <w:sz w:val="15"/>
              </w:rPr>
              <w:t>I</w:t>
            </w:r>
            <w:r>
              <w:rPr>
                <w:color w:val="231F20"/>
                <w:spacing w:val="-5"/>
                <w:sz w:val="9"/>
              </w:rPr>
              <w:t>Ks</w:t>
            </w:r>
          </w:p>
        </w:tc>
        <w:tc>
          <w:tcPr>
            <w:tcW w:w="233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16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Exercise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(swimming),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emotion </w:t>
            </w:r>
            <w:r>
              <w:rPr>
                <w:color w:val="231F20"/>
                <w:spacing w:val="-4"/>
                <w:sz w:val="15"/>
              </w:rPr>
              <w:t>Exercise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(swimming),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emotion</w:t>
            </w:r>
          </w:p>
        </w:tc>
        <w:tc>
          <w:tcPr>
            <w:tcW w:w="173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61" w:lineRule="exact"/>
              <w:ind w:left="167"/>
              <w:rPr>
                <w:sz w:val="15"/>
              </w:rPr>
            </w:pPr>
            <w:r>
              <w:rPr>
                <w:color w:val="231F20"/>
                <w:sz w:val="15"/>
              </w:rPr>
              <w:t>1-7%;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deafness</w:t>
            </w:r>
          </w:p>
          <w:p>
            <w:pPr>
              <w:pStyle w:val="TableParagraph"/>
              <w:spacing w:line="196" w:lineRule="exact"/>
              <w:ind w:left="16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&lt;</w:t>
            </w:r>
            <w:r>
              <w:rPr>
                <w:color w:val="231F20"/>
                <w:spacing w:val="-5"/>
                <w:sz w:val="15"/>
              </w:rPr>
              <w:t>1%;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deafness</w:t>
            </w:r>
          </w:p>
        </w:tc>
      </w:tr>
    </w:tbl>
    <w:p>
      <w:pPr>
        <w:spacing w:before="83"/>
        <w:ind w:left="486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Morita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H,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Wu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J,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Zipes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DP: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QT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syndromes: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long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short,</w:t>
      </w:r>
      <w:r>
        <w:rPr>
          <w:i/>
          <w:color w:val="231F20"/>
          <w:spacing w:val="-2"/>
          <w:sz w:val="13"/>
        </w:rPr>
        <w:t> </w:t>
      </w:r>
      <w:r>
        <w:rPr>
          <w:color w:val="231F20"/>
          <w:sz w:val="13"/>
        </w:rPr>
        <w:t>Lancet</w:t>
      </w:r>
      <w:r>
        <w:rPr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372:750–762,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2008,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p.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751,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Table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pacing w:val="-5"/>
          <w:sz w:val="13"/>
        </w:rPr>
        <w:t>1.</w:t>
      </w:r>
    </w:p>
    <w:p>
      <w:pPr>
        <w:spacing w:after="0"/>
        <w:jc w:val="left"/>
        <w:rPr>
          <w:i/>
          <w:sz w:val="13"/>
        </w:rPr>
        <w:sectPr>
          <w:pgSz w:w="11900" w:h="16840"/>
          <w:pgMar w:header="452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3730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3BC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435</w:t>
                              </w:r>
                              <w:r>
                                <w:rPr>
                                  <w:b/>
                                  <w:color w:val="0073BC"/>
                                  <w:spacing w:val="3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Disturbances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Rate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Rhythm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Heart</w:t>
                              </w:r>
                              <w:r>
                                <w:rPr>
                                  <w:color w:val="231F20"/>
                                  <w:spacing w:val="35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2259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5" coordorigin="0,0" coordsize="9741,269">
                <v:line style="position:absolute" from="0,145" to="37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16" filled="false" stroked="false">
                  <v:textbox inset="0,0,0,0">
                    <w:txbxContent>
                      <w:p>
                        <w:pPr>
                          <w:spacing w:before="6"/>
                          <w:ind w:left="3730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3BC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435</w:t>
                        </w:r>
                        <w:r>
                          <w:rPr>
                            <w:b/>
                            <w:color w:val="0073BC"/>
                            <w:spacing w:val="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Disturbances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Rate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Rhythm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Heart</w:t>
                        </w:r>
                        <w:r>
                          <w:rPr>
                            <w:color w:val="231F20"/>
                            <w:spacing w:val="35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2259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8571"/>
      </w:tblGrid>
      <w:tr>
        <w:trPr>
          <w:trHeight w:val="372" w:hRule="atLeast"/>
        </w:trPr>
        <w:tc>
          <w:tcPr>
            <w:tcW w:w="1222" w:type="dxa"/>
            <w:tcBorders>
              <w:bottom w:val="single" w:sz="4" w:space="0" w:color="FFFFFF"/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435-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8571" w:type="dxa"/>
            <w:tcBorders>
              <w:left w:val="single" w:sz="8" w:space="0" w:color="FFFFFF"/>
              <w:bottom w:val="single" w:sz="4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Acquired Causes</w:t>
            </w:r>
            <w:r>
              <w:rPr>
                <w:color w:val="FFFFFF"/>
                <w:spacing w:val="1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of</w:t>
            </w:r>
            <w:r>
              <w:rPr>
                <w:color w:val="FFFFFF"/>
                <w:spacing w:val="1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QT </w:t>
            </w:r>
            <w:r>
              <w:rPr>
                <w:color w:val="FFFFFF"/>
                <w:spacing w:val="-2"/>
                <w:w w:val="110"/>
                <w:sz w:val="16"/>
              </w:rPr>
              <w:t>Prolongation</w:t>
            </w:r>
            <w:r>
              <w:rPr>
                <w:color w:val="0080AC"/>
                <w:spacing w:val="-2"/>
                <w:w w:val="110"/>
                <w:sz w:val="16"/>
              </w:rPr>
              <w:t>*</w:t>
            </w:r>
          </w:p>
        </w:tc>
      </w:tr>
      <w:tr>
        <w:trPr>
          <w:trHeight w:val="3464" w:hRule="atLeast"/>
        </w:trPr>
        <w:tc>
          <w:tcPr>
            <w:tcW w:w="979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3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DRUGS</w:t>
            </w:r>
          </w:p>
          <w:p>
            <w:pPr>
              <w:pStyle w:val="TableParagraph"/>
              <w:spacing w:line="230" w:lineRule="auto" w:before="19"/>
              <w:ind w:right="157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Antibiotics—erythromycin, clarithromycin, azithromycin, telithromycin, trimethoprim/sulfamethoxazole, </w:t>
            </w:r>
            <w:r>
              <w:rPr>
                <w:color w:val="231F20"/>
                <w:spacing w:val="-4"/>
                <w:sz w:val="15"/>
              </w:rPr>
              <w:t>fluoroquinolones</w:t>
            </w:r>
            <w:r>
              <w:rPr>
                <w:color w:val="0080AC"/>
                <w:spacing w:val="-4"/>
                <w:sz w:val="15"/>
                <w:vertAlign w:val="superscript"/>
              </w:rPr>
              <w:t>†</w:t>
            </w:r>
            <w:r>
              <w:rPr>
                <w:color w:val="0080AC"/>
                <w:spacing w:val="40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Antifungal agents</w:t>
            </w:r>
            <w:r>
              <w:rPr>
                <w:color w:val="0080AC"/>
                <w:sz w:val="15"/>
                <w:vertAlign w:val="superscript"/>
              </w:rPr>
              <w:t>†</w:t>
            </w:r>
            <w:r>
              <w:rPr>
                <w:color w:val="231F20"/>
                <w:sz w:val="15"/>
                <w:vertAlign w:val="baseline"/>
              </w:rPr>
              <w:t>—fluconazole, itraconazole, ketoconazole</w:t>
            </w:r>
          </w:p>
          <w:p>
            <w:pPr>
              <w:pStyle w:val="TableParagraph"/>
              <w:spacing w:line="167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Antiprotozoal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z w:val="15"/>
              </w:rPr>
              <w:t>agents—pentamidine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isethionate</w:t>
            </w:r>
          </w:p>
          <w:p>
            <w:pPr>
              <w:pStyle w:val="TableParagraph"/>
              <w:spacing w:line="230" w:lineRule="auto" w:before="3"/>
              <w:ind w:right="1137"/>
              <w:rPr>
                <w:sz w:val="15"/>
              </w:rPr>
            </w:pPr>
            <w:r>
              <w:rPr>
                <w:color w:val="231F20"/>
                <w:sz w:val="15"/>
              </w:rPr>
              <w:t>Antihistamines—astemizole, terfenadine (Seldane; Seldane has been removed from the market for this reason) </w:t>
            </w:r>
            <w:r>
              <w:rPr>
                <w:color w:val="231F20"/>
                <w:spacing w:val="-2"/>
                <w:sz w:val="15"/>
              </w:rPr>
              <w:t>Antidepressants—tricyclics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such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imipramine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(Tofranil),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amitriptyline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(Elavil),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desipramine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(Norpramin),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doxepin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(Sinequan)</w:t>
            </w:r>
          </w:p>
          <w:p>
            <w:pPr>
              <w:pStyle w:val="TableParagraph"/>
              <w:spacing w:line="230" w:lineRule="auto" w:before="1"/>
              <w:ind w:left="186" w:right="14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Antipsychotics—haloperidol, risperidone, phenothiazines such as thioridazine (Mellaril) and chlorpromazine (Thorazine), selective </w:t>
            </w:r>
            <w:r>
              <w:rPr>
                <w:color w:val="231F20"/>
                <w:spacing w:val="-2"/>
                <w:sz w:val="15"/>
              </w:rPr>
              <w:t>serotonin </w:t>
            </w:r>
            <w:r>
              <w:rPr>
                <w:color w:val="231F20"/>
                <w:sz w:val="15"/>
              </w:rPr>
              <w:t>uptake inhibitors</w:t>
            </w:r>
          </w:p>
          <w:p>
            <w:pPr>
              <w:pStyle w:val="TableParagraph"/>
              <w:spacing w:line="167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Antiarrhythmic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agents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Class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1A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(sodium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channel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blockers)—quinidine,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procainamide,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disopyramide</w:t>
            </w:r>
          </w:p>
          <w:p>
            <w:pPr>
              <w:pStyle w:val="TableParagraph"/>
              <w:spacing w:line="230" w:lineRule="auto" w:before="3"/>
              <w:ind w:right="266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Class III (prolong depolarization)—amiodarone (rare), bretylium, dofetilide, </w:t>
            </w:r>
            <w:r>
              <w:rPr>
                <w:i/>
                <w:color w:val="231F20"/>
                <w:spacing w:val="-2"/>
                <w:sz w:val="15"/>
              </w:rPr>
              <w:t>N</w:t>
            </w:r>
            <w:r>
              <w:rPr>
                <w:color w:val="231F20"/>
                <w:spacing w:val="-2"/>
                <w:sz w:val="15"/>
              </w:rPr>
              <w:t>-acetyl-procainamide, </w:t>
            </w:r>
            <w:r>
              <w:rPr>
                <w:color w:val="231F20"/>
                <w:spacing w:val="-2"/>
                <w:sz w:val="15"/>
              </w:rPr>
              <w:t>sotalol </w:t>
            </w:r>
            <w:r>
              <w:rPr>
                <w:color w:val="231F20"/>
                <w:sz w:val="15"/>
              </w:rPr>
              <w:t>Lipid-lowering agents—probucol</w:t>
            </w:r>
          </w:p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Antianginals—</w:t>
            </w:r>
            <w:r>
              <w:rPr>
                <w:color w:val="231F20"/>
                <w:spacing w:val="-2"/>
                <w:sz w:val="15"/>
              </w:rPr>
              <w:t>bepridil</w:t>
            </w:r>
          </w:p>
          <w:p>
            <w:pPr>
              <w:pStyle w:val="TableParagraph"/>
              <w:spacing w:line="194" w:lineRule="auto" w:before="16"/>
              <w:ind w:right="3987" w:hanging="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Diuretics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(through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+</w:t>
            </w:r>
            <w:r>
              <w:rPr>
                <w:rFonts w:ascii="Lucida Sans Unicode" w:hAnsi="Lucida Sans Unicode"/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loss)—furosemide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(Lasix),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ethacrynic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acid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(bumetanide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[Bumex]) </w:t>
            </w:r>
            <w:r>
              <w:rPr>
                <w:color w:val="231F20"/>
                <w:sz w:val="15"/>
                <w:vertAlign w:val="baseline"/>
              </w:rPr>
              <w:t>Opiates—methadone, oxycodone</w:t>
            </w:r>
          </w:p>
          <w:p>
            <w:pPr>
              <w:pStyle w:val="TableParagraph"/>
              <w:spacing w:line="230" w:lineRule="auto" w:before="6"/>
              <w:ind w:right="6145"/>
              <w:rPr>
                <w:sz w:val="15"/>
              </w:rPr>
            </w:pPr>
            <w:r>
              <w:rPr>
                <w:color w:val="231F20"/>
                <w:sz w:val="15"/>
              </w:rPr>
              <w:t>Oral hypoglycemic agents—glibenclamide, </w:t>
            </w:r>
            <w:r>
              <w:rPr>
                <w:color w:val="231F20"/>
                <w:sz w:val="15"/>
              </w:rPr>
              <w:t>glyburide Organophosphate insecticides</w:t>
            </w:r>
          </w:p>
          <w:p>
            <w:pPr>
              <w:pStyle w:val="TableParagraph"/>
              <w:spacing w:line="230" w:lineRule="auto" w:before="2"/>
              <w:ind w:right="6145"/>
              <w:rPr>
                <w:sz w:val="15"/>
              </w:rPr>
            </w:pPr>
            <w:r>
              <w:rPr>
                <w:color w:val="231F20"/>
                <w:sz w:val="15"/>
              </w:rPr>
              <w:t>Motility agents—cisapride, </w:t>
            </w:r>
            <w:r>
              <w:rPr>
                <w:color w:val="231F20"/>
                <w:sz w:val="15"/>
              </w:rPr>
              <w:t>domperidone </w:t>
            </w:r>
            <w:r>
              <w:rPr>
                <w:color w:val="231F20"/>
                <w:spacing w:val="-2"/>
                <w:sz w:val="15"/>
              </w:rPr>
              <w:t>Vasodilators—prenylamine</w:t>
            </w:r>
          </w:p>
          <w:p>
            <w:pPr>
              <w:pStyle w:val="TableParagraph"/>
              <w:spacing w:line="170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drugs—Ondansetron,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HIV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protease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inhibitors,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Chinese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herbs</w:t>
            </w:r>
          </w:p>
        </w:tc>
      </w:tr>
      <w:tr>
        <w:trPr>
          <w:trHeight w:val="777" w:hRule="atLeast"/>
        </w:trPr>
        <w:tc>
          <w:tcPr>
            <w:tcW w:w="979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ELECTROLYTE</w:t>
            </w:r>
            <w:r>
              <w:rPr>
                <w:color w:val="231F20"/>
                <w:spacing w:val="27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DISTURBANCES</w:t>
            </w:r>
          </w:p>
          <w:p>
            <w:pPr>
              <w:pStyle w:val="TableParagraph"/>
              <w:spacing w:line="230" w:lineRule="auto" w:before="19"/>
              <w:ind w:right="614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Hypokalemia—diuretics, </w:t>
            </w:r>
            <w:r>
              <w:rPr>
                <w:color w:val="231F20"/>
                <w:spacing w:val="-2"/>
                <w:sz w:val="15"/>
              </w:rPr>
              <w:t>hyperventilation Hypocalcemia</w:t>
            </w:r>
          </w:p>
          <w:p>
            <w:pPr>
              <w:pStyle w:val="TableParagraph"/>
              <w:spacing w:line="170" w:lineRule="exac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Hypomagnesemia</w:t>
            </w:r>
          </w:p>
        </w:tc>
      </w:tr>
      <w:tr>
        <w:trPr>
          <w:trHeight w:val="1108" w:hRule="atLeast"/>
        </w:trPr>
        <w:tc>
          <w:tcPr>
            <w:tcW w:w="979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UNDERLYING</w:t>
            </w:r>
            <w:r>
              <w:rPr>
                <w:color w:val="231F20"/>
                <w:spacing w:val="2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MEDICAL</w:t>
            </w:r>
            <w:r>
              <w:rPr>
                <w:color w:val="231F20"/>
                <w:spacing w:val="22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CONDITIONS</w:t>
            </w:r>
          </w:p>
          <w:p>
            <w:pPr>
              <w:pStyle w:val="TableParagraph"/>
              <w:spacing w:line="171" w:lineRule="exact" w:before="1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Bradycardia—complete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atrioventricular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block,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severe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bradycardia,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sick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sinus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line="230" w:lineRule="auto" w:before="2"/>
              <w:ind w:right="15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Myocardial dysfunction—anthracycline cardiotoxicity, congestive heart failure, myocarditis, cardiac </w:t>
            </w:r>
            <w:r>
              <w:rPr>
                <w:color w:val="231F20"/>
                <w:spacing w:val="-2"/>
                <w:sz w:val="15"/>
              </w:rPr>
              <w:t>tumors </w:t>
            </w:r>
            <w:r>
              <w:rPr>
                <w:color w:val="231F20"/>
                <w:sz w:val="15"/>
              </w:rPr>
              <w:t>Endocrinopathy—hyperparathyroidism, hypothyroidism, pheochromocytoma</w:t>
            </w:r>
          </w:p>
          <w:p>
            <w:pPr>
              <w:pStyle w:val="TableParagraph"/>
              <w:spacing w:line="230" w:lineRule="auto" w:before="2"/>
              <w:ind w:right="3987"/>
              <w:rPr>
                <w:sz w:val="15"/>
              </w:rPr>
            </w:pPr>
            <w:r>
              <w:rPr>
                <w:color w:val="231F20"/>
                <w:sz w:val="15"/>
              </w:rPr>
              <w:t>Neurologic—encephalitis,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head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trauma,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stroke,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subarachnoid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hemorrhage Nutritional—alcoholism, anorexia nervosa, starvation</w:t>
            </w:r>
          </w:p>
        </w:tc>
      </w:tr>
    </w:tbl>
    <w:p>
      <w:pPr>
        <w:pStyle w:val="BodyText"/>
        <w:spacing w:before="76"/>
        <w:ind w:left="822" w:right="690"/>
      </w:pPr>
      <w:r>
        <w:rPr>
          <w:color w:val="231F20"/>
        </w:rPr>
        <w:t>*A</w:t>
      </w:r>
      <w:r>
        <w:rPr>
          <w:color w:val="231F20"/>
          <w:spacing w:val="-1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exhaustive</w:t>
      </w:r>
      <w:r>
        <w:rPr>
          <w:color w:val="231F20"/>
          <w:spacing w:val="-1"/>
        </w:rPr>
        <w:t> </w:t>
      </w:r>
      <w:r>
        <w:rPr>
          <w:color w:val="231F20"/>
        </w:rPr>
        <w:t>updated</w:t>
      </w:r>
      <w:r>
        <w:rPr>
          <w:color w:val="231F20"/>
          <w:spacing w:val="-1"/>
        </w:rPr>
        <w:t> </w:t>
      </w:r>
      <w:r>
        <w:rPr>
          <w:color w:val="231F20"/>
        </w:rPr>
        <w:t>list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medications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prolong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QTc</w:t>
      </w:r>
      <w:r>
        <w:rPr>
          <w:color w:val="231F20"/>
          <w:spacing w:val="-1"/>
        </w:rPr>
        <w:t> </w:t>
      </w:r>
      <w:r>
        <w:rPr>
          <w:color w:val="231F20"/>
        </w:rPr>
        <w:t>interval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available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University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Arizona</w:t>
      </w:r>
      <w:r>
        <w:rPr>
          <w:color w:val="231F20"/>
          <w:spacing w:val="-1"/>
        </w:rPr>
        <w:t> </w:t>
      </w:r>
      <w:r>
        <w:rPr>
          <w:color w:val="231F20"/>
        </w:rPr>
        <w:t>Center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Education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Research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Therapeutics website (</w:t>
      </w:r>
      <w:hyperlink r:id="rId6">
        <w:r>
          <w:rPr>
            <w:color w:val="0080AC"/>
          </w:rPr>
          <w:t>www.azcert.org</w:t>
        </w:r>
        <w:r>
          <w:rPr>
            <w:color w:val="231F20"/>
          </w:rPr>
          <w:t>).</w:t>
        </w:r>
      </w:hyperlink>
    </w:p>
    <w:p>
      <w:pPr>
        <w:pStyle w:val="BodyText"/>
        <w:spacing w:line="147" w:lineRule="exact"/>
        <w:ind w:left="822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Combinations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quinolones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plus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azoles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increase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risk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prolonged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QT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spacing w:val="-2"/>
          <w:vertAlign w:val="baseline"/>
        </w:rPr>
        <w:t>intervals.</w:t>
      </w:r>
    </w:p>
    <w:p>
      <w:pPr>
        <w:spacing w:line="150" w:lineRule="exact" w:before="0"/>
        <w:ind w:left="953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Park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MY:</w:t>
      </w:r>
      <w:r>
        <w:rPr>
          <w:i/>
          <w:color w:val="231F20"/>
          <w:spacing w:val="-9"/>
          <w:sz w:val="13"/>
        </w:rPr>
        <w:t> </w:t>
      </w:r>
      <w:r>
        <w:rPr>
          <w:color w:val="231F20"/>
          <w:sz w:val="13"/>
        </w:rPr>
        <w:t>Pediatric</w:t>
      </w:r>
      <w:r>
        <w:rPr>
          <w:color w:val="231F20"/>
          <w:spacing w:val="-10"/>
          <w:sz w:val="13"/>
        </w:rPr>
        <w:t> </w:t>
      </w:r>
      <w:r>
        <w:rPr>
          <w:color w:val="231F20"/>
          <w:sz w:val="13"/>
        </w:rPr>
        <w:t>cardiology</w:t>
      </w:r>
      <w:r>
        <w:rPr>
          <w:color w:val="231F20"/>
          <w:spacing w:val="-9"/>
          <w:sz w:val="13"/>
        </w:rPr>
        <w:t> </w:t>
      </w:r>
      <w:r>
        <w:rPr>
          <w:color w:val="231F20"/>
          <w:sz w:val="13"/>
        </w:rPr>
        <w:t>for</w:t>
      </w:r>
      <w:r>
        <w:rPr>
          <w:color w:val="231F20"/>
          <w:spacing w:val="-10"/>
          <w:sz w:val="13"/>
        </w:rPr>
        <w:t> </w:t>
      </w:r>
      <w:r>
        <w:rPr>
          <w:color w:val="231F20"/>
          <w:sz w:val="13"/>
        </w:rPr>
        <w:t>practitioners,</w:t>
      </w:r>
      <w:r>
        <w:rPr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ed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5,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Philadelphia,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2008,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Mosby/Elsevier,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p.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433,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Box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24-</w:t>
      </w:r>
      <w:r>
        <w:rPr>
          <w:i/>
          <w:color w:val="231F20"/>
          <w:spacing w:val="-5"/>
          <w:sz w:val="13"/>
        </w:rPr>
        <w:t>1.</w:t>
      </w:r>
    </w:p>
    <w:p>
      <w:pPr>
        <w:pStyle w:val="BodyText"/>
        <w:spacing w:before="179"/>
        <w:rPr>
          <w:i/>
          <w:sz w:val="20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5"/>
        <w:gridCol w:w="2062"/>
        <w:gridCol w:w="3163"/>
        <w:gridCol w:w="3294"/>
      </w:tblGrid>
      <w:tr>
        <w:trPr>
          <w:trHeight w:val="354" w:hRule="atLeast"/>
        </w:trPr>
        <w:tc>
          <w:tcPr>
            <w:tcW w:w="1275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65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434-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19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Extracardiac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Complications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Cyanotic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Congenital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Heart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Disease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Eisenmenger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Physiology</w:t>
            </w:r>
          </w:p>
        </w:tc>
      </w:tr>
      <w:tr>
        <w:trPr>
          <w:trHeight w:val="276" w:hRule="atLeast"/>
        </w:trPr>
        <w:tc>
          <w:tcPr>
            <w:tcW w:w="3337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2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PROBLEM</w:t>
            </w:r>
          </w:p>
        </w:tc>
        <w:tc>
          <w:tcPr>
            <w:tcW w:w="316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03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ETIOLOGY</w:t>
            </w:r>
          </w:p>
        </w:tc>
        <w:tc>
          <w:tcPr>
            <w:tcW w:w="329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25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THERAPY</w:t>
            </w:r>
          </w:p>
        </w:tc>
      </w:tr>
      <w:tr>
        <w:trPr>
          <w:trHeight w:val="257" w:hRule="atLeast"/>
        </w:trPr>
        <w:tc>
          <w:tcPr>
            <w:tcW w:w="3337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2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Polycythemia</w:t>
            </w:r>
          </w:p>
        </w:tc>
        <w:tc>
          <w:tcPr>
            <w:tcW w:w="316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Persistent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hypoxia</w:t>
            </w:r>
          </w:p>
        </w:tc>
        <w:tc>
          <w:tcPr>
            <w:tcW w:w="329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3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Phlebotomy</w:t>
            </w:r>
          </w:p>
        </w:tc>
      </w:tr>
      <w:tr>
        <w:trPr>
          <w:trHeight w:val="252" w:hRule="atLeast"/>
        </w:trPr>
        <w:tc>
          <w:tcPr>
            <w:tcW w:w="333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Relative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</w:t>
            </w:r>
          </w:p>
        </w:tc>
        <w:tc>
          <w:tcPr>
            <w:tcW w:w="31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Nutritional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26"/>
              <w:rPr>
                <w:sz w:val="15"/>
              </w:rPr>
            </w:pPr>
            <w:r>
              <w:rPr>
                <w:color w:val="231F20"/>
                <w:sz w:val="15"/>
              </w:rPr>
              <w:t>Iron</w:t>
            </w:r>
            <w:r>
              <w:rPr>
                <w:color w:val="231F20"/>
                <w:spacing w:val="-2"/>
                <w:sz w:val="15"/>
              </w:rPr>
              <w:t> replacement</w:t>
            </w:r>
          </w:p>
        </w:tc>
      </w:tr>
      <w:tr>
        <w:trPr>
          <w:trHeight w:val="252" w:hRule="atLeast"/>
        </w:trPr>
        <w:tc>
          <w:tcPr>
            <w:tcW w:w="333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CNS</w:t>
            </w:r>
            <w:r>
              <w:rPr>
                <w:color w:val="231F20"/>
                <w:spacing w:val="17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abscess</w:t>
            </w:r>
          </w:p>
        </w:tc>
        <w:tc>
          <w:tcPr>
            <w:tcW w:w="31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Right-to-left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shunting</w:t>
            </w:r>
          </w:p>
        </w:tc>
        <w:tc>
          <w:tcPr>
            <w:tcW w:w="3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Antibiotics,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drainage</w:t>
            </w:r>
          </w:p>
        </w:tc>
      </w:tr>
      <w:tr>
        <w:trPr>
          <w:trHeight w:val="252" w:hRule="atLeast"/>
        </w:trPr>
        <w:tc>
          <w:tcPr>
            <w:tcW w:w="333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CNS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thromboembolic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stroke</w:t>
            </w:r>
          </w:p>
        </w:tc>
        <w:tc>
          <w:tcPr>
            <w:tcW w:w="31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Right-to-left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shunting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polycythemia</w:t>
            </w:r>
          </w:p>
        </w:tc>
        <w:tc>
          <w:tcPr>
            <w:tcW w:w="3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Phlebotomy</w:t>
            </w:r>
          </w:p>
        </w:tc>
      </w:tr>
      <w:tr>
        <w:trPr>
          <w:trHeight w:val="420" w:hRule="atLeast"/>
        </w:trPr>
        <w:tc>
          <w:tcPr>
            <w:tcW w:w="333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sz w:val="15"/>
              </w:rPr>
              <w:t>Low-grade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z w:val="15"/>
              </w:rPr>
              <w:t>DIC,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thrombocytopenia</w:t>
            </w:r>
          </w:p>
        </w:tc>
        <w:tc>
          <w:tcPr>
            <w:tcW w:w="31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Polycythemia</w:t>
            </w:r>
          </w:p>
        </w:tc>
        <w:tc>
          <w:tcPr>
            <w:tcW w:w="3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43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None for DIC unless bleeding, </w:t>
            </w:r>
            <w:r>
              <w:rPr>
                <w:color w:val="231F20"/>
                <w:sz w:val="15"/>
              </w:rPr>
              <w:t>then </w:t>
            </w:r>
            <w:r>
              <w:rPr>
                <w:color w:val="231F20"/>
                <w:spacing w:val="-2"/>
                <w:sz w:val="15"/>
              </w:rPr>
              <w:t>phlebotomy</w:t>
            </w:r>
          </w:p>
        </w:tc>
      </w:tr>
      <w:tr>
        <w:trPr>
          <w:trHeight w:val="420" w:hRule="atLeast"/>
        </w:trPr>
        <w:tc>
          <w:tcPr>
            <w:tcW w:w="333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Hemoptysis</w:t>
            </w:r>
          </w:p>
        </w:tc>
        <w:tc>
          <w:tcPr>
            <w:tcW w:w="31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2" w:right="41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Pulmonary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infarct,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thrombosis,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rupture </w:t>
            </w:r>
            <w:r>
              <w:rPr>
                <w:color w:val="231F20"/>
                <w:sz w:val="15"/>
              </w:rPr>
              <w:t>of pulmonary artery plexiform lesion</w:t>
            </w:r>
          </w:p>
        </w:tc>
        <w:tc>
          <w:tcPr>
            <w:tcW w:w="3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Embolization</w:t>
            </w:r>
          </w:p>
        </w:tc>
      </w:tr>
      <w:tr>
        <w:trPr>
          <w:trHeight w:val="252" w:hRule="atLeast"/>
        </w:trPr>
        <w:tc>
          <w:tcPr>
            <w:tcW w:w="333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Gum</w:t>
            </w:r>
            <w:r>
              <w:rPr>
                <w:color w:val="231F20"/>
                <w:spacing w:val="-2"/>
                <w:w w:val="105"/>
                <w:sz w:val="15"/>
              </w:rPr>
              <w:t> disease</w:t>
            </w:r>
          </w:p>
        </w:tc>
        <w:tc>
          <w:tcPr>
            <w:tcW w:w="31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Polycythemia,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gingivitis,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bleeding</w:t>
            </w:r>
          </w:p>
        </w:tc>
        <w:tc>
          <w:tcPr>
            <w:tcW w:w="3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26"/>
              <w:rPr>
                <w:sz w:val="15"/>
              </w:rPr>
            </w:pPr>
            <w:r>
              <w:rPr>
                <w:color w:val="231F20"/>
                <w:sz w:val="15"/>
              </w:rPr>
              <w:t>Dental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hygiene</w:t>
            </w:r>
          </w:p>
        </w:tc>
      </w:tr>
      <w:tr>
        <w:trPr>
          <w:trHeight w:val="252" w:hRule="atLeast"/>
        </w:trPr>
        <w:tc>
          <w:tcPr>
            <w:tcW w:w="333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Gout</w:t>
            </w:r>
          </w:p>
        </w:tc>
        <w:tc>
          <w:tcPr>
            <w:tcW w:w="31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Polycythemia,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diuretic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agent</w:t>
            </w:r>
          </w:p>
        </w:tc>
        <w:tc>
          <w:tcPr>
            <w:tcW w:w="3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Allopurinol</w:t>
            </w:r>
          </w:p>
        </w:tc>
      </w:tr>
      <w:tr>
        <w:trPr>
          <w:trHeight w:val="252" w:hRule="atLeast"/>
        </w:trPr>
        <w:tc>
          <w:tcPr>
            <w:tcW w:w="333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Arthritis,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clubbing</w:t>
            </w:r>
          </w:p>
        </w:tc>
        <w:tc>
          <w:tcPr>
            <w:tcW w:w="31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  <w:r>
              <w:rPr>
                <w:color w:val="231F20"/>
                <w:sz w:val="15"/>
              </w:rPr>
              <w:t>Hypoxic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arthropathy</w:t>
            </w:r>
          </w:p>
        </w:tc>
        <w:tc>
          <w:tcPr>
            <w:tcW w:w="3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26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</w:tr>
      <w:tr>
        <w:trPr>
          <w:trHeight w:val="588" w:hRule="atLeast"/>
        </w:trPr>
        <w:tc>
          <w:tcPr>
            <w:tcW w:w="333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9" w:right="54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Pregnancy complications: abortion, </w:t>
            </w:r>
            <w:r>
              <w:rPr>
                <w:color w:val="231F20"/>
                <w:spacing w:val="-4"/>
                <w:sz w:val="15"/>
              </w:rPr>
              <w:t>fetal growth retardation, </w:t>
            </w:r>
            <w:r>
              <w:rPr>
                <w:color w:val="231F20"/>
                <w:spacing w:val="-4"/>
                <w:sz w:val="15"/>
              </w:rPr>
              <w:t>prematurity </w:t>
            </w:r>
            <w:r>
              <w:rPr>
                <w:color w:val="231F20"/>
                <w:sz w:val="15"/>
              </w:rPr>
              <w:t>increase, maternal illness</w:t>
            </w:r>
          </w:p>
        </w:tc>
        <w:tc>
          <w:tcPr>
            <w:tcW w:w="31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2" w:right="49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Poor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placental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perfusion,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poor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ability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 increase cardiac output</w:t>
            </w:r>
          </w:p>
        </w:tc>
        <w:tc>
          <w:tcPr>
            <w:tcW w:w="3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26"/>
              <w:rPr>
                <w:sz w:val="15"/>
              </w:rPr>
            </w:pPr>
            <w:r>
              <w:rPr>
                <w:color w:val="231F20"/>
                <w:sz w:val="15"/>
              </w:rPr>
              <w:t>Bed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rest,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pregnancy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prevention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counseling</w:t>
            </w:r>
          </w:p>
        </w:tc>
      </w:tr>
      <w:tr>
        <w:trPr>
          <w:trHeight w:val="420" w:hRule="atLeast"/>
        </w:trPr>
        <w:tc>
          <w:tcPr>
            <w:tcW w:w="3337" w:type="dxa"/>
            <w:gridSpan w:val="2"/>
            <w:vMerge w:val="restart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Infections</w:t>
            </w:r>
          </w:p>
        </w:tc>
        <w:tc>
          <w:tcPr>
            <w:tcW w:w="31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asplenia,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DiGeorge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syndrome, </w:t>
            </w:r>
            <w:r>
              <w:rPr>
                <w:color w:val="231F20"/>
                <w:spacing w:val="-2"/>
                <w:sz w:val="15"/>
              </w:rPr>
              <w:t>endocarditis</w:t>
            </w:r>
          </w:p>
        </w:tc>
        <w:tc>
          <w:tcPr>
            <w:tcW w:w="3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Antibiotics</w:t>
            </w:r>
          </w:p>
        </w:tc>
      </w:tr>
      <w:tr>
        <w:trPr>
          <w:trHeight w:val="420" w:hRule="atLeast"/>
        </w:trPr>
        <w:tc>
          <w:tcPr>
            <w:tcW w:w="3337" w:type="dxa"/>
            <w:gridSpan w:val="2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Fatal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RSV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pneumonia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pulmonary </w:t>
            </w:r>
            <w:r>
              <w:rPr>
                <w:color w:val="231F20"/>
                <w:spacing w:val="-2"/>
                <w:sz w:val="15"/>
              </w:rPr>
              <w:t>hypertension</w:t>
            </w:r>
          </w:p>
        </w:tc>
        <w:tc>
          <w:tcPr>
            <w:tcW w:w="3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26"/>
              <w:rPr>
                <w:sz w:val="15"/>
              </w:rPr>
            </w:pPr>
            <w:r>
              <w:rPr>
                <w:color w:val="231F20"/>
                <w:sz w:val="15"/>
              </w:rPr>
              <w:t>Ribavirin;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RSV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immunoglobulin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(prevention)</w:t>
            </w:r>
          </w:p>
        </w:tc>
      </w:tr>
      <w:tr>
        <w:trPr>
          <w:trHeight w:val="420" w:hRule="atLeast"/>
        </w:trPr>
        <w:tc>
          <w:tcPr>
            <w:tcW w:w="333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Failure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thrive</w:t>
            </w:r>
          </w:p>
        </w:tc>
        <w:tc>
          <w:tcPr>
            <w:tcW w:w="31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2" w:right="41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Increased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oxygen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consumption, decreased nutrient intake</w:t>
            </w:r>
          </w:p>
        </w:tc>
        <w:tc>
          <w:tcPr>
            <w:tcW w:w="3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438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Treat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heart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failure;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correct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defect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early; </w:t>
            </w:r>
            <w:r>
              <w:rPr>
                <w:color w:val="231F20"/>
                <w:sz w:val="15"/>
              </w:rPr>
              <w:t>increase caloric intake</w:t>
            </w:r>
          </w:p>
        </w:tc>
      </w:tr>
      <w:tr>
        <w:trPr>
          <w:trHeight w:val="252" w:hRule="atLeast"/>
        </w:trPr>
        <w:tc>
          <w:tcPr>
            <w:tcW w:w="333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sz w:val="15"/>
              </w:rPr>
              <w:t>Protein-losing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enteropathy</w:t>
            </w:r>
          </w:p>
        </w:tc>
        <w:tc>
          <w:tcPr>
            <w:tcW w:w="31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  <w:r>
              <w:rPr>
                <w:color w:val="231F20"/>
                <w:sz w:val="15"/>
              </w:rPr>
              <w:t>S/P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Fontan;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right-sided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pressures</w:t>
            </w:r>
          </w:p>
        </w:tc>
        <w:tc>
          <w:tcPr>
            <w:tcW w:w="3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26"/>
              <w:rPr>
                <w:sz w:val="15"/>
              </w:rPr>
            </w:pPr>
            <w:r>
              <w:rPr>
                <w:color w:val="231F20"/>
                <w:sz w:val="15"/>
              </w:rPr>
              <w:t>Oral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z w:val="15"/>
              </w:rPr>
              <w:t>budesonide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sildenafil</w:t>
            </w:r>
          </w:p>
        </w:tc>
      </w:tr>
      <w:tr>
        <w:trPr>
          <w:trHeight w:val="588" w:hRule="atLeast"/>
        </w:trPr>
        <w:tc>
          <w:tcPr>
            <w:tcW w:w="333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Chylothorax</w:t>
            </w:r>
          </w:p>
        </w:tc>
        <w:tc>
          <w:tcPr>
            <w:tcW w:w="31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Injury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to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thoracic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duct</w:t>
            </w:r>
          </w:p>
        </w:tc>
        <w:tc>
          <w:tcPr>
            <w:tcW w:w="3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26" w:right="258"/>
              <w:rPr>
                <w:sz w:val="15"/>
              </w:rPr>
            </w:pPr>
            <w:r>
              <w:rPr>
                <w:color w:val="231F20"/>
                <w:sz w:val="15"/>
              </w:rPr>
              <w:t>Medium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chain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triglyceride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diet </w:t>
            </w:r>
            <w:r>
              <w:rPr>
                <w:color w:val="231F20"/>
                <w:spacing w:val="-2"/>
                <w:sz w:val="15"/>
              </w:rPr>
              <w:t>Octreotide</w:t>
            </w:r>
          </w:p>
          <w:p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231F20"/>
                <w:sz w:val="15"/>
              </w:rPr>
              <w:t>Surgical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ligation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thoracic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duct</w:t>
            </w:r>
          </w:p>
        </w:tc>
      </w:tr>
      <w:tr>
        <w:trPr>
          <w:trHeight w:val="415" w:hRule="atLeast"/>
        </w:trPr>
        <w:tc>
          <w:tcPr>
            <w:tcW w:w="3337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sz w:val="15"/>
              </w:rPr>
              <w:t>Psychosocial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adjustment</w:t>
            </w:r>
          </w:p>
        </w:tc>
        <w:tc>
          <w:tcPr>
            <w:tcW w:w="316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2" w:right="9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Limited activity, cyanotic appearance, </w:t>
            </w:r>
            <w:r>
              <w:rPr>
                <w:color w:val="231F20"/>
                <w:spacing w:val="-2"/>
                <w:sz w:val="15"/>
              </w:rPr>
              <w:t>chronic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multiple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hospitalizations</w:t>
            </w:r>
          </w:p>
        </w:tc>
        <w:tc>
          <w:tcPr>
            <w:tcW w:w="329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326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Counseling</w:t>
            </w:r>
          </w:p>
        </w:tc>
      </w:tr>
    </w:tbl>
    <w:p>
      <w:pPr>
        <w:pStyle w:val="BodyText"/>
        <w:spacing w:before="85"/>
        <w:ind w:left="875"/>
      </w:pPr>
      <w:r>
        <w:rPr>
          <w:color w:val="231F20"/>
        </w:rPr>
        <w:t>CNS,</w:t>
      </w:r>
      <w:r>
        <w:rPr>
          <w:color w:val="231F20"/>
          <w:spacing w:val="-8"/>
        </w:rPr>
        <w:t> </w:t>
      </w:r>
      <w:r>
        <w:rPr>
          <w:color w:val="231F20"/>
        </w:rPr>
        <w:t>central</w:t>
      </w:r>
      <w:r>
        <w:rPr>
          <w:color w:val="231F20"/>
          <w:spacing w:val="-8"/>
        </w:rPr>
        <w:t> </w:t>
      </w:r>
      <w:r>
        <w:rPr>
          <w:color w:val="231F20"/>
        </w:rPr>
        <w:t>nervous</w:t>
      </w:r>
      <w:r>
        <w:rPr>
          <w:color w:val="231F20"/>
          <w:spacing w:val="-8"/>
        </w:rPr>
        <w:t> </w:t>
      </w:r>
      <w:r>
        <w:rPr>
          <w:color w:val="231F20"/>
        </w:rPr>
        <w:t>system;</w:t>
      </w:r>
      <w:r>
        <w:rPr>
          <w:color w:val="231F20"/>
          <w:spacing w:val="-7"/>
        </w:rPr>
        <w:t> </w:t>
      </w:r>
      <w:r>
        <w:rPr>
          <w:color w:val="231F20"/>
        </w:rPr>
        <w:t>DIC,</w:t>
      </w:r>
      <w:r>
        <w:rPr>
          <w:color w:val="231F20"/>
          <w:spacing w:val="-8"/>
        </w:rPr>
        <w:t> </w:t>
      </w:r>
      <w:r>
        <w:rPr>
          <w:color w:val="231F20"/>
        </w:rPr>
        <w:t>disseminated</w:t>
      </w:r>
      <w:r>
        <w:rPr>
          <w:color w:val="231F20"/>
          <w:spacing w:val="-8"/>
        </w:rPr>
        <w:t> </w:t>
      </w:r>
      <w:r>
        <w:rPr>
          <w:color w:val="231F20"/>
        </w:rPr>
        <w:t>intravascular</w:t>
      </w:r>
      <w:r>
        <w:rPr>
          <w:color w:val="231F20"/>
          <w:spacing w:val="-7"/>
        </w:rPr>
        <w:t> </w:t>
      </w:r>
      <w:r>
        <w:rPr>
          <w:color w:val="231F20"/>
        </w:rPr>
        <w:t>coagulation;</w:t>
      </w:r>
      <w:r>
        <w:rPr>
          <w:color w:val="231F20"/>
          <w:spacing w:val="-8"/>
        </w:rPr>
        <w:t> </w:t>
      </w:r>
      <w:r>
        <w:rPr>
          <w:color w:val="231F20"/>
        </w:rPr>
        <w:t>RSV,</w:t>
      </w:r>
      <w:r>
        <w:rPr>
          <w:color w:val="231F20"/>
          <w:spacing w:val="-8"/>
        </w:rPr>
        <w:t> </w:t>
      </w:r>
      <w:r>
        <w:rPr>
          <w:color w:val="231F20"/>
        </w:rPr>
        <w:t>respiratory</w:t>
      </w:r>
      <w:r>
        <w:rPr>
          <w:color w:val="231F20"/>
          <w:spacing w:val="-7"/>
        </w:rPr>
        <w:t> </w:t>
      </w:r>
      <w:r>
        <w:rPr>
          <w:color w:val="231F20"/>
        </w:rPr>
        <w:t>syncytial</w:t>
      </w:r>
      <w:r>
        <w:rPr>
          <w:color w:val="231F20"/>
          <w:spacing w:val="-8"/>
        </w:rPr>
        <w:t> </w:t>
      </w:r>
      <w:r>
        <w:rPr>
          <w:color w:val="231F20"/>
        </w:rPr>
        <w:t>virus;</w:t>
      </w:r>
      <w:r>
        <w:rPr>
          <w:color w:val="231F20"/>
          <w:spacing w:val="-8"/>
        </w:rPr>
        <w:t> </w:t>
      </w:r>
      <w:r>
        <w:rPr>
          <w:color w:val="231F20"/>
        </w:rPr>
        <w:t>S/P,</w:t>
      </w:r>
      <w:r>
        <w:rPr>
          <w:color w:val="231F20"/>
          <w:spacing w:val="-8"/>
        </w:rPr>
        <w:t> </w:t>
      </w:r>
      <w:r>
        <w:rPr>
          <w:color w:val="231F20"/>
        </w:rPr>
        <w:t>status</w:t>
      </w:r>
      <w:r>
        <w:rPr>
          <w:color w:val="231F20"/>
          <w:spacing w:val="-7"/>
        </w:rPr>
        <w:t> </w:t>
      </w:r>
      <w:r>
        <w:rPr>
          <w:color w:val="231F20"/>
        </w:rPr>
        <w:t>post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(after).</w:t>
      </w:r>
    </w:p>
    <w:p>
      <w:pPr>
        <w:pStyle w:val="BodyText"/>
        <w:spacing w:after="0"/>
        <w:sectPr>
          <w:pgSz w:w="11900" w:h="16840"/>
          <w:pgMar w:header="452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2262</w:t>
                              </w:r>
                              <w:r>
                                <w:rPr>
                                  <w:b/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XX</w:t>
                              </w:r>
                              <w:r>
                                <w:rPr>
                                  <w:b/>
                                  <w:color w:val="0073BC"/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Cardiovascular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7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18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2262</w:t>
                        </w:r>
                        <w:r>
                          <w:rPr>
                            <w:b/>
                            <w:color w:val="231F20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XX</w:t>
                        </w:r>
                        <w:r>
                          <w:rPr>
                            <w:b/>
                            <w:color w:val="0073BC"/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Cardiovascular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 w:after="1"/>
        <w:rPr>
          <w:sz w:val="17"/>
        </w:rPr>
      </w:pPr>
    </w:p>
    <w:tbl>
      <w:tblPr>
        <w:tblW w:w="0" w:type="auto"/>
        <w:jc w:val="left"/>
        <w:tblInd w:w="5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3480"/>
      </w:tblGrid>
      <w:tr>
        <w:trPr>
          <w:trHeight w:val="559" w:hRule="atLeast"/>
        </w:trPr>
        <w:tc>
          <w:tcPr>
            <w:tcW w:w="1222" w:type="dxa"/>
            <w:tcBorders>
              <w:bottom w:val="single" w:sz="4" w:space="0" w:color="FFFFFF"/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437-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3480" w:type="dxa"/>
            <w:tcBorders>
              <w:left w:val="single" w:sz="8" w:space="0" w:color="FFFFFF"/>
              <w:bottom w:val="single" w:sz="4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right="115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Bacterial</w:t>
            </w:r>
            <w:r>
              <w:rPr>
                <w:color w:val="FFFFFF"/>
                <w:spacing w:val="-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Agents</w:t>
            </w:r>
            <w:r>
              <w:rPr>
                <w:color w:val="FFFFFF"/>
                <w:spacing w:val="-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-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Pediatric</w:t>
            </w:r>
            <w:r>
              <w:rPr>
                <w:color w:val="FFFFFF"/>
                <w:spacing w:val="-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Infective </w:t>
            </w:r>
            <w:r>
              <w:rPr>
                <w:color w:val="FFFFFF"/>
                <w:spacing w:val="-2"/>
                <w:w w:val="105"/>
                <w:sz w:val="16"/>
              </w:rPr>
              <w:t>Endocarditis</w:t>
            </w:r>
          </w:p>
        </w:tc>
      </w:tr>
      <w:tr>
        <w:trPr>
          <w:trHeight w:val="1094" w:hRule="atLeast"/>
        </w:trPr>
        <w:tc>
          <w:tcPr>
            <w:tcW w:w="470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COMMON: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NATIVE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VALVE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OR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OTHER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CARDIAC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LESIONS</w:t>
            </w:r>
          </w:p>
          <w:p>
            <w:pPr>
              <w:pStyle w:val="TableParagraph"/>
              <w:spacing w:line="230" w:lineRule="auto" w:before="3"/>
              <w:ind w:left="186" w:hanging="112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Viridans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group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streptococci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(Streptococcus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mutans,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Streptococcus sanguinis, Streptococcus mitis)</w:t>
            </w:r>
          </w:p>
          <w:p>
            <w:pPr>
              <w:pStyle w:val="TableParagraph"/>
              <w:spacing w:line="167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Staphylococcus</w:t>
            </w:r>
            <w:r>
              <w:rPr>
                <w:i/>
                <w:color w:val="231F20"/>
                <w:spacing w:val="11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aureus</w:t>
            </w:r>
          </w:p>
          <w:p>
            <w:pPr>
              <w:pStyle w:val="TableParagraph"/>
              <w:spacing w:line="230" w:lineRule="auto" w:before="3"/>
              <w:ind w:left="186" w:hanging="112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Group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streptococcus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(enterococcus)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(Streptococcus</w:t>
            </w:r>
            <w:r>
              <w:rPr>
                <w:i/>
                <w:color w:val="231F20"/>
                <w:spacing w:val="-10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bovis, Streptococcus faecalis)</w:t>
            </w:r>
          </w:p>
        </w:tc>
      </w:tr>
      <w:tr>
        <w:trPr>
          <w:trHeight w:val="3279" w:hRule="atLeast"/>
        </w:trPr>
        <w:tc>
          <w:tcPr>
            <w:tcW w:w="470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UNCOMMON:</w:t>
            </w:r>
            <w:r>
              <w:rPr>
                <w:color w:val="231F20"/>
                <w:spacing w:val="-12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NATIVE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VALVE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OR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OTHER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CARDIAC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LESIONS</w:t>
            </w:r>
          </w:p>
          <w:p>
            <w:pPr>
              <w:pStyle w:val="TableParagraph"/>
              <w:spacing w:line="230" w:lineRule="auto" w:before="3"/>
              <w:ind w:right="235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Streptococcus pneumoniae Haemophilus influenzae </w:t>
            </w:r>
            <w:r>
              <w:rPr>
                <w:color w:val="231F20"/>
                <w:sz w:val="15"/>
              </w:rPr>
              <w:t>Coagulase-negative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staphylococci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i/>
                <w:color w:val="231F20"/>
                <w:spacing w:val="-4"/>
                <w:sz w:val="15"/>
              </w:rPr>
              <w:t>Abiotrophia</w:t>
            </w:r>
            <w:r>
              <w:rPr>
                <w:i/>
                <w:color w:val="231F20"/>
                <w:spacing w:val="6"/>
                <w:sz w:val="15"/>
              </w:rPr>
              <w:t> </w:t>
            </w:r>
            <w:r>
              <w:rPr>
                <w:i/>
                <w:color w:val="231F20"/>
                <w:spacing w:val="-4"/>
                <w:sz w:val="15"/>
              </w:rPr>
              <w:t>defectiva</w:t>
            </w:r>
            <w:r>
              <w:rPr>
                <w:i/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(nutritionally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variant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streptococcus)</w:t>
            </w:r>
          </w:p>
          <w:p>
            <w:pPr>
              <w:pStyle w:val="TableParagraph"/>
              <w:spacing w:line="230" w:lineRule="auto" w:before="3"/>
              <w:ind w:right="2839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Coxiella</w:t>
            </w:r>
            <w:r>
              <w:rPr>
                <w:i/>
                <w:color w:val="231F20"/>
                <w:spacing w:val="-10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burnetii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(Q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fever)</w:t>
            </w:r>
            <w:r>
              <w:rPr>
                <w:color w:val="0080AC"/>
                <w:spacing w:val="-2"/>
                <w:sz w:val="15"/>
              </w:rPr>
              <w:t>* </w:t>
            </w:r>
            <w:r>
              <w:rPr>
                <w:i/>
                <w:color w:val="231F20"/>
                <w:sz w:val="15"/>
              </w:rPr>
              <w:t>Neisseria gonorrhoeae </w:t>
            </w:r>
            <w:r>
              <w:rPr>
                <w:i/>
                <w:color w:val="231F20"/>
                <w:spacing w:val="-2"/>
                <w:sz w:val="15"/>
              </w:rPr>
              <w:t>Brucella</w:t>
            </w:r>
            <w:r>
              <w:rPr>
                <w:i/>
                <w:color w:val="0080AC"/>
                <w:spacing w:val="-2"/>
                <w:sz w:val="15"/>
              </w:rPr>
              <w:t>*</w:t>
            </w:r>
          </w:p>
          <w:p>
            <w:pPr>
              <w:pStyle w:val="TableParagraph"/>
              <w:spacing w:line="230" w:lineRule="auto" w:before="2"/>
              <w:ind w:right="2839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Chlamydia psittaci</w:t>
            </w:r>
            <w:r>
              <w:rPr>
                <w:i/>
                <w:color w:val="0080AC"/>
                <w:sz w:val="15"/>
              </w:rPr>
              <w:t>* </w:t>
            </w:r>
            <w:r>
              <w:rPr>
                <w:i/>
                <w:color w:val="231F20"/>
                <w:sz w:val="15"/>
              </w:rPr>
              <w:t>Chlamydia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trachomatis</w:t>
            </w:r>
            <w:r>
              <w:rPr>
                <w:i/>
                <w:color w:val="0080AC"/>
                <w:sz w:val="15"/>
              </w:rPr>
              <w:t>* </w:t>
            </w:r>
            <w:r>
              <w:rPr>
                <w:i/>
                <w:color w:val="231F20"/>
                <w:sz w:val="15"/>
              </w:rPr>
              <w:t>Chlamydia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pneumoniae</w:t>
            </w:r>
            <w:r>
              <w:rPr>
                <w:i/>
                <w:color w:val="0080AC"/>
                <w:sz w:val="15"/>
              </w:rPr>
              <w:t>* </w:t>
            </w:r>
            <w:r>
              <w:rPr>
                <w:i/>
                <w:color w:val="231F20"/>
                <w:spacing w:val="-2"/>
                <w:sz w:val="15"/>
              </w:rPr>
              <w:t>Legionella</w:t>
            </w:r>
            <w:r>
              <w:rPr>
                <w:i/>
                <w:color w:val="0080AC"/>
                <w:spacing w:val="-2"/>
                <w:sz w:val="15"/>
              </w:rPr>
              <w:t>*</w:t>
            </w:r>
          </w:p>
          <w:p>
            <w:pPr>
              <w:pStyle w:val="TableParagraph"/>
              <w:spacing w:line="168" w:lineRule="exact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Bartonella</w:t>
            </w:r>
            <w:r>
              <w:rPr>
                <w:i/>
                <w:color w:val="0080AC"/>
                <w:spacing w:val="-2"/>
                <w:sz w:val="15"/>
              </w:rPr>
              <w:t>*</w:t>
            </w:r>
          </w:p>
          <w:p>
            <w:pPr>
              <w:pStyle w:val="TableParagraph"/>
              <w:spacing w:line="230" w:lineRule="auto" w:before="2"/>
              <w:ind w:right="1617"/>
              <w:rPr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Tropheryma whipplei</w:t>
            </w:r>
            <w:r>
              <w:rPr>
                <w:color w:val="0080AC"/>
                <w:spacing w:val="-2"/>
                <w:sz w:val="15"/>
              </w:rPr>
              <w:t>* </w:t>
            </w:r>
            <w:r>
              <w:rPr>
                <w:color w:val="231F20"/>
                <w:spacing w:val="-2"/>
                <w:sz w:val="15"/>
              </w:rPr>
              <w:t>(Whipple </w:t>
            </w:r>
            <w:r>
              <w:rPr>
                <w:color w:val="231F20"/>
                <w:spacing w:val="-2"/>
                <w:sz w:val="15"/>
              </w:rPr>
              <w:t>disease) </w:t>
            </w:r>
            <w:r>
              <w:rPr>
                <w:color w:val="231F20"/>
                <w:sz w:val="15"/>
              </w:rPr>
              <w:t>HACEK group</w:t>
            </w:r>
            <w:r>
              <w:rPr>
                <w:color w:val="0080AC"/>
                <w:sz w:val="15"/>
                <w:vertAlign w:val="superscript"/>
              </w:rPr>
              <w:t>†</w:t>
            </w:r>
          </w:p>
          <w:p>
            <w:pPr>
              <w:pStyle w:val="TableParagraph"/>
              <w:spacing w:line="230" w:lineRule="auto" w:before="3"/>
              <w:ind w:right="2352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sz w:val="15"/>
              </w:rPr>
              <w:t>Streptobacillus </w:t>
            </w:r>
            <w:r>
              <w:rPr>
                <w:i/>
                <w:color w:val="231F20"/>
                <w:spacing w:val="-4"/>
                <w:sz w:val="15"/>
              </w:rPr>
              <w:t>moniliformis</w:t>
            </w:r>
            <w:r>
              <w:rPr>
                <w:i/>
                <w:color w:val="0080AC"/>
                <w:spacing w:val="-4"/>
                <w:sz w:val="15"/>
              </w:rPr>
              <w:t>* </w:t>
            </w:r>
            <w:r>
              <w:rPr>
                <w:i/>
                <w:color w:val="231F20"/>
                <w:sz w:val="15"/>
              </w:rPr>
              <w:t>Pasteurella multocida</w:t>
            </w:r>
            <w:r>
              <w:rPr>
                <w:i/>
                <w:color w:val="0080AC"/>
                <w:sz w:val="15"/>
              </w:rPr>
              <w:t>* </w:t>
            </w:r>
            <w:r>
              <w:rPr>
                <w:i/>
                <w:color w:val="231F20"/>
                <w:sz w:val="15"/>
              </w:rPr>
              <w:t>Campylobacter fetus</w:t>
            </w:r>
          </w:p>
          <w:p>
            <w:pPr>
              <w:pStyle w:val="TableParagraph"/>
              <w:spacing w:line="171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Culture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negative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(6% of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cases)</w:t>
            </w:r>
          </w:p>
        </w:tc>
      </w:tr>
      <w:tr>
        <w:trPr>
          <w:trHeight w:val="1761" w:hRule="atLeast"/>
        </w:trPr>
        <w:tc>
          <w:tcPr>
            <w:tcW w:w="4702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PROSTHETIC</w:t>
            </w:r>
            <w:r>
              <w:rPr>
                <w:color w:val="231F20"/>
                <w:spacing w:val="-9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VALVE</w:t>
            </w:r>
          </w:p>
          <w:p>
            <w:pPr>
              <w:pStyle w:val="TableParagraph"/>
              <w:spacing w:line="230" w:lineRule="auto" w:before="3"/>
              <w:ind w:right="2600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Staphylococcus epidermidis Staphylococcus aureus </w:t>
            </w:r>
            <w:r>
              <w:rPr>
                <w:color w:val="231F20"/>
                <w:sz w:val="15"/>
              </w:rPr>
              <w:t>Viridans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group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streptococcus </w:t>
            </w:r>
            <w:r>
              <w:rPr>
                <w:i/>
                <w:color w:val="231F20"/>
                <w:sz w:val="15"/>
              </w:rPr>
              <w:t>Pseudomonas aeruginosa Serratia marcescens </w:t>
            </w:r>
            <w:r>
              <w:rPr>
                <w:color w:val="231F20"/>
                <w:spacing w:val="-2"/>
                <w:sz w:val="15"/>
              </w:rPr>
              <w:t>Diphtheroids</w:t>
            </w:r>
          </w:p>
          <w:p>
            <w:pPr>
              <w:pStyle w:val="TableParagraph"/>
              <w:spacing w:line="230" w:lineRule="auto" w:before="5"/>
              <w:ind w:right="3325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Legionella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species</w:t>
            </w:r>
            <w:r>
              <w:rPr>
                <w:color w:val="0080AC"/>
                <w:sz w:val="15"/>
              </w:rPr>
              <w:t>* </w:t>
            </w:r>
            <w:r>
              <w:rPr>
                <w:color w:val="231F20"/>
                <w:w w:val="105"/>
                <w:sz w:val="15"/>
              </w:rPr>
              <w:t>HACEK group</w:t>
            </w:r>
            <w:r>
              <w:rPr>
                <w:color w:val="0080AC"/>
                <w:w w:val="105"/>
                <w:sz w:val="15"/>
                <w:vertAlign w:val="superscript"/>
              </w:rPr>
              <w:t>†</w:t>
            </w:r>
            <w:r>
              <w:rPr>
                <w:color w:val="0080AC"/>
                <w:w w:val="10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sz w:val="15"/>
                <w:vertAlign w:val="baseline"/>
              </w:rPr>
              <w:t>Fungi</w:t>
            </w:r>
            <w:r>
              <w:rPr>
                <w:color w:val="0080AC"/>
                <w:spacing w:val="-2"/>
                <w:w w:val="105"/>
                <w:sz w:val="15"/>
                <w:vertAlign w:val="superscript"/>
              </w:rPr>
              <w:t>‡</w:t>
            </w:r>
          </w:p>
        </w:tc>
      </w:tr>
    </w:tbl>
    <w:p>
      <w:pPr>
        <w:pStyle w:val="BodyText"/>
        <w:spacing w:before="75"/>
        <w:ind w:left="5552" w:right="6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540870</wp:posOffset>
                </wp:positionH>
                <wp:positionV relativeFrom="paragraph">
                  <wp:posOffset>-4294155</wp:posOffset>
                </wp:positionV>
                <wp:extent cx="3062605" cy="563753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062605" cy="5637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22"/>
                              <w:gridCol w:w="3480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222" w:type="dxa"/>
                                  <w:tcBorders>
                                    <w:bottom w:val="single" w:sz="4" w:space="0" w:color="FFFFFF"/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436-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tcBorders>
                                    <w:left w:val="single" w:sz="8" w:space="0" w:color="FFFFFF"/>
                                    <w:bottom w:val="single" w:sz="4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right="1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Potential Causes of Sudden Death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 Infants, Children, and Adolescents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2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SIDS AND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SIDS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“MIMICS”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5"/>
                                    </w:rPr>
                                    <w:t>SIDS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75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Long QT syndromes</w:t>
                                  </w:r>
                                  <w:r>
                                    <w:rPr>
                                      <w:color w:val="0080AC"/>
                                      <w:w w:val="105"/>
                                      <w:sz w:val="15"/>
                                    </w:rPr>
                                    <w:t>*</w:t>
                                  </w:r>
                                  <w:r>
                                    <w:rPr>
                                      <w:color w:val="0080AC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Inborn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errors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metabolism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Child abuse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Myocarditis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Ductal-dependent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heart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2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CORRECTED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UNOPERATED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HEART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3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Aortic stenosis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Tetralogy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Fallot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7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Transposition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great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vessels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(postoperative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atrial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switch)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Mitral valve prolapse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235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Hypoplastic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left-heart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Eisenmenger 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30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CORONARY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ARTERIAL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7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Anomalous origin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</w:rPr>
                                    <w:t>*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Anomalous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tract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(tunneled)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Kawasaki disease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Periarteritis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Arterial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dissection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6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Marfan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(rupture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aorta)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Myocardial infarction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4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MYOCARDIAL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Myocarditis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5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Hypertrophic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cardiomyopathy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</w:rPr>
                                    <w:t>*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Dilated cardiomyopathy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6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Arrhythmogenic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right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ventricular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Lyme carditis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4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CONDUCTION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ABNORMALITY/ARRHYTHMIA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8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Long QT syndromes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</w:rPr>
                                    <w:t>*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Brugada syndrome Proarrhythmic drugs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Preexcitation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Heart block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Commotio</w:t>
                                  </w:r>
                                  <w:r>
                                    <w:rPr>
                                      <w:color w:val="231F20"/>
                                      <w:spacing w:val="2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cordis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6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Idiopathic ventricular fibrillation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Arrhythmogenic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right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ventricular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7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Catecholaminergic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polymorphic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ventricular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tachycardia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Heart tumor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MISCELLANEOUS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99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Pulmonary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hypertension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Pulmonary embolism Heat stroke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7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Cocaine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stimulant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drugs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medications Anorexia nervosa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Electrolyte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disturbances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882pt;margin-top:-338.122498pt;width:241.15pt;height:443.9pt;mso-position-horizontal-relative:page;mso-position-vertical-relative:paragraph;z-index:15733760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22"/>
                        <w:gridCol w:w="3480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222" w:type="dxa"/>
                            <w:tcBorders>
                              <w:bottom w:val="single" w:sz="4" w:space="0" w:color="FFFFFF"/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436-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80" w:type="dxa"/>
                            <w:tcBorders>
                              <w:left w:val="single" w:sz="8" w:space="0" w:color="FFFFFF"/>
                              <w:bottom w:val="single" w:sz="4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right="11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Potential Causes of Sudden Death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 Infants, Children, and Adolescents</w:t>
                            </w:r>
                          </w:p>
                        </w:tc>
                      </w:tr>
                      <w:tr>
                        <w:trPr>
                          <w:trHeight w:val="1262" w:hRule="atLeast"/>
                        </w:trPr>
                        <w:tc>
                          <w:tcPr>
                            <w:tcW w:w="470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SIDS AND</w:t>
                            </w:r>
                            <w:r>
                              <w:rPr>
                                <w:color w:val="231F20"/>
                                <w:spacing w:val="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SIDS</w:t>
                            </w:r>
                            <w:r>
                              <w:rPr>
                                <w:color w:val="231F20"/>
                                <w:spacing w:val="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“MIMICS”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5"/>
                              </w:rPr>
                              <w:t>SIDS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75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Long QT syndromes</w:t>
                            </w:r>
                            <w:r>
                              <w:rPr>
                                <w:color w:val="0080AC"/>
                                <w:w w:val="105"/>
                                <w:sz w:val="15"/>
                              </w:rPr>
                              <w:t>*</w:t>
                            </w:r>
                            <w:r>
                              <w:rPr>
                                <w:color w:val="0080AC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Inborn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errors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metabolism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Child abuse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Myocarditis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Ductal-dependent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heart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262" w:hRule="atLeast"/>
                        </w:trPr>
                        <w:tc>
                          <w:tcPr>
                            <w:tcW w:w="470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CORRECTED</w:t>
                            </w:r>
                            <w:r>
                              <w:rPr>
                                <w:color w:val="231F20"/>
                                <w:spacing w:val="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UNOPERATED</w:t>
                            </w:r>
                            <w:r>
                              <w:rPr>
                                <w:color w:val="231F20"/>
                                <w:spacing w:val="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HEART</w:t>
                            </w:r>
                            <w:r>
                              <w:rPr>
                                <w:color w:val="231F20"/>
                                <w:spacing w:val="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3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Aortic stenosis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Tetralogy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Fallot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7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Transposition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great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vessels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(postoperative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atrial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switch)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Mitral valve prolapse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235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Hypoplastic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left-heart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Eisenmenger syndrome</w:t>
                            </w:r>
                          </w:p>
                        </w:tc>
                      </w:tr>
                      <w:tr>
                        <w:trPr>
                          <w:trHeight w:val="1430" w:hRule="atLeast"/>
                        </w:trPr>
                        <w:tc>
                          <w:tcPr>
                            <w:tcW w:w="470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CORONARY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ARTERIAL</w:t>
                            </w:r>
                            <w:r>
                              <w:rPr>
                                <w:color w:val="231F20"/>
                                <w:spacing w:val="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74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Anomalous origin</w:t>
                            </w:r>
                            <w:r>
                              <w:rPr>
                                <w:color w:val="0080AC"/>
                                <w:sz w:val="15"/>
                              </w:rPr>
                              <w:t>*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Anomalous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tract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(tunneled)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Kawasaki disease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Periarteritis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Arterial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dissection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61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Marfan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(rupture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aorta)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Myocardial infarction</w:t>
                            </w:r>
                          </w:p>
                        </w:tc>
                      </w:tr>
                      <w:tr>
                        <w:trPr>
                          <w:trHeight w:val="1094" w:hRule="atLeast"/>
                        </w:trPr>
                        <w:tc>
                          <w:tcPr>
                            <w:tcW w:w="470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MYOCARDIAL</w:t>
                            </w:r>
                            <w:r>
                              <w:rPr>
                                <w:color w:val="231F20"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Myocarditis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5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Hypertrophic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cardiomyopathy</w:t>
                            </w:r>
                            <w:r>
                              <w:rPr>
                                <w:color w:val="0080AC"/>
                                <w:sz w:val="15"/>
                              </w:rPr>
                              <w:t>*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Dilated cardiomyopathy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61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Arrhythmogenic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right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ventricular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Lyme carditis</w:t>
                            </w:r>
                          </w:p>
                        </w:tc>
                      </w:tr>
                      <w:tr>
                        <w:trPr>
                          <w:trHeight w:val="1934" w:hRule="atLeast"/>
                        </w:trPr>
                        <w:tc>
                          <w:tcPr>
                            <w:tcW w:w="470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CONDUCTION</w:t>
                            </w: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color w:val="231F20"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ABNORMALITY/ARRHYTHMIA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8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Long QT syndromes</w:t>
                            </w:r>
                            <w:r>
                              <w:rPr>
                                <w:color w:val="0080AC"/>
                                <w:sz w:val="15"/>
                              </w:rPr>
                              <w:t>*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Brugada syndrome Proarrhythmic drugs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Preexcitation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Heart block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Commotio</w:t>
                            </w:r>
                            <w:r>
                              <w:rPr>
                                <w:color w:val="231F20"/>
                                <w:spacing w:val="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cordis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61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Idiopathic ventricular fibrillation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Arrhythmogenic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right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ventricular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7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Catecholaminergic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polymorphic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ventricular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tachycardia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Heart tumor</w:t>
                            </w:r>
                          </w:p>
                        </w:tc>
                      </w:tr>
                      <w:tr>
                        <w:trPr>
                          <w:trHeight w:val="1257" w:hRule="atLeast"/>
                        </w:trPr>
                        <w:tc>
                          <w:tcPr>
                            <w:tcW w:w="4702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MISCELLANEOUS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99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Pulmonary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hypertension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Pulmonary embolism Heat stroke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7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Cocaine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stimulant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drugs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medications Anorexia nervosa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Electrolyte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disturbances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*These fastidious bacteria plus some fungi may produce culture-negative</w:t>
      </w:r>
      <w:r>
        <w:rPr>
          <w:color w:val="231F20"/>
          <w:spacing w:val="40"/>
        </w:rPr>
        <w:t> </w:t>
      </w:r>
      <w:r>
        <w:rPr>
          <w:color w:val="231F20"/>
        </w:rPr>
        <w:t>endocarditis.</w:t>
      </w:r>
      <w:r>
        <w:rPr>
          <w:color w:val="231F20"/>
          <w:spacing w:val="-6"/>
        </w:rPr>
        <w:t> </w:t>
      </w:r>
      <w:r>
        <w:rPr>
          <w:color w:val="231F20"/>
        </w:rPr>
        <w:t>Detection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require</w:t>
      </w:r>
      <w:r>
        <w:rPr>
          <w:color w:val="231F20"/>
          <w:spacing w:val="-6"/>
        </w:rPr>
        <w:t> </w:t>
      </w:r>
      <w:r>
        <w:rPr>
          <w:color w:val="231F20"/>
        </w:rPr>
        <w:t>special</w:t>
      </w:r>
      <w:r>
        <w:rPr>
          <w:color w:val="231F20"/>
          <w:spacing w:val="-6"/>
        </w:rPr>
        <w:t> </w:t>
      </w:r>
      <w:r>
        <w:rPr>
          <w:color w:val="231F20"/>
        </w:rPr>
        <w:t>media,</w:t>
      </w:r>
      <w:r>
        <w:rPr>
          <w:color w:val="231F20"/>
          <w:spacing w:val="-6"/>
        </w:rPr>
        <w:t> </w:t>
      </w:r>
      <w:r>
        <w:rPr>
          <w:color w:val="231F20"/>
        </w:rPr>
        <w:t>incubation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7</w:t>
      </w:r>
      <w:r>
        <w:rPr>
          <w:color w:val="231F20"/>
          <w:spacing w:val="40"/>
        </w:rPr>
        <w:t> </w:t>
      </w:r>
      <w:r>
        <w:rPr>
          <w:color w:val="231F20"/>
        </w:rPr>
        <w:t>days, polymerase chain reaction on blood or valve for 16SrRNA (bacteria) or</w:t>
      </w:r>
      <w:r>
        <w:rPr>
          <w:color w:val="231F20"/>
          <w:spacing w:val="40"/>
        </w:rPr>
        <w:t> </w:t>
      </w:r>
      <w:r>
        <w:rPr>
          <w:color w:val="231F20"/>
        </w:rPr>
        <w:t>18SrRNA (fungi), or serologic tests.</w:t>
      </w:r>
    </w:p>
    <w:p>
      <w:pPr>
        <w:spacing w:line="143" w:lineRule="exact" w:before="0"/>
        <w:ind w:left="5683" w:right="0" w:firstLine="0"/>
        <w:jc w:val="left"/>
        <w:rPr>
          <w:i/>
          <w:sz w:val="13"/>
        </w:rPr>
      </w:pPr>
      <w:r>
        <w:rPr>
          <w:color w:val="231F20"/>
          <w:sz w:val="13"/>
          <w:vertAlign w:val="superscript"/>
        </w:rPr>
        <w:t>†</w:t>
      </w:r>
      <w:r>
        <w:rPr>
          <w:color w:val="231F20"/>
          <w:sz w:val="13"/>
          <w:vertAlign w:val="baseline"/>
        </w:rPr>
        <w:t>The</w:t>
      </w:r>
      <w:r>
        <w:rPr>
          <w:color w:val="231F20"/>
          <w:spacing w:val="6"/>
          <w:sz w:val="13"/>
          <w:vertAlign w:val="baseline"/>
        </w:rPr>
        <w:t> </w:t>
      </w:r>
      <w:r>
        <w:rPr>
          <w:color w:val="231F20"/>
          <w:sz w:val="13"/>
          <w:vertAlign w:val="baseline"/>
        </w:rPr>
        <w:t>HACEK</w:t>
      </w:r>
      <w:r>
        <w:rPr>
          <w:color w:val="231F20"/>
          <w:spacing w:val="6"/>
          <w:sz w:val="13"/>
          <w:vertAlign w:val="baseline"/>
        </w:rPr>
        <w:t> </w:t>
      </w:r>
      <w:r>
        <w:rPr>
          <w:color w:val="231F20"/>
          <w:sz w:val="13"/>
          <w:vertAlign w:val="baseline"/>
        </w:rPr>
        <w:t>group</w:t>
      </w:r>
      <w:r>
        <w:rPr>
          <w:color w:val="231F20"/>
          <w:spacing w:val="6"/>
          <w:sz w:val="13"/>
          <w:vertAlign w:val="baseline"/>
        </w:rPr>
        <w:t> </w:t>
      </w:r>
      <w:r>
        <w:rPr>
          <w:color w:val="231F20"/>
          <w:sz w:val="13"/>
          <w:vertAlign w:val="baseline"/>
        </w:rPr>
        <w:t>includes</w:t>
      </w:r>
      <w:r>
        <w:rPr>
          <w:color w:val="231F20"/>
          <w:spacing w:val="7"/>
          <w:sz w:val="13"/>
          <w:vertAlign w:val="baseline"/>
        </w:rPr>
        <w:t> </w:t>
      </w:r>
      <w:r>
        <w:rPr>
          <w:i/>
          <w:color w:val="231F20"/>
          <w:sz w:val="13"/>
          <w:vertAlign w:val="baseline"/>
        </w:rPr>
        <w:t>Haemophilus</w:t>
      </w:r>
      <w:r>
        <w:rPr>
          <w:i/>
          <w:color w:val="231F20"/>
          <w:spacing w:val="6"/>
          <w:sz w:val="13"/>
          <w:vertAlign w:val="baseline"/>
        </w:rPr>
        <w:t> </w:t>
      </w:r>
      <w:r>
        <w:rPr>
          <w:color w:val="231F20"/>
          <w:sz w:val="13"/>
          <w:vertAlign w:val="baseline"/>
        </w:rPr>
        <w:t>species</w:t>
      </w:r>
      <w:r>
        <w:rPr>
          <w:color w:val="231F20"/>
          <w:spacing w:val="6"/>
          <w:sz w:val="13"/>
          <w:vertAlign w:val="baseline"/>
        </w:rPr>
        <w:t> </w:t>
      </w:r>
      <w:r>
        <w:rPr>
          <w:i/>
          <w:color w:val="231F20"/>
          <w:sz w:val="13"/>
          <w:vertAlign w:val="baseline"/>
        </w:rPr>
        <w:t>(H.</w:t>
      </w:r>
      <w:r>
        <w:rPr>
          <w:i/>
          <w:color w:val="231F20"/>
          <w:spacing w:val="7"/>
          <w:sz w:val="13"/>
          <w:vertAlign w:val="baseline"/>
        </w:rPr>
        <w:t> </w:t>
      </w:r>
      <w:r>
        <w:rPr>
          <w:i/>
          <w:color w:val="231F20"/>
          <w:sz w:val="13"/>
          <w:vertAlign w:val="baseline"/>
        </w:rPr>
        <w:t>paraphrophilus,</w:t>
      </w:r>
      <w:r>
        <w:rPr>
          <w:i/>
          <w:color w:val="231F20"/>
          <w:spacing w:val="6"/>
          <w:sz w:val="13"/>
          <w:vertAlign w:val="baseline"/>
        </w:rPr>
        <w:t> </w:t>
      </w:r>
      <w:r>
        <w:rPr>
          <w:i/>
          <w:color w:val="231F20"/>
          <w:spacing w:val="-5"/>
          <w:sz w:val="13"/>
          <w:vertAlign w:val="baseline"/>
        </w:rPr>
        <w:t>H.</w:t>
      </w:r>
    </w:p>
    <w:p>
      <w:pPr>
        <w:spacing w:before="0"/>
        <w:ind w:left="5552" w:right="1210" w:firstLine="0"/>
        <w:jc w:val="left"/>
        <w:rPr>
          <w:sz w:val="13"/>
        </w:rPr>
      </w:pPr>
      <w:r>
        <w:rPr>
          <w:i/>
          <w:color w:val="231F20"/>
          <w:spacing w:val="-2"/>
          <w:sz w:val="13"/>
        </w:rPr>
        <w:t>parainfluenzae,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pacing w:val="-2"/>
          <w:sz w:val="13"/>
        </w:rPr>
        <w:t>H.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pacing w:val="-2"/>
          <w:sz w:val="13"/>
        </w:rPr>
        <w:t>aphrophilus),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pacing w:val="-2"/>
          <w:sz w:val="13"/>
        </w:rPr>
        <w:t>Actinobacillus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pacing w:val="-2"/>
          <w:sz w:val="13"/>
        </w:rPr>
        <w:t>actinomycetemcomitans,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Cardiobacterium hominis, Eikenella corrodens, </w:t>
      </w:r>
      <w:r>
        <w:rPr>
          <w:color w:val="231F20"/>
          <w:sz w:val="13"/>
        </w:rPr>
        <w:t>and </w:t>
      </w:r>
      <w:r>
        <w:rPr>
          <w:i/>
          <w:color w:val="231F20"/>
          <w:sz w:val="13"/>
        </w:rPr>
        <w:t>Kingella </w:t>
      </w:r>
      <w:r>
        <w:rPr>
          <w:color w:val="231F20"/>
          <w:sz w:val="13"/>
        </w:rPr>
        <w:t>species.</w:t>
      </w:r>
    </w:p>
    <w:p>
      <w:pPr>
        <w:spacing w:line="237" w:lineRule="auto" w:before="0"/>
        <w:ind w:left="5552" w:right="690" w:firstLine="130"/>
        <w:jc w:val="left"/>
        <w:rPr>
          <w:i/>
          <w:sz w:val="13"/>
        </w:rPr>
      </w:pPr>
      <w:r>
        <w:rPr>
          <w:color w:val="231F20"/>
          <w:sz w:val="13"/>
          <w:vertAlign w:val="superscript"/>
        </w:rPr>
        <w:t>‡</w:t>
      </w:r>
      <w:r>
        <w:rPr>
          <w:i/>
          <w:color w:val="231F20"/>
          <w:sz w:val="13"/>
          <w:vertAlign w:val="baseline"/>
        </w:rPr>
        <w:t>Candida</w:t>
      </w:r>
      <w:r>
        <w:rPr>
          <w:i/>
          <w:color w:val="231F20"/>
          <w:spacing w:val="-5"/>
          <w:sz w:val="13"/>
          <w:vertAlign w:val="baseline"/>
        </w:rPr>
        <w:t> </w:t>
      </w:r>
      <w:r>
        <w:rPr>
          <w:color w:val="231F20"/>
          <w:sz w:val="13"/>
          <w:vertAlign w:val="baseline"/>
        </w:rPr>
        <w:t>species,</w:t>
      </w:r>
      <w:r>
        <w:rPr>
          <w:color w:val="231F20"/>
          <w:spacing w:val="-5"/>
          <w:sz w:val="13"/>
          <w:vertAlign w:val="baseline"/>
        </w:rPr>
        <w:t> </w:t>
      </w:r>
      <w:r>
        <w:rPr>
          <w:i/>
          <w:color w:val="231F20"/>
          <w:sz w:val="13"/>
          <w:vertAlign w:val="baseline"/>
        </w:rPr>
        <w:t>Aspergillus</w:t>
      </w:r>
      <w:r>
        <w:rPr>
          <w:i/>
          <w:color w:val="231F20"/>
          <w:spacing w:val="-5"/>
          <w:sz w:val="13"/>
          <w:vertAlign w:val="baseline"/>
        </w:rPr>
        <w:t> </w:t>
      </w:r>
      <w:r>
        <w:rPr>
          <w:color w:val="231F20"/>
          <w:sz w:val="13"/>
          <w:vertAlign w:val="baseline"/>
        </w:rPr>
        <w:t>species,</w:t>
      </w:r>
      <w:r>
        <w:rPr>
          <w:color w:val="231F20"/>
          <w:spacing w:val="-5"/>
          <w:sz w:val="13"/>
          <w:vertAlign w:val="baseline"/>
        </w:rPr>
        <w:t> </w:t>
      </w:r>
      <w:r>
        <w:rPr>
          <w:i/>
          <w:color w:val="231F20"/>
          <w:sz w:val="13"/>
          <w:vertAlign w:val="baseline"/>
        </w:rPr>
        <w:t>Pseudallescheria</w:t>
      </w:r>
      <w:r>
        <w:rPr>
          <w:i/>
          <w:color w:val="231F20"/>
          <w:spacing w:val="-5"/>
          <w:sz w:val="13"/>
          <w:vertAlign w:val="baseline"/>
        </w:rPr>
        <w:t> </w:t>
      </w:r>
      <w:r>
        <w:rPr>
          <w:i/>
          <w:color w:val="231F20"/>
          <w:sz w:val="13"/>
          <w:vertAlign w:val="baseline"/>
        </w:rPr>
        <w:t>boydii,</w:t>
      </w:r>
      <w:r>
        <w:rPr>
          <w:i/>
          <w:color w:val="231F20"/>
          <w:spacing w:val="-5"/>
          <w:sz w:val="13"/>
          <w:vertAlign w:val="baseline"/>
        </w:rPr>
        <w:t> </w:t>
      </w:r>
      <w:r>
        <w:rPr>
          <w:i/>
          <w:color w:val="231F20"/>
          <w:sz w:val="13"/>
          <w:vertAlign w:val="baseline"/>
        </w:rPr>
        <w:t>Histoplasma</w:t>
      </w:r>
      <w:r>
        <w:rPr>
          <w:i/>
          <w:color w:val="231F20"/>
          <w:spacing w:val="40"/>
          <w:sz w:val="13"/>
          <w:vertAlign w:val="baseline"/>
        </w:rPr>
        <w:t> </w:t>
      </w:r>
      <w:r>
        <w:rPr>
          <w:i/>
          <w:color w:val="231F20"/>
          <w:spacing w:val="-2"/>
          <w:sz w:val="13"/>
          <w:vertAlign w:val="baseline"/>
        </w:rPr>
        <w:t>capsulatum.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06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pgSz w:w="11900" w:h="16840"/>
          <w:pgMar w:header="452" w:footer="0" w:top="720" w:bottom="280" w:left="425" w:right="425"/>
        </w:sectPr>
      </w:pPr>
    </w:p>
    <w:p>
      <w:pPr>
        <w:pStyle w:val="BodyText"/>
        <w:spacing w:before="100"/>
        <w:ind w:left="486"/>
      </w:pPr>
      <w:r>
        <w:rPr>
          <w:color w:val="231F20"/>
        </w:rPr>
        <w:t>SIDS,</w:t>
      </w:r>
      <w:r>
        <w:rPr>
          <w:color w:val="231F20"/>
          <w:spacing w:val="5"/>
        </w:rPr>
        <w:t> </w:t>
      </w:r>
      <w:r>
        <w:rPr>
          <w:color w:val="231F20"/>
        </w:rPr>
        <w:t>sudden</w:t>
      </w:r>
      <w:r>
        <w:rPr>
          <w:color w:val="231F20"/>
          <w:spacing w:val="6"/>
        </w:rPr>
        <w:t> </w:t>
      </w:r>
      <w:r>
        <w:rPr>
          <w:color w:val="231F20"/>
        </w:rPr>
        <w:t>infant</w:t>
      </w:r>
      <w:r>
        <w:rPr>
          <w:color w:val="231F20"/>
          <w:spacing w:val="6"/>
        </w:rPr>
        <w:t> </w:t>
      </w:r>
      <w:r>
        <w:rPr>
          <w:color w:val="231F20"/>
        </w:rPr>
        <w:t>death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syndrome.</w:t>
      </w:r>
    </w:p>
    <w:p>
      <w:pPr>
        <w:pStyle w:val="BodyText"/>
        <w:spacing w:before="22"/>
        <w:ind w:left="486"/>
      </w:pPr>
      <w:r>
        <w:rPr>
          <w:color w:val="231F20"/>
          <w:spacing w:val="-2"/>
          <w:w w:val="105"/>
        </w:rPr>
        <w:t>*Common.</w:t>
      </w:r>
    </w:p>
    <w:p>
      <w:pPr>
        <w:pStyle w:val="Heading2"/>
        <w:tabs>
          <w:tab w:pos="4077" w:val="left" w:leader="none"/>
        </w:tabs>
        <w:spacing w:before="171"/>
      </w:pPr>
      <w:r>
        <w:rPr>
          <w:b w:val="0"/>
        </w:rPr>
        <w:br w:type="column"/>
      </w:r>
      <w:r>
        <w:rPr>
          <w:color w:val="231F20"/>
        </w:rPr>
        <w:t>Priority:</w:t>
      </w:r>
      <w:r>
        <w:rPr>
          <w:color w:val="231F20"/>
          <w:spacing w:val="-6"/>
        </w:rPr>
        <w:t> </w:t>
      </w:r>
      <w:r>
        <w:rPr>
          <w:color w:val="231F20"/>
        </w:rPr>
        <w:t>blood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specimen</w:t>
      </w:r>
      <w:r>
        <w:rPr>
          <w:color w:val="231F20"/>
        </w:rPr>
        <w:tab/>
      </w:r>
      <w:r>
        <w:rPr>
          <w:color w:val="231F20"/>
          <w:spacing w:val="-2"/>
        </w:rPr>
        <w:t>Valvular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specimen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available</w:t>
      </w:r>
    </w:p>
    <w:p>
      <w:pPr>
        <w:pStyle w:val="Heading2"/>
        <w:spacing w:after="0"/>
        <w:sectPr>
          <w:type w:val="continuous"/>
          <w:pgSz w:w="11900" w:h="16840"/>
          <w:pgMar w:header="452" w:footer="0" w:top="720" w:bottom="280" w:left="425" w:right="425"/>
          <w:cols w:num="2" w:equalWidth="0">
            <w:col w:w="2704" w:space="693"/>
            <w:col w:w="7653"/>
          </w:cols>
        </w:sectPr>
      </w:pPr>
    </w:p>
    <w:p>
      <w:pPr>
        <w:spacing w:line="240" w:lineRule="auto"/>
        <w:ind w:left="3865" w:right="0" w:firstLine="0"/>
        <w:jc w:val="left"/>
        <w:rPr>
          <w:rFonts w:ascii="Arial"/>
          <w:sz w:val="20"/>
        </w:rPr>
      </w:pPr>
      <w:r>
        <w:rPr>
          <w:rFonts w:ascii="Arial"/>
          <w:position w:val="193"/>
          <w:sz w:val="20"/>
        </w:rPr>
        <mc:AlternateContent>
          <mc:Choice Requires="wps">
            <w:drawing>
              <wp:inline distT="0" distB="0" distL="0" distR="0">
                <wp:extent cx="2207260" cy="695960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207260" cy="695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8"/>
                              <w:gridCol w:w="1728"/>
                            </w:tblGrid>
                            <w:tr>
                              <w:trPr>
                                <w:trHeight w:val="757" w:hRule="atLeast"/>
                              </w:trPr>
                              <w:tc>
                                <w:tcPr>
                                  <w:tcW w:w="3456" w:type="dxa"/>
                                  <w:gridSpan w:val="2"/>
                                  <w:shd w:val="clear" w:color="auto" w:fill="D7EDDD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34"/>
                                    <w:ind w:left="448" w:right="429"/>
                                    <w:jc w:val="center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31F20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 MT"/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color w:val="231F20"/>
                                      <w:sz w:val="15"/>
                                    </w:rPr>
                                    <w:t>fever</w:t>
                                  </w:r>
                                  <w:r>
                                    <w:rPr>
                                      <w:rFonts w:ascii="Arial MT"/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 MT"/>
                                      <w:color w:val="231F20"/>
                                      <w:spacing w:val="-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z w:val="15"/>
                                    </w:rPr>
                                    <w:t>Bartonella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color w:val="231F20"/>
                                      <w:spacing w:val="-2"/>
                                      <w:sz w:val="15"/>
                                    </w:rPr>
                                    <w:t>serology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448" w:right="429"/>
                                    <w:jc w:val="center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31F20"/>
                                      <w:spacing w:val="-10"/>
                                      <w:sz w:val="15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448" w:right="426"/>
                                    <w:jc w:val="center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31F20"/>
                                      <w:sz w:val="15"/>
                                    </w:rPr>
                                    <w:t>Determination</w:t>
                                  </w:r>
                                  <w:r>
                                    <w:rPr>
                                      <w:rFonts w:ascii="Arial MT"/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 MT"/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color w:val="231F20"/>
                                      <w:sz w:val="15"/>
                                    </w:rPr>
                                    <w:t>rheumatoid</w:t>
                                  </w:r>
                                  <w:r>
                                    <w:rPr>
                                      <w:rFonts w:ascii="Arial MT"/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color w:val="231F20"/>
                                      <w:sz w:val="15"/>
                                    </w:rPr>
                                    <w:t>factors and antinuclear antibodies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728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167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31F20"/>
                                      <w:sz w:val="15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Arial MT"/>
                                      <w:color w:val="231F20"/>
                                      <w:spacing w:val="-2"/>
                                      <w:sz w:val="15"/>
                                    </w:rPr>
                                    <w:t> negative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3.8pt;height:54.8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8"/>
                        <w:gridCol w:w="1728"/>
                      </w:tblGrid>
                      <w:tr>
                        <w:trPr>
                          <w:trHeight w:val="757" w:hRule="atLeast"/>
                        </w:trPr>
                        <w:tc>
                          <w:tcPr>
                            <w:tcW w:w="3456" w:type="dxa"/>
                            <w:gridSpan w:val="2"/>
                            <w:shd w:val="clear" w:color="auto" w:fill="D7EDDD"/>
                          </w:tcPr>
                          <w:p>
                            <w:pPr>
                              <w:pStyle w:val="TableParagraph"/>
                              <w:spacing w:line="170" w:lineRule="exact" w:before="34"/>
                              <w:ind w:left="448" w:right="429"/>
                              <w:jc w:val="center"/>
                              <w:rPr>
                                <w:rFonts w:ascii="Arial MT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fever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z w:val="15"/>
                              </w:rPr>
                              <w:t>Bartonella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5"/>
                              </w:rPr>
                              <w:t>serology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ind w:left="448" w:right="429"/>
                              <w:jc w:val="center"/>
                              <w:rPr>
                                <w:rFonts w:ascii="Arial MT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448" w:right="426"/>
                              <w:jc w:val="center"/>
                              <w:rPr>
                                <w:rFonts w:ascii="Arial MT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Determination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rheumatoid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factors and antinuclear antibodies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728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28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82"/>
                              <w:ind w:left="167"/>
                              <w:rPr>
                                <w:rFonts w:ascii="Arial MT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5"/>
                              </w:rPr>
                              <w:t> negative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193"/>
          <w:sz w:val="20"/>
        </w:rPr>
      </w:r>
      <w:r>
        <w:rPr>
          <w:rFonts w:ascii="Times New Roman"/>
          <w:spacing w:val="73"/>
          <w:position w:val="193"/>
          <w:sz w:val="20"/>
        </w:rPr>
        <w:t> </w:t>
      </w:r>
      <w:r>
        <w:rPr>
          <w:rFonts w:ascii="Arial"/>
          <w:spacing w:val="73"/>
          <w:sz w:val="20"/>
        </w:rPr>
        <mc:AlternateContent>
          <mc:Choice Requires="wps">
            <w:drawing>
              <wp:inline distT="0" distB="0" distL="0" distR="0">
                <wp:extent cx="2207260" cy="1918335"/>
                <wp:effectExtent l="0" t="0" r="0" b="5714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207260" cy="1918335"/>
                          <a:chExt cx="2207260" cy="191833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5558" y="1469934"/>
                            <a:ext cx="855344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442595">
                                <a:moveTo>
                                  <a:pt x="855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328"/>
                                </a:lnTo>
                                <a:lnTo>
                                  <a:pt x="855179" y="442328"/>
                                </a:lnTo>
                                <a:lnTo>
                                  <a:pt x="85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556" y="1469930"/>
                            <a:ext cx="855344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442595">
                                <a:moveTo>
                                  <a:pt x="855186" y="442333"/>
                                </a:moveTo>
                                <a:lnTo>
                                  <a:pt x="0" y="442333"/>
                                </a:lnTo>
                                <a:lnTo>
                                  <a:pt x="0" y="0"/>
                                </a:lnTo>
                                <a:lnTo>
                                  <a:pt x="855186" y="0"/>
                                </a:lnTo>
                                <a:lnTo>
                                  <a:pt x="855186" y="442333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38969" y="1469931"/>
                            <a:ext cx="124650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6505" h="221615">
                                <a:moveTo>
                                  <a:pt x="1246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475"/>
                                </a:lnTo>
                                <a:lnTo>
                                  <a:pt x="1246377" y="221475"/>
                                </a:lnTo>
                                <a:lnTo>
                                  <a:pt x="1246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38961" y="1469931"/>
                            <a:ext cx="124650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6505" h="221615">
                                <a:moveTo>
                                  <a:pt x="1246389" y="221474"/>
                                </a:moveTo>
                                <a:lnTo>
                                  <a:pt x="0" y="221474"/>
                                </a:lnTo>
                                <a:lnTo>
                                  <a:pt x="0" y="0"/>
                                </a:lnTo>
                                <a:lnTo>
                                  <a:pt x="1246389" y="0"/>
                                </a:lnTo>
                                <a:lnTo>
                                  <a:pt x="1246389" y="221474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43163" y="1308760"/>
                            <a:ext cx="111950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9505" h="94615">
                                <a:moveTo>
                                  <a:pt x="0" y="86321"/>
                                </a:moveTo>
                                <a:lnTo>
                                  <a:pt x="0" y="0"/>
                                </a:lnTo>
                                <a:lnTo>
                                  <a:pt x="1119021" y="0"/>
                                </a:lnTo>
                                <a:lnTo>
                                  <a:pt x="1119021" y="9426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04615" y="1367688"/>
                            <a:ext cx="119634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340" h="102870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  <a:path w="1196340" h="102870">
                                <a:moveTo>
                                  <a:pt x="1196073" y="7924"/>
                                </a:moveTo>
                                <a:lnTo>
                                  <a:pt x="1157541" y="30314"/>
                                </a:lnTo>
                                <a:lnTo>
                                  <a:pt x="1119009" y="7924"/>
                                </a:lnTo>
                                <a:lnTo>
                                  <a:pt x="1157541" y="102260"/>
                                </a:lnTo>
                                <a:lnTo>
                                  <a:pt x="1196073" y="7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03361" y="499658"/>
                            <a:ext cx="1270" cy="80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180">
                                <a:moveTo>
                                  <a:pt x="0" y="0"/>
                                </a:moveTo>
                                <a:lnTo>
                                  <a:pt x="0" y="805099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209988" y="882501"/>
                            <a:ext cx="45021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 negative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88290" y="1539708"/>
                            <a:ext cx="205613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25" w:val="left" w:leader="none"/>
                                </w:tabs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Primer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extension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Autoimmunohistochemistry</w:t>
                              </w:r>
                            </w:p>
                            <w:p>
                              <w:pPr>
                                <w:spacing w:line="232" w:lineRule="auto" w:before="2"/>
                                <w:ind w:left="0" w:right="2495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enrichment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reaction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924" y="5924"/>
                            <a:ext cx="2195195" cy="494030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2" w:lineRule="auto" w:before="39"/>
                                <w:ind w:left="33" w:right="90" w:firstLine="0"/>
                                <w:jc w:val="center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Broad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range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PCR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bacteria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(16S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rRNA)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and fungi (18S rRNA)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33" w:right="93" w:firstLine="0"/>
                                <w:jc w:val="center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35" w:right="90" w:firstLine="0"/>
                                <w:jc w:val="center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Histological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examination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3.8pt;height:151.050pt;mso-position-horizontal-relative:char;mso-position-vertical-relative:line" id="docshapegroup21" coordorigin="0,0" coordsize="3476,3021">
                <v:rect style="position:absolute;left:24;top:2314;width:1347;height:697" id="docshape22" filled="true" fillcolor="#d7eddd" stroked="false">
                  <v:fill type="solid"/>
                </v:rect>
                <v:rect style="position:absolute;left:24;top:2314;width:1347;height:697" id="docshape23" filled="false" stroked="true" strokeweight=".933014pt" strokecolor="#231f20">
                  <v:stroke dashstyle="solid"/>
                </v:rect>
                <v:rect style="position:absolute;left:1478;top:2314;width:1963;height:349" id="docshape24" filled="true" fillcolor="#d7eddd" stroked="false">
                  <v:fill type="solid"/>
                </v:rect>
                <v:rect style="position:absolute;left:1478;top:2314;width:1963;height:349" id="docshape25" filled="false" stroked="true" strokeweight=".933014pt" strokecolor="#231f20">
                  <v:stroke dashstyle="solid"/>
                </v:rect>
                <v:shape style="position:absolute;left:697;top:2061;width:1763;height:149" id="docshape26" coordorigin="698,2061" coordsize="1763,149" path="m698,2197l698,2061,2460,2061,2460,2209e" filled="false" stroked="true" strokeweight=".933014pt" strokecolor="#231f20">
                  <v:path arrowok="t"/>
                  <v:stroke dashstyle="solid"/>
                </v:shape>
                <v:shape style="position:absolute;left:637;top:2153;width:1884;height:162" id="docshape27" coordorigin="637,2154" coordsize="1884,162" path="m759,2154l698,2189,637,2154,698,2302,759,2154xm2521,2166l2460,2202,2399,2166,2460,2315,2521,2166xe" filled="true" fillcolor="#231f20" stroked="false">
                  <v:path arrowok="t"/>
                  <v:fill type="solid"/>
                </v:shape>
                <v:line style="position:absolute" from="1738,787" to="1738,2055" stroked="true" strokeweight=".933014pt" strokecolor="#231f20">
                  <v:stroke dashstyle="solid"/>
                </v:line>
                <v:shape style="position:absolute;left:1905;top:1389;width:709;height:150" type="#_x0000_t202" id="docshape2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If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 negative</w:t>
                        </w:r>
                      </w:p>
                    </w:txbxContent>
                  </v:textbox>
                  <w10:wrap type="none"/>
                </v:shape>
                <v:shape style="position:absolute;left:139;top:2424;width:3238;height:486" type="#_x0000_t202" id="docshape29" filled="false" stroked="false">
                  <v:textbox inset="0,0,0,0">
                    <w:txbxContent>
                      <w:p>
                        <w:pPr>
                          <w:tabs>
                            <w:tab w:pos="1425" w:val="left" w:leader="none"/>
                          </w:tabs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Primer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extension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Autoimmunohistochemistry</w:t>
                        </w:r>
                      </w:p>
                      <w:p>
                        <w:pPr>
                          <w:spacing w:line="232" w:lineRule="auto" w:before="2"/>
                          <w:ind w:left="0" w:right="2495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enrichment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reaction</w:t>
                        </w:r>
                      </w:p>
                    </w:txbxContent>
                  </v:textbox>
                  <w10:wrap type="none"/>
                </v:shape>
                <v:shape style="position:absolute;left:9;top:9;width:3457;height:778" type="#_x0000_t202" id="docshape30" filled="true" fillcolor="#d7eddd" stroked="true" strokeweight=".933014pt" strokecolor="#231f20">
                  <v:textbox inset="0,0,0,0">
                    <w:txbxContent>
                      <w:p>
                        <w:pPr>
                          <w:spacing w:line="232" w:lineRule="auto" w:before="39"/>
                          <w:ind w:left="33" w:right="90" w:firstLine="0"/>
                          <w:jc w:val="center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Broad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range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PCR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for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bacteria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(16S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rRNA)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and fungi (18S rRNA)</w:t>
                        </w:r>
                      </w:p>
                      <w:p>
                        <w:pPr>
                          <w:spacing w:line="167" w:lineRule="exact" w:before="0"/>
                          <w:ind w:left="33" w:right="93" w:firstLine="0"/>
                          <w:jc w:val="center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10"/>
                            <w:sz w:val="15"/>
                          </w:rPr>
                          <w:t>+</w:t>
                        </w:r>
                      </w:p>
                      <w:p>
                        <w:pPr>
                          <w:spacing w:line="170" w:lineRule="exact" w:before="0"/>
                          <w:ind w:left="35" w:right="90" w:firstLine="0"/>
                          <w:jc w:val="center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Histological</w:t>
                        </w:r>
                        <w:r>
                          <w:rPr>
                            <w:rFonts w:ascii="Arial MT"/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examination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  <w:spacing w:val="73"/>
          <w:sz w:val="20"/>
        </w:rPr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91"/>
        <w:rPr>
          <w:rFonts w:ascii="Arial"/>
          <w:b/>
          <w:sz w:val="15"/>
        </w:rPr>
      </w:pPr>
    </w:p>
    <w:p>
      <w:pPr>
        <w:spacing w:line="230" w:lineRule="auto" w:before="0"/>
        <w:ind w:left="810" w:right="455" w:hanging="1"/>
        <w:jc w:val="both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75074560">
                <wp:simplePos x="0" y="0"/>
                <wp:positionH relativeFrom="page">
                  <wp:posOffset>2724268</wp:posOffset>
                </wp:positionH>
                <wp:positionV relativeFrom="paragraph">
                  <wp:posOffset>-1864760</wp:posOffset>
                </wp:positionV>
                <wp:extent cx="2207260" cy="177927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207260" cy="1779270"/>
                          <a:chExt cx="2207260" cy="177927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1064869" y="0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465" y="807869"/>
                            <a:ext cx="98615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155" h="752475">
                                <a:moveTo>
                                  <a:pt x="9857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2220"/>
                                </a:lnTo>
                                <a:lnTo>
                                  <a:pt x="985710" y="752220"/>
                                </a:lnTo>
                                <a:lnTo>
                                  <a:pt x="985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462" y="807866"/>
                            <a:ext cx="98615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155" h="752475">
                                <a:moveTo>
                                  <a:pt x="985717" y="752227"/>
                                </a:moveTo>
                                <a:lnTo>
                                  <a:pt x="0" y="752227"/>
                                </a:lnTo>
                                <a:lnTo>
                                  <a:pt x="0" y="0"/>
                                </a:lnTo>
                                <a:lnTo>
                                  <a:pt x="985717" y="0"/>
                                </a:lnTo>
                                <a:lnTo>
                                  <a:pt x="985717" y="75222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07626" y="807863"/>
                            <a:ext cx="986155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155" h="965200">
                                <a:moveTo>
                                  <a:pt x="9857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5085"/>
                                </a:lnTo>
                                <a:lnTo>
                                  <a:pt x="985710" y="965085"/>
                                </a:lnTo>
                                <a:lnTo>
                                  <a:pt x="985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07622" y="807865"/>
                            <a:ext cx="986155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155" h="965200">
                                <a:moveTo>
                                  <a:pt x="985717" y="965088"/>
                                </a:moveTo>
                                <a:lnTo>
                                  <a:pt x="0" y="965088"/>
                                </a:lnTo>
                                <a:lnTo>
                                  <a:pt x="0" y="0"/>
                                </a:lnTo>
                                <a:lnTo>
                                  <a:pt x="985717" y="0"/>
                                </a:lnTo>
                                <a:lnTo>
                                  <a:pt x="985717" y="965088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06305" y="646688"/>
                            <a:ext cx="119443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4435" h="94615">
                                <a:moveTo>
                                  <a:pt x="0" y="86333"/>
                                </a:moveTo>
                                <a:lnTo>
                                  <a:pt x="0" y="0"/>
                                </a:lnTo>
                                <a:lnTo>
                                  <a:pt x="1194170" y="0"/>
                                </a:lnTo>
                                <a:lnTo>
                                  <a:pt x="1194170" y="9426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7787" y="705624"/>
                            <a:ext cx="127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1270" h="102870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  <a:path w="1271270" h="102870">
                                <a:moveTo>
                                  <a:pt x="1271219" y="7924"/>
                                </a:moveTo>
                                <a:lnTo>
                                  <a:pt x="1232687" y="30314"/>
                                </a:lnTo>
                                <a:lnTo>
                                  <a:pt x="1194155" y="7924"/>
                                </a:lnTo>
                                <a:lnTo>
                                  <a:pt x="1232687" y="102260"/>
                                </a:lnTo>
                                <a:lnTo>
                                  <a:pt x="1271219" y="7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103390" y="419510"/>
                            <a:ext cx="127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3520">
                                <a:moveTo>
                                  <a:pt x="0" y="0"/>
                                </a:moveTo>
                                <a:lnTo>
                                  <a:pt x="0" y="223181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5924" y="94322"/>
                            <a:ext cx="2195195" cy="32575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2" w:lineRule="auto" w:before="70"/>
                                <w:ind w:left="77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Dedicated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PCR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5"/>
                                </w:rPr>
                                <w:t>Bartonella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sp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5"/>
                                </w:rPr>
                                <w:t>Tropheryma whipplei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, broad range PCR for fungi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210048" y="492970"/>
                            <a:ext cx="45021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 negative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79534" y="877644"/>
                            <a:ext cx="866775" cy="628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Septifast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blood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5"/>
                                </w:rPr>
                                <w:t>PCR</w:t>
                              </w:r>
                            </w:p>
                            <w:p>
                              <w:pPr>
                                <w:spacing w:line="232" w:lineRule="auto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specifically targeting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 streptococci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and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staphylococci</w:t>
                              </w:r>
                            </w:p>
                            <w:p>
                              <w:pPr>
                                <w:spacing w:line="232" w:lineRule="auto" w:before="2"/>
                                <w:ind w:left="0" w:right="8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(if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previous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antibiotic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therapy)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288917" y="877644"/>
                            <a:ext cx="836294" cy="841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Other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serologies</w:t>
                              </w:r>
                            </w:p>
                            <w:p>
                              <w:pPr>
                                <w:spacing w:line="232" w:lineRule="auto" w:before="2"/>
                                <w:ind w:left="0" w:right="21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Mycoplasma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pneumoniae,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Legionella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pneumophila,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Brucella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melitensis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 and western blot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for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5"/>
                                </w:rPr>
                                <w:t>Bartonella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spp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509323pt;margin-top:-146.831543pt;width:173.8pt;height:140.1pt;mso-position-horizontal-relative:page;mso-position-vertical-relative:paragraph;z-index:-28241920" id="docshapegroup31" coordorigin="4290,-2937" coordsize="3476,2802">
                <v:shape style="position:absolute;left:5967;top:-2937;width:122;height:149" id="docshape32" coordorigin="5967,-2937" coordsize="122,149" path="m6088,-2937l6028,-2901,5967,-2937,6028,-2788,6088,-2937xe" filled="true" fillcolor="#231f20" stroked="false">
                  <v:path arrowok="t"/>
                  <v:fill type="solid"/>
                </v:shape>
                <v:rect style="position:absolute;left:4311;top:-1665;width:1553;height:1185" id="docshape33" filled="true" fillcolor="#d7eddd" stroked="false">
                  <v:fill type="solid"/>
                </v:rect>
                <v:rect style="position:absolute;left:4311;top:-1665;width:1553;height:1185" id="docshape34" filled="false" stroked="true" strokeweight=".933014pt" strokecolor="#231f20">
                  <v:stroke dashstyle="solid"/>
                </v:rect>
                <v:rect style="position:absolute;left:6191;top:-1665;width:1553;height:1520" id="docshape35" filled="true" fillcolor="#d7eddd" stroked="false">
                  <v:fill type="solid"/>
                </v:rect>
                <v:rect style="position:absolute;left:6191;top:-1665;width:1553;height:1520" id="docshape36" filled="false" stroked="true" strokeweight=".933014pt" strokecolor="#231f20">
                  <v:stroke dashstyle="solid"/>
                </v:rect>
                <v:shape style="position:absolute;left:5087;top:-1919;width:1881;height:149" id="docshape37" coordorigin="5088,-1918" coordsize="1881,149" path="m5088,-1782l5088,-1918,6968,-1918,6968,-1770e" filled="false" stroked="true" strokeweight=".933014pt" strokecolor="#231f20">
                  <v:path arrowok="t"/>
                  <v:stroke dashstyle="solid"/>
                </v:shape>
                <v:shape style="position:absolute;left:5026;top:-1826;width:2002;height:162" id="docshape38" coordorigin="5027,-1825" coordsize="2002,162" path="m5148,-1825l5088,-1790,5027,-1825,5088,-1677,5148,-1825xm7029,-1813l6968,-1778,6907,-1813,6968,-1664,7029,-1813xe" filled="true" fillcolor="#231f20" stroked="false">
                  <v:path arrowok="t"/>
                  <v:fill type="solid"/>
                </v:shape>
                <v:line style="position:absolute" from="6028,-2276" to="6028,-1925" stroked="true" strokeweight=".933014pt" strokecolor="#231f20">
                  <v:stroke dashstyle="solid"/>
                </v:line>
                <v:shape style="position:absolute;left:4299;top:-2789;width:3457;height:513" type="#_x0000_t202" id="docshape39" filled="true" fillcolor="#d7eddd" stroked="true" strokeweight=".933014pt" strokecolor="#231f20">
                  <v:textbox inset="0,0,0,0">
                    <w:txbxContent>
                      <w:p>
                        <w:pPr>
                          <w:spacing w:line="232" w:lineRule="auto" w:before="70"/>
                          <w:ind w:left="77" w:right="0" w:firstLine="0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Dedicated</w:t>
                        </w:r>
                        <w:r>
                          <w:rPr>
                            <w:rFonts w:ascii="Arial MT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PCR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for</w:t>
                        </w:r>
                        <w:r>
                          <w:rPr>
                            <w:rFonts w:ascii="Arial MT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15"/>
                          </w:rPr>
                          <w:t>Bartonella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sp</w:t>
                        </w:r>
                        <w:r>
                          <w:rPr>
                            <w:rFonts w:ascii="Arial MT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15"/>
                          </w:rPr>
                          <w:t>Tropheryma whipplei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, broad range PCR for fungi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195;top:-2161;width:709;height:150" type="#_x0000_t202" id="docshape4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If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 negative</w:t>
                        </w:r>
                      </w:p>
                    </w:txbxContent>
                  </v:textbox>
                  <w10:wrap type="none"/>
                </v:shape>
                <v:shape style="position:absolute;left:4415;top:-1555;width:1365;height:989" type="#_x0000_t202" id="docshape41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Septifast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blood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5"/>
                          </w:rPr>
                          <w:t>PCR</w:t>
                        </w:r>
                      </w:p>
                      <w:p>
                        <w:pPr>
                          <w:spacing w:line="232" w:lineRule="auto" w:before="2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specifically targeting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 streptococci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and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staphylococci</w:t>
                        </w:r>
                      </w:p>
                      <w:p>
                        <w:pPr>
                          <w:spacing w:line="232" w:lineRule="auto" w:before="2"/>
                          <w:ind w:left="0" w:right="8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(if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previous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antibiotic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therapy)</w:t>
                        </w:r>
                      </w:p>
                    </w:txbxContent>
                  </v:textbox>
                  <w10:wrap type="none"/>
                </v:shape>
                <v:shape style="position:absolute;left:6319;top:-1555;width:1317;height:1325" type="#_x0000_t202" id="docshape42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Other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serologies</w:t>
                        </w:r>
                      </w:p>
                      <w:p>
                        <w:pPr>
                          <w:spacing w:line="232" w:lineRule="auto" w:before="2"/>
                          <w:ind w:left="0" w:right="21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5"/>
                          </w:rPr>
                          <w:t>Mycoplasma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5"/>
                          </w:rPr>
                          <w:t>pneumoniae,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5"/>
                          </w:rPr>
                          <w:t>Legionella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5"/>
                          </w:rPr>
                          <w:t>pneumophila,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5"/>
                          </w:rPr>
                          <w:t>Brucella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5"/>
                          </w:rPr>
                          <w:t>melitensis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)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 and western blot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for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15"/>
                          </w:rPr>
                          <w:t>Bartonella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spp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4A0C62"/>
          <w:sz w:val="16"/>
        </w:rPr>
        <w:t>Figure</w:t>
      </w:r>
      <w:r>
        <w:rPr>
          <w:b/>
          <w:color w:val="4A0C62"/>
          <w:spacing w:val="-2"/>
          <w:sz w:val="16"/>
        </w:rPr>
        <w:t> </w:t>
      </w:r>
      <w:r>
        <w:rPr>
          <w:b/>
          <w:color w:val="4A0C62"/>
          <w:sz w:val="16"/>
        </w:rPr>
        <w:t>437-1</w:t>
      </w:r>
      <w:r>
        <w:rPr>
          <w:b/>
          <w:color w:val="4A0C62"/>
          <w:spacing w:val="36"/>
          <w:sz w:val="16"/>
        </w:rPr>
        <w:t> </w:t>
      </w:r>
      <w:r>
        <w:rPr>
          <w:color w:val="231F20"/>
          <w:sz w:val="15"/>
        </w:rPr>
        <w:t>Diagnostic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tests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applied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to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clinical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specimens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for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the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identification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the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causative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agents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blood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culture–negative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endocarditis. Septifast, LightCycler SeptiFast (Roche). Serum should be considered a priority specimen, with Q fever and </w:t>
      </w:r>
      <w:r>
        <w:rPr>
          <w:i/>
          <w:color w:val="231F20"/>
          <w:sz w:val="15"/>
        </w:rPr>
        <w:t>Bartonella </w:t>
      </w:r>
      <w:r>
        <w:rPr>
          <w:color w:val="231F20"/>
          <w:sz w:val="15"/>
        </w:rPr>
        <w:t>serologic analysis being routinely done. We also suggest that detection of antinuclear antibodies and rheumatoid factor should be routinely done for diagnosis of </w:t>
      </w:r>
      <w:r>
        <w:rPr>
          <w:color w:val="231F20"/>
          <w:sz w:val="15"/>
        </w:rPr>
        <w:t>nonin- fective</w:t>
      </w:r>
      <w:r>
        <w:rPr>
          <w:color w:val="231F20"/>
          <w:spacing w:val="40"/>
          <w:sz w:val="15"/>
        </w:rPr>
        <w:t> </w:t>
      </w:r>
      <w:r>
        <w:rPr>
          <w:color w:val="231F20"/>
          <w:sz w:val="15"/>
        </w:rPr>
        <w:t>endocarditis.</w:t>
      </w:r>
    </w:p>
    <w:p>
      <w:pPr>
        <w:spacing w:after="0" w:line="230" w:lineRule="auto"/>
        <w:jc w:val="both"/>
        <w:rPr>
          <w:sz w:val="15"/>
        </w:rPr>
        <w:sectPr>
          <w:type w:val="continuous"/>
          <w:pgSz w:w="11900" w:h="16840"/>
          <w:pgMar w:header="452" w:footer="0" w:top="720" w:bottom="280" w:left="425" w:right="425"/>
        </w:sectPr>
      </w:pPr>
    </w:p>
    <w:p>
      <w:pPr>
        <w:pStyle w:val="BodyText"/>
        <w:spacing w:before="224"/>
        <w:rPr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1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322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866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3BC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437</w:t>
                              </w:r>
                              <w:r>
                                <w:rPr>
                                  <w:b/>
                                  <w:color w:val="0073BC"/>
                                  <w:spacing w:val="3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3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Infective</w:t>
                              </w:r>
                              <w:r>
                                <w:rPr>
                                  <w:color w:val="231F20"/>
                                  <w:spacing w:val="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Endocarditis</w:t>
                              </w:r>
                              <w:r>
                                <w:rPr>
                                  <w:color w:val="231F20"/>
                                  <w:spacing w:val="3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2265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43" coordorigin="0,0" coordsize="9741,269">
                <v:line style="position:absolute" from="0,145" to="37,145" stroked="true" strokeweight="11.196167pt" strokecolor="#0073bc">
                  <v:stroke dashstyle="solid"/>
                </v:line>
                <v:line style="position:absolute" from="0,250" to="9741,250" stroked="true" strokeweight="1.866028pt" strokecolor="#0073bc">
                  <v:stroke dashstyle="solid"/>
                </v:line>
                <v:shape style="position:absolute;left:0;top:0;width:9741;height:269" type="#_x0000_t202" id="docshape44" filled="false" stroked="false">
                  <v:textbox inset="0,0,0,0">
                    <w:txbxContent>
                      <w:p>
                        <w:pPr>
                          <w:spacing w:before="6"/>
                          <w:ind w:left="5866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3BC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437</w:t>
                        </w:r>
                        <w:r>
                          <w:rPr>
                            <w:b/>
                            <w:color w:val="0073BC"/>
                            <w:spacing w:val="3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3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Infective</w:t>
                        </w:r>
                        <w:r>
                          <w:rPr>
                            <w:color w:val="231F20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Endocarditis</w:t>
                        </w:r>
                        <w:r>
                          <w:rPr>
                            <w:color w:val="231F20"/>
                            <w:spacing w:val="3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2265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5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508"/>
        <w:gridCol w:w="2971"/>
      </w:tblGrid>
      <w:tr>
        <w:trPr>
          <w:trHeight w:val="559" w:hRule="atLeast"/>
        </w:trPr>
        <w:tc>
          <w:tcPr>
            <w:tcW w:w="1222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437-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3479" w:type="dxa"/>
            <w:gridSpan w:val="2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right="650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Diagnostic</w:t>
            </w:r>
            <w:r>
              <w:rPr>
                <w:color w:val="FFFFFF"/>
                <w:spacing w:val="-14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Approach</w:t>
            </w:r>
            <w:r>
              <w:rPr>
                <w:color w:val="FFFFFF"/>
                <w:spacing w:val="-13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to</w:t>
            </w:r>
            <w:r>
              <w:rPr>
                <w:color w:val="FFFFFF"/>
                <w:spacing w:val="-13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Uncommon Pathogens Causing Endocarditis</w:t>
            </w:r>
          </w:p>
        </w:tc>
      </w:tr>
      <w:tr>
        <w:trPr>
          <w:trHeight w:val="257" w:hRule="atLeast"/>
        </w:trPr>
        <w:tc>
          <w:tcPr>
            <w:tcW w:w="1730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PATHOGEN</w:t>
            </w:r>
          </w:p>
        </w:tc>
        <w:tc>
          <w:tcPr>
            <w:tcW w:w="297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730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DIAGNOSTIC</w:t>
            </w:r>
            <w:r>
              <w:rPr>
                <w:b/>
                <w:color w:val="231F20"/>
                <w:spacing w:val="19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PROCEDURE</w:t>
            </w:r>
          </w:p>
        </w:tc>
      </w:tr>
      <w:tr>
        <w:trPr>
          <w:trHeight w:val="593" w:hRule="atLeast"/>
        </w:trPr>
        <w:tc>
          <w:tcPr>
            <w:tcW w:w="1730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i/>
                <w:color w:val="231F20"/>
                <w:spacing w:val="-4"/>
                <w:sz w:val="15"/>
              </w:rPr>
              <w:t>Brucella</w:t>
            </w:r>
            <w:r>
              <w:rPr>
                <w:i/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spp.</w:t>
            </w:r>
          </w:p>
        </w:tc>
        <w:tc>
          <w:tcPr>
            <w:tcW w:w="297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60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Blood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cultures;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serology;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culture, </w:t>
            </w:r>
            <w:r>
              <w:rPr>
                <w:color w:val="231F20"/>
                <w:sz w:val="15"/>
              </w:rPr>
              <w:t>immunohistology, and PCR of surgical material</w:t>
            </w:r>
          </w:p>
        </w:tc>
      </w:tr>
      <w:tr>
        <w:trPr>
          <w:trHeight w:val="590" w:hRule="atLeast"/>
        </w:trPr>
        <w:tc>
          <w:tcPr>
            <w:tcW w:w="173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Coxiella</w:t>
            </w:r>
            <w:r>
              <w:rPr>
                <w:i/>
                <w:color w:val="231F20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burnetii</w:t>
            </w:r>
          </w:p>
        </w:tc>
        <w:tc>
          <w:tcPr>
            <w:tcW w:w="29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1" w:lineRule="auto" w:before="40"/>
              <w:ind w:left="602" w:right="1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Serology (IgG phase I 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1 in 800); </w:t>
            </w:r>
            <w:r>
              <w:rPr>
                <w:color w:val="231F20"/>
                <w:spacing w:val="-2"/>
                <w:sz w:val="15"/>
              </w:rPr>
              <w:t>tissue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culture,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immunohistology, </w:t>
            </w:r>
            <w:r>
              <w:rPr>
                <w:color w:val="231F20"/>
                <w:sz w:val="15"/>
              </w:rPr>
              <w:t>and PCR of surgical material</w:t>
            </w:r>
          </w:p>
        </w:tc>
      </w:tr>
      <w:tr>
        <w:trPr>
          <w:trHeight w:val="588" w:hRule="atLeast"/>
        </w:trPr>
        <w:tc>
          <w:tcPr>
            <w:tcW w:w="173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i/>
                <w:color w:val="231F20"/>
                <w:spacing w:val="-4"/>
                <w:sz w:val="15"/>
              </w:rPr>
              <w:t>Bartonella</w:t>
            </w:r>
            <w:r>
              <w:rPr>
                <w:i/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spp.</w:t>
            </w:r>
          </w:p>
        </w:tc>
        <w:tc>
          <w:tcPr>
            <w:tcW w:w="29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60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Blood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cultures;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serology;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culture, </w:t>
            </w:r>
            <w:r>
              <w:rPr>
                <w:color w:val="231F20"/>
                <w:sz w:val="15"/>
              </w:rPr>
              <w:t>immunohistology, and PCR of surgical material</w:t>
            </w:r>
          </w:p>
        </w:tc>
      </w:tr>
      <w:tr>
        <w:trPr>
          <w:trHeight w:val="420" w:hRule="atLeast"/>
        </w:trPr>
        <w:tc>
          <w:tcPr>
            <w:tcW w:w="173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Chlamydia</w:t>
            </w:r>
            <w:r>
              <w:rPr>
                <w:i/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spp.</w:t>
            </w:r>
          </w:p>
        </w:tc>
        <w:tc>
          <w:tcPr>
            <w:tcW w:w="29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60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Serology;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culture,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immunohistology, </w:t>
            </w:r>
            <w:r>
              <w:rPr>
                <w:color w:val="231F20"/>
                <w:sz w:val="15"/>
              </w:rPr>
              <w:t>and PCR of surgical material</w:t>
            </w:r>
          </w:p>
        </w:tc>
      </w:tr>
      <w:tr>
        <w:trPr>
          <w:trHeight w:val="420" w:hRule="atLeast"/>
        </w:trPr>
        <w:tc>
          <w:tcPr>
            <w:tcW w:w="173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Mycoplasma</w:t>
            </w:r>
            <w:r>
              <w:rPr>
                <w:i/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spp.</w:t>
            </w:r>
          </w:p>
        </w:tc>
        <w:tc>
          <w:tcPr>
            <w:tcW w:w="29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60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Serology;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culture,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immunohistology, </w:t>
            </w:r>
            <w:r>
              <w:rPr>
                <w:color w:val="231F20"/>
                <w:sz w:val="15"/>
              </w:rPr>
              <w:t>and PCR of surgical material</w:t>
            </w:r>
          </w:p>
        </w:tc>
      </w:tr>
      <w:tr>
        <w:trPr>
          <w:trHeight w:val="588" w:hRule="atLeast"/>
        </w:trPr>
        <w:tc>
          <w:tcPr>
            <w:tcW w:w="173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Legionella</w:t>
            </w:r>
            <w:r>
              <w:rPr>
                <w:i/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spp.</w:t>
            </w:r>
          </w:p>
        </w:tc>
        <w:tc>
          <w:tcPr>
            <w:tcW w:w="29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60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Blood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cultures;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serology;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culture, </w:t>
            </w:r>
            <w:r>
              <w:rPr>
                <w:color w:val="231F20"/>
                <w:sz w:val="15"/>
              </w:rPr>
              <w:t>immunohistology, and PCR of surgical material</w:t>
            </w:r>
          </w:p>
        </w:tc>
      </w:tr>
      <w:tr>
        <w:trPr>
          <w:trHeight w:val="415" w:hRule="atLeast"/>
        </w:trPr>
        <w:tc>
          <w:tcPr>
            <w:tcW w:w="1730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838" w:hanging="112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Tropheryma whipplei</w:t>
            </w:r>
          </w:p>
        </w:tc>
        <w:tc>
          <w:tcPr>
            <w:tcW w:w="297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60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Histology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PCR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surgical </w:t>
            </w:r>
            <w:r>
              <w:rPr>
                <w:color w:val="231F20"/>
                <w:spacing w:val="-2"/>
                <w:sz w:val="15"/>
              </w:rPr>
              <w:t>material</w:t>
            </w:r>
          </w:p>
        </w:tc>
      </w:tr>
    </w:tbl>
    <w:p>
      <w:pPr>
        <w:pStyle w:val="BodyText"/>
        <w:spacing w:before="185"/>
        <w:rPr>
          <w:sz w:val="20"/>
        </w:rPr>
      </w:pPr>
    </w:p>
    <w:tbl>
      <w:tblPr>
        <w:tblW w:w="0" w:type="auto"/>
        <w:jc w:val="left"/>
        <w:tblInd w:w="5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3480"/>
      </w:tblGrid>
      <w:tr>
        <w:trPr>
          <w:trHeight w:val="1306" w:hRule="atLeast"/>
        </w:trPr>
        <w:tc>
          <w:tcPr>
            <w:tcW w:w="1222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437-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6</w:t>
            </w:r>
          </w:p>
        </w:tc>
        <w:tc>
          <w:tcPr>
            <w:tcW w:w="3480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right="115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2007 Statement of the American Heart Association (AHA): Cardiac Conditions Associated with the Highest Risk of an Adverse Outcome from Infective Endocarditis</w:t>
            </w:r>
            <w:r>
              <w:rPr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Which</w:t>
            </w:r>
            <w:r>
              <w:rPr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Prophylaxis</w:t>
            </w:r>
            <w:r>
              <w:rPr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with Dental Procedures Is Reasonable</w:t>
            </w:r>
          </w:p>
        </w:tc>
      </w:tr>
      <w:tr>
        <w:trPr>
          <w:trHeight w:val="593" w:hRule="atLeast"/>
        </w:trPr>
        <w:tc>
          <w:tcPr>
            <w:tcW w:w="4702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Prosthetic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cardiac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valve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prosthetic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material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used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cardiac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valve repair</w:t>
            </w:r>
          </w:p>
          <w:p>
            <w:pPr>
              <w:pStyle w:val="TableParagraph"/>
              <w:spacing w:line="170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Previous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infective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endocarditis</w:t>
            </w:r>
          </w:p>
        </w:tc>
      </w:tr>
      <w:tr>
        <w:trPr>
          <w:trHeight w:val="1595" w:hRule="atLeast"/>
        </w:trPr>
        <w:tc>
          <w:tcPr>
            <w:tcW w:w="4702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CONGENITAL</w:t>
            </w:r>
            <w:r>
              <w:rPr>
                <w:color w:val="231F20"/>
                <w:spacing w:val="1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HEART</w:t>
            </w:r>
            <w:r>
              <w:rPr>
                <w:color w:val="231F20"/>
                <w:spacing w:val="1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DISEASE</w:t>
            </w:r>
            <w:r>
              <w:rPr>
                <w:color w:val="231F20"/>
                <w:spacing w:val="17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(CHD)</w:t>
            </w:r>
            <w:r>
              <w:rPr>
                <w:color w:val="0080AC"/>
                <w:spacing w:val="-2"/>
                <w:w w:val="110"/>
                <w:sz w:val="15"/>
              </w:rPr>
              <w:t>*</w:t>
            </w:r>
          </w:p>
          <w:p>
            <w:pPr>
              <w:pStyle w:val="TableParagraph"/>
              <w:spacing w:line="230" w:lineRule="auto" w:before="3"/>
              <w:rPr>
                <w:sz w:val="15"/>
              </w:rPr>
            </w:pPr>
            <w:r>
              <w:rPr>
                <w:color w:val="231F20"/>
                <w:sz w:val="15"/>
              </w:rPr>
              <w:t>Unrepaired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cyanotic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CHD,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including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palliative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shunts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conduits Completely repaired CHD with prosthetic material or device,</w:t>
            </w:r>
          </w:p>
          <w:p>
            <w:pPr>
              <w:pStyle w:val="TableParagraph"/>
              <w:spacing w:line="230" w:lineRule="auto" w:before="2"/>
              <w:ind w:left="186" w:right="89"/>
              <w:rPr>
                <w:sz w:val="15"/>
              </w:rPr>
            </w:pPr>
            <w:r>
              <w:rPr>
                <w:color w:val="231F20"/>
                <w:sz w:val="15"/>
              </w:rPr>
              <w:t>whether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placed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surgery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catheter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intervention,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during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1st 6 mo after the procedure</w:t>
            </w:r>
            <w:r>
              <w:rPr>
                <w:color w:val="0080AC"/>
                <w:sz w:val="15"/>
                <w:vertAlign w:val="superscript"/>
              </w:rPr>
              <w:t>†</w:t>
            </w:r>
          </w:p>
          <w:p>
            <w:pPr>
              <w:pStyle w:val="TableParagraph"/>
              <w:spacing w:line="230" w:lineRule="auto" w:before="1"/>
              <w:ind w:left="186" w:right="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Repaired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CHD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residual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defects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site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adjacent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the site of a prosthetic patch, or prosthetic device (which inhibit </w:t>
            </w:r>
            <w:r>
              <w:rPr>
                <w:color w:val="231F20"/>
                <w:spacing w:val="-2"/>
                <w:sz w:val="15"/>
              </w:rPr>
              <w:t>endothelialization)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Cardiac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transplantation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recipients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who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develop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cardiac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valvulopathy</w:t>
            </w:r>
          </w:p>
        </w:tc>
      </w:tr>
    </w:tbl>
    <w:p>
      <w:pPr>
        <w:pStyle w:val="BodyText"/>
        <w:spacing w:before="74"/>
        <w:ind w:left="5961" w:right="6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754156</wp:posOffset>
                </wp:positionH>
                <wp:positionV relativeFrom="paragraph">
                  <wp:posOffset>-5372940</wp:posOffset>
                </wp:positionV>
                <wp:extent cx="3062605" cy="564578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062605" cy="564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22"/>
                              <w:gridCol w:w="3480"/>
                            </w:tblGrid>
                            <w:tr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1222" w:type="dxa"/>
                                  <w:tcBorders>
                                    <w:bottom w:val="single" w:sz="4" w:space="0" w:color="FFFFFF"/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437-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tcBorders>
                                    <w:left w:val="single" w:sz="8" w:space="0" w:color="FFFFFF"/>
                                    <w:bottom w:val="single" w:sz="4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Manifestations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Infective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Endocarditis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4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HISTORY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rheumatic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heart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7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Preceding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dental,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urinary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tract,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intestinal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procedure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Intravenous drug use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8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Central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venous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catheter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Prosthetic heart valve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6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SYMPTOMS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425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Fever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Chills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8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Chest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abdominal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pain Arthralgia, myalgia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Dyspnea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3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Malaise,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weakness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Night sweats Weight loss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CNS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manifestations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(stroke,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seizures,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headache)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3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SIGNS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8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Elevated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temperature Tachycardia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Embolic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phenomena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(Roth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spots,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petechiae,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splinter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nail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bed hemorrhages, Osler nodes, CNS or ocular lesions)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Janeway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lesions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35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New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changing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murmur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Splenomegaly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79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Arthritis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Heart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failure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Arrhythmias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Metastatic infection (arthritis, meningitis, mycotic arterial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aneurysm,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pericarditis, abscesses, septic pulmonary emboli)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Clubbing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LABORATORY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6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Positive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blood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culture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Elevated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erythrocyte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sedimentation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rate;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low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heart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 failure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260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Elevated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C-reactive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protein Anemia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28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Leukocytosis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Immune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complexes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28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Hypergammaglobulinemia Hypocomplementemia Cryoglobulinemia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Rheumatoid factor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Hematuria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righ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failure: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azotemia,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creatinine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(glomerulonephritis)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Chest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radiograph: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bilateral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infiltrates,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nodules,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pleural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effusions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Echocardiographic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evidence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valve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vegetations,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prosthetic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valve dysfunction or leak, myocardial abscess, new-onset valve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insufficiency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82401pt;margin-top:-423.066193pt;width:241.15pt;height:444.55pt;mso-position-horizontal-relative:page;mso-position-vertical-relative:paragraph;z-index:15734784" type="#_x0000_t202" id="docshape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22"/>
                        <w:gridCol w:w="3480"/>
                      </w:tblGrid>
                      <w:tr>
                        <w:trPr>
                          <w:trHeight w:val="372" w:hRule="atLeast"/>
                        </w:trPr>
                        <w:tc>
                          <w:tcPr>
                            <w:tcW w:w="1222" w:type="dxa"/>
                            <w:tcBorders>
                              <w:bottom w:val="single" w:sz="4" w:space="0" w:color="FFFFFF"/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437-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80" w:type="dxa"/>
                            <w:tcBorders>
                              <w:left w:val="single" w:sz="8" w:space="0" w:color="FFFFFF"/>
                              <w:bottom w:val="single" w:sz="4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Manifestations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Infective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Endocarditis</w:t>
                            </w:r>
                          </w:p>
                        </w:tc>
                      </w:tr>
                      <w:tr>
                        <w:trPr>
                          <w:trHeight w:val="1094" w:hRule="atLeast"/>
                        </w:trPr>
                        <w:tc>
                          <w:tcPr>
                            <w:tcW w:w="470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HISTORY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Prior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rheumatic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heart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7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Preceding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dental,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urinary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tract,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intestinal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procedure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Intravenous drug use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8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Central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venous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catheter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Prosthetic heart valve</w:t>
                            </w:r>
                          </w:p>
                        </w:tc>
                      </w:tr>
                      <w:tr>
                        <w:trPr>
                          <w:trHeight w:val="1766" w:hRule="atLeast"/>
                        </w:trPr>
                        <w:tc>
                          <w:tcPr>
                            <w:tcW w:w="470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SYMPTOMS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425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Fever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Chills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8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Chest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abdominal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pain Arthralgia, myalgia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Dyspnea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3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Malaise,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weakness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Night sweats Weight loss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CNS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manifestations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(stroke,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seizures,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headache)</w:t>
                            </w:r>
                          </w:p>
                        </w:tc>
                      </w:tr>
                      <w:tr>
                        <w:trPr>
                          <w:trHeight w:val="2683" w:hRule="atLeast"/>
                        </w:trPr>
                        <w:tc>
                          <w:tcPr>
                            <w:tcW w:w="470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SIGNS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8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Elevated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temperature Tachycardia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Embolic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phenomena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(Roth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spots,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petechiae,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splinter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nail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bed hemorrhages, Osler nodes, CNS or ocular lesions)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Janeway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lesions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35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changing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murmur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Splenomegaly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79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Arthritis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Heart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failure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Arrhythmias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Metastatic infection (arthritis, meningitis, mycotic arterial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aneurysm,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pericarditis, abscesses, septic pulmonary emboli)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Clubbing</w:t>
                            </w:r>
                          </w:p>
                          <w:p>
                            <w:pPr>
                              <w:pStyle w:val="TableParagraph"/>
                              <w:spacing w:before="7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LABORATORY</w:t>
                            </w:r>
                          </w:p>
                        </w:tc>
                      </w:tr>
                      <w:tr>
                        <w:trPr>
                          <w:trHeight w:val="2916" w:hRule="atLeast"/>
                        </w:trPr>
                        <w:tc>
                          <w:tcPr>
                            <w:tcW w:w="4702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1" w:lineRule="exact" w:before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Positive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blood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culture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Elevated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erythrocyte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sedimentation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rate;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low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heart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renal failure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260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Elevated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C-reactive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protein Anemia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28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Leukocytosis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Immune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complexes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28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Hypergammaglobulinemia Hypocomplementemia Cryoglobulinemia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Rheumatoid factor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Hematuria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righ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failure: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azotemia,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high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creatinine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(glomerulonephritis)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Chest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radiograph: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bilateral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infiltrates,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nodules,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pleural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effusions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Echocardiographic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evidence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valve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vegetations,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prosthetic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valve dysfunction or leak, myocardial abscess, new-onset valve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insufficiency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*Except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4"/>
        </w:rPr>
        <w:t> </w:t>
      </w:r>
      <w:r>
        <w:rPr>
          <w:color w:val="231F20"/>
        </w:rPr>
        <w:t>listed</w:t>
      </w:r>
      <w:r>
        <w:rPr>
          <w:color w:val="231F20"/>
          <w:spacing w:val="-4"/>
        </w:rPr>
        <w:t> </w:t>
      </w:r>
      <w:r>
        <w:rPr>
          <w:color w:val="231F20"/>
        </w:rPr>
        <w:t>here,</w:t>
      </w:r>
      <w:r>
        <w:rPr>
          <w:color w:val="231F20"/>
          <w:spacing w:val="-4"/>
        </w:rPr>
        <w:t> </w:t>
      </w:r>
      <w:r>
        <w:rPr>
          <w:color w:val="231F20"/>
        </w:rPr>
        <w:t>antibiotic</w:t>
      </w:r>
      <w:r>
        <w:rPr>
          <w:color w:val="231F20"/>
          <w:spacing w:val="-4"/>
        </w:rPr>
        <w:t> </w:t>
      </w:r>
      <w:r>
        <w:rPr>
          <w:color w:val="231F20"/>
        </w:rPr>
        <w:t>prophylaxis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no</w:t>
      </w:r>
      <w:r>
        <w:rPr>
          <w:color w:val="231F20"/>
          <w:spacing w:val="-4"/>
        </w:rPr>
        <w:t> </w:t>
      </w:r>
      <w:r>
        <w:rPr>
          <w:color w:val="231F20"/>
        </w:rPr>
        <w:t>longer</w:t>
      </w:r>
      <w:r>
        <w:rPr>
          <w:color w:val="231F20"/>
          <w:spacing w:val="40"/>
        </w:rPr>
        <w:t> </w:t>
      </w:r>
      <w:r>
        <w:rPr>
          <w:color w:val="231F20"/>
        </w:rPr>
        <w:t>recommended by the AHA for any other form of CHD.</w:t>
      </w:r>
    </w:p>
    <w:p>
      <w:pPr>
        <w:pStyle w:val="BodyText"/>
        <w:spacing w:line="237" w:lineRule="auto"/>
        <w:ind w:left="5961" w:right="489" w:firstLine="1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773990</wp:posOffset>
                </wp:positionH>
                <wp:positionV relativeFrom="paragraph">
                  <wp:posOffset>186834</wp:posOffset>
                </wp:positionV>
                <wp:extent cx="3062605" cy="34131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062605" cy="3413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22"/>
                              <w:gridCol w:w="3480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222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440-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Etiology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 Pericardial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9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CONGENITAL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60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Absence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(partial,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complete) Cysts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Mulibrey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nanism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TRIM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37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mutation)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Camptodactyly-arthropathy-coxa vara-pericarditis syndrome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PRG4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gene mutation)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8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INFECTIOUS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405" w:hanging="11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Viral (coxsackievirus B, Epstein-Barr virus, influenza,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adenovirus,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parvovirus, HIV, mumps)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201" w:hanging="11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Bacterial 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Haemophilus influenzae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, streptococcus, pneumococcus, staphylococcus,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meningococcus,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mycoplasma,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tularemia,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listeria,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leptospirosis, tuberculosis, Q-fever, salmonella)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35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complex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(meningococcus,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H.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influenzae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Fungal (actinomycosis, histoplasmosis)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Parasitic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(toxoplasmosis,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echinococcosis)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5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NONINFECTIOUS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Idiopathic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Systemic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inflammatory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(acute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rheumatic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fever,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juvenile idiopathic arthritis, systemic lupus erythematosus, mixed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connective tissue disorders, systemic sclerosis, Kawasaki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Churg-Strauss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syndrome,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Behçet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syndrome,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sarcoidosis,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familial Mediterranean fever and other recurrent fever syndromes, pancreatitis, granulomatosis with polyangiitis)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5"/>
                                    <w:ind w:left="186" w:right="8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Metabolic (uremia, hypothyroidism, Gaucher disease, very-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long-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chain acyl-CoA dehydrogenase deficiency)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16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Traumatic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(surgical,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catheter,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blunt)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Lymphomas,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leukemia,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radiation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therapy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Primary pericardial tumors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44172pt;margin-top:14.711373pt;width:241.15pt;height:268.75pt;mso-position-horizontal-relative:page;mso-position-vertical-relative:paragraph;z-index:15735296" type="#_x0000_t202" id="docshape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22"/>
                        <w:gridCol w:w="3480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222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440-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80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Etiology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 Pericardial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099" w:hRule="atLeast"/>
                        </w:trPr>
                        <w:tc>
                          <w:tcPr>
                            <w:tcW w:w="4702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CONGENITAL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60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Absence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(partial,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complete) Cysts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Mulibrey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nanism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TRIM</w:t>
                            </w:r>
                            <w:r>
                              <w:rPr>
                                <w:i/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37</w:t>
                            </w:r>
                            <w:r>
                              <w:rPr>
                                <w:i/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gene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mutation)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Camptodactyly-arthropathy-coxa vara-pericarditis syndrome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PRG4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gene mutation)</w:t>
                            </w:r>
                          </w:p>
                        </w:tc>
                      </w:tr>
                      <w:tr>
                        <w:trPr>
                          <w:trHeight w:val="1598" w:hRule="atLeast"/>
                        </w:trPr>
                        <w:tc>
                          <w:tcPr>
                            <w:tcW w:w="470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INFECTIOUS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405" w:hanging="11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Viral (coxsackievirus B, Epstein-Barr virus, influenza,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adenovirus,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parvovirus, HIV, mumps)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201" w:hanging="11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Bacterial (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Haemophilus influenzae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, streptococcus, pneumococcus, staphylococcus,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meningococcus,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mycoplasma,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tularemia,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listeria,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leptospirosis, tuberculosis, Q-fever, salmonella)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35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complex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(meningococcus,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H.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influenzae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Fungal (actinomycosis, histoplasmosis)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Parasitic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(toxoplasmosis,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echinococcosis)</w:t>
                            </w:r>
                          </w:p>
                        </w:tc>
                      </w:tr>
                      <w:tr>
                        <w:trPr>
                          <w:trHeight w:val="2265" w:hRule="atLeast"/>
                        </w:trPr>
                        <w:tc>
                          <w:tcPr>
                            <w:tcW w:w="4702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NONINFECTIOUS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Idiopathic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Systemic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inflammatory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(acute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rheumatic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fever,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juvenile idiopathic arthritis, systemic lupus erythematosus, mixed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connective tissue disorders, systemic sclerosis, Kawasaki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Churg-Strauss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syndrome,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Behçet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syndrome,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sarcoidosis,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familial Mediterranean fever and other recurrent fever syndromes, pancreatitis, granulomatosis with polyangiitis)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5"/>
                              <w:ind w:left="186" w:right="8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Metabolic (uremia, hypothyroidism, Gaucher disease, very-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long-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chain acyl-CoA dehydrogenase deficiency)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161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Traumatic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(surgical,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catheter,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blunt)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Lymphomas,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leukemia,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radiation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therapy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Primary pericardial tumors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Prophylaxis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reasonable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because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endothelialization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prosthetic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material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occurs within 6 mo after the procedure.</w:t>
      </w:r>
    </w:p>
    <w:p>
      <w:pPr>
        <w:spacing w:before="0"/>
        <w:ind w:left="5961" w:right="690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From Wilson W, Taubert KA, Gewitz M, et al: Prevention of infective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endocarditis.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Guidelines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American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Heart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Association,</w:t>
      </w:r>
      <w:r>
        <w:rPr>
          <w:i/>
          <w:color w:val="231F20"/>
          <w:spacing w:val="-10"/>
          <w:sz w:val="13"/>
        </w:rPr>
        <w:t> </w:t>
      </w:r>
      <w:r>
        <w:rPr>
          <w:color w:val="231F20"/>
          <w:sz w:val="13"/>
        </w:rPr>
        <w:t>Circulation</w:t>
      </w:r>
      <w:r>
        <w:rPr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116:1736–1754, 2007.</w:t>
      </w:r>
    </w:p>
    <w:p>
      <w:pPr>
        <w:spacing w:after="0"/>
        <w:jc w:val="left"/>
        <w:rPr>
          <w:i/>
          <w:sz w:val="13"/>
        </w:rPr>
        <w:sectPr>
          <w:pgSz w:w="11900" w:h="16840"/>
          <w:pgMar w:header="452" w:footer="0" w:top="720" w:bottom="280" w:left="425" w:right="425"/>
        </w:sectPr>
      </w:pPr>
    </w:p>
    <w:p>
      <w:pPr>
        <w:spacing w:before="59"/>
        <w:ind w:left="6541" w:right="0" w:firstLine="0"/>
        <w:jc w:val="left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698652</wp:posOffset>
                </wp:positionH>
                <wp:positionV relativeFrom="paragraph">
                  <wp:posOffset>192274</wp:posOffset>
                </wp:positionV>
                <wp:extent cx="618553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322" y="0"/>
                              </a:lnTo>
                            </a:path>
                          </a:pathLst>
                        </a:custGeom>
                        <a:ln w="23698">
                          <a:solidFill>
                            <a:srgbClr val="0073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1199pt;margin-top:15.139731pt;width:487.05pt;height:.1pt;mso-position-horizontal-relative:page;mso-position-vertical-relative:paragraph;z-index:-15721472;mso-wrap-distance-left:0;mso-wrap-distance-right:0" id="docshape47" coordorigin="1100,303" coordsize="9741,0" path="m1100,303l10841,303e" filled="false" stroked="true" strokeweight="1.866028pt" strokecolor="#0073b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color w:val="0073BC"/>
          <w:w w:val="105"/>
          <w:sz w:val="18"/>
        </w:rPr>
        <w:t>Chapter</w:t>
      </w:r>
      <w:r>
        <w:rPr>
          <w:b/>
          <w:color w:val="0073BC"/>
          <w:spacing w:val="5"/>
          <w:w w:val="105"/>
          <w:sz w:val="18"/>
        </w:rPr>
        <w:t> </w:t>
      </w:r>
      <w:r>
        <w:rPr>
          <w:b/>
          <w:color w:val="0073BC"/>
          <w:w w:val="105"/>
          <w:sz w:val="18"/>
        </w:rPr>
        <w:t>437</w:t>
      </w:r>
      <w:r>
        <w:rPr>
          <w:b/>
          <w:color w:val="0073BC"/>
          <w:spacing w:val="30"/>
          <w:w w:val="105"/>
          <w:sz w:val="18"/>
        </w:rPr>
        <w:t> </w:t>
      </w:r>
      <w:r>
        <w:rPr>
          <w:rFonts w:ascii="Lucida Sans Unicode" w:hAnsi="Lucida Sans Unicode"/>
          <w:color w:val="6C9BD2"/>
          <w:w w:val="105"/>
          <w:sz w:val="15"/>
        </w:rPr>
        <w:t>◆</w:t>
      </w:r>
      <w:r>
        <w:rPr>
          <w:rFonts w:ascii="Lucida Sans Unicode" w:hAnsi="Lucida Sans Unicode"/>
          <w:color w:val="6C9BD2"/>
          <w:spacing w:val="37"/>
          <w:w w:val="105"/>
          <w:sz w:val="15"/>
        </w:rPr>
        <w:t> </w:t>
      </w:r>
      <w:r>
        <w:rPr>
          <w:color w:val="231F20"/>
          <w:w w:val="105"/>
          <w:sz w:val="18"/>
        </w:rPr>
        <w:t>Infective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Endocarditis</w:t>
      </w:r>
      <w:r>
        <w:rPr>
          <w:color w:val="231F20"/>
          <w:spacing w:val="30"/>
          <w:w w:val="105"/>
          <w:sz w:val="18"/>
        </w:rPr>
        <w:t>  </w:t>
      </w:r>
      <w:r>
        <w:rPr>
          <w:b/>
          <w:color w:val="231F20"/>
          <w:spacing w:val="-4"/>
          <w:w w:val="105"/>
          <w:sz w:val="18"/>
        </w:rPr>
        <w:t>2267</w:t>
      </w:r>
    </w:p>
    <w:p>
      <w:pPr>
        <w:pStyle w:val="BodyText"/>
        <w:spacing w:before="4" w:after="1"/>
        <w:rPr>
          <w:b/>
          <w:sz w:val="17"/>
        </w:rPr>
      </w:pPr>
    </w:p>
    <w:tbl>
      <w:tblPr>
        <w:tblW w:w="0" w:type="auto"/>
        <w:jc w:val="left"/>
        <w:tblInd w:w="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423"/>
        <w:gridCol w:w="2695"/>
        <w:gridCol w:w="1197"/>
        <w:gridCol w:w="4203"/>
      </w:tblGrid>
      <w:tr>
        <w:trPr>
          <w:trHeight w:val="559" w:hRule="atLeast"/>
        </w:trPr>
        <w:tc>
          <w:tcPr>
            <w:tcW w:w="1222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437-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8518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line="211" w:lineRule="auto" w:before="107"/>
              <w:ind w:right="250"/>
              <w:rPr>
                <w:rFonts w:ascii="Lucida Sans Unicode"/>
                <w:sz w:val="16"/>
              </w:rPr>
            </w:pPr>
            <w:r>
              <w:rPr>
                <w:color w:val="FFFFFF"/>
                <w:w w:val="105"/>
                <w:sz w:val="16"/>
              </w:rPr>
              <w:t>Therapy of Native Valve Endocarditis Caused by Highly Penicillin-Susceptible Viridans Group Streptococci and </w:t>
            </w:r>
            <w:r>
              <w:rPr>
                <w:rFonts w:ascii="Lucida Sans Unicode"/>
                <w:color w:val="FFFFFF"/>
                <w:w w:val="105"/>
                <w:sz w:val="16"/>
              </w:rPr>
              <w:t>Streptococcus bovis</w:t>
            </w:r>
          </w:p>
        </w:tc>
      </w:tr>
      <w:tr>
        <w:trPr>
          <w:trHeight w:val="425" w:hRule="atLeast"/>
        </w:trPr>
        <w:tc>
          <w:tcPr>
            <w:tcW w:w="1645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0" w:lineRule="exact"/>
              <w:ind w:left="14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4130" cy="12065"/>
                      <wp:effectExtent l="9525" t="0" r="4445" b="6985"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24130" cy="12065"/>
                                <a:chExt cx="24130" cy="12065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5927"/>
                                  <a:ext cx="241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" h="0">
                                      <a:moveTo>
                                        <a:pt x="0" y="0"/>
                                      </a:moveTo>
                                      <a:lnTo>
                                        <a:pt x="23698" y="0"/>
                                      </a:lnTo>
                                    </a:path>
                                  </a:pathLst>
                                </a:custGeom>
                                <a:ln w="11854">
                                  <a:solidFill>
                                    <a:srgbClr val="0073B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9pt;height:.95pt;mso-position-horizontal-relative:char;mso-position-vertical-relative:line" id="docshapegroup48" coordorigin="0,0" coordsize="38,19">
                      <v:line style="position:absolute" from="0,9" to="37,9" stroked="true" strokeweight=".9334pt" strokecolor="#0073bc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2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REGIMEN</w:t>
            </w:r>
          </w:p>
        </w:tc>
        <w:tc>
          <w:tcPr>
            <w:tcW w:w="269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507"/>
              <w:rPr>
                <w:b/>
                <w:sz w:val="15"/>
              </w:rPr>
            </w:pPr>
            <w:r>
              <w:rPr>
                <w:b/>
                <w:color w:val="231F20"/>
                <w:w w:val="115"/>
                <w:sz w:val="15"/>
              </w:rPr>
              <w:t>DOSAGE</w:t>
            </w:r>
            <w:r>
              <w:rPr>
                <w:b/>
                <w:color w:val="0080AC"/>
                <w:w w:val="115"/>
                <w:sz w:val="15"/>
              </w:rPr>
              <w:t>*</w:t>
            </w:r>
            <w:r>
              <w:rPr>
                <w:b/>
                <w:color w:val="0080AC"/>
                <w:spacing w:val="3"/>
                <w:w w:val="115"/>
                <w:sz w:val="15"/>
              </w:rPr>
              <w:t> </w:t>
            </w:r>
            <w:r>
              <w:rPr>
                <w:b/>
                <w:color w:val="231F20"/>
                <w:w w:val="115"/>
                <w:sz w:val="15"/>
              </w:rPr>
              <w:t>AND</w:t>
            </w:r>
            <w:r>
              <w:rPr>
                <w:b/>
                <w:color w:val="231F20"/>
                <w:spacing w:val="3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ROUTE</w:t>
            </w:r>
          </w:p>
        </w:tc>
        <w:tc>
          <w:tcPr>
            <w:tcW w:w="119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470" w:right="48" w:hanging="29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DURATION, </w:t>
            </w:r>
            <w:r>
              <w:rPr>
                <w:b/>
                <w:color w:val="231F20"/>
                <w:spacing w:val="-6"/>
                <w:w w:val="110"/>
                <w:sz w:val="15"/>
              </w:rPr>
              <w:t>WK</w:t>
            </w:r>
          </w:p>
        </w:tc>
        <w:tc>
          <w:tcPr>
            <w:tcW w:w="420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99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COMMENTS</w:t>
            </w:r>
          </w:p>
        </w:tc>
      </w:tr>
      <w:tr>
        <w:trPr>
          <w:trHeight w:val="593" w:hRule="atLeast"/>
        </w:trPr>
        <w:tc>
          <w:tcPr>
            <w:tcW w:w="1645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Aqueous crystalline penicillin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sodium</w:t>
            </w:r>
          </w:p>
        </w:tc>
        <w:tc>
          <w:tcPr>
            <w:tcW w:w="269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8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12-18 million U/24 hr IV either continuously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4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equally</w:t>
            </w:r>
            <w:r>
              <w:rPr>
                <w:color w:val="231F20"/>
                <w:sz w:val="15"/>
              </w:rPr>
              <w:t> divided doses</w:t>
            </w:r>
          </w:p>
        </w:tc>
        <w:tc>
          <w:tcPr>
            <w:tcW w:w="119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420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85" w:right="8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Preferred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patients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impairment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8th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cranial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nerve </w:t>
            </w:r>
            <w:r>
              <w:rPr>
                <w:color w:val="231F20"/>
                <w:sz w:val="15"/>
              </w:rPr>
              <w:t>function or renal function</w:t>
            </w:r>
          </w:p>
        </w:tc>
      </w:tr>
      <w:tr>
        <w:trPr>
          <w:trHeight w:val="253" w:hRule="atLeast"/>
        </w:trPr>
        <w:tc>
          <w:tcPr>
            <w:tcW w:w="9740" w:type="dxa"/>
            <w:gridSpan w:val="5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3"/>
              <w:rPr>
                <w:i/>
                <w:sz w:val="15"/>
              </w:rPr>
            </w:pPr>
            <w:r>
              <w:rPr>
                <w:i/>
                <w:color w:val="231F20"/>
                <w:spacing w:val="-5"/>
                <w:sz w:val="15"/>
              </w:rPr>
              <w:t>or</w:t>
            </w:r>
          </w:p>
        </w:tc>
      </w:tr>
      <w:tr>
        <w:trPr>
          <w:trHeight w:val="1188" w:hRule="atLeast"/>
        </w:trPr>
        <w:tc>
          <w:tcPr>
            <w:tcW w:w="164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Ceftriaxone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sodium</w:t>
            </w:r>
          </w:p>
        </w:tc>
        <w:tc>
          <w:tcPr>
            <w:tcW w:w="26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71"/>
              <w:rPr>
                <w:sz w:val="15"/>
              </w:rPr>
            </w:pP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g/24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IV/IM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4"/>
                <w:sz w:val="15"/>
              </w:rPr>
              <w:t> dose</w:t>
            </w:r>
          </w:p>
          <w:p>
            <w:pPr>
              <w:pStyle w:val="TableParagraph"/>
              <w:spacing w:line="230" w:lineRule="auto" w:before="95"/>
              <w:ind w:left="283" w:right="288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Pediatric dose</w:t>
            </w:r>
            <w:r>
              <w:rPr>
                <w:color w:val="0080AC"/>
                <w:sz w:val="15"/>
                <w:vertAlign w:val="superscript"/>
              </w:rPr>
              <w:t>†</w:t>
            </w:r>
            <w:r>
              <w:rPr>
                <w:color w:val="231F20"/>
                <w:sz w:val="15"/>
                <w:vertAlign w:val="baseline"/>
              </w:rPr>
              <w:t>: penicillin 200,000</w:t>
            </w:r>
            <w:r>
              <w:rPr>
                <w:color w:val="231F20"/>
                <w:spacing w:val="-1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U/kg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per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24</w:t>
            </w:r>
            <w:r>
              <w:rPr>
                <w:color w:val="231F20"/>
                <w:spacing w:val="-1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hr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IV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in</w:t>
            </w:r>
            <w:r>
              <w:rPr>
                <w:color w:val="231F20"/>
                <w:spacing w:val="-1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4-</w:t>
            </w:r>
            <w:r>
              <w:rPr>
                <w:color w:val="231F20"/>
                <w:sz w:val="15"/>
                <w:vertAlign w:val="baseline"/>
              </w:rPr>
              <w:t>6 equally divided doses;</w:t>
            </w:r>
          </w:p>
          <w:p>
            <w:pPr>
              <w:pStyle w:val="TableParagraph"/>
              <w:spacing w:line="230" w:lineRule="auto" w:before="2"/>
              <w:ind w:left="283"/>
              <w:rPr>
                <w:sz w:val="15"/>
              </w:rPr>
            </w:pPr>
            <w:r>
              <w:rPr>
                <w:color w:val="231F20"/>
                <w:sz w:val="15"/>
              </w:rPr>
              <w:t>ceftriaxone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100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24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hr IV/IM in 1 dose</w:t>
            </w:r>
          </w:p>
        </w:tc>
        <w:tc>
          <w:tcPr>
            <w:tcW w:w="11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42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428" w:hRule="atLeast"/>
        </w:trPr>
        <w:tc>
          <w:tcPr>
            <w:tcW w:w="164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Aqueous crystalline penicillin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sodium</w:t>
            </w:r>
          </w:p>
        </w:tc>
        <w:tc>
          <w:tcPr>
            <w:tcW w:w="26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83" w:right="28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12-18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million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U/24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IV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eithe</w:t>
            </w:r>
            <w:r>
              <w:rPr>
                <w:color w:val="231F20"/>
                <w:spacing w:val="-2"/>
                <w:sz w:val="15"/>
              </w:rPr>
              <w:t>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continuously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equally divided doses</w:t>
            </w:r>
          </w:p>
        </w:tc>
        <w:tc>
          <w:tcPr>
            <w:tcW w:w="11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42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1" w:lineRule="auto" w:before="59"/>
              <w:ind w:left="284" w:right="8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wk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regimen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intended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patients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known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cardiac</w:t>
            </w:r>
            <w:r>
              <w:rPr>
                <w:color w:val="231F20"/>
                <w:sz w:val="15"/>
              </w:rPr>
              <w:t> or extracardiac abscess or for those with creatinine clearance of </w:t>
            </w:r>
            <w:r>
              <w:rPr>
                <w:rFonts w:ascii="Lucida Sans Unicode" w:hAns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20 mL/min, impaired 8th cranial nerve function,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Abiotrophia,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Granulicatella,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Gemella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spp. infection; gentamicin dosage should be adjusted to achieve peak serum concentration of 3-4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g/mL and</w:t>
            </w:r>
          </w:p>
          <w:p>
            <w:pPr>
              <w:pStyle w:val="TableParagraph"/>
              <w:spacing w:line="159" w:lineRule="exact"/>
              <w:ind w:left="284"/>
              <w:rPr>
                <w:sz w:val="15"/>
              </w:rPr>
            </w:pPr>
            <w:r>
              <w:rPr>
                <w:color w:val="231F20"/>
                <w:sz w:val="15"/>
              </w:rPr>
              <w:t>trough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serum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concentration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g/mL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when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divided</w:t>
            </w:r>
          </w:p>
          <w:p>
            <w:pPr>
              <w:pStyle w:val="TableParagraph"/>
              <w:spacing w:line="155" w:lineRule="exact"/>
              <w:ind w:left="284"/>
              <w:rPr>
                <w:sz w:val="15"/>
              </w:rPr>
            </w:pPr>
            <w:r>
              <w:rPr>
                <w:color w:val="231F20"/>
                <w:sz w:val="15"/>
              </w:rPr>
              <w:t>doses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are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used;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nomogram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used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single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daily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dosing</w:t>
            </w:r>
          </w:p>
        </w:tc>
      </w:tr>
      <w:tr>
        <w:trPr>
          <w:trHeight w:val="253" w:hRule="atLeast"/>
        </w:trPr>
        <w:tc>
          <w:tcPr>
            <w:tcW w:w="9740" w:type="dxa"/>
            <w:gridSpan w:val="5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3"/>
              <w:rPr>
                <w:i/>
                <w:sz w:val="15"/>
              </w:rPr>
            </w:pPr>
            <w:r>
              <w:rPr>
                <w:i/>
                <w:color w:val="231F20"/>
                <w:spacing w:val="-5"/>
                <w:sz w:val="15"/>
              </w:rPr>
              <w:t>or</w:t>
            </w:r>
          </w:p>
        </w:tc>
      </w:tr>
      <w:tr>
        <w:trPr>
          <w:trHeight w:val="252" w:hRule="atLeast"/>
        </w:trPr>
        <w:tc>
          <w:tcPr>
            <w:tcW w:w="164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Ceftriaxone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sodium</w:t>
            </w:r>
          </w:p>
        </w:tc>
        <w:tc>
          <w:tcPr>
            <w:tcW w:w="26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71"/>
              <w:rPr>
                <w:sz w:val="15"/>
              </w:rPr>
            </w:pP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g/24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IV/IM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4"/>
                <w:sz w:val="15"/>
              </w:rPr>
              <w:t> dose</w:t>
            </w:r>
          </w:p>
        </w:tc>
        <w:tc>
          <w:tcPr>
            <w:tcW w:w="11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42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9740" w:type="dxa"/>
            <w:gridSpan w:val="5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3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sz w:val="15"/>
              </w:rPr>
              <w:t>plus</w:t>
            </w:r>
          </w:p>
        </w:tc>
      </w:tr>
      <w:tr>
        <w:trPr>
          <w:trHeight w:val="1596" w:hRule="atLeast"/>
        </w:trPr>
        <w:tc>
          <w:tcPr>
            <w:tcW w:w="164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Gentamicin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sulfate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</w:p>
        </w:tc>
        <w:tc>
          <w:tcPr>
            <w:tcW w:w="26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83" w:right="16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per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24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IV/IM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dose,</w:t>
            </w:r>
            <w:r>
              <w:rPr>
                <w:color w:val="231F20"/>
                <w:sz w:val="15"/>
              </w:rPr>
              <w:t> or 3 equally divided doses</w:t>
            </w:r>
          </w:p>
          <w:p>
            <w:pPr>
              <w:pStyle w:val="TableParagraph"/>
              <w:spacing w:line="167" w:lineRule="exact"/>
              <w:ind w:left="171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Pediatric</w:t>
            </w:r>
            <w:r>
              <w:rPr>
                <w:i/>
                <w:color w:val="231F20"/>
                <w:spacing w:val="-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dose:</w:t>
            </w:r>
            <w:r>
              <w:rPr>
                <w:i/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penicillin</w:t>
            </w:r>
          </w:p>
          <w:p>
            <w:pPr>
              <w:pStyle w:val="TableParagraph"/>
              <w:spacing w:line="230" w:lineRule="auto" w:before="2"/>
              <w:ind w:left="283" w:right="168"/>
              <w:rPr>
                <w:sz w:val="15"/>
              </w:rPr>
            </w:pPr>
            <w:r>
              <w:rPr>
                <w:color w:val="231F20"/>
                <w:sz w:val="15"/>
              </w:rPr>
              <w:t>200,000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U/kg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per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24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IV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4-6 equally divided doses; ceftriaxone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100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24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hr IV/IM in 1 dose; gentamicin</w:t>
            </w:r>
          </w:p>
          <w:p>
            <w:pPr>
              <w:pStyle w:val="TableParagraph"/>
              <w:spacing w:line="230" w:lineRule="auto" w:before="3"/>
              <w:ind w:left="283" w:right="219"/>
              <w:rPr>
                <w:sz w:val="15"/>
              </w:rPr>
            </w:pPr>
            <w:r>
              <w:rPr>
                <w:color w:val="231F20"/>
                <w:sz w:val="15"/>
              </w:rPr>
              <w:t>3 mg/kg per 24 hr IV/IM in 1 dose or 3 equally divided </w:t>
            </w:r>
            <w:r>
              <w:rPr>
                <w:color w:val="231F20"/>
                <w:sz w:val="15"/>
              </w:rPr>
              <w:t>doses</w:t>
            </w:r>
            <w:r>
              <w:rPr>
                <w:color w:val="0080AC"/>
                <w:sz w:val="15"/>
                <w:vertAlign w:val="superscript"/>
              </w:rPr>
              <w:t>§</w:t>
            </w:r>
          </w:p>
        </w:tc>
        <w:tc>
          <w:tcPr>
            <w:tcW w:w="11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42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087" w:hRule="atLeast"/>
        </w:trPr>
        <w:tc>
          <w:tcPr>
            <w:tcW w:w="1645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Vancomycin hydrochloride</w:t>
            </w:r>
            <w:r>
              <w:rPr>
                <w:color w:val="0080AC"/>
                <w:spacing w:val="-2"/>
                <w:sz w:val="15"/>
                <w:vertAlign w:val="superscript"/>
              </w:rPr>
              <w:t>¶</w:t>
            </w:r>
          </w:p>
        </w:tc>
        <w:tc>
          <w:tcPr>
            <w:tcW w:w="269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8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30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per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24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IV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equally</w:t>
            </w:r>
            <w:r>
              <w:rPr>
                <w:color w:val="231F20"/>
                <w:sz w:val="15"/>
              </w:rPr>
              <w:t> divided doses not to exceed</w:t>
            </w:r>
          </w:p>
          <w:p>
            <w:pPr>
              <w:pStyle w:val="TableParagraph"/>
              <w:spacing w:line="230" w:lineRule="auto" w:before="1"/>
              <w:ind w:left="283" w:right="249" w:hanging="72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2 g/24 hr unless concentrations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serum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inappropriately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lo</w:t>
            </w:r>
            <w:r>
              <w:rPr>
                <w:color w:val="231F20"/>
                <w:spacing w:val="-2"/>
                <w:sz w:val="15"/>
              </w:rPr>
              <w:t>w</w:t>
            </w:r>
          </w:p>
          <w:p>
            <w:pPr>
              <w:pStyle w:val="TableParagraph"/>
              <w:spacing w:line="230" w:lineRule="auto" w:before="2"/>
              <w:ind w:left="147" w:right="146"/>
              <w:jc w:val="center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Pediatric</w:t>
            </w:r>
            <w:r>
              <w:rPr>
                <w:i/>
                <w:color w:val="231F20"/>
                <w:spacing w:val="-5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dose:</w:t>
            </w:r>
            <w:r>
              <w:rPr>
                <w:i/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40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per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24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hr IV in 2-3 equally divided doses</w:t>
            </w:r>
          </w:p>
        </w:tc>
        <w:tc>
          <w:tcPr>
            <w:tcW w:w="119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420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20" w:lineRule="auto" w:before="53"/>
              <w:ind w:left="284" w:right="10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Vancomycin therapy recommended only for patients unable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tolerate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penicillin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ceftriaxone;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vancomycin dosage should be adjusted to obtain peak (1 hr after infusion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completed)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serum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concentration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30-45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g/mL</w:t>
            </w:r>
          </w:p>
          <w:p>
            <w:pPr>
              <w:pStyle w:val="TableParagraph"/>
              <w:spacing w:line="175" w:lineRule="exact"/>
              <w:ind w:left="284"/>
              <w:rPr>
                <w:sz w:val="15"/>
              </w:rPr>
            </w:pP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trough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concentration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range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10-15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g/mL</w:t>
            </w:r>
          </w:p>
        </w:tc>
      </w:tr>
    </w:tbl>
    <w:p>
      <w:pPr>
        <w:pStyle w:val="BodyText"/>
        <w:spacing w:line="185" w:lineRule="exact" w:before="58"/>
        <w:ind w:left="675"/>
      </w:pPr>
      <w:r>
        <w:rPr>
          <w:color w:val="231F20"/>
          <w:spacing w:val="-2"/>
        </w:rPr>
        <w:t>Minimum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inhibitory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concentration</w:t>
      </w:r>
      <w:r>
        <w:rPr>
          <w:color w:val="231F20"/>
          <w:spacing w:val="2"/>
        </w:rPr>
        <w:t> </w:t>
      </w:r>
      <w:r>
        <w:rPr>
          <w:rFonts w:ascii="Lucida Sans Unicode" w:hAnsi="Lucida Sans Unicode"/>
          <w:color w:val="231F20"/>
          <w:spacing w:val="-2"/>
        </w:rPr>
        <w:t>≤</w:t>
      </w:r>
      <w:r>
        <w:rPr>
          <w:color w:val="231F20"/>
          <w:spacing w:val="-2"/>
        </w:rPr>
        <w:t>0.12</w:t>
      </w:r>
      <w:r>
        <w:rPr>
          <w:color w:val="231F20"/>
          <w:spacing w:val="3"/>
        </w:rPr>
        <w:t> </w:t>
      </w:r>
      <w:r>
        <w:rPr>
          <w:rFonts w:ascii="Lucida Sans Unicode" w:hAnsi="Lucida Sans Unicode"/>
          <w:color w:val="231F20"/>
          <w:spacing w:val="-2"/>
        </w:rPr>
        <w:t>μ</w:t>
      </w:r>
      <w:r>
        <w:rPr>
          <w:color w:val="231F20"/>
          <w:spacing w:val="-2"/>
        </w:rPr>
        <w:t>g/mL.</w:t>
      </w:r>
    </w:p>
    <w:p>
      <w:pPr>
        <w:pStyle w:val="BodyText"/>
        <w:spacing w:line="135" w:lineRule="exact"/>
        <w:ind w:left="805"/>
      </w:pPr>
      <w:r>
        <w:rPr>
          <w:color w:val="231F20"/>
        </w:rPr>
        <w:t>*Dosages</w:t>
      </w:r>
      <w:r>
        <w:rPr>
          <w:color w:val="231F20"/>
          <w:spacing w:val="3"/>
        </w:rPr>
        <w:t> </w:t>
      </w:r>
      <w:r>
        <w:rPr>
          <w:color w:val="231F20"/>
        </w:rPr>
        <w:t>recommended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patients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normal</w:t>
      </w:r>
      <w:r>
        <w:rPr>
          <w:color w:val="231F20"/>
          <w:spacing w:val="4"/>
        </w:rPr>
        <w:t> </w:t>
      </w:r>
      <w:r>
        <w:rPr>
          <w:color w:val="231F20"/>
        </w:rPr>
        <w:t>renal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function.</w:t>
      </w:r>
    </w:p>
    <w:p>
      <w:pPr>
        <w:pStyle w:val="BodyText"/>
        <w:spacing w:line="149" w:lineRule="exact"/>
        <w:ind w:left="805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Pediatric dose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should not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exceed that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of 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normal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2"/>
          <w:vertAlign w:val="baseline"/>
        </w:rPr>
        <w:t>adult.</w:t>
      </w:r>
    </w:p>
    <w:p>
      <w:pPr>
        <w:pStyle w:val="BodyText"/>
        <w:spacing w:line="149" w:lineRule="exact"/>
        <w:ind w:left="805"/>
      </w:pPr>
      <w:r>
        <w:rPr>
          <w:color w:val="231F20"/>
          <w:vertAlign w:val="superscript"/>
        </w:rPr>
        <w:t>‡</w:t>
      </w:r>
      <w:r>
        <w:rPr>
          <w:color w:val="231F20"/>
          <w:vertAlign w:val="baseline"/>
        </w:rPr>
        <w:t>Other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potentially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nephrotoxic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drugs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(e.g.,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nonsteroidal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antiinflammatory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drugs)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should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caution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patients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receiving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gentamicin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therapy.</w:t>
      </w:r>
    </w:p>
    <w:p>
      <w:pPr>
        <w:pStyle w:val="BodyText"/>
        <w:spacing w:line="149" w:lineRule="exact"/>
        <w:ind w:left="805"/>
      </w:pPr>
      <w:r>
        <w:rPr>
          <w:color w:val="231F20"/>
          <w:vertAlign w:val="superscript"/>
        </w:rPr>
        <w:t>§</w:t>
      </w:r>
      <w:r>
        <w:rPr>
          <w:color w:val="231F20"/>
          <w:vertAlign w:val="baseline"/>
        </w:rPr>
        <w:t>Data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once-daily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dosing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aminoglycosides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children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exist,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but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treatment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infective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endocarditis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exist.</w:t>
      </w:r>
    </w:p>
    <w:p>
      <w:pPr>
        <w:pStyle w:val="BodyText"/>
        <w:spacing w:line="149" w:lineRule="exact"/>
        <w:ind w:left="805"/>
      </w:pPr>
      <w:r>
        <w:rPr>
          <w:color w:val="231F20"/>
          <w:vertAlign w:val="superscript"/>
        </w:rPr>
        <w:t>¶</w:t>
      </w:r>
      <w:r>
        <w:rPr>
          <w:color w:val="231F20"/>
          <w:vertAlign w:val="baseline"/>
        </w:rPr>
        <w:t>Vancomycin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dosages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should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infused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during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course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least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hr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reduce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risk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histamine-release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“red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man”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2"/>
          <w:vertAlign w:val="baseline"/>
        </w:rPr>
        <w:t>syndrome.</w:t>
      </w:r>
    </w:p>
    <w:p>
      <w:pPr>
        <w:spacing w:line="150" w:lineRule="exact" w:before="0"/>
        <w:ind w:left="805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Baddour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LM,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Wilson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WR,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Bayer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AS,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et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al: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Infective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endocarditis: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diagnosis,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antimicrobial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therapy,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management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complications,</w:t>
      </w:r>
      <w:r>
        <w:rPr>
          <w:i/>
          <w:color w:val="231F20"/>
          <w:spacing w:val="-6"/>
          <w:sz w:val="13"/>
        </w:rPr>
        <w:t> </w:t>
      </w:r>
      <w:r>
        <w:rPr>
          <w:color w:val="231F20"/>
          <w:sz w:val="13"/>
        </w:rPr>
        <w:t>Circulation</w:t>
      </w:r>
      <w:r>
        <w:rPr>
          <w:color w:val="231F20"/>
          <w:spacing w:val="-6"/>
          <w:sz w:val="13"/>
        </w:rPr>
        <w:t> </w:t>
      </w:r>
      <w:r>
        <w:rPr>
          <w:i/>
          <w:color w:val="231F20"/>
          <w:spacing w:val="-2"/>
          <w:sz w:val="13"/>
        </w:rPr>
        <w:t>111:e394–</w:t>
      </w:r>
    </w:p>
    <w:p>
      <w:pPr>
        <w:pStyle w:val="BodyText"/>
        <w:spacing w:before="16"/>
        <w:rPr>
          <w:i/>
          <w:sz w:val="20"/>
        </w:rPr>
      </w:pPr>
    </w:p>
    <w:tbl>
      <w:tblPr>
        <w:tblW w:w="0" w:type="auto"/>
        <w:jc w:val="left"/>
        <w:tblInd w:w="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2693"/>
        <w:gridCol w:w="1437"/>
        <w:gridCol w:w="2967"/>
        <w:gridCol w:w="1421"/>
      </w:tblGrid>
      <w:tr>
        <w:trPr>
          <w:trHeight w:val="373" w:hRule="atLeast"/>
        </w:trPr>
        <w:tc>
          <w:tcPr>
            <w:tcW w:w="1222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439-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518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Causes</w:t>
            </w:r>
            <w:r>
              <w:rPr>
                <w:color w:val="FFFFFF"/>
                <w:spacing w:val="1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7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Myocarditis</w:t>
            </w:r>
          </w:p>
        </w:tc>
      </w:tr>
      <w:tr>
        <w:trPr>
          <w:trHeight w:val="257" w:hRule="atLeast"/>
        </w:trPr>
        <w:tc>
          <w:tcPr>
            <w:tcW w:w="122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6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INFECTIOUS</w:t>
            </w:r>
          </w:p>
        </w:tc>
        <w:tc>
          <w:tcPr>
            <w:tcW w:w="269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96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6"/>
              <w:ind w:left="22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IMMUNE-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MEDIATED</w:t>
            </w:r>
          </w:p>
        </w:tc>
        <w:tc>
          <w:tcPr>
            <w:tcW w:w="142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6"/>
              <w:ind w:left="629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TOXIC</w:t>
            </w:r>
          </w:p>
        </w:tc>
      </w:tr>
      <w:tr>
        <w:trPr>
          <w:trHeight w:val="2469" w:hRule="atLeast"/>
        </w:trPr>
        <w:tc>
          <w:tcPr>
            <w:tcW w:w="1222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Viral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13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Bacterial</w:t>
            </w:r>
          </w:p>
        </w:tc>
        <w:tc>
          <w:tcPr>
            <w:tcW w:w="2693" w:type="dxa"/>
            <w:vMerge w:val="restart"/>
            <w:tcBorders>
              <w:top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34"/>
              <w:ind w:left="233" w:right="110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Adenovirus Parvovirus</w:t>
            </w:r>
          </w:p>
          <w:p>
            <w:pPr>
              <w:pStyle w:val="TableParagraph"/>
              <w:spacing w:line="230" w:lineRule="auto" w:before="1"/>
              <w:ind w:left="345" w:right="18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Coxsackie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virus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Epstein-</w:t>
            </w:r>
            <w:r>
              <w:rPr>
                <w:color w:val="231F20"/>
                <w:sz w:val="15"/>
              </w:rPr>
              <w:t>Barr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  <w:p>
            <w:pPr>
              <w:pStyle w:val="TableParagraph"/>
              <w:spacing w:line="230" w:lineRule="auto" w:before="2"/>
              <w:ind w:left="233" w:right="1106"/>
              <w:rPr>
                <w:sz w:val="15"/>
              </w:rPr>
            </w:pPr>
            <w:r>
              <w:rPr>
                <w:color w:val="231F20"/>
                <w:sz w:val="15"/>
              </w:rPr>
              <w:t>Hepatitis C virus Measles virus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Human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herpes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virus </w:t>
            </w:r>
            <w:r>
              <w:rPr>
                <w:color w:val="231F20"/>
                <w:spacing w:val="-4"/>
                <w:sz w:val="15"/>
              </w:rPr>
              <w:t>Varicella-zoster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virus</w:t>
            </w:r>
          </w:p>
          <w:p>
            <w:pPr>
              <w:pStyle w:val="TableParagraph"/>
              <w:spacing w:line="230" w:lineRule="auto" w:before="2"/>
              <w:ind w:left="233" w:right="1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Human immunodeficiency </w:t>
            </w:r>
            <w:r>
              <w:rPr>
                <w:color w:val="231F20"/>
                <w:spacing w:val="-2"/>
                <w:sz w:val="15"/>
              </w:rPr>
              <w:t>virus </w:t>
            </w:r>
            <w:r>
              <w:rPr>
                <w:color w:val="231F20"/>
                <w:sz w:val="15"/>
              </w:rPr>
              <w:t>Influenza viruses</w:t>
            </w:r>
          </w:p>
          <w:p>
            <w:pPr>
              <w:pStyle w:val="TableParagraph"/>
              <w:spacing w:line="230" w:lineRule="auto" w:before="3"/>
              <w:ind w:left="233" w:right="667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Mycobacteria </w:t>
            </w:r>
            <w:r>
              <w:rPr>
                <w:i/>
                <w:color w:val="231F20"/>
                <w:sz w:val="15"/>
              </w:rPr>
              <w:t>Streptococcus </w:t>
            </w:r>
            <w:r>
              <w:rPr>
                <w:color w:val="231F20"/>
                <w:sz w:val="15"/>
              </w:rPr>
              <w:t>spp. </w:t>
            </w:r>
            <w:r>
              <w:rPr>
                <w:i/>
                <w:color w:val="231F20"/>
                <w:sz w:val="15"/>
              </w:rPr>
              <w:t>Mycoplasma </w:t>
            </w:r>
            <w:r>
              <w:rPr>
                <w:i/>
                <w:color w:val="231F20"/>
                <w:sz w:val="15"/>
              </w:rPr>
              <w:t>pneumoniae Treponema pallidum</w:t>
            </w:r>
          </w:p>
          <w:p>
            <w:pPr>
              <w:pStyle w:val="TableParagraph"/>
              <w:spacing w:line="230" w:lineRule="auto" w:before="3"/>
              <w:ind w:left="233" w:right="183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Corynebacterium</w:t>
            </w:r>
            <w:r>
              <w:rPr>
                <w:i/>
                <w:color w:val="231F20"/>
                <w:spacing w:val="-10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diphtheriae </w:t>
            </w:r>
            <w:r>
              <w:rPr>
                <w:i/>
                <w:color w:val="231F20"/>
                <w:sz w:val="15"/>
              </w:rPr>
              <w:t>Borrelia burgdorferi</w:t>
            </w:r>
          </w:p>
          <w:p>
            <w:pPr>
              <w:pStyle w:val="TableParagraph"/>
              <w:spacing w:line="232" w:lineRule="auto"/>
              <w:ind w:left="233" w:right="1177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Ehrlichia Aspergillus</w:t>
            </w:r>
            <w:r>
              <w:rPr>
                <w:i/>
                <w:color w:val="231F20"/>
                <w:spacing w:val="40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Candida Coccidioides Cryptococcus Histoplasma </w:t>
            </w:r>
            <w:r>
              <w:rPr>
                <w:i/>
                <w:color w:val="231F20"/>
                <w:sz w:val="15"/>
              </w:rPr>
              <w:t>Trypanosoma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cruzi Toxoplasma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gondii </w:t>
            </w:r>
            <w:r>
              <w:rPr>
                <w:i/>
                <w:color w:val="231F20"/>
                <w:spacing w:val="-2"/>
                <w:sz w:val="15"/>
              </w:rPr>
              <w:t>Babesia</w:t>
            </w:r>
          </w:p>
          <w:p>
            <w:pPr>
              <w:pStyle w:val="TableParagraph"/>
              <w:spacing w:line="171" w:lineRule="exact" w:before="10"/>
              <w:ind w:left="23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Schistosomiasis</w:t>
            </w:r>
          </w:p>
          <w:p>
            <w:pPr>
              <w:pStyle w:val="TableParagraph"/>
              <w:spacing w:line="171" w:lineRule="exact"/>
              <w:ind w:left="233"/>
              <w:rPr>
                <w:sz w:val="15"/>
              </w:rPr>
            </w:pPr>
            <w:r>
              <w:rPr>
                <w:color w:val="231F20"/>
                <w:sz w:val="15"/>
              </w:rPr>
              <w:t>Larva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migrans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(visceral)</w:t>
            </w:r>
          </w:p>
        </w:tc>
        <w:tc>
          <w:tcPr>
            <w:tcW w:w="1437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8"/>
              <w:ind w:left="3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Autoantigens</w:t>
            </w:r>
          </w:p>
        </w:tc>
        <w:tc>
          <w:tcPr>
            <w:tcW w:w="2967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731" w:right="373"/>
              <w:rPr>
                <w:sz w:val="15"/>
              </w:rPr>
            </w:pPr>
            <w:r>
              <w:rPr>
                <w:color w:val="231F20"/>
                <w:sz w:val="15"/>
              </w:rPr>
              <w:t>Churg-Strauss syndrome </w:t>
            </w:r>
            <w:r>
              <w:rPr>
                <w:color w:val="231F20"/>
                <w:spacing w:val="-2"/>
                <w:sz w:val="15"/>
              </w:rPr>
              <w:t>Inflammatory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bowel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 </w:t>
            </w:r>
            <w:r>
              <w:rPr>
                <w:color w:val="231F20"/>
                <w:sz w:val="15"/>
              </w:rPr>
              <w:t>Giant cell myocarditis Diabetes mellitus </w:t>
            </w:r>
            <w:r>
              <w:rPr>
                <w:color w:val="231F20"/>
                <w:spacing w:val="-2"/>
                <w:sz w:val="15"/>
              </w:rPr>
              <w:t>Sarcoidosis</w:t>
            </w:r>
          </w:p>
          <w:p>
            <w:pPr>
              <w:pStyle w:val="TableParagraph"/>
              <w:spacing w:line="230" w:lineRule="auto" w:before="4"/>
              <w:ind w:left="843" w:right="11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Systemic lupus </w:t>
            </w:r>
            <w:r>
              <w:rPr>
                <w:color w:val="231F20"/>
                <w:spacing w:val="-2"/>
                <w:sz w:val="15"/>
              </w:rPr>
              <w:t>erythematosus</w:t>
            </w:r>
          </w:p>
          <w:p>
            <w:pPr>
              <w:pStyle w:val="TableParagraph"/>
              <w:spacing w:line="230" w:lineRule="auto" w:before="1"/>
              <w:ind w:left="731" w:right="92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Thyrotoxicosis </w:t>
            </w:r>
            <w:r>
              <w:rPr>
                <w:color w:val="231F20"/>
                <w:sz w:val="15"/>
              </w:rPr>
              <w:t>Takayasu arteritis Kawasaki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 Celiac disease Whipple disease</w:t>
            </w:r>
          </w:p>
        </w:tc>
        <w:tc>
          <w:tcPr>
            <w:tcW w:w="1421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376" w:right="8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Anthracyclines </w:t>
            </w:r>
            <w:r>
              <w:rPr>
                <w:color w:val="231F20"/>
                <w:spacing w:val="-2"/>
                <w:sz w:val="15"/>
              </w:rPr>
              <w:t>Cocaine Interleukin-2 Ethanol</w:t>
            </w:r>
          </w:p>
          <w:p>
            <w:pPr>
              <w:pStyle w:val="TableParagraph"/>
              <w:spacing w:line="230" w:lineRule="auto" w:before="3"/>
              <w:ind w:left="376"/>
              <w:rPr>
                <w:sz w:val="15"/>
              </w:rPr>
            </w:pPr>
            <w:r>
              <w:rPr>
                <w:color w:val="231F20"/>
                <w:sz w:val="15"/>
              </w:rPr>
              <w:t>Heavy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metals Spider bite Snake bite Scorpion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bite </w:t>
            </w:r>
            <w:r>
              <w:rPr>
                <w:color w:val="231F20"/>
                <w:spacing w:val="-4"/>
                <w:sz w:val="15"/>
              </w:rPr>
              <w:t>Electric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shock</w:t>
            </w:r>
          </w:p>
        </w:tc>
      </w:tr>
      <w:tr>
        <w:trPr>
          <w:trHeight w:val="1671" w:hRule="atLeast"/>
        </w:trPr>
        <w:tc>
          <w:tcPr>
            <w:tcW w:w="1222" w:type="dxa"/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4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Fungal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Protozoal</w:t>
            </w:r>
          </w:p>
        </w:tc>
        <w:tc>
          <w:tcPr>
            <w:tcW w:w="2693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67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3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Hypersensitivity</w:t>
            </w:r>
          </w:p>
        </w:tc>
        <w:tc>
          <w:tcPr>
            <w:tcW w:w="2967" w:type="dxa"/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7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843" w:right="37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Granulomatosis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 polyangiitis</w:t>
            </w:r>
          </w:p>
          <w:p>
            <w:pPr>
              <w:pStyle w:val="TableParagraph"/>
              <w:spacing w:line="230" w:lineRule="auto" w:before="2"/>
              <w:ind w:left="731" w:right="114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Sulfonamides Cephalosporins Diuretics</w:t>
            </w:r>
          </w:p>
          <w:p>
            <w:pPr>
              <w:pStyle w:val="TableParagraph"/>
              <w:spacing w:line="230" w:lineRule="auto" w:before="2"/>
              <w:ind w:left="73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Tricyclic </w:t>
            </w:r>
            <w:r>
              <w:rPr>
                <w:color w:val="231F20"/>
                <w:spacing w:val="-4"/>
                <w:sz w:val="15"/>
              </w:rPr>
              <w:t>antidepressants </w:t>
            </w:r>
            <w:r>
              <w:rPr>
                <w:color w:val="231F20"/>
                <w:spacing w:val="-2"/>
                <w:sz w:val="15"/>
              </w:rPr>
              <w:t>Dobutamine</w:t>
            </w:r>
          </w:p>
        </w:tc>
        <w:tc>
          <w:tcPr>
            <w:tcW w:w="1421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43" w:hRule="atLeast"/>
        </w:trPr>
        <w:tc>
          <w:tcPr>
            <w:tcW w:w="1222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7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Parasitic</w:t>
            </w:r>
          </w:p>
        </w:tc>
        <w:tc>
          <w:tcPr>
            <w:tcW w:w="2693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967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before="76"/>
        <w:ind w:left="865" w:right="69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Data from Feldman AM, McNamara D: Myocarditis, </w:t>
      </w:r>
      <w:r>
        <w:rPr>
          <w:color w:val="231F20"/>
          <w:sz w:val="13"/>
        </w:rPr>
        <w:t>N Engl J Med </w:t>
      </w:r>
      <w:r>
        <w:rPr>
          <w:i/>
          <w:color w:val="231F20"/>
          <w:sz w:val="13"/>
        </w:rPr>
        <w:t>343:1388–1398, 2000; Magnani JW, Dec GW: Myocarditis: current trends in diagnosis and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treatment, </w:t>
      </w:r>
      <w:r>
        <w:rPr>
          <w:color w:val="231F20"/>
          <w:sz w:val="13"/>
        </w:rPr>
        <w:t>Circulation </w:t>
      </w:r>
      <w:r>
        <w:rPr>
          <w:i/>
          <w:color w:val="231F20"/>
          <w:sz w:val="13"/>
        </w:rPr>
        <w:t>113:876–990, 2006.</w:t>
      </w:r>
    </w:p>
    <w:p>
      <w:pPr>
        <w:spacing w:after="0"/>
        <w:jc w:val="left"/>
        <w:rPr>
          <w:i/>
          <w:sz w:val="13"/>
        </w:rPr>
        <w:sectPr>
          <w:pgSz w:w="11900" w:h="16840"/>
          <w:pgMar w:header="452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2268</w:t>
                              </w:r>
                              <w:r>
                                <w:rPr>
                                  <w:b/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XX</w:t>
                              </w:r>
                              <w:r>
                                <w:rPr>
                                  <w:b/>
                                  <w:color w:val="0073BC"/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Cardiovascular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49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50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2268</w:t>
                        </w:r>
                        <w:r>
                          <w:rPr>
                            <w:b/>
                            <w:color w:val="231F20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XX</w:t>
                        </w:r>
                        <w:r>
                          <w:rPr>
                            <w:b/>
                            <w:color w:val="0073BC"/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Cardiovascular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3603"/>
        <w:gridCol w:w="1222"/>
        <w:gridCol w:w="3691"/>
      </w:tblGrid>
      <w:tr>
        <w:trPr>
          <w:trHeight w:val="373" w:hRule="atLeast"/>
        </w:trPr>
        <w:tc>
          <w:tcPr>
            <w:tcW w:w="1222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437-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5</w:t>
            </w:r>
          </w:p>
        </w:tc>
        <w:tc>
          <w:tcPr>
            <w:tcW w:w="8516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Therapy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Endocarditis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Caused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by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Staphylococci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the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Absence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Prosthetic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Materials</w:t>
            </w:r>
          </w:p>
        </w:tc>
      </w:tr>
      <w:tr>
        <w:trPr>
          <w:trHeight w:val="257" w:hRule="atLeast"/>
        </w:trPr>
        <w:tc>
          <w:tcPr>
            <w:tcW w:w="122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REGIMEN</w:t>
            </w:r>
          </w:p>
        </w:tc>
        <w:tc>
          <w:tcPr>
            <w:tcW w:w="360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191"/>
              <w:rPr>
                <w:b/>
                <w:sz w:val="15"/>
              </w:rPr>
            </w:pPr>
            <w:r>
              <w:rPr>
                <w:b/>
                <w:color w:val="231F20"/>
                <w:w w:val="115"/>
                <w:sz w:val="15"/>
              </w:rPr>
              <w:t>DOSAGE</w:t>
            </w:r>
            <w:r>
              <w:rPr>
                <w:b/>
                <w:color w:val="0080AC"/>
                <w:w w:val="115"/>
                <w:sz w:val="15"/>
              </w:rPr>
              <w:t>*</w:t>
            </w:r>
            <w:r>
              <w:rPr>
                <w:b/>
                <w:color w:val="0080AC"/>
                <w:spacing w:val="3"/>
                <w:w w:val="115"/>
                <w:sz w:val="15"/>
              </w:rPr>
              <w:t> </w:t>
            </w:r>
            <w:r>
              <w:rPr>
                <w:b/>
                <w:color w:val="231F20"/>
                <w:w w:val="115"/>
                <w:sz w:val="15"/>
              </w:rPr>
              <w:t>AND</w:t>
            </w:r>
            <w:r>
              <w:rPr>
                <w:b/>
                <w:color w:val="231F20"/>
                <w:spacing w:val="3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ROUTE</w:t>
            </w:r>
          </w:p>
        </w:tc>
        <w:tc>
          <w:tcPr>
            <w:tcW w:w="122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214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DURATION</w:t>
            </w:r>
          </w:p>
        </w:tc>
        <w:tc>
          <w:tcPr>
            <w:tcW w:w="369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32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COMMENTS</w:t>
            </w:r>
          </w:p>
        </w:tc>
      </w:tr>
      <w:tr>
        <w:trPr>
          <w:trHeight w:val="2748" w:hRule="atLeast"/>
        </w:trPr>
        <w:tc>
          <w:tcPr>
            <w:tcW w:w="4825" w:type="dxa"/>
            <w:gridSpan w:val="2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OXACILLIN-SUSCEPTIBLE</w:t>
            </w:r>
            <w:r>
              <w:rPr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STRAINS</w:t>
            </w:r>
          </w:p>
          <w:p>
            <w:pPr>
              <w:pStyle w:val="TableParagraph"/>
              <w:tabs>
                <w:tab w:pos="1872" w:val="left" w:leader="none"/>
              </w:tabs>
              <w:spacing w:line="230" w:lineRule="auto" w:before="3"/>
              <w:ind w:left="1984" w:right="611" w:hanging="1910"/>
              <w:rPr>
                <w:sz w:val="15"/>
              </w:rPr>
            </w:pPr>
            <w:r>
              <w:rPr>
                <w:color w:val="231F20"/>
                <w:sz w:val="15"/>
              </w:rPr>
              <w:t>Nafcillin or oxacillin</w:t>
            </w:r>
            <w:r>
              <w:rPr>
                <w:color w:val="0080AC"/>
                <w:sz w:val="15"/>
                <w:vertAlign w:val="superscript"/>
              </w:rPr>
              <w:t>†</w:t>
            </w:r>
            <w:r>
              <w:rPr>
                <w:color w:val="0080AC"/>
                <w:sz w:val="15"/>
                <w:vertAlign w:val="baseline"/>
              </w:rPr>
              <w:tab/>
            </w:r>
            <w:r>
              <w:rPr>
                <w:color w:val="231F20"/>
                <w:sz w:val="15"/>
                <w:vertAlign w:val="baseline"/>
              </w:rPr>
              <w:t>12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g/24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hr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IV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in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4-6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equally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divided </w:t>
            </w:r>
            <w:r>
              <w:rPr>
                <w:color w:val="231F20"/>
                <w:spacing w:val="-2"/>
                <w:sz w:val="15"/>
                <w:vertAlign w:val="baseline"/>
              </w:rPr>
              <w:t>doses</w:t>
            </w:r>
          </w:p>
          <w:p>
            <w:pPr>
              <w:pStyle w:val="TableParagraph"/>
              <w:spacing w:line="170" w:lineRule="exact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sz w:val="15"/>
              </w:rPr>
              <w:t>with</w:t>
            </w:r>
          </w:p>
          <w:p>
            <w:pPr>
              <w:pStyle w:val="TableParagraph"/>
              <w:tabs>
                <w:tab w:pos="1872" w:val="left" w:leader="none"/>
                <w:tab w:pos="1984" w:val="left" w:leader="none"/>
              </w:tabs>
              <w:spacing w:line="230" w:lineRule="auto" w:before="3"/>
              <w:ind w:left="186" w:right="21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Optional addition of</w:t>
              <w:tab/>
              <w:t>3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per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24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IV/IM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equally gentamicin sulfate</w:t>
            </w:r>
            <w:r>
              <w:rPr>
                <w:color w:val="0080AC"/>
                <w:sz w:val="15"/>
                <w:vertAlign w:val="superscript"/>
              </w:rPr>
              <w:t>‡</w:t>
            </w:r>
            <w:r>
              <w:rPr>
                <w:color w:val="0080AC"/>
                <w:sz w:val="15"/>
                <w:vertAlign w:val="baseline"/>
              </w:rPr>
              <w:tab/>
              <w:tab/>
            </w:r>
            <w:r>
              <w:rPr>
                <w:color w:val="231F20"/>
                <w:sz w:val="15"/>
                <w:vertAlign w:val="baseline"/>
              </w:rPr>
              <w:t>divided doses</w:t>
            </w:r>
          </w:p>
          <w:p>
            <w:pPr>
              <w:pStyle w:val="TableParagraph"/>
              <w:spacing w:line="230" w:lineRule="auto" w:before="4"/>
              <w:ind w:left="1984" w:right="276" w:hanging="113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Pediatric dose</w:t>
            </w:r>
            <w:r>
              <w:rPr>
                <w:color w:val="0080AC"/>
                <w:sz w:val="15"/>
                <w:vertAlign w:val="superscript"/>
              </w:rPr>
              <w:t>§</w:t>
            </w:r>
            <w:r>
              <w:rPr>
                <w:color w:val="231F20"/>
                <w:sz w:val="15"/>
                <w:vertAlign w:val="baseline"/>
              </w:rPr>
              <w:t>: Nafcillin or oxacillin 200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mg/kg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per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24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hr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IV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in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4-6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equally</w:t>
            </w:r>
          </w:p>
          <w:p>
            <w:pPr>
              <w:pStyle w:val="TableParagraph"/>
              <w:spacing w:line="230" w:lineRule="auto" w:before="2"/>
              <w:ind w:left="1984" w:right="108"/>
              <w:rPr>
                <w:sz w:val="15"/>
              </w:rPr>
            </w:pP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doses;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gentamicin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per 24 hr IV/IM in 3 equally divided doses</w:t>
            </w:r>
          </w:p>
          <w:p>
            <w:pPr>
              <w:pStyle w:val="TableParagraph"/>
              <w:spacing w:line="230" w:lineRule="auto" w:before="3"/>
              <w:ind w:left="186" w:right="3358" w:hanging="112"/>
              <w:jc w:val="both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For penicillin-</w:t>
            </w:r>
            <w:r>
              <w:rPr>
                <w:color w:val="231F20"/>
                <w:spacing w:val="-4"/>
                <w:sz w:val="15"/>
              </w:rPr>
              <w:t>allergic </w:t>
            </w:r>
            <w:r>
              <w:rPr>
                <w:color w:val="231F20"/>
                <w:spacing w:val="-2"/>
                <w:sz w:val="15"/>
              </w:rPr>
              <w:t>(nonanaphylactoid- </w:t>
            </w:r>
            <w:r>
              <w:rPr>
                <w:color w:val="231F20"/>
                <w:sz w:val="15"/>
              </w:rPr>
              <w:t>type) patients:</w:t>
            </w:r>
          </w:p>
          <w:p>
            <w:pPr>
              <w:pStyle w:val="TableParagraph"/>
              <w:tabs>
                <w:tab w:pos="1872" w:val="left" w:leader="none"/>
              </w:tabs>
              <w:spacing w:line="172" w:lineRule="exact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Cefazolin</w:t>
            </w:r>
            <w:r>
              <w:rPr>
                <w:color w:val="231F20"/>
                <w:sz w:val="15"/>
              </w:rPr>
              <w:tab/>
              <w:t>6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g/24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IV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equally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doses</w:t>
            </w:r>
          </w:p>
        </w:tc>
        <w:tc>
          <w:tcPr>
            <w:tcW w:w="1222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wk</w:t>
            </w:r>
          </w:p>
          <w:p>
            <w:pPr>
              <w:pStyle w:val="TableParagraph"/>
              <w:spacing w:before="15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ind w:left="207"/>
              <w:rPr>
                <w:sz w:val="15"/>
              </w:rPr>
            </w:pPr>
            <w:r>
              <w:rPr>
                <w:color w:val="231F20"/>
                <w:sz w:val="15"/>
              </w:rPr>
              <w:t>3-5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day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23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wk</w:t>
            </w:r>
          </w:p>
        </w:tc>
        <w:tc>
          <w:tcPr>
            <w:tcW w:w="3691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316" w:right="13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complicated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right-sided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left-</w:t>
            </w:r>
            <w:r>
              <w:rPr>
                <w:color w:val="231F20"/>
                <w:sz w:val="15"/>
              </w:rPr>
              <w:t>sided IE; for uncomplicated right-sided IE, 2 wk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6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316" w:right="13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Clinical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benefit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aminoglycosides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has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been </w:t>
            </w:r>
            <w:r>
              <w:rPr>
                <w:color w:val="231F20"/>
                <w:spacing w:val="-2"/>
                <w:sz w:val="15"/>
              </w:rPr>
              <w:t>established</w:t>
            </w:r>
          </w:p>
          <w:p>
            <w:pPr>
              <w:pStyle w:val="TableParagraph"/>
              <w:spacing w:before="166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316" w:right="43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Consider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skin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testing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oxacillin-susceptible staphylococci and questionable history of </w:t>
            </w:r>
            <w:r>
              <w:rPr>
                <w:color w:val="231F20"/>
                <w:spacing w:val="-2"/>
                <w:sz w:val="15"/>
              </w:rPr>
              <w:t>immediate-type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hypersensitivity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penicillin</w:t>
            </w:r>
          </w:p>
          <w:p>
            <w:pPr>
              <w:pStyle w:val="TableParagraph"/>
              <w:spacing w:line="204" w:lineRule="auto" w:before="19"/>
              <w:ind w:left="316" w:right="8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Cephalosporins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should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avoided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patients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with </w:t>
            </w:r>
            <w:r>
              <w:rPr>
                <w:color w:val="231F20"/>
                <w:spacing w:val="-2"/>
                <w:sz w:val="15"/>
              </w:rPr>
              <w:t>anaphylactoid-type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hypersensitivity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β</w:t>
            </w:r>
            <w:r>
              <w:rPr>
                <w:color w:val="231F20"/>
                <w:spacing w:val="-2"/>
                <w:sz w:val="15"/>
              </w:rPr>
              <w:t>-lactams;</w:t>
            </w:r>
          </w:p>
          <w:p>
            <w:pPr>
              <w:pStyle w:val="TableParagraph"/>
              <w:spacing w:line="126" w:lineRule="exact"/>
              <w:ind w:left="316"/>
              <w:rPr>
                <w:sz w:val="15"/>
              </w:rPr>
            </w:pPr>
            <w:r>
              <w:rPr>
                <w:color w:val="231F20"/>
                <w:sz w:val="15"/>
              </w:rPr>
              <w:t>vancomycin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should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used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these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cases</w:t>
            </w:r>
            <w:r>
              <w:rPr>
                <w:color w:val="0080AC"/>
                <w:spacing w:val="-2"/>
                <w:sz w:val="15"/>
                <w:vertAlign w:val="superscript"/>
              </w:rPr>
              <w:t>§</w:t>
            </w:r>
          </w:p>
        </w:tc>
      </w:tr>
      <w:tr>
        <w:trPr>
          <w:trHeight w:val="1217" w:hRule="atLeast"/>
        </w:trPr>
        <w:tc>
          <w:tcPr>
            <w:tcW w:w="4825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7" w:lineRule="exact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sz w:val="15"/>
              </w:rPr>
              <w:t>with</w:t>
            </w:r>
          </w:p>
          <w:p>
            <w:pPr>
              <w:pStyle w:val="TableParagraph"/>
              <w:tabs>
                <w:tab w:pos="1872" w:val="left" w:leader="none"/>
                <w:tab w:pos="1984" w:val="left" w:leader="none"/>
              </w:tabs>
              <w:spacing w:line="230" w:lineRule="auto" w:before="3"/>
              <w:ind w:left="186" w:right="21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Optional addition of</w:t>
              <w:tab/>
              <w:t>3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per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24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IV/IM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equally gentamicin sulfate</w:t>
              <w:tab/>
              <w:tab/>
              <w:t>divided doses</w:t>
            </w:r>
          </w:p>
          <w:p>
            <w:pPr>
              <w:pStyle w:val="TableParagraph"/>
              <w:spacing w:line="230" w:lineRule="auto" w:before="4"/>
              <w:ind w:left="1984" w:right="253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Pediatric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dose: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cefazolin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100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per 24 hr IV in 3 equally divided doses; gentamicin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per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24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IV/IM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 3 equally divided doses</w:t>
            </w:r>
          </w:p>
        </w:tc>
        <w:tc>
          <w:tcPr>
            <w:tcW w:w="1222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65"/>
              <w:ind w:left="207"/>
              <w:rPr>
                <w:sz w:val="15"/>
              </w:rPr>
            </w:pPr>
            <w:r>
              <w:rPr>
                <w:color w:val="231F20"/>
                <w:sz w:val="15"/>
              </w:rPr>
              <w:t>3-5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day</w:t>
            </w:r>
          </w:p>
        </w:tc>
        <w:tc>
          <w:tcPr>
            <w:tcW w:w="3691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170"/>
              <w:ind w:left="316" w:right="13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Clinical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benefit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aminoglycosides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has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been </w:t>
            </w:r>
            <w:r>
              <w:rPr>
                <w:color w:val="231F20"/>
                <w:spacing w:val="-2"/>
                <w:sz w:val="15"/>
              </w:rPr>
              <w:t>established</w:t>
            </w:r>
          </w:p>
        </w:tc>
      </w:tr>
      <w:tr>
        <w:trPr>
          <w:trHeight w:val="921" w:hRule="atLeast"/>
        </w:trPr>
        <w:tc>
          <w:tcPr>
            <w:tcW w:w="4825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OXACILLIN-RESISTANT</w:t>
            </w:r>
            <w:r>
              <w:rPr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STRAINS</w:t>
            </w:r>
          </w:p>
          <w:p>
            <w:pPr>
              <w:pStyle w:val="TableParagraph"/>
              <w:tabs>
                <w:tab w:pos="1872" w:val="left" w:leader="none"/>
              </w:tabs>
              <w:spacing w:line="230" w:lineRule="auto" w:before="3"/>
              <w:ind w:left="1984" w:right="675" w:hanging="191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Vancomycin</w:t>
            </w:r>
            <w:r>
              <w:rPr>
                <w:color w:val="0080AC"/>
                <w:spacing w:val="-2"/>
                <w:sz w:val="15"/>
                <w:vertAlign w:val="superscript"/>
              </w:rPr>
              <w:t>¶</w:t>
            </w:r>
            <w:r>
              <w:rPr>
                <w:color w:val="0080AC"/>
                <w:sz w:val="15"/>
                <w:vertAlign w:val="baseline"/>
              </w:rPr>
              <w:tab/>
            </w:r>
            <w:r>
              <w:rPr>
                <w:color w:val="231F20"/>
                <w:sz w:val="15"/>
                <w:vertAlign w:val="baseline"/>
              </w:rPr>
              <w:t>30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mg/kg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per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24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hr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IV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in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2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equally divided doses</w:t>
            </w:r>
          </w:p>
          <w:p>
            <w:pPr>
              <w:pStyle w:val="TableParagraph"/>
              <w:spacing w:line="230" w:lineRule="auto" w:before="2"/>
              <w:ind w:left="1984" w:right="244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Pediatric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dose: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40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per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24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IV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 2 or 3 equally divided doses</w:t>
            </w:r>
          </w:p>
        </w:tc>
        <w:tc>
          <w:tcPr>
            <w:tcW w:w="122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wk</w:t>
            </w:r>
          </w:p>
        </w:tc>
        <w:tc>
          <w:tcPr>
            <w:tcW w:w="369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6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87" w:lineRule="auto"/>
              <w:ind w:left="316" w:right="13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Adjust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vancomycin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dosage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achieve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serum concentration of 30-45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g/mL and trough concentration of 10-15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g/mL</w:t>
            </w:r>
          </w:p>
        </w:tc>
      </w:tr>
    </w:tbl>
    <w:p>
      <w:pPr>
        <w:pStyle w:val="BodyText"/>
        <w:spacing w:line="150" w:lineRule="exact" w:before="75"/>
        <w:ind w:left="486"/>
      </w:pPr>
      <w:r>
        <w:rPr>
          <w:color w:val="231F20"/>
          <w:spacing w:val="-2"/>
        </w:rPr>
        <w:t>IE,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infective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endocarditis.</w:t>
      </w:r>
    </w:p>
    <w:p>
      <w:pPr>
        <w:pStyle w:val="BodyText"/>
        <w:spacing w:line="149" w:lineRule="exact"/>
        <w:ind w:left="617"/>
      </w:pPr>
      <w:r>
        <w:rPr>
          <w:color w:val="231F20"/>
        </w:rPr>
        <w:t>*Dosages</w:t>
      </w:r>
      <w:r>
        <w:rPr>
          <w:color w:val="231F20"/>
          <w:spacing w:val="3"/>
        </w:rPr>
        <w:t> </w:t>
      </w:r>
      <w:r>
        <w:rPr>
          <w:color w:val="231F20"/>
        </w:rPr>
        <w:t>recommended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patients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normal</w:t>
      </w:r>
      <w:r>
        <w:rPr>
          <w:color w:val="231F20"/>
          <w:spacing w:val="4"/>
        </w:rPr>
        <w:t> </w:t>
      </w:r>
      <w:r>
        <w:rPr>
          <w:color w:val="231F20"/>
        </w:rPr>
        <w:t>renal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function.</w:t>
      </w:r>
    </w:p>
    <w:p>
      <w:pPr>
        <w:pStyle w:val="BodyText"/>
        <w:spacing w:line="208" w:lineRule="auto" w:before="15"/>
        <w:ind w:left="486" w:right="690" w:firstLine="130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Penicillin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G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24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million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U/24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hr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IV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4-6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equally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divided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doses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may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place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nafcillin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oxacillin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strain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penicillin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susceptible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(minimum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inhibitory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concentration </w:t>
      </w:r>
      <w:r>
        <w:rPr>
          <w:rFonts w:ascii="Lucida Sans Unicode" w:hAnsi="Lucida Sans Unicode"/>
          <w:color w:val="231F20"/>
          <w:vertAlign w:val="baseline"/>
        </w:rPr>
        <w:t>≤</w:t>
      </w:r>
      <w:r>
        <w:rPr>
          <w:color w:val="231F20"/>
          <w:vertAlign w:val="baseline"/>
        </w:rPr>
        <w:t>0.1 </w:t>
      </w:r>
      <w:r>
        <w:rPr>
          <w:rFonts w:ascii="Lucida Sans Unicode" w:hAnsi="Lucida Sans Unicode"/>
          <w:color w:val="231F20"/>
          <w:vertAlign w:val="baseline"/>
        </w:rPr>
        <w:t>μ</w:t>
      </w:r>
      <w:r>
        <w:rPr>
          <w:color w:val="231F20"/>
          <w:vertAlign w:val="baseline"/>
        </w:rPr>
        <w:t>g/mL) and does not produce </w:t>
      </w:r>
      <w:r>
        <w:rPr>
          <w:rFonts w:ascii="Lucida Sans Unicode" w:hAnsi="Lucida Sans Unicode"/>
          <w:color w:val="231F20"/>
          <w:vertAlign w:val="baseline"/>
        </w:rPr>
        <w:t>β</w:t>
      </w:r>
      <w:r>
        <w:rPr>
          <w:color w:val="231F20"/>
          <w:vertAlign w:val="baseline"/>
        </w:rPr>
        <w:t>-lactamase.</w:t>
      </w:r>
    </w:p>
    <w:p>
      <w:pPr>
        <w:pStyle w:val="BodyText"/>
        <w:spacing w:line="128" w:lineRule="exact"/>
        <w:ind w:left="617"/>
      </w:pPr>
      <w:r>
        <w:rPr>
          <w:color w:val="231F20"/>
          <w:vertAlign w:val="superscript"/>
        </w:rPr>
        <w:t>‡</w:t>
      </w:r>
      <w:r>
        <w:rPr>
          <w:color w:val="231F20"/>
          <w:vertAlign w:val="baseline"/>
        </w:rPr>
        <w:t>Gentamicin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should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administered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close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temporal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proximity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vancomycin,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nafcillin,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oxacillin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dosing.</w:t>
      </w:r>
    </w:p>
    <w:p>
      <w:pPr>
        <w:pStyle w:val="BodyText"/>
        <w:spacing w:line="149" w:lineRule="exact"/>
        <w:ind w:left="617"/>
      </w:pPr>
      <w:r>
        <w:rPr>
          <w:color w:val="231F20"/>
          <w:vertAlign w:val="superscript"/>
        </w:rPr>
        <w:t>§</w:t>
      </w:r>
      <w:r>
        <w:rPr>
          <w:color w:val="231F20"/>
          <w:vertAlign w:val="baseline"/>
        </w:rPr>
        <w:t>Pediatric dose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should not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exceed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that of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normal </w:t>
      </w:r>
      <w:r>
        <w:rPr>
          <w:color w:val="231F20"/>
          <w:spacing w:val="-2"/>
          <w:vertAlign w:val="baseline"/>
        </w:rPr>
        <w:t>adult.</w:t>
      </w:r>
    </w:p>
    <w:p>
      <w:pPr>
        <w:pStyle w:val="BodyText"/>
        <w:spacing w:line="149" w:lineRule="exact"/>
        <w:ind w:left="617"/>
      </w:pPr>
      <w:r>
        <w:rPr>
          <w:color w:val="231F20"/>
          <w:vertAlign w:val="superscript"/>
        </w:rPr>
        <w:t>¶</w:t>
      </w:r>
      <w:r>
        <w:rPr>
          <w:color w:val="231F20"/>
          <w:vertAlign w:val="baseline"/>
        </w:rPr>
        <w:t>For specific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dosing adjustment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and issues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concerning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vancomycin, see</w:t>
      </w:r>
      <w:r>
        <w:rPr>
          <w:color w:val="231F20"/>
          <w:spacing w:val="1"/>
          <w:vertAlign w:val="baseline"/>
        </w:rPr>
        <w:t> </w:t>
      </w:r>
      <w:r>
        <w:rPr>
          <w:color w:val="0080AC"/>
          <w:vertAlign w:val="baseline"/>
        </w:rPr>
        <w:t>Table 437-4</w:t>
      </w:r>
      <w:r>
        <w:rPr>
          <w:color w:val="0080AC"/>
          <w:spacing w:val="1"/>
          <w:vertAlign w:val="baseline"/>
        </w:rPr>
        <w:t> </w:t>
      </w:r>
      <w:r>
        <w:rPr>
          <w:color w:val="231F20"/>
          <w:spacing w:val="-2"/>
          <w:vertAlign w:val="baseline"/>
        </w:rPr>
        <w:t>footnotes.</w:t>
      </w:r>
    </w:p>
    <w:p>
      <w:pPr>
        <w:spacing w:line="150" w:lineRule="exact" w:before="0"/>
        <w:ind w:left="617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Baddour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LM,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Wilson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WR,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Bayer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AS,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et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al: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Infective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endocarditis: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diagnosis,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antimicrobial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therapy,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management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complications,</w:t>
      </w:r>
      <w:r>
        <w:rPr>
          <w:i/>
          <w:color w:val="231F20"/>
          <w:spacing w:val="-6"/>
          <w:sz w:val="13"/>
        </w:rPr>
        <w:t> </w:t>
      </w:r>
      <w:r>
        <w:rPr>
          <w:color w:val="231F20"/>
          <w:sz w:val="13"/>
        </w:rPr>
        <w:t>Circulation</w:t>
      </w:r>
      <w:r>
        <w:rPr>
          <w:color w:val="231F20"/>
          <w:spacing w:val="-6"/>
          <w:sz w:val="13"/>
        </w:rPr>
        <w:t> </w:t>
      </w:r>
      <w:r>
        <w:rPr>
          <w:i/>
          <w:color w:val="231F20"/>
          <w:spacing w:val="-2"/>
          <w:sz w:val="13"/>
        </w:rPr>
        <w:t>111:e394–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1"/>
        <w:rPr>
          <w:i/>
          <w:sz w:val="20"/>
        </w:rPr>
      </w:pPr>
    </w:p>
    <w:tbl>
      <w:tblPr>
        <w:tblW w:w="0" w:type="auto"/>
        <w:jc w:val="left"/>
        <w:tblInd w:w="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2699"/>
        <w:gridCol w:w="2581"/>
        <w:gridCol w:w="523"/>
        <w:gridCol w:w="1120"/>
        <w:gridCol w:w="464"/>
        <w:gridCol w:w="1126"/>
      </w:tblGrid>
      <w:tr>
        <w:trPr>
          <w:trHeight w:val="559" w:hRule="atLeast"/>
        </w:trPr>
        <w:tc>
          <w:tcPr>
            <w:tcW w:w="1222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437-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7</w:t>
            </w:r>
          </w:p>
        </w:tc>
        <w:tc>
          <w:tcPr>
            <w:tcW w:w="8513" w:type="dxa"/>
            <w:gridSpan w:val="6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right="141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2007 Statement of the American Heart Association (AHA): Prophylactic Antibiotic Regimens for a Dental Procedure</w:t>
            </w:r>
          </w:p>
        </w:tc>
      </w:tr>
      <w:tr>
        <w:trPr>
          <w:trHeight w:val="257" w:hRule="atLeast"/>
        </w:trPr>
        <w:tc>
          <w:tcPr>
            <w:tcW w:w="3921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SITUATION</w:t>
            </w:r>
          </w:p>
        </w:tc>
        <w:tc>
          <w:tcPr>
            <w:tcW w:w="258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AGENT</w:t>
            </w:r>
          </w:p>
        </w:tc>
        <w:tc>
          <w:tcPr>
            <w:tcW w:w="52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2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9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ADULTS</w:t>
            </w:r>
          </w:p>
        </w:tc>
        <w:tc>
          <w:tcPr>
            <w:tcW w:w="46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2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5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CHILDREN</w:t>
            </w:r>
          </w:p>
        </w:tc>
      </w:tr>
      <w:tr>
        <w:trPr>
          <w:trHeight w:val="257" w:hRule="atLeast"/>
        </w:trPr>
        <w:tc>
          <w:tcPr>
            <w:tcW w:w="3921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Oral</w:t>
            </w:r>
          </w:p>
        </w:tc>
        <w:tc>
          <w:tcPr>
            <w:tcW w:w="258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Amoxicillin</w:t>
            </w:r>
          </w:p>
        </w:tc>
        <w:tc>
          <w:tcPr>
            <w:tcW w:w="52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8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g</w:t>
            </w:r>
          </w:p>
        </w:tc>
        <w:tc>
          <w:tcPr>
            <w:tcW w:w="112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6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8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50</w:t>
            </w:r>
          </w:p>
        </w:tc>
        <w:tc>
          <w:tcPr>
            <w:tcW w:w="112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mg/kg</w:t>
            </w:r>
          </w:p>
        </w:tc>
      </w:tr>
      <w:tr>
        <w:trPr>
          <w:trHeight w:val="588" w:hRule="atLeast"/>
        </w:trPr>
        <w:tc>
          <w:tcPr>
            <w:tcW w:w="392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Unable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take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oral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medication</w:t>
            </w:r>
          </w:p>
        </w:tc>
        <w:tc>
          <w:tcPr>
            <w:tcW w:w="25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2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Ampicillin</w:t>
            </w:r>
          </w:p>
          <w:p>
            <w:pPr>
              <w:pStyle w:val="TableParagraph"/>
              <w:spacing w:line="168" w:lineRule="exact"/>
              <w:ind w:left="283"/>
              <w:rPr>
                <w:i/>
                <w:sz w:val="15"/>
              </w:rPr>
            </w:pPr>
            <w:r>
              <w:rPr>
                <w:i/>
                <w:color w:val="231F20"/>
                <w:spacing w:val="-5"/>
                <w:sz w:val="15"/>
              </w:rPr>
              <w:t>or</w:t>
            </w:r>
          </w:p>
          <w:p>
            <w:pPr>
              <w:pStyle w:val="TableParagraph"/>
              <w:spacing w:line="171" w:lineRule="exact"/>
              <w:ind w:left="2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cefazolin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ceftriaxone</w:t>
            </w:r>
          </w:p>
        </w:tc>
        <w:tc>
          <w:tcPr>
            <w:tcW w:w="52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28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g</w:t>
            </w:r>
          </w:p>
          <w:p>
            <w:pPr>
              <w:pStyle w:val="TableParagraph"/>
              <w:spacing w:line="171" w:lineRule="exact"/>
              <w:ind w:left="28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g</w:t>
            </w:r>
          </w:p>
        </w:tc>
        <w:tc>
          <w:tcPr>
            <w:tcW w:w="112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" w:right="557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IM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IV IM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spacing w:val="-8"/>
                <w:w w:val="105"/>
                <w:sz w:val="15"/>
              </w:rPr>
              <w:t>IV</w:t>
            </w:r>
          </w:p>
        </w:tc>
        <w:tc>
          <w:tcPr>
            <w:tcW w:w="4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28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50</w:t>
            </w:r>
          </w:p>
          <w:p>
            <w:pPr>
              <w:pStyle w:val="TableParagraph"/>
              <w:spacing w:line="171" w:lineRule="exact"/>
              <w:ind w:left="28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50</w:t>
            </w:r>
          </w:p>
        </w:tc>
        <w:tc>
          <w:tcPr>
            <w:tcW w:w="11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7" w:right="77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mg/kg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IM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IV mg/kg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IM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spacing w:val="-7"/>
                <w:w w:val="105"/>
                <w:sz w:val="15"/>
              </w:rPr>
              <w:t>IV</w:t>
            </w:r>
          </w:p>
        </w:tc>
      </w:tr>
      <w:tr>
        <w:trPr>
          <w:trHeight w:val="924" w:hRule="atLeast"/>
        </w:trPr>
        <w:tc>
          <w:tcPr>
            <w:tcW w:w="392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Allergic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penicillins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ampicillin—</w:t>
            </w:r>
            <w:r>
              <w:rPr>
                <w:color w:val="231F20"/>
                <w:spacing w:val="-4"/>
                <w:sz w:val="15"/>
              </w:rPr>
              <w:t>oral</w:t>
            </w:r>
          </w:p>
        </w:tc>
        <w:tc>
          <w:tcPr>
            <w:tcW w:w="258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83" w:right="1390"/>
              <w:rPr>
                <w:i/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Cephalexin</w:t>
            </w:r>
            <w:r>
              <w:rPr>
                <w:color w:val="0080AC"/>
                <w:spacing w:val="-2"/>
                <w:sz w:val="15"/>
              </w:rPr>
              <w:t>*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  <w:r>
              <w:rPr>
                <w:color w:val="0080AC"/>
                <w:spacing w:val="-2"/>
                <w:sz w:val="15"/>
                <w:vertAlign w:val="baseline"/>
              </w:rPr>
              <w:t> </w:t>
            </w:r>
            <w:r>
              <w:rPr>
                <w:i/>
                <w:color w:val="231F20"/>
                <w:spacing w:val="-6"/>
                <w:sz w:val="15"/>
                <w:vertAlign w:val="baseline"/>
              </w:rPr>
              <w:t>or</w:t>
            </w:r>
            <w:r>
              <w:rPr>
                <w:i/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Clindamycin </w:t>
            </w:r>
            <w:r>
              <w:rPr>
                <w:i/>
                <w:color w:val="231F20"/>
                <w:spacing w:val="-6"/>
                <w:sz w:val="15"/>
                <w:vertAlign w:val="baseline"/>
              </w:rPr>
              <w:t>or</w:t>
            </w:r>
          </w:p>
          <w:p>
            <w:pPr>
              <w:pStyle w:val="TableParagraph"/>
              <w:spacing w:line="172" w:lineRule="exact"/>
              <w:ind w:left="2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Azithromycin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clarithromycin</w:t>
            </w:r>
          </w:p>
        </w:tc>
        <w:tc>
          <w:tcPr>
            <w:tcW w:w="52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28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g</w:t>
            </w:r>
          </w:p>
          <w:p>
            <w:pPr>
              <w:pStyle w:val="TableParagraph"/>
              <w:spacing w:line="168" w:lineRule="exact"/>
              <w:ind w:left="28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600</w:t>
            </w:r>
          </w:p>
          <w:p>
            <w:pPr>
              <w:pStyle w:val="TableParagraph"/>
              <w:spacing w:line="171" w:lineRule="exact"/>
              <w:ind w:left="28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500</w:t>
            </w:r>
          </w:p>
        </w:tc>
        <w:tc>
          <w:tcPr>
            <w:tcW w:w="112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40" w:right="850"/>
              <w:rPr>
                <w:sz w:val="15"/>
              </w:rPr>
            </w:pPr>
            <w:r>
              <w:rPr>
                <w:color w:val="231F20"/>
                <w:spacing w:val="-6"/>
                <w:w w:val="110"/>
                <w:sz w:val="15"/>
              </w:rPr>
              <w:t>mg </w:t>
            </w:r>
            <w:r>
              <w:rPr>
                <w:color w:val="231F20"/>
                <w:spacing w:val="-5"/>
                <w:w w:val="110"/>
                <w:sz w:val="15"/>
              </w:rPr>
              <w:t>mg</w:t>
            </w:r>
          </w:p>
        </w:tc>
        <w:tc>
          <w:tcPr>
            <w:tcW w:w="4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28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50</w:t>
            </w:r>
          </w:p>
          <w:p>
            <w:pPr>
              <w:pStyle w:val="TableParagraph"/>
              <w:spacing w:line="168" w:lineRule="exact"/>
              <w:ind w:left="28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20</w:t>
            </w:r>
          </w:p>
          <w:p>
            <w:pPr>
              <w:pStyle w:val="TableParagraph"/>
              <w:spacing w:line="171" w:lineRule="exact"/>
              <w:ind w:left="28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15</w:t>
            </w:r>
          </w:p>
        </w:tc>
        <w:tc>
          <w:tcPr>
            <w:tcW w:w="11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7" w:right="660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mg/kg mg/kg mg/kg</w:t>
            </w:r>
          </w:p>
        </w:tc>
      </w:tr>
      <w:tr>
        <w:trPr>
          <w:trHeight w:val="583" w:hRule="atLeast"/>
        </w:trPr>
        <w:tc>
          <w:tcPr>
            <w:tcW w:w="3921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28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Allergic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penicillins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ampicillin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unable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take oral medication</w:t>
            </w:r>
          </w:p>
        </w:tc>
        <w:tc>
          <w:tcPr>
            <w:tcW w:w="258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283"/>
              <w:rPr>
                <w:sz w:val="15"/>
              </w:rPr>
            </w:pPr>
            <w:r>
              <w:rPr>
                <w:color w:val="231F20"/>
                <w:sz w:val="15"/>
              </w:rPr>
              <w:t>Cefazolin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ceftriaxone</w:t>
            </w:r>
            <w:r>
              <w:rPr>
                <w:color w:val="0080AC"/>
                <w:spacing w:val="-2"/>
                <w:sz w:val="15"/>
              </w:rPr>
              <w:t>†</w:t>
            </w:r>
          </w:p>
          <w:p>
            <w:pPr>
              <w:pStyle w:val="TableParagraph"/>
              <w:spacing w:line="168" w:lineRule="exact"/>
              <w:ind w:left="283"/>
              <w:rPr>
                <w:i/>
                <w:sz w:val="15"/>
              </w:rPr>
            </w:pPr>
            <w:r>
              <w:rPr>
                <w:i/>
                <w:color w:val="231F20"/>
                <w:spacing w:val="-5"/>
                <w:sz w:val="15"/>
              </w:rPr>
              <w:t>or</w:t>
            </w:r>
          </w:p>
          <w:p>
            <w:pPr>
              <w:pStyle w:val="TableParagraph"/>
              <w:spacing w:line="171" w:lineRule="exact"/>
              <w:ind w:left="2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clindamycin</w:t>
            </w:r>
          </w:p>
        </w:tc>
        <w:tc>
          <w:tcPr>
            <w:tcW w:w="52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28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g</w:t>
            </w:r>
          </w:p>
          <w:p>
            <w:pPr>
              <w:pStyle w:val="TableParagraph"/>
              <w:spacing w:line="171" w:lineRule="exact"/>
              <w:ind w:left="28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600</w:t>
            </w:r>
          </w:p>
        </w:tc>
        <w:tc>
          <w:tcPr>
            <w:tcW w:w="112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2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IM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IV</w:t>
            </w:r>
          </w:p>
          <w:p>
            <w:pPr>
              <w:pStyle w:val="TableParagraph"/>
              <w:spacing w:line="171" w:lineRule="exact"/>
              <w:ind w:left="40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mg</w:t>
            </w:r>
            <w:r>
              <w:rPr>
                <w:color w:val="231F20"/>
                <w:spacing w:val="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IM</w:t>
            </w:r>
            <w:r>
              <w:rPr>
                <w:color w:val="231F20"/>
                <w:spacing w:val="4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3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IV</w:t>
            </w:r>
          </w:p>
        </w:tc>
        <w:tc>
          <w:tcPr>
            <w:tcW w:w="46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28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50</w:t>
            </w:r>
          </w:p>
          <w:p>
            <w:pPr>
              <w:pStyle w:val="TableParagraph"/>
              <w:spacing w:line="171" w:lineRule="exact"/>
              <w:ind w:left="28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20</w:t>
            </w:r>
          </w:p>
        </w:tc>
        <w:tc>
          <w:tcPr>
            <w:tcW w:w="112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7" w:right="77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mg/kg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IM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IV mg/kg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IM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spacing w:val="-7"/>
                <w:w w:val="105"/>
                <w:sz w:val="15"/>
              </w:rPr>
              <w:t>IV</w:t>
            </w:r>
          </w:p>
        </w:tc>
      </w:tr>
    </w:tbl>
    <w:p>
      <w:pPr>
        <w:pStyle w:val="BodyText"/>
        <w:spacing w:line="150" w:lineRule="exact" w:before="77"/>
        <w:ind w:left="664"/>
      </w:pPr>
      <w:r>
        <w:rPr>
          <w:color w:val="231F20"/>
          <w:spacing w:val="-2"/>
        </w:rPr>
        <w:t>IM,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intramuscular;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IV,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intravenous.</w:t>
      </w:r>
    </w:p>
    <w:p>
      <w:pPr>
        <w:pStyle w:val="BodyText"/>
        <w:spacing w:line="149" w:lineRule="exact"/>
        <w:ind w:left="794"/>
      </w:pPr>
      <w:r>
        <w:rPr>
          <w:color w:val="231F20"/>
        </w:rPr>
        <w:t>*Or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first-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second-generation</w:t>
      </w:r>
      <w:r>
        <w:rPr>
          <w:color w:val="231F20"/>
          <w:spacing w:val="-1"/>
        </w:rPr>
        <w:t> </w:t>
      </w:r>
      <w:r>
        <w:rPr>
          <w:color w:val="231F20"/>
        </w:rPr>
        <w:t>oral</w:t>
      </w:r>
      <w:r>
        <w:rPr>
          <w:color w:val="231F20"/>
          <w:spacing w:val="-1"/>
        </w:rPr>
        <w:t> </w:t>
      </w:r>
      <w:r>
        <w:rPr>
          <w:color w:val="231F20"/>
        </w:rPr>
        <w:t>cephalosporin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equivalent</w:t>
      </w:r>
      <w:r>
        <w:rPr>
          <w:color w:val="231F20"/>
          <w:spacing w:val="-1"/>
        </w:rPr>
        <w:t> </w:t>
      </w:r>
      <w:r>
        <w:rPr>
          <w:color w:val="231F20"/>
        </w:rPr>
        <w:t>adult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pediatric</w:t>
      </w:r>
      <w:r>
        <w:rPr>
          <w:color w:val="231F20"/>
          <w:spacing w:val="-2"/>
        </w:rPr>
        <w:t> dosage.</w:t>
      </w:r>
    </w:p>
    <w:p>
      <w:pPr>
        <w:pStyle w:val="BodyText"/>
        <w:spacing w:line="149" w:lineRule="exact"/>
        <w:ind w:left="794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Cephalosporins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should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individual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history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anaphylaxis,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angioedema,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urticaria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penicillins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2"/>
          <w:vertAlign w:val="baseline"/>
        </w:rPr>
        <w:t> ampicillin.</w:t>
      </w:r>
    </w:p>
    <w:p>
      <w:pPr>
        <w:spacing w:line="150" w:lineRule="exact" w:before="0"/>
        <w:ind w:left="794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Wilson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W,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Taubert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KA,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Gewitz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M,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et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al: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Prevention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infective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endocarditis.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Guidelines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American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Heart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Association,</w:t>
      </w:r>
      <w:r>
        <w:rPr>
          <w:i/>
          <w:color w:val="231F20"/>
          <w:spacing w:val="-9"/>
          <w:sz w:val="13"/>
        </w:rPr>
        <w:t> </w:t>
      </w:r>
      <w:r>
        <w:rPr>
          <w:color w:val="231F20"/>
          <w:sz w:val="13"/>
        </w:rPr>
        <w:t>Circulation</w:t>
      </w:r>
      <w:r>
        <w:rPr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116:1736–1754,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pacing w:val="-2"/>
          <w:sz w:val="13"/>
        </w:rPr>
        <w:t>2007.</w:t>
      </w:r>
    </w:p>
    <w:p>
      <w:pPr>
        <w:spacing w:after="0" w:line="150" w:lineRule="exact"/>
        <w:jc w:val="left"/>
        <w:rPr>
          <w:i/>
          <w:sz w:val="13"/>
        </w:rPr>
        <w:sectPr>
          <w:pgSz w:w="11900" w:h="16840"/>
          <w:pgMar w:header="452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2272</w:t>
                              </w:r>
                              <w:r>
                                <w:rPr>
                                  <w:b/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XX</w:t>
                              </w:r>
                              <w:r>
                                <w:rPr>
                                  <w:b/>
                                  <w:color w:val="0073BC"/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Cardiovascular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51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52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2272</w:t>
                        </w:r>
                        <w:r>
                          <w:rPr>
                            <w:b/>
                            <w:color w:val="231F20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XX</w:t>
                        </w:r>
                        <w:r>
                          <w:rPr>
                            <w:b/>
                            <w:color w:val="0073BC"/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Cardiovascular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8518"/>
      </w:tblGrid>
      <w:tr>
        <w:trPr>
          <w:trHeight w:val="353" w:hRule="atLeast"/>
        </w:trPr>
        <w:tc>
          <w:tcPr>
            <w:tcW w:w="1222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439-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18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Etiology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Pediatric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Myocardial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Disease</w:t>
            </w:r>
          </w:p>
        </w:tc>
      </w:tr>
      <w:tr>
        <w:trPr>
          <w:trHeight w:val="6298" w:hRule="atLeast"/>
        </w:trPr>
        <w:tc>
          <w:tcPr>
            <w:tcW w:w="9740" w:type="dxa"/>
            <w:gridSpan w:val="2"/>
            <w:tcBorders>
              <w:top w:val="single" w:sz="8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CARDIOMYOPATHY</w:t>
            </w:r>
          </w:p>
          <w:p>
            <w:pPr>
              <w:pStyle w:val="TableParagraph"/>
              <w:spacing w:line="172" w:lineRule="exact" w:before="15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Dilated</w:t>
            </w:r>
            <w:r>
              <w:rPr>
                <w:i/>
                <w:color w:val="231F20"/>
                <w:spacing w:val="1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Cardiomyopathy</w:t>
            </w:r>
            <w:r>
              <w:rPr>
                <w:i/>
                <w:color w:val="231F20"/>
                <w:spacing w:val="13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(DCM)</w:t>
            </w:r>
          </w:p>
          <w:p>
            <w:pPr>
              <w:pStyle w:val="TableParagraph"/>
              <w:tabs>
                <w:tab w:pos="2948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Neuromuscular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diseases</w:t>
            </w:r>
            <w:r>
              <w:rPr>
                <w:color w:val="231F20"/>
                <w:sz w:val="15"/>
              </w:rPr>
              <w:tab/>
              <w:t>Muscular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dystrophies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(Duchenne,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Becker,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limb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girdle,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Emery-Dreifuss,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muscular</w:t>
            </w:r>
          </w:p>
          <w:p>
            <w:pPr>
              <w:pStyle w:val="TableParagraph"/>
              <w:spacing w:line="169" w:lineRule="exact"/>
              <w:ind w:left="306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dystrophy,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etc.),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myotonic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dystrophy,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myofibrillar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myopathy</w:t>
            </w:r>
          </w:p>
          <w:p>
            <w:pPr>
              <w:pStyle w:val="TableParagraph"/>
              <w:tabs>
                <w:tab w:pos="2948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Inborn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errors</w:t>
            </w:r>
            <w:r>
              <w:rPr>
                <w:color w:val="231F20"/>
                <w:spacing w:val="-5"/>
                <w:sz w:val="15"/>
              </w:rPr>
              <w:t> of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Fatty acid oxidation disorders (trifunctional protein, VLCAD), carnitine abnormalities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(carnitine</w:t>
            </w:r>
          </w:p>
          <w:p>
            <w:pPr>
              <w:pStyle w:val="TableParagraph"/>
              <w:tabs>
                <w:tab w:pos="3060" w:val="left" w:leader="none"/>
              </w:tabs>
              <w:spacing w:line="230" w:lineRule="auto" w:before="3"/>
              <w:ind w:left="3060" w:right="602" w:hanging="28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metabolism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transport, CPTI, CPTII), mitochondrial disorders (including Kearns-Sayre syndrome), </w:t>
            </w:r>
            <w:r>
              <w:rPr>
                <w:color w:val="231F20"/>
                <w:spacing w:val="-2"/>
                <w:sz w:val="15"/>
              </w:rPr>
              <w:t>organic </w:t>
            </w:r>
            <w:r>
              <w:rPr>
                <w:color w:val="231F20"/>
                <w:sz w:val="15"/>
              </w:rPr>
              <w:t>acidemias (propionic acidemia)</w:t>
            </w:r>
          </w:p>
          <w:p>
            <w:pPr>
              <w:pStyle w:val="TableParagraph"/>
              <w:tabs>
                <w:tab w:pos="2948" w:val="left" w:leader="none"/>
              </w:tabs>
              <w:spacing w:line="230" w:lineRule="auto" w:before="2"/>
              <w:ind w:left="186" w:right="508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Genetic mutations in</w:t>
              <w:tab/>
              <w:t>Familial or sporadic </w:t>
            </w:r>
            <w:r>
              <w:rPr>
                <w:color w:val="231F20"/>
                <w:sz w:val="15"/>
              </w:rPr>
              <w:t>DCM cardiomyocyte structural</w:t>
            </w:r>
          </w:p>
          <w:p>
            <w:pPr>
              <w:pStyle w:val="TableParagraph"/>
              <w:spacing w:line="168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apparatus</w:t>
            </w:r>
          </w:p>
          <w:p>
            <w:pPr>
              <w:pStyle w:val="TableParagraph"/>
              <w:tabs>
                <w:tab w:pos="2948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Genetic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syndromes</w:t>
            </w:r>
            <w:r>
              <w:rPr>
                <w:color w:val="231F20"/>
                <w:sz w:val="15"/>
              </w:rPr>
              <w:tab/>
              <w:t>Alstrom syndrome,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Barth syndrome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(phospholipid </w:t>
            </w:r>
            <w:r>
              <w:rPr>
                <w:color w:val="231F20"/>
                <w:spacing w:val="-2"/>
                <w:sz w:val="15"/>
              </w:rPr>
              <w:t>disorders)</w:t>
            </w:r>
          </w:p>
          <w:p>
            <w:pPr>
              <w:pStyle w:val="TableParagraph"/>
              <w:tabs>
                <w:tab w:pos="2948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Ischemic</w:t>
            </w:r>
            <w:r>
              <w:rPr>
                <w:color w:val="231F20"/>
                <w:sz w:val="15"/>
              </w:rPr>
              <w:tab/>
              <w:t>Most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z w:val="15"/>
              </w:rPr>
              <w:t>common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adults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Chronic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tachyarrhythmias</w:t>
            </w:r>
          </w:p>
          <w:p>
            <w:pPr>
              <w:pStyle w:val="TableParagraph"/>
              <w:spacing w:line="172" w:lineRule="exact" w:before="90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Hypertrophic</w:t>
            </w:r>
            <w:r>
              <w:rPr>
                <w:i/>
                <w:color w:val="231F20"/>
                <w:spacing w:val="19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Cardiomyopathy</w:t>
            </w:r>
            <w:r>
              <w:rPr>
                <w:i/>
                <w:color w:val="231F20"/>
                <w:spacing w:val="19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(HCM)</w:t>
            </w:r>
          </w:p>
          <w:p>
            <w:pPr>
              <w:pStyle w:val="TableParagraph"/>
              <w:tabs>
                <w:tab w:pos="2948" w:val="left" w:leader="none"/>
                <w:tab w:pos="3060" w:val="left" w:leader="none"/>
              </w:tabs>
              <w:spacing w:line="230" w:lineRule="auto" w:before="3"/>
              <w:ind w:left="186" w:right="8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Inborn errors of</w:t>
              <w:tab/>
              <w:t>Mitochondrial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disorders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(including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Friedreich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ataxia,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mutations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nuclear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mitochondrial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genome), </w:t>
            </w:r>
            <w:r>
              <w:rPr>
                <w:color w:val="231F20"/>
                <w:spacing w:val="-2"/>
                <w:sz w:val="15"/>
              </w:rPr>
              <w:t>metabolism</w:t>
            </w:r>
            <w:r>
              <w:rPr>
                <w:color w:val="231F20"/>
                <w:sz w:val="15"/>
              </w:rPr>
              <w:tab/>
              <w:tab/>
              <w:t>storage disorders (glycogen storage disorders, especially Pompe; mucopolysaccharidoses; Fabry</w:t>
            </w:r>
          </w:p>
          <w:p>
            <w:pPr>
              <w:pStyle w:val="TableParagraph"/>
              <w:spacing w:line="168" w:lineRule="exact"/>
              <w:ind w:left="3060"/>
              <w:rPr>
                <w:sz w:val="15"/>
              </w:rPr>
            </w:pPr>
            <w:r>
              <w:rPr>
                <w:color w:val="231F20"/>
                <w:sz w:val="15"/>
              </w:rPr>
              <w:t>disease;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sphingolipidoses;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hemochromatosis;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Danon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disease)</w:t>
            </w:r>
          </w:p>
          <w:p>
            <w:pPr>
              <w:pStyle w:val="TableParagraph"/>
              <w:tabs>
                <w:tab w:pos="2948" w:val="left" w:leader="none"/>
              </w:tabs>
              <w:spacing w:line="230" w:lineRule="auto" w:before="3"/>
              <w:ind w:left="186" w:right="508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Genetic mutations in</w:t>
              <w:tab/>
              <w:t>Familial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sporadic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HCM cardiomyocyte structural</w:t>
            </w:r>
          </w:p>
          <w:p>
            <w:pPr>
              <w:pStyle w:val="TableParagraph"/>
              <w:spacing w:line="168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apparatus</w:t>
            </w:r>
          </w:p>
          <w:p>
            <w:pPr>
              <w:pStyle w:val="TableParagraph"/>
              <w:tabs>
                <w:tab w:pos="2948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Genetic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Noonan,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Costello,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cardiofaciocutaneous,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Beckwith-Wiedemann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tabs>
                <w:tab w:pos="2948" w:val="left" w:leader="none"/>
              </w:tabs>
              <w:spacing w:line="230" w:lineRule="auto" w:before="4"/>
              <w:ind w:left="186" w:right="532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Infant of a diabetic</w:t>
              <w:tab/>
            </w:r>
            <w:r>
              <w:rPr>
                <w:color w:val="231F20"/>
                <w:spacing w:val="-2"/>
                <w:sz w:val="15"/>
              </w:rPr>
              <w:t>Transient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hypertrophy mother</w:t>
            </w:r>
          </w:p>
          <w:p>
            <w:pPr>
              <w:pStyle w:val="TableParagraph"/>
              <w:spacing w:line="172" w:lineRule="exact" w:before="91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Restrictive Cardiomyopathy </w:t>
            </w:r>
            <w:r>
              <w:rPr>
                <w:i/>
                <w:color w:val="231F20"/>
                <w:spacing w:val="-2"/>
                <w:sz w:val="15"/>
              </w:rPr>
              <w:t>(RCM)</w:t>
            </w:r>
          </w:p>
          <w:p>
            <w:pPr>
              <w:pStyle w:val="TableParagraph"/>
              <w:tabs>
                <w:tab w:pos="2948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Neuromuscular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Myofibrillar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myopathies</w:t>
            </w:r>
          </w:p>
          <w:p>
            <w:pPr>
              <w:pStyle w:val="TableParagraph"/>
              <w:tabs>
                <w:tab w:pos="2948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Metabolic</w:t>
            </w:r>
            <w:r>
              <w:rPr>
                <w:color w:val="231F20"/>
                <w:sz w:val="15"/>
              </w:rPr>
              <w:tab/>
              <w:t>Storage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disorders</w:t>
            </w:r>
          </w:p>
          <w:p>
            <w:pPr>
              <w:pStyle w:val="TableParagraph"/>
              <w:tabs>
                <w:tab w:pos="2948" w:val="left" w:leader="none"/>
              </w:tabs>
              <w:spacing w:line="230" w:lineRule="auto" w:before="4"/>
              <w:ind w:left="186" w:right="510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Genetic mutations in</w:t>
              <w:tab/>
              <w:t>Familial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sporadic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RCM cardiomyocyte structural</w:t>
            </w:r>
          </w:p>
          <w:p>
            <w:pPr>
              <w:pStyle w:val="TableParagraph"/>
              <w:spacing w:line="170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apparatus</w:t>
            </w:r>
          </w:p>
          <w:p>
            <w:pPr>
              <w:pStyle w:val="TableParagraph"/>
              <w:spacing w:line="172" w:lineRule="exact" w:before="89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Arrhythmogenic</w:t>
            </w:r>
            <w:r>
              <w:rPr>
                <w:i/>
                <w:color w:val="231F20"/>
                <w:spacing w:val="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Right</w:t>
            </w:r>
            <w:r>
              <w:rPr>
                <w:i/>
                <w:color w:val="231F20"/>
                <w:spacing w:val="3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Ventricular</w:t>
            </w:r>
            <w:r>
              <w:rPr>
                <w:i/>
                <w:color w:val="231F20"/>
                <w:spacing w:val="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Cardiomyopathy</w:t>
            </w:r>
            <w:r>
              <w:rPr>
                <w:i/>
                <w:color w:val="231F20"/>
                <w:spacing w:val="3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(ARVC)</w:t>
            </w:r>
          </w:p>
          <w:p>
            <w:pPr>
              <w:pStyle w:val="TableParagraph"/>
              <w:tabs>
                <w:tab w:pos="2948" w:val="left" w:leader="none"/>
              </w:tabs>
              <w:spacing w:line="230" w:lineRule="auto" w:before="3"/>
              <w:ind w:left="186" w:right="504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Genetic mutations in</w:t>
              <w:tab/>
              <w:t>Familial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sporadic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ARVC cardiomyocyte structural</w:t>
            </w:r>
          </w:p>
          <w:p>
            <w:pPr>
              <w:pStyle w:val="TableParagraph"/>
              <w:spacing w:line="168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apparatus</w:t>
            </w:r>
          </w:p>
          <w:p>
            <w:pPr>
              <w:pStyle w:val="TableParagraph"/>
              <w:tabs>
                <w:tab w:pos="2948" w:val="left" w:leader="none"/>
              </w:tabs>
              <w:spacing w:line="230" w:lineRule="auto" w:before="4"/>
              <w:ind w:left="3060" w:right="172" w:hanging="298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LVNC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X-linked (Barth syndrome), autosomal dominant, autosomal recessive, mitochondrial inheritance, </w:t>
            </w:r>
            <w:r>
              <w:rPr>
                <w:color w:val="231F20"/>
                <w:spacing w:val="-2"/>
                <w:sz w:val="15"/>
              </w:rPr>
              <w:t>or </w:t>
            </w:r>
            <w:r>
              <w:rPr>
                <w:color w:val="231F20"/>
                <w:sz w:val="15"/>
              </w:rPr>
              <w:t>sporadic LVNC</w:t>
            </w:r>
          </w:p>
        </w:tc>
      </w:tr>
      <w:tr>
        <w:trPr>
          <w:trHeight w:val="3786" w:hRule="atLeast"/>
        </w:trPr>
        <w:tc>
          <w:tcPr>
            <w:tcW w:w="9740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SECONDARY</w:t>
            </w:r>
            <w:r>
              <w:rPr>
                <w:color w:val="231F20"/>
                <w:spacing w:val="-3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OR</w:t>
            </w:r>
            <w:r>
              <w:rPr>
                <w:color w:val="231F20"/>
                <w:spacing w:val="-3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ACQUIRED</w:t>
            </w:r>
            <w:r>
              <w:rPr>
                <w:color w:val="231F20"/>
                <w:spacing w:val="-3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MYOCARDIAL</w:t>
            </w:r>
            <w:r>
              <w:rPr>
                <w:color w:val="231F20"/>
                <w:spacing w:val="-3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DISEASE</w:t>
            </w:r>
          </w:p>
          <w:p>
            <w:pPr>
              <w:pStyle w:val="TableParagraph"/>
              <w:tabs>
                <w:tab w:pos="2948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Myocarditis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(see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also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Viral: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parvovirus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B19,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adenovirus,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coxsackievirus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echovirus,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rubella,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varicella,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influenza,</w:t>
            </w:r>
          </w:p>
          <w:p>
            <w:pPr>
              <w:pStyle w:val="TableParagraph"/>
              <w:tabs>
                <w:tab w:pos="3060" w:val="left" w:leader="none"/>
              </w:tabs>
              <w:spacing w:line="230" w:lineRule="auto" w:before="2"/>
              <w:ind w:left="3060" w:right="200" w:hanging="2874"/>
              <w:rPr>
                <w:sz w:val="15"/>
              </w:rPr>
            </w:pPr>
            <w:r>
              <w:rPr>
                <w:color w:val="0080AC"/>
                <w:sz w:val="15"/>
              </w:rPr>
              <w:t>Table 439-3</w:t>
            </w:r>
            <w:r>
              <w:rPr>
                <w:color w:val="231F20"/>
                <w:sz w:val="15"/>
              </w:rPr>
              <w:t>)</w:t>
              <w:tab/>
            </w:r>
            <w:r>
              <w:rPr>
                <w:color w:val="231F20"/>
                <w:spacing w:val="-2"/>
                <w:sz w:val="15"/>
              </w:rPr>
              <w:t>mumps, Epstein-Barr virus, cytomegalovirus, measles, poliomyelitis, smallpox vaccine, hepatitis </w:t>
            </w:r>
            <w:r>
              <w:rPr>
                <w:color w:val="231F20"/>
                <w:spacing w:val="-2"/>
                <w:sz w:val="15"/>
              </w:rPr>
              <w:t>C </w:t>
            </w:r>
            <w:r>
              <w:rPr>
                <w:color w:val="231F20"/>
                <w:sz w:val="15"/>
              </w:rPr>
              <w:t>virus, human herpesvirus 6, HIV virus, or opportunistic infections</w:t>
            </w:r>
          </w:p>
          <w:p>
            <w:pPr>
              <w:pStyle w:val="TableParagraph"/>
              <w:spacing w:line="167" w:lineRule="exact"/>
              <w:ind w:left="29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Rickettsial: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psittacosis,</w:t>
            </w:r>
            <w:r>
              <w:rPr>
                <w:color w:val="231F20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Coxiella</w:t>
            </w:r>
            <w:r>
              <w:rPr>
                <w:color w:val="231F20"/>
                <w:spacing w:val="-2"/>
                <w:sz w:val="15"/>
              </w:rPr>
              <w:t>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Rocky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Mountain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spotted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fever,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typhus</w:t>
            </w:r>
          </w:p>
          <w:p>
            <w:pPr>
              <w:pStyle w:val="TableParagraph"/>
              <w:spacing w:line="230" w:lineRule="auto" w:before="3"/>
              <w:ind w:left="306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Bacterial: diphtheria, mycoplasma, meningococcus, leptospirosis, Lyme disease, typhoid </w:t>
            </w:r>
            <w:r>
              <w:rPr>
                <w:color w:val="231F20"/>
                <w:spacing w:val="-2"/>
                <w:sz w:val="15"/>
              </w:rPr>
              <w:t>fever, </w:t>
            </w:r>
            <w:r>
              <w:rPr>
                <w:color w:val="231F20"/>
                <w:sz w:val="15"/>
              </w:rPr>
              <w:t>tuberculosis, streptococcus, listeriosis</w:t>
            </w:r>
          </w:p>
          <w:p>
            <w:pPr>
              <w:pStyle w:val="TableParagraph"/>
              <w:spacing w:line="230" w:lineRule="auto" w:before="1"/>
              <w:ind w:left="3060" w:right="36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Parasitic: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Chagas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disease,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toxoplasmosis,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Loa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loa,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Toxocara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canis,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schistosomiasis,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cysticercosis, echinococcus, trichinosis</w:t>
            </w:r>
          </w:p>
          <w:p>
            <w:pPr>
              <w:pStyle w:val="TableParagraph"/>
              <w:spacing w:line="168" w:lineRule="exact"/>
              <w:ind w:left="2948"/>
              <w:rPr>
                <w:sz w:val="15"/>
              </w:rPr>
            </w:pPr>
            <w:r>
              <w:rPr>
                <w:color w:val="231F20"/>
                <w:sz w:val="15"/>
              </w:rPr>
              <w:t>Fungal: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histoplasmosis,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coccidioidomycosis,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actinomycosis</w:t>
            </w:r>
          </w:p>
          <w:p>
            <w:pPr>
              <w:pStyle w:val="TableParagraph"/>
              <w:tabs>
                <w:tab w:pos="2948" w:val="left" w:leader="none"/>
                <w:tab w:pos="3060" w:val="left" w:leader="none"/>
              </w:tabs>
              <w:spacing w:line="230" w:lineRule="auto" w:before="4"/>
              <w:ind w:left="186" w:right="7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Systemic inflammatory</w:t>
              <w:tab/>
            </w:r>
            <w:r>
              <w:rPr>
                <w:color w:val="231F20"/>
                <w:spacing w:val="-2"/>
                <w:sz w:val="15"/>
              </w:rPr>
              <w:t>SLE,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infant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mother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SLE,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scleroderma,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Churg-Strauss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vasculitis,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rheumatoid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arthritis,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rheumatic disease</w:t>
            </w:r>
            <w:r>
              <w:rPr>
                <w:color w:val="231F20"/>
                <w:sz w:val="15"/>
              </w:rPr>
              <w:tab/>
              <w:tab/>
              <w:t>fever,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sarcoidosis,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dermatomyositis,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periarteritis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nodosa,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hypereosinophilic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(Löffler</w:t>
            </w:r>
          </w:p>
          <w:p>
            <w:pPr>
              <w:pStyle w:val="TableParagraph"/>
              <w:tabs>
                <w:tab w:pos="2948" w:val="left" w:leader="none"/>
              </w:tabs>
              <w:spacing w:line="232" w:lineRule="auto"/>
              <w:ind w:right="369" w:firstLine="298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syndrome), acute eosinophilic necrotizing myocarditis, giant cell myocarditis, Kawasaki </w:t>
            </w:r>
            <w:r>
              <w:rPr>
                <w:color w:val="231F20"/>
                <w:spacing w:val="-2"/>
                <w:sz w:val="15"/>
              </w:rPr>
              <w:t>disease </w:t>
            </w:r>
            <w:r>
              <w:rPr>
                <w:color w:val="231F20"/>
                <w:sz w:val="15"/>
              </w:rPr>
              <w:t>Nutritional deficiency</w:t>
              <w:tab/>
              <w:t>Beriberi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(thiamine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deficiency),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kwashiorkor,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Keshan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disease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(selenium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deficiency)</w:t>
            </w:r>
          </w:p>
          <w:p>
            <w:pPr>
              <w:pStyle w:val="TableParagraph"/>
              <w:tabs>
                <w:tab w:pos="2948" w:val="left" w:leader="none"/>
              </w:tabs>
              <w:spacing w:line="230" w:lineRule="auto" w:before="2"/>
              <w:ind w:left="3060" w:right="137" w:hanging="2986"/>
              <w:rPr>
                <w:sz w:val="15"/>
              </w:rPr>
            </w:pPr>
            <w:r>
              <w:rPr>
                <w:color w:val="231F20"/>
                <w:sz w:val="15"/>
              </w:rPr>
              <w:t>Drugs, toxins</w:t>
              <w:tab/>
              <w:t>Doxorubicin (Adriamycin), cyclophosphamide, chloroquine, ipecac (emetine), sulfonamides, </w:t>
            </w:r>
            <w:r>
              <w:rPr>
                <w:color w:val="231F20"/>
                <w:spacing w:val="-2"/>
                <w:sz w:val="15"/>
              </w:rPr>
              <w:t>mesalazine,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chloramphenicol,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alcohol,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hypersensitivity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reaction,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envenomations,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irradiation,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herbal </w:t>
            </w:r>
            <w:r>
              <w:rPr>
                <w:color w:val="231F20"/>
                <w:sz w:val="15"/>
              </w:rPr>
              <w:t>remedy (blue cohosh)</w:t>
            </w:r>
          </w:p>
          <w:p>
            <w:pPr>
              <w:pStyle w:val="TableParagraph"/>
              <w:tabs>
                <w:tab w:pos="2948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Coronary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artery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Kawasaki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medial necrosis,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anomalous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left coronary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artery from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pulmonary artery,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other</w:t>
            </w:r>
          </w:p>
          <w:p>
            <w:pPr>
              <w:pStyle w:val="TableParagraph"/>
              <w:spacing w:line="230" w:lineRule="auto" w:before="3"/>
              <w:ind w:left="306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 coronary anomalies (anomalous right coronary, coronary ostial stenosis), </w:t>
            </w:r>
            <w:r>
              <w:rPr>
                <w:color w:val="231F20"/>
                <w:spacing w:val="-2"/>
                <w:sz w:val="15"/>
              </w:rPr>
              <w:t>familial hypercholesterolemia</w:t>
            </w:r>
          </w:p>
          <w:p>
            <w:pPr>
              <w:pStyle w:val="TableParagraph"/>
              <w:tabs>
                <w:tab w:pos="2948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Hematology-</w:t>
            </w:r>
            <w:r>
              <w:rPr>
                <w:color w:val="231F20"/>
                <w:spacing w:val="-2"/>
                <w:sz w:val="15"/>
              </w:rPr>
              <w:t>oncology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Anemia, sickle cell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disease, leukemia</w:t>
            </w:r>
          </w:p>
          <w:p>
            <w:pPr>
              <w:pStyle w:val="TableParagraph"/>
              <w:tabs>
                <w:tab w:pos="2948" w:val="left" w:leader="none"/>
              </w:tabs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Endocrine-neuroendocrine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Hyperthyroidism, carcinoid tumor, pheochromocytoma</w:t>
            </w:r>
          </w:p>
        </w:tc>
      </w:tr>
    </w:tbl>
    <w:p>
      <w:pPr>
        <w:pStyle w:val="BodyText"/>
        <w:spacing w:before="75"/>
        <w:ind w:left="486" w:right="690"/>
      </w:pPr>
      <w:r>
        <w:rPr>
          <w:color w:val="231F20"/>
        </w:rPr>
        <w:t>CPTI/CPTII,</w:t>
      </w:r>
      <w:r>
        <w:rPr>
          <w:color w:val="231F20"/>
          <w:spacing w:val="-7"/>
        </w:rPr>
        <w:t> </w:t>
      </w:r>
      <w:r>
        <w:rPr>
          <w:color w:val="231F20"/>
        </w:rPr>
        <w:t>carnitine</w:t>
      </w:r>
      <w:r>
        <w:rPr>
          <w:color w:val="231F20"/>
          <w:spacing w:val="-7"/>
        </w:rPr>
        <w:t> </w:t>
      </w:r>
      <w:r>
        <w:rPr>
          <w:color w:val="231F20"/>
        </w:rPr>
        <w:t>palmitoyltransferase</w:t>
      </w:r>
      <w:r>
        <w:rPr>
          <w:color w:val="231F20"/>
          <w:spacing w:val="-7"/>
        </w:rPr>
        <w:t> </w:t>
      </w:r>
      <w:r>
        <w:rPr>
          <w:color w:val="231F20"/>
        </w:rPr>
        <w:t>1/2;</w:t>
      </w:r>
      <w:r>
        <w:rPr>
          <w:color w:val="231F20"/>
          <w:spacing w:val="-7"/>
        </w:rPr>
        <w:t> </w:t>
      </w:r>
      <w:r>
        <w:rPr>
          <w:color w:val="231F20"/>
        </w:rPr>
        <w:t>LVNC,</w:t>
      </w:r>
      <w:r>
        <w:rPr>
          <w:color w:val="231F20"/>
          <w:spacing w:val="-7"/>
        </w:rPr>
        <w:t> </w:t>
      </w:r>
      <w:r>
        <w:rPr>
          <w:color w:val="231F20"/>
        </w:rPr>
        <w:t>left</w:t>
      </w:r>
      <w:r>
        <w:rPr>
          <w:color w:val="231F20"/>
          <w:spacing w:val="-7"/>
        </w:rPr>
        <w:t> </w:t>
      </w:r>
      <w:r>
        <w:rPr>
          <w:color w:val="231F20"/>
        </w:rPr>
        <w:t>ventricular</w:t>
      </w:r>
      <w:r>
        <w:rPr>
          <w:color w:val="231F20"/>
          <w:spacing w:val="-7"/>
        </w:rPr>
        <w:t> </w:t>
      </w:r>
      <w:r>
        <w:rPr>
          <w:color w:val="231F20"/>
        </w:rPr>
        <w:t>noncompaction;</w:t>
      </w:r>
      <w:r>
        <w:rPr>
          <w:color w:val="231F20"/>
          <w:spacing w:val="-7"/>
        </w:rPr>
        <w:t> </w:t>
      </w:r>
      <w:r>
        <w:rPr>
          <w:color w:val="231F20"/>
        </w:rPr>
        <w:t>SLE,</w:t>
      </w:r>
      <w:r>
        <w:rPr>
          <w:color w:val="231F20"/>
          <w:spacing w:val="-7"/>
        </w:rPr>
        <w:t> </w:t>
      </w:r>
      <w:r>
        <w:rPr>
          <w:color w:val="231F20"/>
        </w:rPr>
        <w:t>systemic</w:t>
      </w:r>
      <w:r>
        <w:rPr>
          <w:color w:val="231F20"/>
          <w:spacing w:val="-7"/>
        </w:rPr>
        <w:t> </w:t>
      </w:r>
      <w:r>
        <w:rPr>
          <w:color w:val="231F20"/>
        </w:rPr>
        <w:t>lupus</w:t>
      </w:r>
      <w:r>
        <w:rPr>
          <w:color w:val="231F20"/>
          <w:spacing w:val="-7"/>
        </w:rPr>
        <w:t> </w:t>
      </w:r>
      <w:r>
        <w:rPr>
          <w:color w:val="231F20"/>
        </w:rPr>
        <w:t>erythematosus;</w:t>
      </w:r>
      <w:r>
        <w:rPr>
          <w:color w:val="231F20"/>
          <w:spacing w:val="-7"/>
        </w:rPr>
        <w:t> </w:t>
      </w:r>
      <w:r>
        <w:rPr>
          <w:color w:val="231F20"/>
        </w:rPr>
        <w:t>VLCAD,</w:t>
      </w:r>
      <w:r>
        <w:rPr>
          <w:color w:val="231F20"/>
          <w:spacing w:val="-7"/>
        </w:rPr>
        <w:t> </w:t>
      </w:r>
      <w:r>
        <w:rPr>
          <w:color w:val="231F20"/>
        </w:rPr>
        <w:t>very</w:t>
      </w:r>
      <w:r>
        <w:rPr>
          <w:color w:val="231F20"/>
          <w:spacing w:val="-7"/>
        </w:rPr>
        <w:t> </w:t>
      </w:r>
      <w:r>
        <w:rPr>
          <w:color w:val="231F20"/>
        </w:rPr>
        <w:t>long</w:t>
      </w:r>
      <w:r>
        <w:rPr>
          <w:color w:val="231F20"/>
          <w:spacing w:val="-7"/>
        </w:rPr>
        <w:t> </w:t>
      </w:r>
      <w:r>
        <w:rPr>
          <w:color w:val="231F20"/>
        </w:rPr>
        <w:t>chain</w:t>
      </w:r>
      <w:r>
        <w:rPr>
          <w:color w:val="231F20"/>
          <w:spacing w:val="-7"/>
        </w:rPr>
        <w:t> </w:t>
      </w:r>
      <w:r>
        <w:rPr>
          <w:color w:val="231F20"/>
        </w:rPr>
        <w:t>acyl</w:t>
      </w:r>
      <w:r>
        <w:rPr>
          <w:color w:val="231F20"/>
          <w:spacing w:val="-7"/>
        </w:rPr>
        <w:t> </w:t>
      </w:r>
      <w:r>
        <w:rPr>
          <w:color w:val="231F20"/>
        </w:rPr>
        <w:t>coenzyme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dehydrogenase.</w:t>
      </w:r>
    </w:p>
    <w:p>
      <w:pPr>
        <w:pStyle w:val="BodyText"/>
        <w:spacing w:after="0"/>
        <w:sectPr>
          <w:pgSz w:w="11900" w:h="16840"/>
          <w:pgMar w:header="452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2286</w:t>
                              </w:r>
                              <w:r>
                                <w:rPr>
                                  <w:b/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XX</w:t>
                              </w:r>
                              <w:r>
                                <w:rPr>
                                  <w:b/>
                                  <w:color w:val="0073BC"/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Cardiovascular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53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54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2286</w:t>
                        </w:r>
                        <w:r>
                          <w:rPr>
                            <w:b/>
                            <w:color w:val="231F20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XX</w:t>
                        </w:r>
                        <w:r>
                          <w:rPr>
                            <w:b/>
                            <w:color w:val="0073BC"/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Cardiovascular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84" w:after="1"/>
        <w:rPr>
          <w:sz w:val="20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2147"/>
        <w:gridCol w:w="6387"/>
      </w:tblGrid>
      <w:tr>
        <w:trPr>
          <w:trHeight w:val="354" w:hRule="atLeast"/>
        </w:trPr>
        <w:tc>
          <w:tcPr>
            <w:tcW w:w="1314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203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442-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534" w:type="dxa"/>
            <w:gridSpan w:val="2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Dosage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of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Drugs</w:t>
            </w:r>
            <w:r>
              <w:rPr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Commonly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Used</w:t>
            </w:r>
            <w:r>
              <w:rPr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for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the</w:t>
            </w:r>
            <w:r>
              <w:rPr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Treatment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of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Congestive</w:t>
            </w:r>
            <w:r>
              <w:rPr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Heart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Failure</w:t>
            </w:r>
          </w:p>
        </w:tc>
      </w:tr>
      <w:tr>
        <w:trPr>
          <w:trHeight w:val="276" w:hRule="atLeast"/>
        </w:trPr>
        <w:tc>
          <w:tcPr>
            <w:tcW w:w="3461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66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DRUG</w:t>
            </w:r>
          </w:p>
        </w:tc>
        <w:tc>
          <w:tcPr>
            <w:tcW w:w="638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42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DOSAGE</w:t>
            </w:r>
          </w:p>
        </w:tc>
      </w:tr>
      <w:tr>
        <w:trPr>
          <w:trHeight w:val="1616" w:hRule="atLeast"/>
        </w:trPr>
        <w:tc>
          <w:tcPr>
            <w:tcW w:w="3461" w:type="dxa"/>
            <w:gridSpan w:val="2"/>
            <w:tcBorders>
              <w:top w:val="single" w:sz="4" w:space="0" w:color="231F20"/>
              <w:bottom w:val="single" w:sz="4" w:space="0" w:color="FFFFFF"/>
            </w:tcBorders>
          </w:tcPr>
          <w:p>
            <w:pPr>
              <w:pStyle w:val="TableParagraph"/>
              <w:spacing w:before="43"/>
              <w:ind w:left="166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079680">
                      <wp:simplePos x="0" y="0"/>
                      <wp:positionH relativeFrom="column">
                        <wp:posOffset>58351</wp:posOffset>
                      </wp:positionH>
                      <wp:positionV relativeFrom="paragraph">
                        <wp:posOffset>-3304</wp:posOffset>
                      </wp:positionV>
                      <wp:extent cx="6185535" cy="1033144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6185535" cy="1033144"/>
                                <a:chExt cx="6185535" cy="1033144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-10" y="0"/>
                                  <a:ext cx="6185535" cy="1033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85535" h="1033144">
                                      <a:moveTo>
                                        <a:pt x="61852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0650"/>
                                      </a:lnTo>
                                      <a:lnTo>
                                        <a:pt x="0" y="1032510"/>
                                      </a:lnTo>
                                      <a:lnTo>
                                        <a:pt x="2286889" y="1032510"/>
                                      </a:lnTo>
                                      <a:lnTo>
                                        <a:pt x="2286889" y="1032979"/>
                                      </a:lnTo>
                                      <a:lnTo>
                                        <a:pt x="6185268" y="1032979"/>
                                      </a:lnTo>
                                      <a:lnTo>
                                        <a:pt x="6185268" y="120650"/>
                                      </a:lnTo>
                                      <a:lnTo>
                                        <a:pt x="6185268" y="120065"/>
                                      </a:lnTo>
                                      <a:lnTo>
                                        <a:pt x="61852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8F5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660146" y="181897"/>
                                  <a:ext cx="6604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86995">
                                      <a:moveTo>
                                        <a:pt x="65913" y="0"/>
                                      </a:moveTo>
                                      <a:lnTo>
                                        <a:pt x="61468" y="0"/>
                                      </a:lnTo>
                                      <a:lnTo>
                                        <a:pt x="0" y="86652"/>
                                      </a:lnTo>
                                      <a:lnTo>
                                        <a:pt x="4432" y="86652"/>
                                      </a:lnTo>
                                      <a:lnTo>
                                        <a:pt x="659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59462pt;margin-top:-.260168pt;width:487.05pt;height:81.350pt;mso-position-horizontal-relative:column;mso-position-vertical-relative:paragraph;z-index:-28236800" id="docshapegroup55" coordorigin="92,-5" coordsize="9741,1627">
                      <v:shape style="position:absolute;left:91;top:-6;width:9741;height:1627" id="docshape56" coordorigin="92,-5" coordsize="9741,1627" path="m9832,-5l92,-5,92,185,92,1621,3693,1621,3693,1622,9832,1622,9832,185,9832,184,9832,-5xe" filled="true" fillcolor="#e8f5f1" stroked="false">
                        <v:path arrowok="t"/>
                        <v:fill type="solid"/>
                      </v:shape>
                      <v:shape style="position:absolute;left:1131;top:281;width:104;height:137" id="docshape57" coordorigin="1131,281" coordsize="104,137" path="m1235,281l1228,281,1131,418,1138,418,1235,28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15"/>
                <w:sz w:val="15"/>
              </w:rPr>
              <w:t>DIGOXIN</w:t>
            </w:r>
          </w:p>
          <w:p>
            <w:pPr>
              <w:pStyle w:val="TableParagraph"/>
              <w:spacing w:line="127" w:lineRule="exact" w:before="36"/>
              <w:ind w:left="16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Digitalization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</w:t>
            </w:r>
            <w:r>
              <w:rPr>
                <w:color w:val="231F20"/>
                <w:spacing w:val="-24"/>
                <w:sz w:val="15"/>
              </w:rPr>
              <w:t> </w:t>
            </w:r>
            <w:r>
              <w:rPr>
                <w:spacing w:val="-2"/>
                <w:position w:val="4"/>
                <w:sz w:val="9"/>
              </w:rPr>
              <w:t>1</w:t>
            </w:r>
            <w:r>
              <w:rPr>
                <w:spacing w:val="41"/>
                <w:position w:val="4"/>
                <w:sz w:val="9"/>
              </w:rPr>
              <w:t> </w:t>
            </w:r>
            <w:r>
              <w:rPr>
                <w:color w:val="231F20"/>
                <w:spacing w:val="-2"/>
                <w:sz w:val="15"/>
              </w:rPr>
              <w:t>initially,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followed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by</w:t>
            </w:r>
          </w:p>
          <w:p>
            <w:pPr>
              <w:pStyle w:val="TableParagraph"/>
              <w:spacing w:line="37" w:lineRule="exact"/>
              <w:ind w:left="0" w:right="1034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2</w:t>
            </w:r>
          </w:p>
          <w:p>
            <w:pPr>
              <w:pStyle w:val="TableParagraph"/>
              <w:spacing w:line="210" w:lineRule="exact"/>
              <w:ind w:left="297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8880">
                      <wp:simplePos x="0" y="0"/>
                      <wp:positionH relativeFrom="column">
                        <wp:posOffset>180628</wp:posOffset>
                      </wp:positionH>
                      <wp:positionV relativeFrom="paragraph">
                        <wp:posOffset>20038</wp:posOffset>
                      </wp:positionV>
                      <wp:extent cx="66040" cy="86995"/>
                      <wp:effectExtent l="0" t="0" r="0" b="0"/>
                      <wp:wrapNone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66040" cy="86995"/>
                                <a:chExt cx="66040" cy="86995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0"/>
                                  <a:ext cx="6604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86995">
                                      <a:moveTo>
                                        <a:pt x="65912" y="0"/>
                                      </a:moveTo>
                                      <a:lnTo>
                                        <a:pt x="61468" y="0"/>
                                      </a:lnTo>
                                      <a:lnTo>
                                        <a:pt x="0" y="86652"/>
                                      </a:lnTo>
                                      <a:lnTo>
                                        <a:pt x="4432" y="86652"/>
                                      </a:lnTo>
                                      <a:lnTo>
                                        <a:pt x="659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22273pt;margin-top:1.577864pt;width:5.2pt;height:6.85pt;mso-position-horizontal-relative:column;mso-position-vertical-relative:paragraph;z-index:15738880" id="docshapegroup58" coordorigin="284,32" coordsize="104,137">
                      <v:shape style="position:absolute;left:284;top:31;width:104;height:137" id="docshape59" coordorigin="284,32" coordsize="104,137" path="m388,32l381,32,284,168,291,168,388,3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4"/>
                <w:sz w:val="9"/>
              </w:rPr>
              <w:t>1</w:t>
            </w:r>
            <w:r>
              <w:rPr>
                <w:position w:val="-1"/>
                <w:sz w:val="9"/>
              </w:rPr>
              <w:t>4</w:t>
            </w:r>
            <w:r>
              <w:rPr>
                <w:spacing w:val="7"/>
                <w:position w:val="-1"/>
                <w:sz w:val="9"/>
              </w:rPr>
              <w:t> </w:t>
            </w:r>
            <w:r>
              <w:rPr>
                <w:color w:val="231F20"/>
                <w:sz w:val="15"/>
              </w:rPr>
              <w:t>q12h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2)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86"/>
              <w:ind w:left="0"/>
              <w:rPr>
                <w:sz w:val="15"/>
              </w:rPr>
            </w:pPr>
          </w:p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color w:val="231F20"/>
                <w:sz w:val="15"/>
              </w:rPr>
              <w:t>Maintenance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digoxin</w:t>
            </w:r>
          </w:p>
        </w:tc>
        <w:tc>
          <w:tcPr>
            <w:tcW w:w="6387" w:type="dxa"/>
            <w:tcBorders>
              <w:top w:val="single" w:sz="4" w:space="0" w:color="231F20"/>
              <w:bottom w:val="single" w:sz="4" w:space="0" w:color="FFFFFF"/>
            </w:tcBorders>
          </w:tcPr>
          <w:p>
            <w:pPr>
              <w:pStyle w:val="TableParagraph"/>
              <w:spacing w:before="17"/>
              <w:ind w:left="0"/>
              <w:rPr>
                <w:sz w:val="15"/>
              </w:rPr>
            </w:pPr>
          </w:p>
          <w:p>
            <w:pPr>
              <w:pStyle w:val="TableParagraph"/>
              <w:spacing w:line="199" w:lineRule="exact"/>
              <w:ind w:left="23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Premature: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g/kg</w:t>
            </w:r>
          </w:p>
          <w:p>
            <w:pPr>
              <w:pStyle w:val="TableParagraph"/>
              <w:spacing w:line="177" w:lineRule="auto" w:before="11"/>
              <w:ind w:left="232" w:right="3200"/>
              <w:rPr>
                <w:sz w:val="15"/>
              </w:rPr>
            </w:pPr>
            <w:r>
              <w:rPr>
                <w:color w:val="231F20"/>
                <w:sz w:val="15"/>
              </w:rPr>
              <w:t>Full-term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neonate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(up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mo):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20-30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g/kg Infant or child: 25-40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g/kg</w:t>
            </w:r>
          </w:p>
          <w:p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color w:val="231F20"/>
                <w:sz w:val="15"/>
              </w:rPr>
              <w:t>Adolescent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adult: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0.5-1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-2"/>
                <w:sz w:val="15"/>
              </w:rPr>
              <w:t> doses</w:t>
            </w:r>
          </w:p>
          <w:p>
            <w:pPr>
              <w:pStyle w:val="TableParagraph"/>
              <w:spacing w:line="208" w:lineRule="auto" w:before="16"/>
              <w:ind w:left="232" w:right="2439"/>
              <w:rPr>
                <w:sz w:val="15"/>
              </w:rPr>
            </w:pPr>
            <w:r>
              <w:rPr>
                <w:color w:val="231F20"/>
                <w:sz w:val="15"/>
              </w:rPr>
              <w:t>NOTE: These doses are PO; IV dose is 75% of PO </w:t>
            </w:r>
            <w:r>
              <w:rPr>
                <w:color w:val="231F20"/>
                <w:sz w:val="15"/>
              </w:rPr>
              <w:t>dose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5-10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g/kg/day, divided q12h</w:t>
            </w:r>
          </w:p>
          <w:p>
            <w:pPr>
              <w:pStyle w:val="TableParagraph"/>
              <w:spacing w:line="161" w:lineRule="exact"/>
              <w:ind w:left="23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Trough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serum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level: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1.5-3.0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ng/mL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&lt;</w:t>
            </w:r>
            <w:r>
              <w:rPr>
                <w:color w:val="231F20"/>
                <w:spacing w:val="-2"/>
                <w:sz w:val="15"/>
              </w:rPr>
              <w:t>6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old;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1-2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ng/mL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6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old</w:t>
            </w:r>
          </w:p>
          <w:p>
            <w:pPr>
              <w:pStyle w:val="TableParagraph"/>
              <w:spacing w:line="155" w:lineRule="exact"/>
              <w:ind w:left="23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NOTE:</w:t>
            </w:r>
            <w:r>
              <w:rPr>
                <w:color w:val="231F20"/>
                <w:spacing w:val="-4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These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doses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are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PO;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IV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dose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is</w:t>
            </w:r>
            <w:r>
              <w:rPr>
                <w:color w:val="231F20"/>
                <w:spacing w:val="-4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75%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of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PO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spacing w:val="-4"/>
                <w:w w:val="105"/>
                <w:sz w:val="15"/>
              </w:rPr>
              <w:t>dose</w:t>
            </w:r>
          </w:p>
        </w:tc>
      </w:tr>
      <w:tr>
        <w:trPr>
          <w:trHeight w:val="1441" w:hRule="atLeast"/>
        </w:trPr>
        <w:tc>
          <w:tcPr>
            <w:tcW w:w="346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66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DIURETICS</w:t>
            </w:r>
          </w:p>
          <w:p>
            <w:pPr>
              <w:pStyle w:val="TableParagraph"/>
              <w:spacing w:line="172" w:lineRule="exact"/>
              <w:ind w:left="166"/>
              <w:rPr>
                <w:sz w:val="15"/>
              </w:rPr>
            </w:pPr>
            <w:r>
              <w:rPr>
                <w:color w:val="231F20"/>
                <w:sz w:val="15"/>
              </w:rPr>
              <w:t>Furosemide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(Lasix)</w:t>
            </w:r>
          </w:p>
          <w:p>
            <w:pPr>
              <w:pStyle w:val="TableParagraph"/>
              <w:spacing w:before="165"/>
              <w:ind w:left="166"/>
              <w:rPr>
                <w:sz w:val="15"/>
              </w:rPr>
            </w:pPr>
            <w:r>
              <w:rPr>
                <w:color w:val="231F20"/>
                <w:sz w:val="15"/>
              </w:rPr>
              <w:t>Bumetanide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(Bumex)</w:t>
            </w:r>
          </w:p>
          <w:p>
            <w:pPr>
              <w:pStyle w:val="TableParagraph"/>
              <w:spacing w:line="232" w:lineRule="auto" w:before="168"/>
              <w:ind w:left="166" w:right="800"/>
              <w:rPr>
                <w:sz w:val="15"/>
              </w:rPr>
            </w:pPr>
            <w:r>
              <w:rPr>
                <w:color w:val="231F20"/>
                <w:sz w:val="15"/>
              </w:rPr>
              <w:t>Chlorothiazide (Diuril)</w:t>
            </w:r>
            <w:r>
              <w:rPr>
                <w:color w:val="231F20"/>
                <w:sz w:val="15"/>
              </w:rPr>
              <w:t> Spironolactone (Aldactone)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Nesiritide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(B-type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natriuretic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peptide)</w:t>
            </w:r>
          </w:p>
        </w:tc>
        <w:tc>
          <w:tcPr>
            <w:tcW w:w="63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23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IV: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0.5-2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mg/kg/dose</w:t>
            </w:r>
          </w:p>
          <w:p>
            <w:pPr>
              <w:pStyle w:val="TableParagraph"/>
              <w:spacing w:line="232" w:lineRule="auto" w:before="2"/>
              <w:ind w:left="232" w:right="3673"/>
              <w:rPr>
                <w:sz w:val="15"/>
              </w:rPr>
            </w:pPr>
            <w:r>
              <w:rPr>
                <w:color w:val="231F20"/>
                <w:sz w:val="15"/>
              </w:rPr>
              <w:t>PO: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1-4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mg/kg/day,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qd-</w:t>
            </w:r>
            <w:r>
              <w:rPr>
                <w:color w:val="231F20"/>
                <w:sz w:val="15"/>
              </w:rPr>
              <w:t>qid IV: 0.01-0.1 mg/kg/dose</w:t>
            </w:r>
          </w:p>
          <w:p>
            <w:pPr>
              <w:pStyle w:val="TableParagraph"/>
              <w:spacing w:line="169" w:lineRule="exact"/>
              <w:ind w:left="23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PO: 0.01-0.1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mg/kg/day q24-</w:t>
            </w:r>
            <w:r>
              <w:rPr>
                <w:color w:val="231F20"/>
                <w:spacing w:val="-5"/>
                <w:sz w:val="15"/>
              </w:rPr>
              <w:t>48h</w:t>
            </w:r>
          </w:p>
          <w:p>
            <w:pPr>
              <w:pStyle w:val="TableParagraph"/>
              <w:spacing w:line="232" w:lineRule="auto" w:before="2"/>
              <w:ind w:left="232" w:right="3316"/>
              <w:rPr>
                <w:sz w:val="15"/>
              </w:rPr>
            </w:pPr>
            <w:r>
              <w:rPr>
                <w:color w:val="231F20"/>
                <w:sz w:val="15"/>
              </w:rPr>
              <w:t>PO: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20-40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mg/kg/day,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tid PO: 1-3 mg/kg/day, divided bid or tid</w:t>
            </w:r>
          </w:p>
          <w:p>
            <w:pPr>
              <w:pStyle w:val="TableParagraph"/>
              <w:spacing w:line="190" w:lineRule="exact"/>
              <w:ind w:left="23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IV: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0.001-0.03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w w:val="90"/>
                <w:sz w:val="15"/>
              </w:rPr>
              <w:t>μ</w:t>
            </w:r>
            <w:r>
              <w:rPr>
                <w:color w:val="231F20"/>
                <w:spacing w:val="-2"/>
                <w:w w:val="90"/>
                <w:sz w:val="15"/>
              </w:rPr>
              <w:t>g/kg/min</w:t>
            </w:r>
          </w:p>
        </w:tc>
      </w:tr>
      <w:tr>
        <w:trPr>
          <w:trHeight w:val="1112" w:hRule="atLeast"/>
        </w:trPr>
        <w:tc>
          <w:tcPr>
            <w:tcW w:w="346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66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ADRENERGIC</w:t>
            </w:r>
            <w:r>
              <w:rPr>
                <w:color w:val="231F20"/>
                <w:spacing w:val="8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AGONISTS</w:t>
            </w:r>
            <w:r>
              <w:rPr>
                <w:color w:val="231F20"/>
                <w:spacing w:val="9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(ALL</w:t>
            </w:r>
            <w:r>
              <w:rPr>
                <w:color w:val="231F20"/>
                <w:spacing w:val="9"/>
                <w:w w:val="110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IV)</w:t>
            </w:r>
          </w:p>
          <w:p>
            <w:pPr>
              <w:pStyle w:val="TableParagraph"/>
              <w:spacing w:line="237" w:lineRule="auto"/>
              <w:ind w:left="166" w:right="18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Dobutamine Dopamine Isoproterenol Epinephrine Norepinephrine</w:t>
            </w:r>
          </w:p>
        </w:tc>
        <w:tc>
          <w:tcPr>
            <w:tcW w:w="63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6"/>
              <w:ind w:left="0"/>
              <w:rPr>
                <w:sz w:val="15"/>
              </w:rPr>
            </w:pPr>
          </w:p>
          <w:p>
            <w:pPr>
              <w:pStyle w:val="TableParagraph"/>
              <w:spacing w:line="201" w:lineRule="exact" w:before="1"/>
              <w:ind w:left="232"/>
              <w:rPr>
                <w:sz w:val="15"/>
              </w:rPr>
            </w:pPr>
            <w:r>
              <w:rPr>
                <w:color w:val="231F20"/>
                <w:sz w:val="15"/>
              </w:rPr>
              <w:t>2-20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g/kg/min</w:t>
            </w:r>
          </w:p>
          <w:p>
            <w:pPr>
              <w:pStyle w:val="TableParagraph"/>
              <w:spacing w:line="172" w:lineRule="exact"/>
              <w:ind w:left="232"/>
              <w:rPr>
                <w:sz w:val="15"/>
              </w:rPr>
            </w:pPr>
            <w:r>
              <w:rPr>
                <w:color w:val="231F20"/>
                <w:sz w:val="15"/>
              </w:rPr>
              <w:t>2-30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g/kg/min</w:t>
            </w:r>
          </w:p>
          <w:p>
            <w:pPr>
              <w:pStyle w:val="TableParagraph"/>
              <w:spacing w:line="172" w:lineRule="exact"/>
              <w:ind w:left="23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0.01-0.5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w w:val="90"/>
                <w:sz w:val="15"/>
              </w:rPr>
              <w:t>μ</w:t>
            </w:r>
            <w:r>
              <w:rPr>
                <w:color w:val="231F20"/>
                <w:spacing w:val="-2"/>
                <w:w w:val="90"/>
                <w:sz w:val="15"/>
              </w:rPr>
              <w:t>g/kg/min</w:t>
            </w:r>
          </w:p>
          <w:p>
            <w:pPr>
              <w:pStyle w:val="TableParagraph"/>
              <w:spacing w:line="172" w:lineRule="exact"/>
              <w:ind w:left="23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0.1-1.0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w w:val="90"/>
                <w:sz w:val="15"/>
              </w:rPr>
              <w:t>μ</w:t>
            </w:r>
            <w:r>
              <w:rPr>
                <w:color w:val="231F20"/>
                <w:spacing w:val="-2"/>
                <w:w w:val="90"/>
                <w:sz w:val="15"/>
              </w:rPr>
              <w:t>g/kg/min</w:t>
            </w:r>
          </w:p>
          <w:p>
            <w:pPr>
              <w:pStyle w:val="TableParagraph"/>
              <w:spacing w:line="185" w:lineRule="exact"/>
              <w:ind w:left="23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0.1-2.0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w w:val="90"/>
                <w:sz w:val="15"/>
              </w:rPr>
              <w:t>μ</w:t>
            </w:r>
            <w:r>
              <w:rPr>
                <w:color w:val="231F20"/>
                <w:spacing w:val="-2"/>
                <w:w w:val="90"/>
                <w:sz w:val="15"/>
              </w:rPr>
              <w:t>g/kg/min</w:t>
            </w:r>
          </w:p>
        </w:tc>
      </w:tr>
      <w:tr>
        <w:trPr>
          <w:trHeight w:val="425" w:hRule="atLeast"/>
        </w:trPr>
        <w:tc>
          <w:tcPr>
            <w:tcW w:w="346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66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PHOSPHODIESTERASE</w:t>
            </w:r>
            <w:r>
              <w:rPr>
                <w:color w:val="231F20"/>
                <w:spacing w:val="1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INHIBITORS</w:t>
            </w:r>
            <w:r>
              <w:rPr>
                <w:color w:val="231F20"/>
                <w:spacing w:val="1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(ALL</w:t>
            </w:r>
            <w:r>
              <w:rPr>
                <w:color w:val="231F20"/>
                <w:spacing w:val="1"/>
                <w:w w:val="110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IV)</w:t>
            </w:r>
          </w:p>
          <w:p>
            <w:pPr>
              <w:pStyle w:val="TableParagraph"/>
              <w:spacing w:line="172" w:lineRule="exact"/>
              <w:ind w:left="16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Milrinone</w:t>
            </w:r>
          </w:p>
        </w:tc>
        <w:tc>
          <w:tcPr>
            <w:tcW w:w="63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6"/>
              <w:ind w:left="0"/>
              <w:rPr>
                <w:sz w:val="15"/>
              </w:rPr>
            </w:pPr>
          </w:p>
          <w:p>
            <w:pPr>
              <w:pStyle w:val="TableParagraph"/>
              <w:spacing w:line="214" w:lineRule="exact" w:before="1"/>
              <w:ind w:left="23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0.25-1.0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w w:val="90"/>
                <w:sz w:val="15"/>
              </w:rPr>
              <w:t>μ</w:t>
            </w:r>
            <w:r>
              <w:rPr>
                <w:color w:val="231F20"/>
                <w:spacing w:val="-2"/>
                <w:w w:val="90"/>
                <w:sz w:val="15"/>
              </w:rPr>
              <w:t>g/kg/min</w:t>
            </w:r>
          </w:p>
        </w:tc>
      </w:tr>
      <w:tr>
        <w:trPr>
          <w:trHeight w:val="1613" w:hRule="atLeast"/>
        </w:trPr>
        <w:tc>
          <w:tcPr>
            <w:tcW w:w="346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66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AFTERLOAD-REDUCING</w:t>
            </w:r>
            <w:r>
              <w:rPr>
                <w:color w:val="231F20"/>
                <w:spacing w:val="29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AGENTS</w:t>
            </w:r>
          </w:p>
          <w:p>
            <w:pPr>
              <w:pStyle w:val="TableParagraph"/>
              <w:spacing w:line="172" w:lineRule="exact"/>
              <w:ind w:left="16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Captopril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(Capoten),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PO</w:t>
            </w:r>
          </w:p>
          <w:p>
            <w:pPr>
              <w:pStyle w:val="TableParagraph"/>
              <w:spacing w:before="164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166" w:right="82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Enalapril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(Vasotec),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 </w:t>
            </w:r>
            <w:r>
              <w:rPr>
                <w:color w:val="231F20"/>
                <w:sz w:val="15"/>
              </w:rPr>
              <w:t>Hydralazine (Apresoline)</w:t>
            </w:r>
          </w:p>
          <w:p>
            <w:pPr>
              <w:pStyle w:val="TableParagraph"/>
              <w:spacing w:line="237" w:lineRule="auto" w:before="167"/>
              <w:ind w:left="166" w:right="16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Nitroglycerin Nitroprusside </w:t>
            </w:r>
            <w:r>
              <w:rPr>
                <w:color w:val="231F20"/>
                <w:spacing w:val="-2"/>
                <w:sz w:val="15"/>
              </w:rPr>
              <w:t>(Nipride)</w:t>
            </w:r>
          </w:p>
        </w:tc>
        <w:tc>
          <w:tcPr>
            <w:tcW w:w="63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232" w:right="82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Prematures: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start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0.01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mg/kg/dose;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0.1-0.4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mg/kg/day,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divided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q6-</w:t>
            </w:r>
            <w:r>
              <w:rPr>
                <w:color w:val="231F20"/>
                <w:spacing w:val="-2"/>
                <w:sz w:val="15"/>
              </w:rPr>
              <w:t>24h </w:t>
            </w:r>
            <w:r>
              <w:rPr>
                <w:color w:val="231F20"/>
                <w:sz w:val="15"/>
              </w:rPr>
              <w:t>Infants: 1.5-6 mg/kg/day, divided q6-12h</w:t>
            </w:r>
          </w:p>
          <w:p>
            <w:pPr>
              <w:pStyle w:val="TableParagraph"/>
              <w:spacing w:line="232" w:lineRule="auto" w:before="1"/>
              <w:ind w:left="232" w:right="331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Children: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2.5-6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mg/kg/day,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divided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q6-</w:t>
            </w:r>
            <w:r>
              <w:rPr>
                <w:color w:val="231F20"/>
                <w:spacing w:val="-2"/>
                <w:sz w:val="15"/>
              </w:rPr>
              <w:t>12h </w:t>
            </w:r>
            <w:r>
              <w:rPr>
                <w:color w:val="231F20"/>
                <w:sz w:val="15"/>
              </w:rPr>
              <w:t>0.08-0.5 mg/kg/day, divided q12-24h</w:t>
            </w:r>
          </w:p>
          <w:p>
            <w:pPr>
              <w:pStyle w:val="TableParagraph"/>
              <w:spacing w:line="232" w:lineRule="auto" w:before="1"/>
              <w:ind w:left="232" w:right="320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IV: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0.1-0.5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mg/kg/dose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(maximum: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mg) </w:t>
            </w:r>
            <w:r>
              <w:rPr>
                <w:color w:val="231F20"/>
                <w:sz w:val="15"/>
              </w:rPr>
              <w:t>PO: 0.75-5 mg/kg/day, divided q6-12h</w:t>
            </w:r>
          </w:p>
          <w:p>
            <w:pPr>
              <w:pStyle w:val="TableParagraph"/>
              <w:spacing w:line="177" w:lineRule="auto" w:before="18"/>
              <w:ind w:left="232" w:right="18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IV: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0.25-0.5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g/kg/min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start;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increase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20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g/kg/min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maximum </w:t>
            </w:r>
            <w:r>
              <w:rPr>
                <w:color w:val="231F20"/>
                <w:sz w:val="15"/>
              </w:rPr>
              <w:t>IV: 0.5-8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g/kg/min</w:t>
            </w:r>
          </w:p>
        </w:tc>
      </w:tr>
      <w:tr>
        <w:trPr>
          <w:trHeight w:val="1430" w:hRule="atLeast"/>
        </w:trPr>
        <w:tc>
          <w:tcPr>
            <w:tcW w:w="3461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12" w:lineRule="exact" w:before="20"/>
              <w:ind w:left="166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110"/>
                <w:sz w:val="15"/>
              </w:rPr>
              <w:t>β</w:t>
            </w:r>
            <w:r>
              <w:rPr>
                <w:color w:val="231F20"/>
                <w:w w:val="110"/>
                <w:sz w:val="15"/>
              </w:rPr>
              <w:t>-ADRENERGIC</w:t>
            </w:r>
            <w:r>
              <w:rPr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BLOCKERS</w:t>
            </w:r>
          </w:p>
          <w:p>
            <w:pPr>
              <w:pStyle w:val="TableParagraph"/>
              <w:spacing w:line="155" w:lineRule="exact"/>
              <w:ind w:left="166"/>
              <w:rPr>
                <w:sz w:val="15"/>
              </w:rPr>
            </w:pPr>
            <w:r>
              <w:rPr>
                <w:color w:val="231F20"/>
                <w:sz w:val="15"/>
              </w:rPr>
              <w:t>Carvedilol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(Coreg)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color w:val="231F20"/>
                <w:sz w:val="15"/>
              </w:rPr>
              <w:t>Metoprolol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(Lopressor,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Toprol-</w:t>
            </w:r>
            <w:r>
              <w:rPr>
                <w:color w:val="231F20"/>
                <w:spacing w:val="-5"/>
                <w:sz w:val="15"/>
              </w:rPr>
              <w:t>XL)</w:t>
            </w:r>
          </w:p>
        </w:tc>
        <w:tc>
          <w:tcPr>
            <w:tcW w:w="638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344" w:right="7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PO: initial dose 0.1 mg/kg/day (maximum: 6.25 mg) divided bid, increase gradually </w:t>
            </w:r>
            <w:r>
              <w:rPr>
                <w:color w:val="231F20"/>
                <w:spacing w:val="-2"/>
                <w:sz w:val="15"/>
              </w:rPr>
              <w:t>(usually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wk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intervals)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maximum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0.5-1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mg/kg/day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over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8-12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wk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tolerated;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adult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maximal dose: 50-100 mg/day</w:t>
            </w:r>
          </w:p>
          <w:p>
            <w:pPr>
              <w:pStyle w:val="TableParagraph"/>
              <w:spacing w:line="230" w:lineRule="auto" w:before="4"/>
              <w:ind w:left="344" w:right="36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PO,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nonextended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release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form: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0.2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mg/kg/day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bid,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increase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gradually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(usually 2 wk intervals) to maximum dose of 1-2 mg/kg/day</w:t>
            </w:r>
          </w:p>
          <w:p>
            <w:pPr>
              <w:pStyle w:val="TableParagraph"/>
              <w:spacing w:line="230" w:lineRule="auto" w:before="3"/>
              <w:ind w:left="344" w:right="7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PO,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extended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release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form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(Toprol-XL)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given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once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daily;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adult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initial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dose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25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mg/day, maximum dose is 200 mg/day</w:t>
            </w:r>
          </w:p>
        </w:tc>
      </w:tr>
    </w:tbl>
    <w:p>
      <w:pPr>
        <w:pStyle w:val="BodyText"/>
        <w:spacing w:before="77"/>
        <w:ind w:left="578" w:right="1210"/>
      </w:pPr>
      <w:r>
        <w:rPr>
          <w:color w:val="231F20"/>
        </w:rPr>
        <w:t>Note: Pediatric doses based on weight should not exceed adult doses. Because recommendations may change, these doses should always be double-checked.</w:t>
      </w:r>
      <w:r>
        <w:rPr>
          <w:color w:val="231F20"/>
          <w:spacing w:val="40"/>
        </w:rPr>
        <w:t> </w:t>
      </w:r>
      <w:r>
        <w:rPr>
          <w:color w:val="231F20"/>
        </w:rPr>
        <w:t>Doses may also need to be modified in any patient with renal or hepatic dysfunction.</w:t>
      </w:r>
    </w:p>
    <w:p>
      <w:pPr>
        <w:pStyle w:val="BodyText"/>
        <w:spacing w:line="204" w:lineRule="auto"/>
        <w:ind w:left="578" w:right="690" w:firstLine="130"/>
      </w:pPr>
      <w:r>
        <w:rPr>
          <w:color w:val="231F20"/>
        </w:rPr>
        <w:t>Maintenance</w:t>
      </w:r>
      <w:r>
        <w:rPr>
          <w:color w:val="231F20"/>
          <w:spacing w:val="-5"/>
        </w:rPr>
        <w:t> </w:t>
      </w:r>
      <w:r>
        <w:rPr>
          <w:color w:val="231F20"/>
        </w:rPr>
        <w:t>digitalis</w:t>
      </w:r>
      <w:r>
        <w:rPr>
          <w:color w:val="231F20"/>
          <w:spacing w:val="-5"/>
        </w:rPr>
        <w:t> </w:t>
      </w:r>
      <w:r>
        <w:rPr>
          <w:color w:val="231F20"/>
        </w:rPr>
        <w:t>therapy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started</w:t>
      </w:r>
      <w:r>
        <w:rPr>
          <w:color w:val="231F20"/>
          <w:spacing w:val="-5"/>
        </w:rPr>
        <w:t> </w:t>
      </w:r>
      <w:r>
        <w:rPr>
          <w:rFonts w:ascii="Lucida Sans Unicode" w:hAnsi="Lucida Sans Unicode"/>
          <w:color w:val="231F20"/>
        </w:rPr>
        <w:t>≈</w:t>
      </w:r>
      <w:r>
        <w:rPr>
          <w:color w:val="231F20"/>
        </w:rPr>
        <w:t>12</w:t>
      </w:r>
      <w:r>
        <w:rPr>
          <w:color w:val="231F20"/>
          <w:spacing w:val="-6"/>
        </w:rPr>
        <w:t> </w:t>
      </w:r>
      <w:r>
        <w:rPr>
          <w:color w:val="231F20"/>
        </w:rPr>
        <w:t>hr</w:t>
      </w:r>
      <w:r>
        <w:rPr>
          <w:color w:val="231F20"/>
          <w:spacing w:val="-5"/>
        </w:rPr>
        <w:t> </w:t>
      </w:r>
      <w:r>
        <w:rPr>
          <w:color w:val="231F20"/>
        </w:rPr>
        <w:t>after</w:t>
      </w:r>
      <w:r>
        <w:rPr>
          <w:color w:val="231F20"/>
          <w:spacing w:val="-5"/>
        </w:rPr>
        <w:t> </w:t>
      </w:r>
      <w:r>
        <w:rPr>
          <w:color w:val="231F20"/>
        </w:rPr>
        <w:t>full</w:t>
      </w:r>
      <w:r>
        <w:rPr>
          <w:color w:val="231F20"/>
          <w:spacing w:val="-6"/>
        </w:rPr>
        <w:t> </w:t>
      </w:r>
      <w:r>
        <w:rPr>
          <w:color w:val="231F20"/>
        </w:rPr>
        <w:t>digitalization.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daily</w:t>
      </w:r>
      <w:r>
        <w:rPr>
          <w:color w:val="231F20"/>
          <w:spacing w:val="-6"/>
        </w:rPr>
        <w:t> </w:t>
      </w:r>
      <w:r>
        <w:rPr>
          <w:color w:val="231F20"/>
        </w:rPr>
        <w:t>dosage,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quarter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total</w:t>
      </w:r>
      <w:r>
        <w:rPr>
          <w:color w:val="231F20"/>
          <w:spacing w:val="-6"/>
        </w:rPr>
        <w:t> </w:t>
      </w:r>
      <w:r>
        <w:rPr>
          <w:color w:val="231F20"/>
        </w:rPr>
        <w:t>digitalizing</w:t>
      </w:r>
      <w:r>
        <w:rPr>
          <w:color w:val="231F20"/>
          <w:spacing w:val="-5"/>
        </w:rPr>
        <w:t> </w:t>
      </w:r>
      <w:r>
        <w:rPr>
          <w:color w:val="231F20"/>
        </w:rPr>
        <w:t>dose,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divided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2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given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12-hr</w:t>
      </w:r>
      <w:r>
        <w:rPr>
          <w:color w:val="231F20"/>
          <w:spacing w:val="40"/>
        </w:rPr>
        <w:t> </w:t>
      </w:r>
      <w:r>
        <w:rPr>
          <w:color w:val="231F20"/>
        </w:rPr>
        <w:t>intervals. The oral maintenance dose is usually 20-25% higher than when digoxin is used parenterally (see </w:t>
      </w:r>
      <w:r>
        <w:rPr>
          <w:color w:val="0080AC"/>
        </w:rPr>
        <w:t>Table 442-2</w:t>
      </w:r>
      <w:r>
        <w:rPr>
          <w:color w:val="231F20"/>
        </w:rPr>
        <w:t>). The normal daily dose of digoxin for older</w:t>
      </w:r>
      <w:r>
        <w:rPr>
          <w:color w:val="231F20"/>
          <w:spacing w:val="40"/>
        </w:rPr>
        <w:t> </w:t>
      </w:r>
      <w:r>
        <w:rPr>
          <w:color w:val="231F20"/>
        </w:rPr>
        <w:t>children (</w:t>
      </w:r>
      <w:r>
        <w:rPr>
          <w:rFonts w:ascii="Lucida Sans Unicode" w:hAnsi="Lucida Sans Unicode"/>
          <w:color w:val="231F20"/>
        </w:rPr>
        <w:t>&gt;</w:t>
      </w:r>
      <w:r>
        <w:rPr>
          <w:color w:val="231F20"/>
        </w:rPr>
        <w:t>5 yr of age) calculated by body weight should not exceed the usual adult dose of 0.125-0.5 mg/24 hr.</w:t>
      </w: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tbl>
      <w:tblPr>
        <w:tblW w:w="0" w:type="auto"/>
        <w:jc w:val="left"/>
        <w:tblInd w:w="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724"/>
        <w:gridCol w:w="2077"/>
        <w:gridCol w:w="2941"/>
        <w:gridCol w:w="2773"/>
      </w:tblGrid>
      <w:tr>
        <w:trPr>
          <w:trHeight w:val="372" w:hRule="atLeast"/>
        </w:trPr>
        <w:tc>
          <w:tcPr>
            <w:tcW w:w="1222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442-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515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Treatment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Cardiogenic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Shock</w:t>
            </w:r>
            <w:r>
              <w:rPr>
                <w:color w:val="0080AC"/>
                <w:spacing w:val="-2"/>
                <w:w w:val="105"/>
                <w:sz w:val="16"/>
              </w:rPr>
              <w:t>*</w:t>
            </w:r>
          </w:p>
        </w:tc>
      </w:tr>
      <w:tr>
        <w:trPr>
          <w:trHeight w:val="258" w:hRule="atLeast"/>
        </w:trPr>
        <w:tc>
          <w:tcPr>
            <w:tcW w:w="1946" w:type="dxa"/>
            <w:gridSpan w:val="2"/>
            <w:vMerge w:val="restart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791" w:type="dxa"/>
            <w:gridSpan w:val="3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8"/>
              <w:ind w:left="2253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DETERMINANTS</w:t>
            </w:r>
            <w:r>
              <w:rPr>
                <w:b/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OF</w:t>
            </w:r>
            <w:r>
              <w:rPr>
                <w:b/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STROKE</w:t>
            </w:r>
            <w:r>
              <w:rPr>
                <w:b/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VOLUME</w:t>
            </w:r>
          </w:p>
        </w:tc>
      </w:tr>
      <w:tr>
        <w:trPr>
          <w:trHeight w:val="252" w:hRule="atLeast"/>
        </w:trPr>
        <w:tc>
          <w:tcPr>
            <w:tcW w:w="1946" w:type="dxa"/>
            <w:gridSpan w:val="2"/>
            <w:vMerge/>
            <w:tcBorders>
              <w:top w:val="nil"/>
              <w:bottom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670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Preload</w:t>
            </w:r>
          </w:p>
        </w:tc>
        <w:tc>
          <w:tcPr>
            <w:tcW w:w="294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0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Contractility</w:t>
            </w:r>
          </w:p>
        </w:tc>
        <w:tc>
          <w:tcPr>
            <w:tcW w:w="277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30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Afterload</w:t>
            </w:r>
          </w:p>
        </w:tc>
      </w:tr>
      <w:tr>
        <w:trPr>
          <w:trHeight w:val="593" w:hRule="atLeast"/>
        </w:trPr>
        <w:tc>
          <w:tcPr>
            <w:tcW w:w="1946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Parameters measured</w:t>
            </w:r>
          </w:p>
        </w:tc>
        <w:tc>
          <w:tcPr>
            <w:tcW w:w="207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1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CVP,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PCWP,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LAP,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cardiac chamber size on </w:t>
            </w:r>
            <w:r>
              <w:rPr>
                <w:color w:val="231F20"/>
                <w:spacing w:val="-2"/>
                <w:sz w:val="15"/>
              </w:rPr>
              <w:t>echocardiography</w:t>
            </w:r>
          </w:p>
        </w:tc>
        <w:tc>
          <w:tcPr>
            <w:tcW w:w="294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318" w:right="5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CO, BP, fractional shortening or ejection fraction on echocardiography,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MV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</w:t>
            </w:r>
            <w:r>
              <w:rPr>
                <w:color w:val="231F20"/>
                <w:sz w:val="15"/>
                <w:vertAlign w:val="subscript"/>
              </w:rPr>
              <w:t>2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saturation</w:t>
            </w:r>
          </w:p>
        </w:tc>
        <w:tc>
          <w:tcPr>
            <w:tcW w:w="277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0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BP, peripheral perfusion, </w:t>
            </w:r>
            <w:r>
              <w:rPr>
                <w:color w:val="231F20"/>
                <w:spacing w:val="-5"/>
                <w:sz w:val="15"/>
              </w:rPr>
              <w:t>SVR</w:t>
            </w:r>
          </w:p>
        </w:tc>
      </w:tr>
      <w:tr>
        <w:trPr>
          <w:trHeight w:val="417" w:hRule="atLeast"/>
        </w:trPr>
        <w:tc>
          <w:tcPr>
            <w:tcW w:w="1946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Treatment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improve </w:t>
            </w:r>
            <w:r>
              <w:rPr>
                <w:color w:val="231F20"/>
                <w:sz w:val="15"/>
              </w:rPr>
              <w:t>cardiac output</w:t>
            </w:r>
          </w:p>
        </w:tc>
        <w:tc>
          <w:tcPr>
            <w:tcW w:w="207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2" w:right="12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Volume expansion </w:t>
            </w:r>
            <w:r>
              <w:rPr>
                <w:color w:val="231F20"/>
                <w:spacing w:val="-4"/>
                <w:sz w:val="15"/>
              </w:rPr>
              <w:t>(crystalloid, colloid, </w:t>
            </w:r>
            <w:r>
              <w:rPr>
                <w:color w:val="231F20"/>
                <w:spacing w:val="-4"/>
                <w:sz w:val="15"/>
              </w:rPr>
              <w:t>blood)</w:t>
            </w:r>
          </w:p>
        </w:tc>
        <w:tc>
          <w:tcPr>
            <w:tcW w:w="294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94" w:lineRule="auto" w:before="52"/>
              <w:ind w:left="318" w:right="57" w:hanging="112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β</w:t>
            </w:r>
            <w:r>
              <w:rPr>
                <w:color w:val="231F20"/>
                <w:sz w:val="15"/>
              </w:rPr>
              <w:t>-Adrenergic agonists, phosphodiesterase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inhibitors</w:t>
            </w:r>
          </w:p>
        </w:tc>
        <w:tc>
          <w:tcPr>
            <w:tcW w:w="277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1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Afterload-reducing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agents: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milrinone, </w:t>
            </w:r>
            <w:r>
              <w:rPr>
                <w:color w:val="231F20"/>
                <w:sz w:val="15"/>
              </w:rPr>
              <w:t>nitroprusside, ACE inhibitors</w:t>
            </w:r>
          </w:p>
        </w:tc>
      </w:tr>
    </w:tbl>
    <w:p>
      <w:pPr>
        <w:pStyle w:val="BodyText"/>
        <w:spacing w:line="230" w:lineRule="auto" w:before="81"/>
        <w:ind w:left="594" w:right="690"/>
      </w:pPr>
      <w:r>
        <w:rPr>
          <w:color w:val="231F20"/>
        </w:rPr>
        <w:t>ACE,</w:t>
      </w:r>
      <w:r>
        <w:rPr>
          <w:color w:val="231F20"/>
          <w:spacing w:val="-6"/>
        </w:rPr>
        <w:t> </w:t>
      </w:r>
      <w:r>
        <w:rPr>
          <w:color w:val="231F20"/>
        </w:rPr>
        <w:t>angiotensin-converting</w:t>
      </w:r>
      <w:r>
        <w:rPr>
          <w:color w:val="231F20"/>
          <w:spacing w:val="-6"/>
        </w:rPr>
        <w:t> </w:t>
      </w:r>
      <w:r>
        <w:rPr>
          <w:color w:val="231F20"/>
        </w:rPr>
        <w:t>enzyme;</w:t>
      </w:r>
      <w:r>
        <w:rPr>
          <w:color w:val="231F20"/>
          <w:spacing w:val="-6"/>
        </w:rPr>
        <w:t> </w:t>
      </w:r>
      <w:r>
        <w:rPr>
          <w:color w:val="231F20"/>
        </w:rPr>
        <w:t>BP,</w:t>
      </w:r>
      <w:r>
        <w:rPr>
          <w:color w:val="231F20"/>
          <w:spacing w:val="-6"/>
        </w:rPr>
        <w:t> </w:t>
      </w:r>
      <w:r>
        <w:rPr>
          <w:color w:val="231F20"/>
        </w:rPr>
        <w:t>blood</w:t>
      </w:r>
      <w:r>
        <w:rPr>
          <w:color w:val="231F20"/>
          <w:spacing w:val="-6"/>
        </w:rPr>
        <w:t> </w:t>
      </w:r>
      <w:r>
        <w:rPr>
          <w:color w:val="231F20"/>
        </w:rPr>
        <w:t>pressure;</w:t>
      </w:r>
      <w:r>
        <w:rPr>
          <w:color w:val="231F20"/>
          <w:spacing w:val="-6"/>
        </w:rPr>
        <w:t> </w:t>
      </w:r>
      <w:r>
        <w:rPr>
          <w:color w:val="231F20"/>
        </w:rPr>
        <w:t>CO,</w:t>
      </w:r>
      <w:r>
        <w:rPr>
          <w:color w:val="231F20"/>
          <w:spacing w:val="-6"/>
        </w:rPr>
        <w:t> </w:t>
      </w:r>
      <w:r>
        <w:rPr>
          <w:color w:val="231F20"/>
        </w:rPr>
        <w:t>cardiac</w:t>
      </w:r>
      <w:r>
        <w:rPr>
          <w:color w:val="231F20"/>
          <w:spacing w:val="-6"/>
        </w:rPr>
        <w:t> </w:t>
      </w:r>
      <w:r>
        <w:rPr>
          <w:color w:val="231F20"/>
        </w:rPr>
        <w:t>output</w:t>
      </w:r>
      <w:r>
        <w:rPr>
          <w:color w:val="231F20"/>
          <w:spacing w:val="-6"/>
        </w:rPr>
        <w:t> </w:t>
      </w:r>
      <w:r>
        <w:rPr>
          <w:color w:val="231F20"/>
        </w:rPr>
        <w:t>(measured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thermodilation</w:t>
      </w:r>
      <w:r>
        <w:rPr>
          <w:color w:val="231F20"/>
          <w:spacing w:val="-6"/>
        </w:rPr>
        <w:t> </w:t>
      </w:r>
      <w:r>
        <w:rPr>
          <w:color w:val="231F20"/>
        </w:rPr>
        <w:t>catheter);</w:t>
      </w:r>
      <w:r>
        <w:rPr>
          <w:color w:val="231F20"/>
          <w:spacing w:val="-6"/>
        </w:rPr>
        <w:t> </w:t>
      </w:r>
      <w:r>
        <w:rPr>
          <w:color w:val="231F20"/>
        </w:rPr>
        <w:t>CVP,</w:t>
      </w:r>
      <w:r>
        <w:rPr>
          <w:color w:val="231F20"/>
          <w:spacing w:val="-6"/>
        </w:rPr>
        <w:t> </w:t>
      </w:r>
      <w:r>
        <w:rPr>
          <w:color w:val="231F20"/>
        </w:rPr>
        <w:t>central</w:t>
      </w:r>
      <w:r>
        <w:rPr>
          <w:color w:val="231F20"/>
          <w:spacing w:val="-6"/>
        </w:rPr>
        <w:t> </w:t>
      </w:r>
      <w:r>
        <w:rPr>
          <w:color w:val="231F20"/>
        </w:rPr>
        <w:t>venous</w:t>
      </w:r>
      <w:r>
        <w:rPr>
          <w:color w:val="231F20"/>
          <w:spacing w:val="-6"/>
        </w:rPr>
        <w:t> </w:t>
      </w:r>
      <w:r>
        <w:rPr>
          <w:color w:val="231F20"/>
        </w:rPr>
        <w:t>pressure;</w:t>
      </w:r>
      <w:r>
        <w:rPr>
          <w:color w:val="231F20"/>
          <w:spacing w:val="-6"/>
        </w:rPr>
        <w:t> </w:t>
      </w:r>
      <w:r>
        <w:rPr>
          <w:color w:val="231F20"/>
        </w:rPr>
        <w:t>LAP,</w:t>
      </w:r>
      <w:r>
        <w:rPr>
          <w:color w:val="231F20"/>
          <w:spacing w:val="-6"/>
        </w:rPr>
        <w:t> </w:t>
      </w:r>
      <w:r>
        <w:rPr>
          <w:color w:val="231F20"/>
        </w:rPr>
        <w:t>left</w:t>
      </w:r>
      <w:r>
        <w:rPr>
          <w:color w:val="231F20"/>
          <w:spacing w:val="-6"/>
        </w:rPr>
        <w:t> </w:t>
      </w:r>
      <w:r>
        <w:rPr>
          <w:color w:val="231F20"/>
        </w:rPr>
        <w:t>atrial</w:t>
      </w:r>
      <w:r>
        <w:rPr>
          <w:color w:val="231F20"/>
          <w:spacing w:val="40"/>
        </w:rPr>
        <w:t> </w:t>
      </w:r>
      <w:r>
        <w:rPr>
          <w:color w:val="231F20"/>
          <w:position w:val="2"/>
        </w:rPr>
        <w:t>pressure (measured with an indwelling LA line); MV O</w:t>
      </w:r>
      <w:r>
        <w:rPr>
          <w:color w:val="231F20"/>
          <w:sz w:val="8"/>
        </w:rPr>
        <w:t>2</w:t>
      </w:r>
      <w:r>
        <w:rPr>
          <w:color w:val="231F20"/>
          <w:spacing w:val="19"/>
          <w:sz w:val="8"/>
        </w:rPr>
        <w:t> </w:t>
      </w:r>
      <w:r>
        <w:rPr>
          <w:color w:val="231F20"/>
          <w:position w:val="2"/>
        </w:rPr>
        <w:t>saturation, mixed venous oxygen saturation (measured with a central venous catheter); PCWP, pulmonary</w:t>
      </w:r>
      <w:r>
        <w:rPr>
          <w:color w:val="231F20"/>
          <w:spacing w:val="40"/>
          <w:position w:val="2"/>
        </w:rPr>
        <w:t> </w:t>
      </w:r>
      <w:r>
        <w:rPr>
          <w:color w:val="231F20"/>
        </w:rPr>
        <w:t>capillary wedge pressure (measured with a thermodilation catheter); SVR, systemic vascular resistance (calculated from CO and mean BP).</w:t>
      </w:r>
    </w:p>
    <w:p>
      <w:pPr>
        <w:pStyle w:val="BodyText"/>
        <w:spacing w:line="179" w:lineRule="exact"/>
        <w:ind w:left="725"/>
      </w:pPr>
      <w:r>
        <w:rPr>
          <w:color w:val="231F20"/>
        </w:rPr>
        <w:t>*The</w:t>
      </w:r>
      <w:r>
        <w:rPr>
          <w:color w:val="231F20"/>
          <w:spacing w:val="-7"/>
        </w:rPr>
        <w:t> </w:t>
      </w:r>
      <w:r>
        <w:rPr>
          <w:color w:val="231F20"/>
        </w:rPr>
        <w:t>goal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improve</w:t>
      </w:r>
      <w:r>
        <w:rPr>
          <w:color w:val="231F20"/>
          <w:spacing w:val="-7"/>
        </w:rPr>
        <w:t> </w:t>
      </w:r>
      <w:r>
        <w:rPr>
          <w:color w:val="231F20"/>
        </w:rPr>
        <w:t>peripheral</w:t>
      </w:r>
      <w:r>
        <w:rPr>
          <w:color w:val="231F20"/>
          <w:spacing w:val="-7"/>
        </w:rPr>
        <w:t> </w:t>
      </w:r>
      <w:r>
        <w:rPr>
          <w:color w:val="231F20"/>
        </w:rPr>
        <w:t>perfusion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increasing</w:t>
      </w:r>
      <w:r>
        <w:rPr>
          <w:color w:val="231F20"/>
          <w:spacing w:val="-7"/>
        </w:rPr>
        <w:t> </w:t>
      </w:r>
      <w:r>
        <w:rPr>
          <w:color w:val="231F20"/>
        </w:rPr>
        <w:t>cardiac</w:t>
      </w:r>
      <w:r>
        <w:rPr>
          <w:color w:val="231F20"/>
          <w:spacing w:val="-7"/>
        </w:rPr>
        <w:t> </w:t>
      </w:r>
      <w:r>
        <w:rPr>
          <w:color w:val="231F20"/>
        </w:rPr>
        <w:t>output,</w:t>
      </w:r>
      <w:r>
        <w:rPr>
          <w:color w:val="231F20"/>
          <w:spacing w:val="-7"/>
        </w:rPr>
        <w:t> </w:t>
      </w:r>
      <w:r>
        <w:rPr>
          <w:color w:val="231F20"/>
        </w:rPr>
        <w:t>where:</w:t>
      </w:r>
      <w:r>
        <w:rPr>
          <w:color w:val="231F20"/>
          <w:spacing w:val="-6"/>
        </w:rPr>
        <w:t> </w:t>
      </w:r>
      <w:r>
        <w:rPr>
          <w:color w:val="231F20"/>
        </w:rPr>
        <w:t>cardiac</w:t>
      </w:r>
      <w:r>
        <w:rPr>
          <w:color w:val="231F20"/>
          <w:spacing w:val="-7"/>
        </w:rPr>
        <w:t> </w:t>
      </w:r>
      <w:r>
        <w:rPr>
          <w:color w:val="231F20"/>
        </w:rPr>
        <w:t>output</w:t>
      </w:r>
      <w:r>
        <w:rPr>
          <w:color w:val="231F20"/>
          <w:spacing w:val="-7"/>
        </w:rPr>
        <w:t> </w:t>
      </w:r>
      <w:r>
        <w:rPr>
          <w:rFonts w:ascii="Lucida Sans Unicode" w:hAnsi="Lucida Sans Unicode"/>
          <w:color w:val="231F20"/>
        </w:rPr>
        <w:t>=</w:t>
      </w:r>
      <w:r>
        <w:rPr>
          <w:rFonts w:ascii="Lucida Sans Unicode" w:hAnsi="Lucida Sans Unicode"/>
          <w:color w:val="231F20"/>
          <w:spacing w:val="-9"/>
        </w:rPr>
        <w:t> </w:t>
      </w:r>
      <w:r>
        <w:rPr>
          <w:color w:val="231F20"/>
        </w:rPr>
        <w:t>heart</w:t>
      </w:r>
      <w:r>
        <w:rPr>
          <w:color w:val="231F20"/>
          <w:spacing w:val="-7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rFonts w:ascii="Lucida Sans Unicode" w:hAnsi="Lucida Sans Unicode"/>
          <w:color w:val="231F20"/>
        </w:rPr>
        <w:t>×</w:t>
      </w:r>
      <w:r>
        <w:rPr>
          <w:rFonts w:ascii="Lucida Sans Unicode" w:hAnsi="Lucida Sans Unicode"/>
          <w:color w:val="231F20"/>
          <w:spacing w:val="-9"/>
        </w:rPr>
        <w:t> </w:t>
      </w:r>
      <w:r>
        <w:rPr>
          <w:color w:val="231F20"/>
        </w:rPr>
        <w:t>stroke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volume.</w:t>
      </w:r>
    </w:p>
    <w:p>
      <w:pPr>
        <w:pStyle w:val="BodyText"/>
        <w:spacing w:after="0" w:line="179" w:lineRule="exact"/>
        <w:sectPr>
          <w:pgSz w:w="11900" w:h="16840"/>
          <w:pgMar w:header="452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759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3BC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445</w:t>
                              </w:r>
                              <w:r>
                                <w:rPr>
                                  <w:b/>
                                  <w:color w:val="0073BC"/>
                                  <w:spacing w:val="3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Systemic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Hypertension</w:t>
                              </w:r>
                              <w:r>
                                <w:rPr>
                                  <w:color w:val="231F20"/>
                                  <w:spacing w:val="37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2295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60" coordorigin="0,0" coordsize="9741,269">
                <v:line style="position:absolute" from="0,145" to="37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61" filled="false" stroked="false">
                  <v:textbox inset="0,0,0,0">
                    <w:txbxContent>
                      <w:p>
                        <w:pPr>
                          <w:spacing w:before="6"/>
                          <w:ind w:left="5759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3BC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445</w:t>
                        </w:r>
                        <w:r>
                          <w:rPr>
                            <w:b/>
                            <w:color w:val="0073BC"/>
                            <w:spacing w:val="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Systemic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Hypertension</w:t>
                        </w:r>
                        <w:r>
                          <w:rPr>
                            <w:color w:val="231F20"/>
                            <w:spacing w:val="37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2295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header="452" w:footer="0" w:top="720" w:bottom="280" w:left="425" w:right="425"/>
        </w:sectPr>
      </w:pPr>
    </w:p>
    <w:p>
      <w:pPr>
        <w:spacing w:line="247" w:lineRule="auto" w:before="133"/>
        <w:ind w:left="1855" w:right="0" w:firstLine="0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color w:val="231F20"/>
          <w:w w:val="105"/>
          <w:sz w:val="12"/>
        </w:rPr>
        <w:t>Diagnostic</w:t>
      </w:r>
      <w:r>
        <w:rPr>
          <w:rFonts w:ascii="Arial" w:hAnsi="Arial"/>
          <w:b/>
          <w:color w:val="231F20"/>
          <w:spacing w:val="-7"/>
          <w:w w:val="105"/>
          <w:sz w:val="12"/>
        </w:rPr>
        <w:t> </w:t>
      </w:r>
      <w:r>
        <w:rPr>
          <w:rFonts w:ascii="Arial" w:hAnsi="Arial"/>
          <w:b/>
          <w:color w:val="231F20"/>
          <w:w w:val="105"/>
          <w:sz w:val="12"/>
        </w:rPr>
        <w:t>workup</w:t>
      </w:r>
      <w:r>
        <w:rPr>
          <w:rFonts w:ascii="Arial" w:hAnsi="Arial"/>
          <w:b/>
          <w:color w:val="231F20"/>
          <w:spacing w:val="40"/>
          <w:w w:val="105"/>
          <w:sz w:val="12"/>
        </w:rPr>
        <w:t> </w:t>
      </w:r>
      <w:r>
        <w:rPr>
          <w:rFonts w:ascii="Arial" w:hAnsi="Arial"/>
          <w:b/>
          <w:color w:val="231F20"/>
          <w:w w:val="105"/>
          <w:sz w:val="12"/>
        </w:rPr>
        <w:t>Include</w:t>
      </w:r>
      <w:r>
        <w:rPr>
          <w:rFonts w:ascii="Arial" w:hAnsi="Arial"/>
          <w:b/>
          <w:color w:val="231F20"/>
          <w:spacing w:val="-9"/>
          <w:w w:val="105"/>
          <w:sz w:val="12"/>
        </w:rPr>
        <w:t> </w:t>
      </w:r>
      <w:r>
        <w:rPr>
          <w:rFonts w:ascii="Arial" w:hAnsi="Arial"/>
          <w:b/>
          <w:color w:val="231F20"/>
          <w:w w:val="105"/>
          <w:sz w:val="12"/>
        </w:rPr>
        <w:t>evaluation</w:t>
      </w:r>
      <w:r>
        <w:rPr>
          <w:rFonts w:ascii="Arial" w:hAnsi="Arial"/>
          <w:b/>
          <w:color w:val="231F20"/>
          <w:spacing w:val="-9"/>
          <w:w w:val="105"/>
          <w:sz w:val="12"/>
        </w:rPr>
        <w:t> </w:t>
      </w:r>
      <w:r>
        <w:rPr>
          <w:rFonts w:ascii="Arial" w:hAnsi="Arial"/>
          <w:b/>
          <w:color w:val="231F20"/>
          <w:w w:val="105"/>
          <w:sz w:val="12"/>
        </w:rPr>
        <w:t>for</w:t>
      </w:r>
      <w:r>
        <w:rPr>
          <w:rFonts w:ascii="Arial" w:hAnsi="Arial"/>
          <w:b/>
          <w:color w:val="231F20"/>
          <w:spacing w:val="40"/>
          <w:w w:val="105"/>
          <w:sz w:val="12"/>
        </w:rPr>
        <w:t> </w:t>
      </w:r>
      <w:r>
        <w:rPr>
          <w:rFonts w:ascii="Arial" w:hAnsi="Arial"/>
          <w:b/>
          <w:color w:val="231F20"/>
          <w:w w:val="105"/>
          <w:sz w:val="12"/>
        </w:rPr>
        <w:t>target-organ</w:t>
      </w:r>
      <w:r>
        <w:rPr>
          <w:rFonts w:ascii="Arial" w:hAnsi="Arial"/>
          <w:b/>
          <w:color w:val="231F20"/>
          <w:spacing w:val="-1"/>
          <w:w w:val="105"/>
          <w:sz w:val="12"/>
        </w:rPr>
        <w:t> </w:t>
      </w:r>
      <w:r>
        <w:rPr>
          <w:rFonts w:ascii="Arial" w:hAnsi="Arial"/>
          <w:b/>
          <w:color w:val="231F20"/>
          <w:spacing w:val="-2"/>
          <w:w w:val="105"/>
          <w:sz w:val="12"/>
        </w:rPr>
        <w:t>damage</w:t>
      </w:r>
      <w:r>
        <w:rPr>
          <w:rFonts w:ascii="Arial" w:hAnsi="Arial"/>
          <w:b/>
          <w:color w:val="231F20"/>
          <w:spacing w:val="-2"/>
          <w:w w:val="105"/>
          <w:sz w:val="12"/>
          <w:vertAlign w:val="superscript"/>
        </w:rPr>
        <w:t>‡</w:t>
      </w:r>
    </w:p>
    <w:p>
      <w:pPr>
        <w:spacing w:line="240" w:lineRule="auto" w:before="0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128"/>
        <w:rPr>
          <w:rFonts w:ascii="Arial"/>
          <w:b/>
          <w:sz w:val="12"/>
        </w:rPr>
      </w:pPr>
    </w:p>
    <w:p>
      <w:pPr>
        <w:spacing w:before="0"/>
        <w:ind w:left="0" w:right="0" w:firstLine="0"/>
        <w:jc w:val="right"/>
        <w:rPr>
          <w:rFonts w:ascii="Arial MT" w:hAnsi="Arial MT"/>
          <w:sz w:val="12"/>
        </w:rPr>
      </w:pPr>
      <w:r>
        <w:rPr>
          <w:rFonts w:ascii="Arial MT" w:hAnsi="Arial MT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2756659</wp:posOffset>
                </wp:positionH>
                <wp:positionV relativeFrom="paragraph">
                  <wp:posOffset>169421</wp:posOffset>
                </wp:positionV>
                <wp:extent cx="940435" cy="3429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940435" cy="342900"/>
                        </a:xfrm>
                        <a:prstGeom prst="rect">
                          <a:avLst/>
                        </a:prstGeom>
                        <a:solidFill>
                          <a:srgbClr val="D7EDDD"/>
                        </a:solidFill>
                      </wps:spPr>
                      <wps:txbx>
                        <w:txbxContent>
                          <w:p>
                            <w:pPr>
                              <w:spacing w:line="247" w:lineRule="auto" w:before="52"/>
                              <w:ind w:left="98" w:right="69" w:firstLine="0"/>
                              <w:jc w:val="left"/>
                              <w:rPr>
                                <w:rFonts w:ascii="Arial" w:hAnsi="Arial"/>
                                <w:b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105"/>
                                <w:sz w:val="12"/>
                              </w:rPr>
                              <w:t>Diagnostic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105"/>
                                <w:sz w:val="12"/>
                              </w:rPr>
                              <w:t>workup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105"/>
                                <w:sz w:val="12"/>
                              </w:rPr>
                              <w:t>Include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105"/>
                                <w:sz w:val="12"/>
                              </w:rPr>
                              <w:t>evaluation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105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105"/>
                                <w:sz w:val="12"/>
                              </w:rPr>
                              <w:t>target-organ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damage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59799pt;margin-top:13.340253pt;width:74.05pt;height:27pt;mso-position-horizontal-relative:page;mso-position-vertical-relative:paragraph;z-index:15740928" type="#_x0000_t202" id="docshape62" filled="true" fillcolor="#d7eddd" stroked="false">
                <v:textbox inset="0,0,0,0">
                  <w:txbxContent>
                    <w:p>
                      <w:pPr>
                        <w:spacing w:line="247" w:lineRule="auto" w:before="52"/>
                        <w:ind w:left="98" w:right="69" w:firstLine="0"/>
                        <w:jc w:val="left"/>
                        <w:rPr>
                          <w:rFonts w:ascii="Arial" w:hAnsi="Arial"/>
                          <w:b/>
                          <w:color w:val="000000"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color w:val="231F20"/>
                          <w:w w:val="105"/>
                          <w:sz w:val="12"/>
                        </w:rPr>
                        <w:t>Diagnostic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-7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w w:val="105"/>
                          <w:sz w:val="12"/>
                        </w:rPr>
                        <w:t>workup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w w:val="105"/>
                          <w:sz w:val="12"/>
                        </w:rPr>
                        <w:t>Include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-9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w w:val="105"/>
                          <w:sz w:val="12"/>
                        </w:rPr>
                        <w:t>evaluation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-9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w w:val="105"/>
                          <w:sz w:val="12"/>
                        </w:rPr>
                        <w:t>for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w w:val="105"/>
                          <w:sz w:val="12"/>
                        </w:rPr>
                        <w:t>target-organ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-2"/>
                          <w:w w:val="105"/>
                          <w:sz w:val="12"/>
                        </w:rPr>
                        <w:t>damage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-2"/>
                          <w:w w:val="105"/>
                          <w:sz w:val="12"/>
                          <w:vertAlign w:val="superscript"/>
                        </w:rPr>
                        <w:t>‡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Verdana" w:hAnsi="Verdana"/>
          <w:color w:val="231F20"/>
          <w:spacing w:val="-4"/>
          <w:w w:val="105"/>
          <w:sz w:val="12"/>
        </w:rPr>
        <w:t>≥</w:t>
      </w:r>
      <w:r>
        <w:rPr>
          <w:rFonts w:ascii="Arial MT" w:hAnsi="Arial MT"/>
          <w:color w:val="231F20"/>
          <w:spacing w:val="-4"/>
          <w:w w:val="105"/>
          <w:sz w:val="12"/>
        </w:rPr>
        <w:t>95%</w:t>
      </w:r>
    </w:p>
    <w:p>
      <w:pPr>
        <w:spacing w:before="98"/>
        <w:ind w:left="1049" w:right="0" w:firstLine="0"/>
        <w:jc w:val="center"/>
        <w:rPr>
          <w:rFonts w:ascii="Arial MT"/>
          <w:sz w:val="12"/>
        </w:rPr>
      </w:pPr>
      <w:r>
        <w:rPr/>
        <w:br w:type="column"/>
      </w:r>
      <w:r>
        <w:rPr>
          <w:rFonts w:ascii="Arial MT"/>
          <w:color w:val="231F20"/>
          <w:spacing w:val="-2"/>
          <w:w w:val="105"/>
          <w:sz w:val="12"/>
        </w:rPr>
        <w:t>90-</w:t>
      </w:r>
      <w:r>
        <w:rPr>
          <w:rFonts w:ascii="Verdana"/>
          <w:color w:val="231F20"/>
          <w:spacing w:val="-4"/>
          <w:w w:val="105"/>
          <w:sz w:val="12"/>
        </w:rPr>
        <w:t>&lt;</w:t>
      </w:r>
      <w:r>
        <w:rPr>
          <w:rFonts w:ascii="Arial MT"/>
          <w:color w:val="231F20"/>
          <w:spacing w:val="-4"/>
          <w:w w:val="105"/>
          <w:sz w:val="12"/>
        </w:rPr>
        <w:t>95%</w:t>
      </w:r>
    </w:p>
    <w:p>
      <w:pPr>
        <w:spacing w:before="67"/>
        <w:ind w:left="1049" w:right="0" w:firstLine="0"/>
        <w:jc w:val="center"/>
        <w:rPr>
          <w:rFonts w:ascii="Arial MT"/>
          <w:sz w:val="12"/>
        </w:rPr>
      </w:pPr>
      <w:r>
        <w:rPr>
          <w:rFonts w:ascii="Arial MT"/>
          <w:color w:val="231F20"/>
          <w:w w:val="105"/>
          <w:sz w:val="12"/>
        </w:rPr>
        <w:t>or</w:t>
      </w:r>
      <w:r>
        <w:rPr>
          <w:rFonts w:ascii="Arial MT"/>
          <w:color w:val="231F20"/>
          <w:spacing w:val="-5"/>
          <w:w w:val="105"/>
          <w:sz w:val="12"/>
        </w:rPr>
        <w:t> </w:t>
      </w:r>
      <w:r>
        <w:rPr>
          <w:rFonts w:ascii="Arial MT"/>
          <w:color w:val="231F20"/>
          <w:w w:val="105"/>
          <w:sz w:val="12"/>
        </w:rPr>
        <w:t>120/80</w:t>
      </w:r>
      <w:r>
        <w:rPr>
          <w:rFonts w:ascii="Arial MT"/>
          <w:color w:val="231F20"/>
          <w:spacing w:val="-2"/>
          <w:w w:val="105"/>
          <w:sz w:val="12"/>
        </w:rPr>
        <w:t> </w:t>
      </w:r>
      <w:r>
        <w:rPr>
          <w:rFonts w:ascii="Arial MT"/>
          <w:color w:val="231F20"/>
          <w:w w:val="105"/>
          <w:sz w:val="12"/>
        </w:rPr>
        <w:t>mm</w:t>
      </w:r>
      <w:r>
        <w:rPr>
          <w:rFonts w:ascii="Arial MT"/>
          <w:color w:val="231F20"/>
          <w:spacing w:val="-2"/>
          <w:w w:val="105"/>
          <w:sz w:val="12"/>
        </w:rPr>
        <w:t> </w:t>
      </w:r>
      <w:r>
        <w:rPr>
          <w:rFonts w:ascii="Arial MT"/>
          <w:color w:val="231F20"/>
          <w:spacing w:val="-5"/>
          <w:w w:val="105"/>
          <w:sz w:val="12"/>
        </w:rPr>
        <w:t>Hg</w:t>
      </w:r>
    </w:p>
    <w:p>
      <w:pPr>
        <w:spacing w:before="79"/>
        <w:ind w:left="0" w:right="2218" w:firstLine="0"/>
        <w:jc w:val="right"/>
        <w:rPr>
          <w:rFonts w:ascii="Arial MT"/>
          <w:sz w:val="12"/>
        </w:rPr>
      </w:pPr>
      <w:r>
        <w:rPr/>
        <w:br w:type="column"/>
      </w:r>
      <w:r>
        <w:rPr>
          <w:rFonts w:ascii="Verdana"/>
          <w:color w:val="231F20"/>
          <w:spacing w:val="-4"/>
          <w:w w:val="105"/>
          <w:sz w:val="12"/>
        </w:rPr>
        <w:t>&lt;</w:t>
      </w:r>
      <w:r>
        <w:rPr>
          <w:rFonts w:ascii="Arial MT"/>
          <w:color w:val="231F20"/>
          <w:spacing w:val="-4"/>
          <w:w w:val="105"/>
          <w:sz w:val="12"/>
        </w:rPr>
        <w:t>90%</w:t>
      </w: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41"/>
        <w:rPr>
          <w:rFonts w:ascii="Arial MT"/>
          <w:sz w:val="12"/>
        </w:rPr>
      </w:pPr>
    </w:p>
    <w:p>
      <w:pPr>
        <w:spacing w:before="0"/>
        <w:ind w:left="0" w:right="2308" w:firstLine="0"/>
        <w:jc w:val="right"/>
        <w:rPr>
          <w:rFonts w:ascii="Arial MT"/>
          <w:sz w:val="12"/>
        </w:rPr>
      </w:pPr>
      <w:r>
        <w:rPr>
          <w:rFonts w:ascii="Arial MT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75081728">
                <wp:simplePos x="0" y="0"/>
                <wp:positionH relativeFrom="page">
                  <wp:posOffset>1362509</wp:posOffset>
                </wp:positionH>
                <wp:positionV relativeFrom="paragraph">
                  <wp:posOffset>-1110831</wp:posOffset>
                </wp:positionV>
                <wp:extent cx="5137150" cy="296545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137150" cy="2965450"/>
                          <a:chExt cx="5137150" cy="296545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505782" y="341564"/>
                            <a:ext cx="426212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2120" h="81915">
                                <a:moveTo>
                                  <a:pt x="0" y="81593"/>
                                </a:moveTo>
                                <a:lnTo>
                                  <a:pt x="0" y="0"/>
                                </a:lnTo>
                                <a:lnTo>
                                  <a:pt x="4261771" y="0"/>
                                </a:lnTo>
                                <a:lnTo>
                                  <a:pt x="4261771" y="7936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67243" y="393530"/>
                            <a:ext cx="43389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8955" h="97155">
                                <a:moveTo>
                                  <a:pt x="77050" y="2247"/>
                                </a:moveTo>
                                <a:lnTo>
                                  <a:pt x="38531" y="24638"/>
                                </a:lnTo>
                                <a:lnTo>
                                  <a:pt x="0" y="2247"/>
                                </a:lnTo>
                                <a:lnTo>
                                  <a:pt x="38531" y="96570"/>
                                </a:lnTo>
                                <a:lnTo>
                                  <a:pt x="77050" y="2247"/>
                                </a:lnTo>
                                <a:close/>
                              </a:path>
                              <a:path w="4338955" h="97155">
                                <a:moveTo>
                                  <a:pt x="4338840" y="0"/>
                                </a:moveTo>
                                <a:lnTo>
                                  <a:pt x="4300309" y="22390"/>
                                </a:lnTo>
                                <a:lnTo>
                                  <a:pt x="4261777" y="0"/>
                                </a:lnTo>
                                <a:lnTo>
                                  <a:pt x="4300309" y="94322"/>
                                </a:lnTo>
                                <a:lnTo>
                                  <a:pt x="4338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866863" y="656076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0" y="0"/>
                                </a:moveTo>
                                <a:lnTo>
                                  <a:pt x="0" y="89947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828331" y="718625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866863" y="341599"/>
                            <a:ext cx="127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915">
                                <a:moveTo>
                                  <a:pt x="0" y="0"/>
                                </a:moveTo>
                                <a:lnTo>
                                  <a:pt x="0" y="8159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828331" y="395806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893144" y="341599"/>
                            <a:ext cx="127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915">
                                <a:moveTo>
                                  <a:pt x="0" y="0"/>
                                </a:moveTo>
                                <a:lnTo>
                                  <a:pt x="0" y="8159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854612" y="395806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875287" y="2732125"/>
                            <a:ext cx="71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0">
                                <a:moveTo>
                                  <a:pt x="0" y="0"/>
                                </a:moveTo>
                                <a:lnTo>
                                  <a:pt x="71738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808351" y="2693593"/>
                            <a:ext cx="9461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7470">
                                <a:moveTo>
                                  <a:pt x="94322" y="0"/>
                                </a:moveTo>
                                <a:lnTo>
                                  <a:pt x="0" y="38531"/>
                                </a:lnTo>
                                <a:lnTo>
                                  <a:pt x="94322" y="77063"/>
                                </a:lnTo>
                                <a:lnTo>
                                  <a:pt x="71945" y="38531"/>
                                </a:lnTo>
                                <a:lnTo>
                                  <a:pt x="94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866863" y="1066982"/>
                            <a:ext cx="12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05">
                                <a:moveTo>
                                  <a:pt x="0" y="0"/>
                                </a:moveTo>
                                <a:lnTo>
                                  <a:pt x="0" y="154181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828331" y="1193765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3150" y="818685"/>
                            <a:ext cx="94297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332105">
                                <a:moveTo>
                                  <a:pt x="9425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787"/>
                                </a:lnTo>
                                <a:lnTo>
                                  <a:pt x="942594" y="331787"/>
                                </a:lnTo>
                                <a:lnTo>
                                  <a:pt x="942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3154" y="818683"/>
                            <a:ext cx="94297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332105">
                                <a:moveTo>
                                  <a:pt x="942590" y="331788"/>
                                </a:moveTo>
                                <a:lnTo>
                                  <a:pt x="0" y="331788"/>
                                </a:lnTo>
                                <a:lnTo>
                                  <a:pt x="0" y="0"/>
                                </a:lnTo>
                                <a:lnTo>
                                  <a:pt x="942590" y="0"/>
                                </a:lnTo>
                                <a:lnTo>
                                  <a:pt x="942590" y="331788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925" y="1931843"/>
                            <a:ext cx="100647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6475" h="332105">
                                <a:moveTo>
                                  <a:pt x="1006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800"/>
                                </a:lnTo>
                                <a:lnTo>
                                  <a:pt x="1006373" y="331800"/>
                                </a:lnTo>
                                <a:lnTo>
                                  <a:pt x="1006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924" y="1931843"/>
                            <a:ext cx="100647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6475" h="332105">
                                <a:moveTo>
                                  <a:pt x="1006374" y="331800"/>
                                </a:moveTo>
                                <a:lnTo>
                                  <a:pt x="0" y="331800"/>
                                </a:lnTo>
                                <a:lnTo>
                                  <a:pt x="0" y="0"/>
                                </a:lnTo>
                                <a:lnTo>
                                  <a:pt x="1006374" y="0"/>
                                </a:lnTo>
                                <a:lnTo>
                                  <a:pt x="1006374" y="33180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528077" y="2609395"/>
                            <a:ext cx="480059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59079">
                                <a:moveTo>
                                  <a:pt x="479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11"/>
                                </a:lnTo>
                                <a:lnTo>
                                  <a:pt x="479755" y="258711"/>
                                </a:lnTo>
                                <a:lnTo>
                                  <a:pt x="4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528082" y="2609391"/>
                            <a:ext cx="480059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59079">
                                <a:moveTo>
                                  <a:pt x="479749" y="258715"/>
                                </a:moveTo>
                                <a:lnTo>
                                  <a:pt x="0" y="258715"/>
                                </a:lnTo>
                                <a:lnTo>
                                  <a:pt x="0" y="0"/>
                                </a:lnTo>
                                <a:lnTo>
                                  <a:pt x="479749" y="0"/>
                                </a:lnTo>
                                <a:lnTo>
                                  <a:pt x="479749" y="258715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528564" y="2606335"/>
                            <a:ext cx="45085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165735">
                                <a:moveTo>
                                  <a:pt x="450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76"/>
                                </a:lnTo>
                                <a:lnTo>
                                  <a:pt x="450557" y="165176"/>
                                </a:lnTo>
                                <a:lnTo>
                                  <a:pt x="450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528569" y="2606334"/>
                            <a:ext cx="45085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165735">
                                <a:moveTo>
                                  <a:pt x="450553" y="165177"/>
                                </a:moveTo>
                                <a:lnTo>
                                  <a:pt x="0" y="165177"/>
                                </a:lnTo>
                                <a:lnTo>
                                  <a:pt x="0" y="0"/>
                                </a:lnTo>
                                <a:lnTo>
                                  <a:pt x="450553" y="0"/>
                                </a:lnTo>
                                <a:lnTo>
                                  <a:pt x="450553" y="16517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40484" y="274995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0"/>
                                </a:moveTo>
                                <a:lnTo>
                                  <a:pt x="0" y="62919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839503" y="2512906"/>
                            <a:ext cx="96266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 h="97155">
                                <a:moveTo>
                                  <a:pt x="77063" y="2222"/>
                                </a:moveTo>
                                <a:lnTo>
                                  <a:pt x="38531" y="24612"/>
                                </a:lnTo>
                                <a:lnTo>
                                  <a:pt x="0" y="2222"/>
                                </a:lnTo>
                                <a:lnTo>
                                  <a:pt x="38531" y="96545"/>
                                </a:lnTo>
                                <a:lnTo>
                                  <a:pt x="77063" y="2222"/>
                                </a:lnTo>
                                <a:close/>
                              </a:path>
                              <a:path w="962660" h="97155">
                                <a:moveTo>
                                  <a:pt x="962075" y="0"/>
                                </a:moveTo>
                                <a:lnTo>
                                  <a:pt x="923544" y="22377"/>
                                </a:lnTo>
                                <a:lnTo>
                                  <a:pt x="885012" y="0"/>
                                </a:lnTo>
                                <a:lnTo>
                                  <a:pt x="923544" y="94322"/>
                                </a:lnTo>
                                <a:lnTo>
                                  <a:pt x="962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12313" y="2609393"/>
                            <a:ext cx="57340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349885">
                                <a:moveTo>
                                  <a:pt x="573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821"/>
                                </a:lnTo>
                                <a:lnTo>
                                  <a:pt x="573036" y="349821"/>
                                </a:lnTo>
                                <a:lnTo>
                                  <a:pt x="573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12311" y="2609391"/>
                            <a:ext cx="57340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349885">
                                <a:moveTo>
                                  <a:pt x="573038" y="349823"/>
                                </a:moveTo>
                                <a:lnTo>
                                  <a:pt x="0" y="349823"/>
                                </a:lnTo>
                                <a:lnTo>
                                  <a:pt x="0" y="0"/>
                                </a:lnTo>
                                <a:lnTo>
                                  <a:pt x="573038" y="0"/>
                                </a:lnTo>
                                <a:lnTo>
                                  <a:pt x="573038" y="349823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146" y="2606335"/>
                            <a:ext cx="42481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165735">
                                <a:moveTo>
                                  <a:pt x="424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76"/>
                                </a:lnTo>
                                <a:lnTo>
                                  <a:pt x="424535" y="165176"/>
                                </a:lnTo>
                                <a:lnTo>
                                  <a:pt x="424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150" y="2400395"/>
                            <a:ext cx="784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371475">
                                <a:moveTo>
                                  <a:pt x="424532" y="371116"/>
                                </a:moveTo>
                                <a:lnTo>
                                  <a:pt x="0" y="371116"/>
                                </a:lnTo>
                                <a:lnTo>
                                  <a:pt x="0" y="205938"/>
                                </a:lnTo>
                                <a:lnTo>
                                  <a:pt x="424532" y="205938"/>
                                </a:lnTo>
                                <a:lnTo>
                                  <a:pt x="424532" y="371116"/>
                                </a:lnTo>
                                <a:close/>
                              </a:path>
                              <a:path w="784225" h="371475">
                                <a:moveTo>
                                  <a:pt x="209588" y="142130"/>
                                </a:moveTo>
                                <a:lnTo>
                                  <a:pt x="209588" y="0"/>
                                </a:lnTo>
                                <a:lnTo>
                                  <a:pt x="783882" y="0"/>
                                </a:lnTo>
                                <a:lnTo>
                                  <a:pt x="783882" y="139891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82204" y="2512906"/>
                            <a:ext cx="65151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97155">
                                <a:moveTo>
                                  <a:pt x="77050" y="2222"/>
                                </a:moveTo>
                                <a:lnTo>
                                  <a:pt x="38531" y="24612"/>
                                </a:lnTo>
                                <a:lnTo>
                                  <a:pt x="0" y="2222"/>
                                </a:lnTo>
                                <a:lnTo>
                                  <a:pt x="38531" y="96545"/>
                                </a:lnTo>
                                <a:lnTo>
                                  <a:pt x="77050" y="2222"/>
                                </a:lnTo>
                                <a:close/>
                              </a:path>
                              <a:path w="651510" h="97155">
                                <a:moveTo>
                                  <a:pt x="651344" y="0"/>
                                </a:moveTo>
                                <a:lnTo>
                                  <a:pt x="612825" y="22377"/>
                                </a:lnTo>
                                <a:lnTo>
                                  <a:pt x="574294" y="0"/>
                                </a:lnTo>
                                <a:lnTo>
                                  <a:pt x="612825" y="94322"/>
                                </a:lnTo>
                                <a:lnTo>
                                  <a:pt x="65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06079" y="1150875"/>
                            <a:ext cx="1270" cy="1245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45870">
                                <a:moveTo>
                                  <a:pt x="1125" y="1110351"/>
                                </a:moveTo>
                                <a:lnTo>
                                  <a:pt x="1125" y="1245858"/>
                                </a:lnTo>
                              </a:path>
                              <a:path w="1270" h="1245870">
                                <a:moveTo>
                                  <a:pt x="0" y="0"/>
                                </a:moveTo>
                                <a:lnTo>
                                  <a:pt x="0" y="71879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67546" y="1842272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06078" y="653648"/>
                            <a:ext cx="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">
                                <a:moveTo>
                                  <a:pt x="0" y="0"/>
                                </a:moveTo>
                                <a:lnTo>
                                  <a:pt x="0" y="10285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67546" y="729111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302346" y="1728782"/>
                            <a:ext cx="1180465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0465" h="530860">
                                <a:moveTo>
                                  <a:pt x="1180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0809"/>
                                </a:lnTo>
                                <a:lnTo>
                                  <a:pt x="1180210" y="530809"/>
                                </a:lnTo>
                                <a:lnTo>
                                  <a:pt x="1180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302343" y="1728783"/>
                            <a:ext cx="1180465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0465" h="530860">
                                <a:moveTo>
                                  <a:pt x="1180214" y="530807"/>
                                </a:moveTo>
                                <a:lnTo>
                                  <a:pt x="0" y="530807"/>
                                </a:lnTo>
                                <a:lnTo>
                                  <a:pt x="0" y="0"/>
                                </a:lnTo>
                                <a:lnTo>
                                  <a:pt x="1180214" y="0"/>
                                </a:lnTo>
                                <a:lnTo>
                                  <a:pt x="1180214" y="53080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947025" y="2609393"/>
                            <a:ext cx="46926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252729">
                                <a:moveTo>
                                  <a:pt x="4686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717"/>
                                </a:lnTo>
                                <a:lnTo>
                                  <a:pt x="468655" y="252717"/>
                                </a:lnTo>
                                <a:lnTo>
                                  <a:pt x="468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947022" y="2609391"/>
                            <a:ext cx="46926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252729">
                                <a:moveTo>
                                  <a:pt x="468658" y="252719"/>
                                </a:moveTo>
                                <a:lnTo>
                                  <a:pt x="0" y="252719"/>
                                </a:lnTo>
                                <a:lnTo>
                                  <a:pt x="0" y="0"/>
                                </a:lnTo>
                                <a:lnTo>
                                  <a:pt x="468658" y="0"/>
                                </a:lnTo>
                                <a:lnTo>
                                  <a:pt x="468658" y="252719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00841" y="2606338"/>
                            <a:ext cx="41275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255270">
                                <a:moveTo>
                                  <a:pt x="412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990"/>
                                </a:lnTo>
                                <a:lnTo>
                                  <a:pt x="412178" y="254990"/>
                                </a:lnTo>
                                <a:lnTo>
                                  <a:pt x="412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400846" y="2400395"/>
                            <a:ext cx="784225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461009">
                                <a:moveTo>
                                  <a:pt x="412173" y="460933"/>
                                </a:moveTo>
                                <a:lnTo>
                                  <a:pt x="0" y="460933"/>
                                </a:lnTo>
                                <a:lnTo>
                                  <a:pt x="0" y="205938"/>
                                </a:lnTo>
                                <a:lnTo>
                                  <a:pt x="412173" y="205938"/>
                                </a:lnTo>
                                <a:lnTo>
                                  <a:pt x="412173" y="460933"/>
                                </a:lnTo>
                                <a:close/>
                              </a:path>
                              <a:path w="784225" h="461009">
                                <a:moveTo>
                                  <a:pt x="209588" y="142130"/>
                                </a:moveTo>
                                <a:lnTo>
                                  <a:pt x="209588" y="0"/>
                                </a:lnTo>
                                <a:lnTo>
                                  <a:pt x="783870" y="0"/>
                                </a:lnTo>
                                <a:lnTo>
                                  <a:pt x="783870" y="139891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571898" y="2512906"/>
                            <a:ext cx="65151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97155">
                                <a:moveTo>
                                  <a:pt x="77063" y="2222"/>
                                </a:moveTo>
                                <a:lnTo>
                                  <a:pt x="38531" y="24612"/>
                                </a:lnTo>
                                <a:lnTo>
                                  <a:pt x="0" y="2222"/>
                                </a:lnTo>
                                <a:lnTo>
                                  <a:pt x="38531" y="96545"/>
                                </a:lnTo>
                                <a:lnTo>
                                  <a:pt x="77063" y="2222"/>
                                </a:lnTo>
                                <a:close/>
                              </a:path>
                              <a:path w="651510" h="97155">
                                <a:moveTo>
                                  <a:pt x="651344" y="0"/>
                                </a:moveTo>
                                <a:lnTo>
                                  <a:pt x="612813" y="22377"/>
                                </a:lnTo>
                                <a:lnTo>
                                  <a:pt x="574281" y="0"/>
                                </a:lnTo>
                                <a:lnTo>
                                  <a:pt x="612813" y="94322"/>
                                </a:lnTo>
                                <a:lnTo>
                                  <a:pt x="65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896888" y="2261227"/>
                            <a:ext cx="127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507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895774" y="1534481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445">
                                <a:moveTo>
                                  <a:pt x="0" y="0"/>
                                </a:moveTo>
                                <a:lnTo>
                                  <a:pt x="0" y="13131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857242" y="1638395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94151" y="654063"/>
                            <a:ext cx="2498725" cy="96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725" h="969010">
                                <a:moveTo>
                                  <a:pt x="939912" y="968729"/>
                                </a:moveTo>
                                <a:lnTo>
                                  <a:pt x="0" y="968729"/>
                                </a:lnTo>
                                <a:lnTo>
                                  <a:pt x="0" y="626134"/>
                                </a:lnTo>
                                <a:lnTo>
                                  <a:pt x="939912" y="626134"/>
                                </a:lnTo>
                                <a:lnTo>
                                  <a:pt x="939912" y="968729"/>
                                </a:lnTo>
                                <a:close/>
                              </a:path>
                              <a:path w="2498725" h="969010">
                                <a:moveTo>
                                  <a:pt x="2498163" y="0"/>
                                </a:moveTo>
                                <a:lnTo>
                                  <a:pt x="2498163" y="91949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853783" y="718625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892315" y="1066982"/>
                            <a:ext cx="12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05">
                                <a:moveTo>
                                  <a:pt x="0" y="0"/>
                                </a:moveTo>
                                <a:lnTo>
                                  <a:pt x="0" y="154181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853783" y="1193765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73455" y="654063"/>
                            <a:ext cx="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">
                                <a:moveTo>
                                  <a:pt x="0" y="0"/>
                                </a:moveTo>
                                <a:lnTo>
                                  <a:pt x="0" y="102317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734923" y="728993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67121" y="1870059"/>
                            <a:ext cx="5422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265430">
                                <a:moveTo>
                                  <a:pt x="542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341"/>
                                </a:lnTo>
                                <a:lnTo>
                                  <a:pt x="542112" y="265341"/>
                                </a:lnTo>
                                <a:lnTo>
                                  <a:pt x="542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67121" y="1714292"/>
                            <a:ext cx="114490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905" h="421640">
                                <a:moveTo>
                                  <a:pt x="542111" y="421108"/>
                                </a:moveTo>
                                <a:lnTo>
                                  <a:pt x="0" y="421108"/>
                                </a:lnTo>
                                <a:lnTo>
                                  <a:pt x="0" y="155769"/>
                                </a:lnTo>
                                <a:lnTo>
                                  <a:pt x="542111" y="155769"/>
                                </a:lnTo>
                                <a:lnTo>
                                  <a:pt x="542111" y="421108"/>
                                </a:lnTo>
                                <a:close/>
                              </a:path>
                              <a:path w="1144905" h="421640">
                                <a:moveTo>
                                  <a:pt x="259852" y="91961"/>
                                </a:moveTo>
                                <a:lnTo>
                                  <a:pt x="259852" y="0"/>
                                </a:lnTo>
                                <a:lnTo>
                                  <a:pt x="1144868" y="0"/>
                                </a:lnTo>
                                <a:lnTo>
                                  <a:pt x="1144868" y="8973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88437" y="1776636"/>
                            <a:ext cx="96266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 h="97155">
                                <a:moveTo>
                                  <a:pt x="77063" y="2235"/>
                                </a:moveTo>
                                <a:lnTo>
                                  <a:pt x="38531" y="24612"/>
                                </a:lnTo>
                                <a:lnTo>
                                  <a:pt x="0" y="2235"/>
                                </a:lnTo>
                                <a:lnTo>
                                  <a:pt x="38531" y="96545"/>
                                </a:lnTo>
                                <a:lnTo>
                                  <a:pt x="77063" y="2235"/>
                                </a:lnTo>
                                <a:close/>
                              </a:path>
                              <a:path w="962660" h="97155">
                                <a:moveTo>
                                  <a:pt x="962063" y="0"/>
                                </a:moveTo>
                                <a:lnTo>
                                  <a:pt x="923544" y="22390"/>
                                </a:lnTo>
                                <a:lnTo>
                                  <a:pt x="885012" y="0"/>
                                </a:lnTo>
                                <a:lnTo>
                                  <a:pt x="923544" y="94322"/>
                                </a:lnTo>
                                <a:lnTo>
                                  <a:pt x="962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621490" y="1623326"/>
                            <a:ext cx="245745" cy="918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918210">
                                <a:moveTo>
                                  <a:pt x="245301" y="0"/>
                                </a:moveTo>
                                <a:lnTo>
                                  <a:pt x="245301" y="87292"/>
                                </a:lnTo>
                              </a:path>
                              <a:path w="245745" h="918210">
                                <a:moveTo>
                                  <a:pt x="0" y="511078"/>
                                </a:moveTo>
                                <a:lnTo>
                                  <a:pt x="0" y="91819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582958" y="2514120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041093" y="2691458"/>
                            <a:ext cx="50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0">
                                <a:moveTo>
                                  <a:pt x="5013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974169" y="2652927"/>
                            <a:ext cx="9461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7470">
                                <a:moveTo>
                                  <a:pt x="94322" y="0"/>
                                </a:moveTo>
                                <a:lnTo>
                                  <a:pt x="0" y="38531"/>
                                </a:lnTo>
                                <a:lnTo>
                                  <a:pt x="94322" y="77063"/>
                                </a:lnTo>
                                <a:lnTo>
                                  <a:pt x="71932" y="38531"/>
                                </a:lnTo>
                                <a:lnTo>
                                  <a:pt x="94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149892" y="936500"/>
                            <a:ext cx="129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1590" h="0">
                                <a:moveTo>
                                  <a:pt x="0" y="0"/>
                                </a:moveTo>
                                <a:lnTo>
                                  <a:pt x="1291572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414066" y="897968"/>
                            <a:ext cx="9461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7470">
                                <a:moveTo>
                                  <a:pt x="0" y="0"/>
                                </a:moveTo>
                                <a:lnTo>
                                  <a:pt x="22390" y="38531"/>
                                </a:lnTo>
                                <a:lnTo>
                                  <a:pt x="0" y="77063"/>
                                </a:lnTo>
                                <a:lnTo>
                                  <a:pt x="94322" y="3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278705" y="940019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8035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449341" y="901500"/>
                            <a:ext cx="9461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7470">
                                <a:moveTo>
                                  <a:pt x="0" y="0"/>
                                </a:moveTo>
                                <a:lnTo>
                                  <a:pt x="22390" y="38519"/>
                                </a:lnTo>
                                <a:lnTo>
                                  <a:pt x="0" y="77050"/>
                                </a:lnTo>
                                <a:lnTo>
                                  <a:pt x="94322" y="38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4536756" y="814512"/>
                            <a:ext cx="594360" cy="44005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7" w:lineRule="auto" w:before="42"/>
                                <w:ind w:left="72" w:right="47" w:firstLine="0"/>
                                <w:jc w:val="left"/>
                                <w:rPr>
                                  <w:rFonts w:ascii="Arial" w:hAnsi="Arial"/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Educate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heart-healthy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lifestyle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-2"/>
                                  <w:w w:val="105"/>
                                  <w:sz w:val="12"/>
                                  <w:vertAlign w:val="superscript"/>
                                </w:rPr>
                                <w:t>†</w:t>
                              </w:r>
                            </w:p>
                            <w:p>
                              <w:pPr>
                                <w:spacing w:before="1"/>
                                <w:ind w:left="72" w:right="0" w:firstLine="0"/>
                                <w:jc w:val="left"/>
                                <w:rPr>
                                  <w:rFonts w:ascii="Arial"/>
                                  <w:i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105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105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 family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4439877" y="486859"/>
                            <a:ext cx="665480" cy="16954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92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Normotensive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629701" y="1281133"/>
                            <a:ext cx="529590" cy="25336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72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Repeat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w w:val="105"/>
                                  <w:sz w:val="12"/>
                                </w:rPr>
                                <w:t>BP</w:t>
                              </w:r>
                            </w:p>
                            <w:p>
                              <w:pPr>
                                <w:spacing w:before="4"/>
                                <w:ind w:left="72" w:right="0" w:firstLine="0"/>
                                <w:jc w:val="left"/>
                                <w:rPr>
                                  <w:rFonts w:ascii="Arial"/>
                                  <w:i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105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105"/>
                                  <w:sz w:val="12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months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3515309" y="486859"/>
                            <a:ext cx="755015" cy="16954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92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Prehypertensive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500273" y="814513"/>
                            <a:ext cx="777240" cy="250190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7" w:lineRule="auto" w:before="42"/>
                                <w:ind w:left="72" w:right="58" w:firstLine="0"/>
                                <w:jc w:val="left"/>
                                <w:rPr>
                                  <w:rFonts w:ascii="Arial" w:hAnsi="Arial"/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Therapeutic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lifestyle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changes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w w:val="105"/>
                                  <w:sz w:val="12"/>
                                  <w:vertAlign w:val="superscript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387160" y="486859"/>
                            <a:ext cx="953769" cy="16954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94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Stage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Hypertension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589509" y="812510"/>
                            <a:ext cx="556260" cy="25336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72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Repeat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w w:val="105"/>
                                  <w:sz w:val="12"/>
                                </w:rPr>
                                <w:t>BP</w:t>
                              </w:r>
                            </w:p>
                            <w:p>
                              <w:pPr>
                                <w:spacing w:before="5"/>
                                <w:ind w:left="72" w:right="0" w:firstLine="0"/>
                                <w:jc w:val="left"/>
                                <w:rPr>
                                  <w:rFonts w:ascii="Arial"/>
                                  <w:i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105"/>
                                  <w:sz w:val="12"/>
                                </w:rPr>
                                <w:t>Over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105"/>
                                  <w:sz w:val="12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visits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671067" y="5924"/>
                            <a:ext cx="1944370" cy="265430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91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Measure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BP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height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calculate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w w:val="105"/>
                                  <w:sz w:val="12"/>
                                </w:rPr>
                                <w:t>BMI</w:t>
                              </w:r>
                            </w:p>
                            <w:p>
                              <w:pPr>
                                <w:spacing w:before="4"/>
                                <w:ind w:left="91" w:right="0" w:firstLine="0"/>
                                <w:jc w:val="left"/>
                                <w:rPr>
                                  <w:rFonts w:ascii="Arial"/>
                                  <w:i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105"/>
                                  <w:sz w:val="12"/>
                                </w:rPr>
                                <w:t>Determine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105"/>
                                  <w:sz w:val="12"/>
                                </w:rPr>
                                <w:t>BP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105"/>
                                  <w:sz w:val="12"/>
                                </w:rPr>
                                <w:t>category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105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105"/>
                                  <w:sz w:val="12"/>
                                </w:rPr>
                                <w:t>gender,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105"/>
                                  <w:sz w:val="12"/>
                                </w:rPr>
                                <w:t>age,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10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 height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37882" y="486859"/>
                            <a:ext cx="942975" cy="16954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86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Stage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Hypertension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284187pt;margin-top:-87.467033pt;width:404.5pt;height:233.5pt;mso-position-horizontal-relative:page;mso-position-vertical-relative:paragraph;z-index:-28234752" id="docshapegroup63" coordorigin="2146,-1749" coordsize="8090,4670">
                <v:shape style="position:absolute;left:2942;top:-1212;width:6712;height:129" id="docshape64" coordorigin="2942,-1211" coordsize="6712,129" path="m2942,-1083l2942,-1211,9654,-1211,9654,-1086e" filled="false" stroked="true" strokeweight=".933007pt" strokecolor="#231f20">
                  <v:path arrowok="t"/>
                  <v:stroke dashstyle="solid"/>
                </v:shape>
                <v:shape style="position:absolute;left:2881;top:-1130;width:6833;height:153" id="docshape65" coordorigin="2882,-1130" coordsize="6833,153" path="m3003,-1126l2942,-1091,2882,-1126,2942,-978,3003,-1126xm9714,-1130l9654,-1094,9593,-1130,9654,-981,9714,-1130xe" filled="true" fillcolor="#231f20" stroked="false">
                  <v:path arrowok="t"/>
                  <v:fill type="solid"/>
                </v:shape>
                <v:line style="position:absolute" from="5086,-716" to="5086,-574" stroked="true" strokeweight=".933007pt" strokecolor="#231f20">
                  <v:stroke dashstyle="solid"/>
                </v:line>
                <v:shape style="position:absolute;left:5024;top:-618;width:122;height:149" id="docshape66" coordorigin="5025,-618" coordsize="122,149" path="m5146,-618l5086,-582,5025,-618,5086,-469,5146,-618xe" filled="true" fillcolor="#231f20" stroked="false">
                  <v:path arrowok="t"/>
                  <v:fill type="solid"/>
                </v:shape>
                <v:line style="position:absolute" from="5086,-1211" to="5086,-1083" stroked="true" strokeweight=".933007pt" strokecolor="#231f20">
                  <v:stroke dashstyle="solid"/>
                </v:line>
                <v:shape style="position:absolute;left:5024;top:-1127;width:122;height:149" id="docshape67" coordorigin="5025,-1126" coordsize="122,149" path="m5146,-1126l5086,-1091,5025,-1126,5086,-977,5146,-1126xe" filled="true" fillcolor="#231f20" stroked="false">
                  <v:path arrowok="t"/>
                  <v:fill type="solid"/>
                </v:shape>
                <v:line style="position:absolute" from="8277,-1211" to="8277,-1083" stroked="true" strokeweight=".933007pt" strokecolor="#231f20">
                  <v:stroke dashstyle="solid"/>
                </v:line>
                <v:shape style="position:absolute;left:8215;top:-1127;width:122;height:149" id="docshape68" coordorigin="8216,-1126" coordsize="122,149" path="m8337,-1126l8277,-1091,8216,-1126,8277,-977,8337,-1126xe" filled="true" fillcolor="#231f20" stroked="false">
                  <v:path arrowok="t"/>
                  <v:fill type="solid"/>
                </v:shape>
                <v:line style="position:absolute" from="8248,2553" to="8361,2553" stroked="true" strokeweight=".933007pt" strokecolor="#231f20">
                  <v:stroke dashstyle="solid"/>
                </v:line>
                <v:shape style="position:absolute;left:8143;top:2492;width:149;height:122" id="docshape69" coordorigin="8143,2493" coordsize="149,122" path="m8292,2493l8143,2553,8292,2614,8256,2553,8292,2493xe" filled="true" fillcolor="#231f20" stroked="false">
                  <v:path arrowok="t"/>
                  <v:fill type="solid"/>
                </v:shape>
                <v:line style="position:absolute" from="5086,-69" to="5086,174" stroked="true" strokeweight=".933007pt" strokecolor="#231f20">
                  <v:stroke dashstyle="solid"/>
                </v:line>
                <v:shape style="position:absolute;left:5024;top:130;width:122;height:149" id="docshape70" coordorigin="5025,131" coordsize="122,149" path="m5146,131l5086,166,5025,131,5086,279,5146,131xe" filled="true" fillcolor="#231f20" stroked="false">
                  <v:path arrowok="t"/>
                  <v:fill type="solid"/>
                </v:shape>
                <v:rect style="position:absolute;left:2197;top:-461;width:1485;height:523" id="docshape71" filled="true" fillcolor="#d7eddd" stroked="false">
                  <v:fill type="solid"/>
                </v:rect>
                <v:rect style="position:absolute;left:2197;top:-461;width:1485;height:523" id="docshape72" filled="false" stroked="true" strokeweight=".933007pt" strokecolor="#231f20">
                  <v:stroke dashstyle="solid"/>
                </v:rect>
                <v:rect style="position:absolute;left:2155;top:1292;width:1585;height:523" id="docshape73" filled="true" fillcolor="#d7eddd" stroked="false">
                  <v:fill type="solid"/>
                </v:rect>
                <v:rect style="position:absolute;left:2155;top:1292;width:1585;height:523" id="docshape74" filled="false" stroked="true" strokeweight=".933007pt" strokecolor="#231f20">
                  <v:stroke dashstyle="solid"/>
                </v:rect>
                <v:rect style="position:absolute;left:6126;top:2359;width:756;height:408" id="docshape75" filled="true" fillcolor="#d7eddd" stroked="false">
                  <v:fill type="solid"/>
                </v:rect>
                <v:rect style="position:absolute;left:6126;top:2359;width:756;height:408" id="docshape76" filled="false" stroked="true" strokeweight=".933007pt" strokecolor="#231f20">
                  <v:stroke dashstyle="solid"/>
                </v:rect>
                <v:rect style="position:absolute;left:4552;top:2355;width:710;height:261" id="docshape77" filled="true" fillcolor="#d7eddd" stroked="false">
                  <v:fill type="solid"/>
                </v:rect>
                <v:rect style="position:absolute;left:4552;top:2355;width:710;height:261" id="docshape78" filled="false" stroked="true" strokeweight=".933007pt" strokecolor="#231f20">
                  <v:stroke dashstyle="solid"/>
                </v:rect>
                <v:line style="position:absolute" from="6304,-1316" to="6304,-1217" stroked="true" strokeweight=".933007pt" strokecolor="#231f20">
                  <v:stroke dashstyle="solid"/>
                </v:line>
                <v:shape style="position:absolute;left:5042;top:2208;width:1516;height:153" id="docshape79" coordorigin="5043,2208" coordsize="1516,153" path="m5164,2211l5103,2247,5043,2211,5103,2360,5164,2211xm6558,2208l6497,2243,6436,2208,6497,2357,6558,2208xe" filled="true" fillcolor="#231f20" stroked="false">
                  <v:path arrowok="t"/>
                  <v:fill type="solid"/>
                </v:shape>
                <v:rect style="position:absolute;left:2952;top:2359;width:903;height:551" id="docshape80" filled="true" fillcolor="#d7eddd" stroked="false">
                  <v:fill type="solid"/>
                </v:rect>
                <v:rect style="position:absolute;left:2952;top:2359;width:903;height:551" id="docshape81" filled="false" stroked="true" strokeweight=".933007pt" strokecolor="#231f20">
                  <v:stroke dashstyle="solid"/>
                </v:rect>
                <v:rect style="position:absolute;left:2163;top:2355;width:669;height:261" id="docshape82" filled="true" fillcolor="#d7eddd" stroked="false">
                  <v:fill type="solid"/>
                </v:rect>
                <v:shape style="position:absolute;left:2163;top:2030;width:1235;height:585" id="docshape83" coordorigin="2163,2031" coordsize="1235,585" path="m2832,2615l2163,2615,2163,2355,2832,2355,2832,2615xm2493,2255l2493,2031,3398,2031,3398,2251e" filled="false" stroked="true" strokeweight=".933007pt" strokecolor="#231f20">
                  <v:path arrowok="t"/>
                  <v:stroke dashstyle="solid"/>
                </v:shape>
                <v:shape style="position:absolute;left:2432;top:2208;width:1026;height:153" id="docshape84" coordorigin="2433,2208" coordsize="1026,153" path="m2554,2211l2493,2247,2433,2211,2493,2360,2554,2211xm3458,2208l3398,2243,3337,2208,3398,2357,3458,2208xe" filled="true" fillcolor="#231f20" stroked="false">
                  <v:path arrowok="t"/>
                  <v:fill type="solid"/>
                </v:shape>
                <v:shape style="position:absolute;left:2942;top:63;width:2;height:1962" id="docshape85" coordorigin="2943,63" coordsize="2,1962" path="m2944,1812l2944,2025m2943,63l2943,1195e" filled="false" stroked="true" strokeweight=".933007pt" strokecolor="#231f20">
                  <v:path arrowok="t"/>
                  <v:stroke dashstyle="solid"/>
                </v:shape>
                <v:shape style="position:absolute;left:2881;top:1151;width:122;height:149" id="docshape86" coordorigin="2882,1152" coordsize="122,149" path="m3003,1152l2943,1187,2882,1152,2943,1300,3003,1152xe" filled="true" fillcolor="#231f20" stroked="false">
                  <v:path arrowok="t"/>
                  <v:fill type="solid"/>
                </v:shape>
                <v:line style="position:absolute" from="2943,-720" to="2943,-558" stroked="true" strokeweight=".933007pt" strokecolor="#231f20">
                  <v:stroke dashstyle="solid"/>
                </v:line>
                <v:shape style="position:absolute;left:2881;top:-602;width:122;height:149" id="docshape87" coordorigin="2882,-601" coordsize="122,149" path="m3003,-601l2943,-566,2882,-601,2943,-453,3003,-601xe" filled="true" fillcolor="#231f20" stroked="false">
                  <v:path arrowok="t"/>
                  <v:fill type="solid"/>
                </v:shape>
                <v:rect style="position:absolute;left:7346;top:973;width:1859;height:836" id="docshape88" filled="true" fillcolor="#d7eddd" stroked="false">
                  <v:fill type="solid"/>
                </v:rect>
                <v:rect style="position:absolute;left:7346;top:973;width:1859;height:836" id="docshape89" filled="false" stroked="true" strokeweight=".933007pt" strokecolor="#231f20">
                  <v:stroke dashstyle="solid"/>
                </v:rect>
                <v:rect style="position:absolute;left:8361;top:2359;width:739;height:398" id="docshape90" filled="true" fillcolor="#d7eddd" stroked="false">
                  <v:fill type="solid"/>
                </v:rect>
                <v:rect style="position:absolute;left:8361;top:2359;width:739;height:398" id="docshape91" filled="false" stroked="true" strokeweight=".933007pt" strokecolor="#231f20">
                  <v:stroke dashstyle="solid"/>
                </v:rect>
                <v:rect style="position:absolute;left:7501;top:2355;width:650;height:402" id="docshape92" filled="true" fillcolor="#d7eddd" stroked="false">
                  <v:fill type="solid"/>
                </v:rect>
                <v:shape style="position:absolute;left:7501;top:2030;width:1235;height:726" id="docshape93" coordorigin="7501,2031" coordsize="1235,726" path="m8150,2757l7501,2757,7501,2355,8150,2355,8150,2757xm7831,2255l7831,2031,8736,2031,8736,2251e" filled="false" stroked="true" strokeweight=".933007pt" strokecolor="#231f20">
                  <v:path arrowok="t"/>
                  <v:stroke dashstyle="solid"/>
                </v:shape>
                <v:shape style="position:absolute;left:7770;top:2208;width:1026;height:153" id="docshape94" coordorigin="7771,2208" coordsize="1026,153" path="m7892,2211l7831,2247,7771,2211,7831,2360,7892,2211xm8796,2208l8736,2243,8675,2208,8736,2357,8796,2208xe" filled="true" fillcolor="#231f20" stroked="false">
                  <v:path arrowok="t"/>
                  <v:fill type="solid"/>
                </v:shape>
                <v:line style="position:absolute" from="8283,1812" to="8283,2025" stroked="true" strokeweight=".933007pt" strokecolor="#231f20">
                  <v:stroke dashstyle="solid"/>
                </v:line>
                <v:line style="position:absolute" from="8281,667" to="8281,874" stroked="true" strokeweight=".933007pt" strokecolor="#231f20">
                  <v:stroke dashstyle="solid"/>
                </v:line>
                <v:shape style="position:absolute;left:8220;top:830;width:122;height:149" id="docshape95" coordorigin="8220,831" coordsize="122,149" path="m8341,831l8281,866,8220,831,8281,979,8341,831xe" filled="true" fillcolor="#231f20" stroked="false">
                  <v:path arrowok="t"/>
                  <v:fill type="solid"/>
                </v:shape>
                <v:shape style="position:absolute;left:4341;top:-720;width:3935;height:1526" id="docshape96" coordorigin="4341,-719" coordsize="3935,1526" path="m5821,806l4341,806,4341,267,5821,267,5821,806xm8275,-719l8275,-575e" filled="false" stroked="true" strokeweight=".933007pt" strokecolor="#231f20">
                  <v:path arrowok="t"/>
                  <v:stroke dashstyle="solid"/>
                </v:shape>
                <v:shape style="position:absolute;left:8214;top:-618;width:122;height:149" id="docshape97" coordorigin="8215,-618" coordsize="122,149" path="m8336,-618l8275,-582,8215,-618,8275,-469,8336,-618xe" filled="true" fillcolor="#231f20" stroked="false">
                  <v:path arrowok="t"/>
                  <v:fill type="solid"/>
                </v:shape>
                <v:line style="position:absolute" from="8275,-69" to="8275,174" stroked="true" strokeweight=".933007pt" strokecolor="#231f20">
                  <v:stroke dashstyle="solid"/>
                </v:line>
                <v:shape style="position:absolute;left:8214;top:130;width:122;height:149" id="docshape98" coordorigin="8215,131" coordsize="122,149" path="m8336,131l8275,166,8215,131,8275,279,8336,131xe" filled="true" fillcolor="#231f20" stroked="false">
                  <v:path arrowok="t"/>
                  <v:fill type="solid"/>
                </v:shape>
                <v:line style="position:absolute" from="9663,-719" to="9663,-558" stroked="true" strokeweight=".933007pt" strokecolor="#231f20">
                  <v:stroke dashstyle="solid"/>
                </v:line>
                <v:shape style="position:absolute;left:9602;top:-602;width:122;height:149" id="docshape99" coordorigin="9602,-601" coordsize="122,149" path="m9724,-601l9663,-566,9602,-601,9663,-453,9724,-601xe" filled="true" fillcolor="#231f20" stroked="false">
                  <v:path arrowok="t"/>
                  <v:fill type="solid"/>
                </v:shape>
                <v:rect style="position:absolute;left:3983;top:1195;width:854;height:418" id="docshape100" filled="true" fillcolor="#d7eddd" stroked="false">
                  <v:fill type="solid"/>
                </v:rect>
                <v:shape style="position:absolute;left:3983;top:950;width:1803;height:664" id="docshape101" coordorigin="3984,950" coordsize="1803,664" path="m4837,1613l3984,1613,3984,1196,4837,1196,4837,1613xm4393,1095l4393,950,5787,950,5787,1092e" filled="false" stroked="true" strokeweight=".933007pt" strokecolor="#231f20">
                  <v:path arrowok="t"/>
                  <v:stroke dashstyle="solid"/>
                </v:shape>
                <v:shape style="position:absolute;left:4332;top:1048;width:1516;height:153" id="docshape102" coordorigin="4332,1049" coordsize="1516,153" path="m4454,1052l4393,1087,4332,1052,4393,1201,4454,1052xm5847,1049l5787,1084,5726,1049,5787,1197,5847,1049xe" filled="true" fillcolor="#231f20" stroked="false">
                  <v:path arrowok="t"/>
                  <v:fill type="solid"/>
                </v:shape>
                <v:shape style="position:absolute;left:4699;top:807;width:387;height:1446" id="docshape103" coordorigin="4699,807" coordsize="387,1446" path="m5086,807l5086,945m4699,1612l4699,2253e" filled="false" stroked="true" strokeweight=".933007pt" strokecolor="#231f20">
                  <v:path arrowok="t"/>
                  <v:stroke dashstyle="solid"/>
                </v:shape>
                <v:shape style="position:absolute;left:4638;top:2209;width:122;height:149" id="docshape104" coordorigin="4639,2210" coordsize="122,149" path="m4760,2210l4699,2245,4639,2210,4699,2358,4760,2210xe" filled="true" fillcolor="#231f20" stroked="false">
                  <v:path arrowok="t"/>
                  <v:fill type="solid"/>
                </v:shape>
                <v:line style="position:absolute" from="6150,2489" to="5360,2489" stroked="true" strokeweight=".933007pt" strokecolor="#231f20">
                  <v:stroke dashstyle="solid"/>
                </v:line>
                <v:shape style="position:absolute;left:5254;top:2428;width:149;height:122" id="docshape105" coordorigin="5255,2428" coordsize="149,122" path="m5403,2428l5255,2489,5403,2550,5368,2489,5403,2428xe" filled="true" fillcolor="#231f20" stroked="false">
                  <v:path arrowok="t"/>
                  <v:fill type="solid"/>
                </v:shape>
                <v:line style="position:absolute" from="5531,-275" to="7565,-275" stroked="true" strokeweight=".933007pt" strokecolor="#231f20">
                  <v:stroke dashstyle="solid"/>
                </v:line>
                <v:shape style="position:absolute;left:7522;top:-336;width:149;height:122" id="docshape106" coordorigin="7522,-335" coordsize="149,122" path="m7522,-335l7557,-275,7522,-214,7671,-275,7522,-335xe" filled="true" fillcolor="#231f20" stroked="false">
                  <v:path arrowok="t"/>
                  <v:fill type="solid"/>
                </v:shape>
                <v:line style="position:absolute" from="8884,-269" to="9196,-269" stroked="true" strokeweight=".933007pt" strokecolor="#231f20">
                  <v:stroke dashstyle="solid"/>
                </v:line>
                <v:shape style="position:absolute;left:9152;top:-330;width:149;height:122" id="docshape107" coordorigin="9153,-330" coordsize="149,122" path="m9153,-330l9188,-269,9153,-208,9301,-269,9153,-330xe" filled="true" fillcolor="#231f20" stroked="false">
                  <v:path arrowok="t"/>
                  <v:fill type="solid"/>
                </v:shape>
                <v:shape style="position:absolute;left:9290;top:-467;width:936;height:693" type="#_x0000_t202" id="docshape108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line="247" w:lineRule="auto" w:before="42"/>
                          <w:ind w:left="72" w:right="47" w:firstLine="0"/>
                          <w:jc w:val="left"/>
                          <w:rPr>
                            <w:rFonts w:ascii="Arial" w:hAnsi="Arial"/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105"/>
                            <w:sz w:val="12"/>
                          </w:rPr>
                          <w:t>Educate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105"/>
                            <w:sz w:val="12"/>
                          </w:rPr>
                          <w:t>on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2"/>
                            <w:w w:val="105"/>
                            <w:sz w:val="12"/>
                          </w:rPr>
                          <w:t>heart-healthy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2"/>
                            <w:w w:val="105"/>
                            <w:sz w:val="12"/>
                          </w:rPr>
                          <w:t>lifestyle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2"/>
                            <w:w w:val="105"/>
                            <w:sz w:val="12"/>
                            <w:vertAlign w:val="superscript"/>
                          </w:rPr>
                          <w:t>†</w:t>
                        </w:r>
                      </w:p>
                      <w:p>
                        <w:pPr>
                          <w:spacing w:before="1"/>
                          <w:ind w:left="72" w:right="0" w:firstLine="0"/>
                          <w:jc w:val="left"/>
                          <w:rPr>
                            <w:rFonts w:ascii="Arial"/>
                            <w:i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w w:val="105"/>
                            <w:sz w:val="12"/>
                          </w:rPr>
                          <w:t>For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w w:val="105"/>
                            <w:sz w:val="12"/>
                          </w:rPr>
                          <w:t> family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9137;top:-983;width:1048;height:267" type="#_x0000_t202" id="docshape109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42"/>
                          <w:ind w:left="92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105"/>
                            <w:sz w:val="12"/>
                          </w:rPr>
                          <w:t>Normotensive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861;top:268;width:834;height:399" type="#_x0000_t202" id="docshape110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42"/>
                          <w:ind w:left="72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Repeat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w w:val="105"/>
                            <w:sz w:val="12"/>
                          </w:rPr>
                          <w:t>BP</w:t>
                        </w:r>
                      </w:p>
                      <w:p>
                        <w:pPr>
                          <w:spacing w:before="4"/>
                          <w:ind w:left="72" w:right="0" w:firstLine="0"/>
                          <w:jc w:val="left"/>
                          <w:rPr>
                            <w:rFonts w:ascii="Arial"/>
                            <w:i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w w:val="105"/>
                            <w:sz w:val="12"/>
                          </w:rPr>
                          <w:t>months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681;top:-983;width:1189;height:267" type="#_x0000_t202" id="docshape111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42"/>
                          <w:ind w:left="92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105"/>
                            <w:sz w:val="12"/>
                          </w:rPr>
                          <w:t>Prehypertensive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657;top:-467;width:1224;height:394" type="#_x0000_t202" id="docshape112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line="247" w:lineRule="auto" w:before="42"/>
                          <w:ind w:left="72" w:right="58" w:firstLine="0"/>
                          <w:jc w:val="left"/>
                          <w:rPr>
                            <w:rFonts w:ascii="Arial" w:hAnsi="Arial"/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spacing w:val="-2"/>
                            <w:w w:val="105"/>
                            <w:sz w:val="12"/>
                          </w:rPr>
                          <w:t>Therapeutic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105"/>
                            <w:sz w:val="12"/>
                          </w:rPr>
                          <w:t>lifestyle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105"/>
                            <w:sz w:val="12"/>
                          </w:rPr>
                          <w:t>changes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105"/>
                            <w:sz w:val="12"/>
                            <w:vertAlign w:val="superscript"/>
                          </w:rPr>
                          <w:t>†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330;top:-983;width:1502;height:267" type="#_x0000_t202" id="docshape113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42"/>
                          <w:ind w:left="94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Stage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105"/>
                            <w:sz w:val="12"/>
                          </w:rPr>
                          <w:t>Hypertension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648;top:-470;width:876;height:399" type="#_x0000_t202" id="docshape114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42"/>
                          <w:ind w:left="72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Repeat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w w:val="105"/>
                            <w:sz w:val="12"/>
                          </w:rPr>
                          <w:t>BP</w:t>
                        </w:r>
                      </w:p>
                      <w:p>
                        <w:pPr>
                          <w:spacing w:before="5"/>
                          <w:ind w:left="72" w:right="0" w:firstLine="0"/>
                          <w:jc w:val="left"/>
                          <w:rPr>
                            <w:rFonts w:ascii="Arial"/>
                            <w:i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w w:val="105"/>
                            <w:sz w:val="12"/>
                          </w:rPr>
                          <w:t>Over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w w:val="105"/>
                            <w:sz w:val="12"/>
                          </w:rPr>
                          <w:t>visits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777;top:-1741;width:3062;height:418" type="#_x0000_t202" id="docshape115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50"/>
                          <w:ind w:left="91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Measure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BP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height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calculate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w w:val="105"/>
                            <w:sz w:val="12"/>
                          </w:rPr>
                          <w:t>BMI</w:t>
                        </w:r>
                      </w:p>
                      <w:p>
                        <w:pPr>
                          <w:spacing w:before="4"/>
                          <w:ind w:left="91" w:right="0" w:firstLine="0"/>
                          <w:jc w:val="left"/>
                          <w:rPr>
                            <w:rFonts w:ascii="Arial"/>
                            <w:i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w w:val="105"/>
                            <w:sz w:val="12"/>
                          </w:rPr>
                          <w:t>Determine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105"/>
                            <w:sz w:val="12"/>
                          </w:rPr>
                          <w:t>BP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105"/>
                            <w:sz w:val="12"/>
                          </w:rPr>
                          <w:t>category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105"/>
                            <w:sz w:val="12"/>
                          </w:rPr>
                          <w:t>for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105"/>
                            <w:sz w:val="12"/>
                          </w:rPr>
                          <w:t>gender,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105"/>
                            <w:sz w:val="12"/>
                          </w:rPr>
                          <w:t>age,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105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w w:val="105"/>
                            <w:sz w:val="12"/>
                          </w:rPr>
                          <w:t> height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205;top:-983;width:1485;height:267" type="#_x0000_t202" id="docshape116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42"/>
                          <w:ind w:left="86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Stage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105"/>
                            <w:sz w:val="12"/>
                          </w:rPr>
                          <w:t>Hypertension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  <w:w w:val="105"/>
          <w:sz w:val="12"/>
        </w:rPr>
        <w:t>90-</w:t>
      </w:r>
      <w:r>
        <w:rPr>
          <w:rFonts w:ascii="Verdana"/>
          <w:color w:val="231F20"/>
          <w:w w:val="105"/>
          <w:sz w:val="12"/>
        </w:rPr>
        <w:t>&lt;</w:t>
      </w:r>
      <w:r>
        <w:rPr>
          <w:rFonts w:ascii="Arial MT"/>
          <w:color w:val="231F20"/>
          <w:w w:val="105"/>
          <w:sz w:val="12"/>
        </w:rPr>
        <w:t>95%</w:t>
      </w:r>
      <w:r>
        <w:rPr>
          <w:rFonts w:ascii="Arial MT"/>
          <w:color w:val="231F20"/>
          <w:spacing w:val="-2"/>
          <w:w w:val="105"/>
          <w:sz w:val="12"/>
        </w:rPr>
        <w:t> </w:t>
      </w:r>
      <w:r>
        <w:rPr>
          <w:rFonts w:ascii="Arial MT"/>
          <w:color w:val="231F20"/>
          <w:w w:val="105"/>
          <w:sz w:val="12"/>
        </w:rPr>
        <w:t>or</w:t>
      </w:r>
      <w:r>
        <w:rPr>
          <w:rFonts w:ascii="Arial MT"/>
          <w:color w:val="231F20"/>
          <w:spacing w:val="35"/>
          <w:w w:val="105"/>
          <w:sz w:val="12"/>
        </w:rPr>
        <w:t>  </w:t>
      </w:r>
      <w:r>
        <w:rPr>
          <w:rFonts w:ascii="Arial MT"/>
          <w:color w:val="231F20"/>
          <w:w w:val="105"/>
          <w:sz w:val="12"/>
        </w:rPr>
        <w:t>120/80</w:t>
      </w:r>
      <w:r>
        <w:rPr>
          <w:rFonts w:ascii="Arial MT"/>
          <w:color w:val="231F20"/>
          <w:spacing w:val="-2"/>
          <w:w w:val="105"/>
          <w:sz w:val="12"/>
        </w:rPr>
        <w:t> </w:t>
      </w:r>
      <w:r>
        <w:rPr>
          <w:rFonts w:ascii="Arial MT"/>
          <w:color w:val="231F20"/>
          <w:w w:val="105"/>
          <w:sz w:val="12"/>
        </w:rPr>
        <w:t>mm</w:t>
      </w:r>
      <w:r>
        <w:rPr>
          <w:rFonts w:ascii="Arial MT"/>
          <w:color w:val="231F20"/>
          <w:spacing w:val="-1"/>
          <w:w w:val="105"/>
          <w:sz w:val="12"/>
        </w:rPr>
        <w:t> </w:t>
      </w:r>
      <w:r>
        <w:rPr>
          <w:rFonts w:ascii="Arial MT"/>
          <w:color w:val="231F20"/>
          <w:spacing w:val="-5"/>
          <w:w w:val="105"/>
          <w:sz w:val="12"/>
        </w:rPr>
        <w:t>Hg</w:t>
      </w:r>
    </w:p>
    <w:p>
      <w:pPr>
        <w:spacing w:after="0"/>
        <w:jc w:val="right"/>
        <w:rPr>
          <w:rFonts w:ascii="Arial MT"/>
          <w:sz w:val="12"/>
        </w:rPr>
        <w:sectPr>
          <w:type w:val="continuous"/>
          <w:pgSz w:w="11900" w:h="16840"/>
          <w:pgMar w:header="452" w:footer="0" w:top="720" w:bottom="280" w:left="425" w:right="425"/>
          <w:cols w:num="4" w:equalWidth="0">
            <w:col w:w="3166" w:space="40"/>
            <w:col w:w="1372" w:space="39"/>
            <w:col w:w="2027" w:space="39"/>
            <w:col w:w="4367"/>
          </w:cols>
        </w:sectPr>
      </w:pPr>
    </w:p>
    <w:p>
      <w:pPr>
        <w:spacing w:line="247" w:lineRule="auto" w:before="10"/>
        <w:ind w:left="1693" w:right="0" w:firstLine="116"/>
        <w:jc w:val="right"/>
        <w:rPr>
          <w:rFonts w:ascii="Arial MT"/>
          <w:sz w:val="12"/>
        </w:rPr>
      </w:pPr>
      <w:r>
        <w:rPr>
          <w:rFonts w:ascii="Arial MT"/>
          <w:color w:val="231F20"/>
          <w:spacing w:val="-2"/>
          <w:w w:val="105"/>
          <w:sz w:val="12"/>
        </w:rPr>
        <w:t>Secondary</w:t>
      </w:r>
      <w:r>
        <w:rPr>
          <w:rFonts w:ascii="Arial MT"/>
          <w:color w:val="231F20"/>
          <w:spacing w:val="40"/>
          <w:w w:val="105"/>
          <w:sz w:val="12"/>
        </w:rPr>
        <w:t> </w:t>
      </w:r>
      <w:r>
        <w:rPr>
          <w:rFonts w:ascii="Arial MT"/>
          <w:color w:val="231F20"/>
          <w:spacing w:val="-2"/>
          <w:w w:val="105"/>
          <w:sz w:val="12"/>
        </w:rPr>
        <w:t>hypertension</w:t>
      </w:r>
    </w:p>
    <w:p>
      <w:pPr>
        <w:spacing w:line="247" w:lineRule="auto" w:before="10"/>
        <w:ind w:left="160" w:right="7707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color w:val="231F20"/>
          <w:w w:val="105"/>
          <w:sz w:val="12"/>
        </w:rPr>
        <w:t>or</w:t>
      </w:r>
      <w:r>
        <w:rPr>
          <w:rFonts w:ascii="Arial MT"/>
          <w:color w:val="231F20"/>
          <w:spacing w:val="-7"/>
          <w:w w:val="105"/>
          <w:sz w:val="12"/>
        </w:rPr>
        <w:t> </w:t>
      </w:r>
      <w:r>
        <w:rPr>
          <w:rFonts w:ascii="Arial MT"/>
          <w:color w:val="231F20"/>
          <w:w w:val="105"/>
          <w:sz w:val="12"/>
        </w:rPr>
        <w:t>primary</w:t>
      </w:r>
      <w:r>
        <w:rPr>
          <w:rFonts w:ascii="Arial MT"/>
          <w:color w:val="231F20"/>
          <w:spacing w:val="40"/>
          <w:w w:val="105"/>
          <w:sz w:val="12"/>
        </w:rPr>
        <w:t> </w:t>
      </w:r>
      <w:r>
        <w:rPr>
          <w:rFonts w:ascii="Arial MT"/>
          <w:color w:val="231F20"/>
          <w:spacing w:val="-2"/>
          <w:w w:val="105"/>
          <w:sz w:val="12"/>
        </w:rPr>
        <w:t>hypertension</w:t>
      </w:r>
    </w:p>
    <w:p>
      <w:pPr>
        <w:spacing w:after="0" w:line="247" w:lineRule="auto"/>
        <w:jc w:val="left"/>
        <w:rPr>
          <w:rFonts w:ascii="Arial MT"/>
          <w:sz w:val="12"/>
        </w:rPr>
        <w:sectPr>
          <w:type w:val="continuous"/>
          <w:pgSz w:w="11900" w:h="16840"/>
          <w:pgMar w:header="452" w:footer="0" w:top="720" w:bottom="280" w:left="425" w:right="425"/>
          <w:cols w:num="2" w:equalWidth="0">
            <w:col w:w="2418" w:space="40"/>
            <w:col w:w="8592"/>
          </w:cols>
        </w:sectPr>
      </w:pPr>
    </w:p>
    <w:p>
      <w:pPr>
        <w:pStyle w:val="BodyText"/>
        <w:spacing w:before="78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1900" w:h="16840"/>
          <w:pgMar w:header="452" w:footer="0" w:top="720" w:bottom="280" w:left="425" w:right="425"/>
        </w:sect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44"/>
        <w:rPr>
          <w:rFonts w:ascii="Arial MT"/>
          <w:sz w:val="12"/>
        </w:rPr>
      </w:pPr>
    </w:p>
    <w:p>
      <w:pPr>
        <w:spacing w:before="0"/>
        <w:ind w:left="1812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231F20"/>
          <w:w w:val="105"/>
          <w:sz w:val="12"/>
        </w:rPr>
        <w:t>Consider</w:t>
      </w:r>
      <w:r>
        <w:rPr>
          <w:rFonts w:ascii="Arial"/>
          <w:b/>
          <w:color w:val="231F20"/>
          <w:spacing w:val="-8"/>
          <w:w w:val="105"/>
          <w:sz w:val="12"/>
        </w:rPr>
        <w:t> </w:t>
      </w:r>
      <w:r>
        <w:rPr>
          <w:rFonts w:ascii="Arial"/>
          <w:b/>
          <w:color w:val="231F20"/>
          <w:spacing w:val="-2"/>
          <w:w w:val="105"/>
          <w:sz w:val="12"/>
        </w:rPr>
        <w:t>referral</w:t>
      </w:r>
    </w:p>
    <w:p>
      <w:pPr>
        <w:spacing w:line="247" w:lineRule="auto" w:before="85"/>
        <w:ind w:left="292" w:right="-8" w:firstLine="116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color w:val="231F20"/>
          <w:spacing w:val="-2"/>
          <w:w w:val="105"/>
          <w:sz w:val="12"/>
        </w:rPr>
        <w:t>Secondary</w:t>
      </w:r>
      <w:r>
        <w:rPr>
          <w:rFonts w:ascii="Arial MT"/>
          <w:color w:val="231F20"/>
          <w:spacing w:val="40"/>
          <w:w w:val="105"/>
          <w:sz w:val="12"/>
        </w:rPr>
        <w:t> </w:t>
      </w:r>
      <w:r>
        <w:rPr>
          <w:rFonts w:ascii="Arial MT"/>
          <w:color w:val="231F20"/>
          <w:spacing w:val="-2"/>
          <w:w w:val="105"/>
          <w:sz w:val="12"/>
        </w:rPr>
        <w:t>hypertension</w:t>
      </w:r>
    </w:p>
    <w:p>
      <w:pPr>
        <w:spacing w:line="247" w:lineRule="auto" w:before="114"/>
        <w:ind w:left="788" w:right="-8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231F20"/>
          <w:w w:val="105"/>
          <w:sz w:val="12"/>
        </w:rPr>
        <w:t>Rx</w:t>
      </w:r>
      <w:r>
        <w:rPr>
          <w:rFonts w:ascii="Arial"/>
          <w:b/>
          <w:color w:val="231F20"/>
          <w:spacing w:val="-9"/>
          <w:w w:val="105"/>
          <w:sz w:val="12"/>
        </w:rPr>
        <w:t> </w:t>
      </w:r>
      <w:r>
        <w:rPr>
          <w:rFonts w:ascii="Arial"/>
          <w:b/>
          <w:color w:val="231F20"/>
          <w:w w:val="105"/>
          <w:sz w:val="12"/>
        </w:rPr>
        <w:t>specific</w:t>
      </w:r>
      <w:r>
        <w:rPr>
          <w:rFonts w:ascii="Arial"/>
          <w:b/>
          <w:color w:val="231F20"/>
          <w:spacing w:val="40"/>
          <w:w w:val="105"/>
          <w:sz w:val="12"/>
        </w:rPr>
        <w:t> </w:t>
      </w:r>
      <w:r>
        <w:rPr>
          <w:rFonts w:ascii="Arial"/>
          <w:b/>
          <w:color w:val="231F20"/>
          <w:w w:val="105"/>
          <w:sz w:val="12"/>
        </w:rPr>
        <w:t>for</w:t>
      </w:r>
      <w:r>
        <w:rPr>
          <w:rFonts w:ascii="Arial"/>
          <w:b/>
          <w:color w:val="231F20"/>
          <w:spacing w:val="-7"/>
          <w:w w:val="105"/>
          <w:sz w:val="12"/>
        </w:rPr>
        <w:t> </w:t>
      </w:r>
      <w:r>
        <w:rPr>
          <w:rFonts w:ascii="Arial"/>
          <w:b/>
          <w:color w:val="231F20"/>
          <w:w w:val="105"/>
          <w:sz w:val="12"/>
        </w:rPr>
        <w:t>cause</w:t>
      </w:r>
    </w:p>
    <w:p>
      <w:pPr>
        <w:spacing w:line="247" w:lineRule="auto" w:before="85"/>
        <w:ind w:left="1076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color w:val="231F20"/>
          <w:spacing w:val="-2"/>
          <w:w w:val="105"/>
          <w:sz w:val="12"/>
        </w:rPr>
        <w:t>Primary</w:t>
      </w:r>
      <w:r>
        <w:rPr>
          <w:rFonts w:ascii="Arial MT"/>
          <w:color w:val="231F20"/>
          <w:spacing w:val="40"/>
          <w:w w:val="105"/>
          <w:sz w:val="12"/>
        </w:rPr>
        <w:t> </w:t>
      </w:r>
      <w:r>
        <w:rPr>
          <w:rFonts w:ascii="Arial MT"/>
          <w:color w:val="231F20"/>
          <w:spacing w:val="-2"/>
          <w:w w:val="105"/>
          <w:sz w:val="12"/>
        </w:rPr>
        <w:t>hypertension</w:t>
      </w:r>
    </w:p>
    <w:p>
      <w:pPr>
        <w:spacing w:line="240" w:lineRule="auto" w:before="0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</w:r>
    </w:p>
    <w:p>
      <w:pPr>
        <w:pStyle w:val="BodyText"/>
        <w:rPr>
          <w:rFonts w:ascii="Arial MT"/>
          <w:sz w:val="12"/>
        </w:rPr>
      </w:pPr>
    </w:p>
    <w:p>
      <w:pPr>
        <w:spacing w:line="247" w:lineRule="auto" w:before="0"/>
        <w:ind w:left="795" w:right="2204" w:firstLine="0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color w:val="231F20"/>
          <w:w w:val="105"/>
          <w:sz w:val="12"/>
        </w:rPr>
        <w:t>Consider</w:t>
      </w:r>
      <w:r>
        <w:rPr>
          <w:rFonts w:ascii="Arial" w:hAnsi="Arial"/>
          <w:b/>
          <w:color w:val="231F20"/>
          <w:spacing w:val="-9"/>
          <w:w w:val="105"/>
          <w:sz w:val="12"/>
        </w:rPr>
        <w:t> </w:t>
      </w:r>
      <w:r>
        <w:rPr>
          <w:rFonts w:ascii="Arial" w:hAnsi="Arial"/>
          <w:b/>
          <w:color w:val="231F20"/>
          <w:w w:val="105"/>
          <w:sz w:val="12"/>
        </w:rPr>
        <w:t>diagnostic</w:t>
      </w:r>
      <w:r>
        <w:rPr>
          <w:rFonts w:ascii="Arial" w:hAnsi="Arial"/>
          <w:b/>
          <w:color w:val="231F20"/>
          <w:spacing w:val="-9"/>
          <w:w w:val="105"/>
          <w:sz w:val="12"/>
        </w:rPr>
        <w:t> </w:t>
      </w:r>
      <w:r>
        <w:rPr>
          <w:rFonts w:ascii="Arial" w:hAnsi="Arial"/>
          <w:b/>
          <w:color w:val="231F20"/>
          <w:w w:val="105"/>
          <w:sz w:val="12"/>
        </w:rPr>
        <w:t>workup</w:t>
      </w:r>
      <w:r>
        <w:rPr>
          <w:rFonts w:ascii="Arial" w:hAnsi="Arial"/>
          <w:b/>
          <w:color w:val="231F20"/>
          <w:spacing w:val="40"/>
          <w:w w:val="105"/>
          <w:sz w:val="12"/>
        </w:rPr>
        <w:t> </w:t>
      </w:r>
      <w:r>
        <w:rPr>
          <w:rFonts w:ascii="Arial" w:hAnsi="Arial"/>
          <w:b/>
          <w:color w:val="231F20"/>
          <w:w w:val="105"/>
          <w:sz w:val="12"/>
        </w:rPr>
        <w:t>and evaluation for target-</w:t>
      </w:r>
      <w:r>
        <w:rPr>
          <w:rFonts w:ascii="Arial" w:hAnsi="Arial"/>
          <w:b/>
          <w:color w:val="231F20"/>
          <w:spacing w:val="40"/>
          <w:w w:val="105"/>
          <w:sz w:val="12"/>
        </w:rPr>
        <w:t> </w:t>
      </w:r>
      <w:r>
        <w:rPr>
          <w:rFonts w:ascii="Arial" w:hAnsi="Arial"/>
          <w:b/>
          <w:color w:val="231F20"/>
          <w:w w:val="105"/>
          <w:sz w:val="12"/>
        </w:rPr>
        <w:t>organ</w:t>
      </w:r>
      <w:r>
        <w:rPr>
          <w:rFonts w:ascii="Arial" w:hAnsi="Arial"/>
          <w:b/>
          <w:color w:val="231F20"/>
          <w:spacing w:val="-7"/>
          <w:w w:val="105"/>
          <w:sz w:val="12"/>
        </w:rPr>
        <w:t> </w:t>
      </w:r>
      <w:r>
        <w:rPr>
          <w:rFonts w:ascii="Arial" w:hAnsi="Arial"/>
          <w:b/>
          <w:color w:val="231F20"/>
          <w:w w:val="105"/>
          <w:sz w:val="12"/>
        </w:rPr>
        <w:t>damage</w:t>
      </w:r>
      <w:r>
        <w:rPr>
          <w:rFonts w:ascii="Arial" w:hAnsi="Arial"/>
          <w:b/>
          <w:color w:val="231F20"/>
          <w:w w:val="105"/>
          <w:sz w:val="12"/>
          <w:vertAlign w:val="superscript"/>
        </w:rPr>
        <w:t>‡</w:t>
      </w:r>
    </w:p>
    <w:p>
      <w:pPr>
        <w:spacing w:line="50" w:lineRule="exact" w:before="1"/>
        <w:ind w:left="795" w:right="0" w:firstLine="0"/>
        <w:jc w:val="left"/>
        <w:rPr>
          <w:rFonts w:ascii="Arial"/>
          <w:i/>
          <w:sz w:val="12"/>
        </w:rPr>
      </w:pPr>
      <w:r>
        <w:rPr>
          <w:rFonts w:ascii="Arial"/>
          <w:i/>
          <w:color w:val="231F20"/>
          <w:w w:val="105"/>
          <w:sz w:val="12"/>
        </w:rPr>
        <w:t>If</w:t>
      </w:r>
      <w:r>
        <w:rPr>
          <w:rFonts w:ascii="Arial"/>
          <w:i/>
          <w:color w:val="231F20"/>
          <w:spacing w:val="-4"/>
          <w:w w:val="105"/>
          <w:sz w:val="12"/>
        </w:rPr>
        <w:t> </w:t>
      </w:r>
      <w:r>
        <w:rPr>
          <w:rFonts w:ascii="Arial"/>
          <w:i/>
          <w:color w:val="231F20"/>
          <w:w w:val="105"/>
          <w:sz w:val="12"/>
        </w:rPr>
        <w:t>overweight</w:t>
      </w:r>
      <w:r>
        <w:rPr>
          <w:rFonts w:ascii="Arial"/>
          <w:i/>
          <w:color w:val="231F20"/>
          <w:spacing w:val="-1"/>
          <w:w w:val="105"/>
          <w:sz w:val="12"/>
        </w:rPr>
        <w:t> </w:t>
      </w:r>
      <w:r>
        <w:rPr>
          <w:rFonts w:ascii="Arial"/>
          <w:i/>
          <w:color w:val="231F20"/>
          <w:w w:val="105"/>
          <w:sz w:val="12"/>
        </w:rPr>
        <w:t>and</w:t>
      </w:r>
      <w:r>
        <w:rPr>
          <w:rFonts w:ascii="Arial"/>
          <w:i/>
          <w:color w:val="231F20"/>
          <w:spacing w:val="-1"/>
          <w:w w:val="105"/>
          <w:sz w:val="12"/>
        </w:rPr>
        <w:t> </w:t>
      </w:r>
      <w:r>
        <w:rPr>
          <w:rFonts w:ascii="Arial"/>
          <w:i/>
          <w:color w:val="231F20"/>
          <w:spacing w:val="-2"/>
          <w:w w:val="105"/>
          <w:sz w:val="12"/>
        </w:rPr>
        <w:t>comorbidity</w:t>
      </w:r>
    </w:p>
    <w:p>
      <w:pPr>
        <w:spacing w:after="0" w:line="50" w:lineRule="exact"/>
        <w:jc w:val="left"/>
        <w:rPr>
          <w:rFonts w:ascii="Arial"/>
          <w:i/>
          <w:sz w:val="12"/>
        </w:rPr>
        <w:sectPr>
          <w:type w:val="continuous"/>
          <w:pgSz w:w="11900" w:h="16840"/>
          <w:pgMar w:header="452" w:footer="0" w:top="720" w:bottom="280" w:left="425" w:right="425"/>
          <w:cols w:num="4" w:equalWidth="0">
            <w:col w:w="2832" w:space="40"/>
            <w:col w:w="1457" w:space="39"/>
            <w:col w:w="1801" w:space="39"/>
            <w:col w:w="4842"/>
          </w:cols>
        </w:sectPr>
      </w:pPr>
    </w:p>
    <w:p>
      <w:pPr>
        <w:spacing w:line="109" w:lineRule="exact" w:before="0"/>
        <w:ind w:left="1812" w:right="0" w:firstLine="0"/>
        <w:jc w:val="left"/>
        <w:rPr>
          <w:rFonts w:ascii="Arial"/>
          <w:i/>
          <w:sz w:val="12"/>
        </w:rPr>
      </w:pPr>
      <w:r>
        <w:rPr>
          <w:rFonts w:ascii="Arial"/>
          <w:i/>
          <w:color w:val="231F20"/>
          <w:w w:val="105"/>
          <w:sz w:val="12"/>
        </w:rPr>
        <w:t>To</w:t>
      </w:r>
      <w:r>
        <w:rPr>
          <w:rFonts w:ascii="Arial"/>
          <w:i/>
          <w:color w:val="231F20"/>
          <w:spacing w:val="-4"/>
          <w:w w:val="105"/>
          <w:sz w:val="12"/>
        </w:rPr>
        <w:t> </w:t>
      </w:r>
      <w:r>
        <w:rPr>
          <w:rFonts w:ascii="Arial"/>
          <w:i/>
          <w:color w:val="231F20"/>
          <w:w w:val="105"/>
          <w:sz w:val="12"/>
        </w:rPr>
        <w:t>provider</w:t>
      </w:r>
      <w:r>
        <w:rPr>
          <w:rFonts w:ascii="Arial"/>
          <w:i/>
          <w:color w:val="231F20"/>
          <w:spacing w:val="-2"/>
          <w:w w:val="105"/>
          <w:sz w:val="12"/>
        </w:rPr>
        <w:t> </w:t>
      </w:r>
      <w:r>
        <w:rPr>
          <w:rFonts w:ascii="Arial"/>
          <w:i/>
          <w:color w:val="231F20"/>
          <w:w w:val="105"/>
          <w:sz w:val="12"/>
        </w:rPr>
        <w:t>with</w:t>
      </w:r>
      <w:r>
        <w:rPr>
          <w:rFonts w:ascii="Arial"/>
          <w:i/>
          <w:color w:val="231F20"/>
          <w:spacing w:val="-2"/>
          <w:w w:val="105"/>
          <w:sz w:val="12"/>
        </w:rPr>
        <w:t> expertise</w:t>
      </w:r>
    </w:p>
    <w:p>
      <w:pPr>
        <w:spacing w:before="4"/>
        <w:ind w:left="1812" w:right="0" w:firstLine="0"/>
        <w:jc w:val="left"/>
        <w:rPr>
          <w:rFonts w:ascii="Arial"/>
          <w:i/>
          <w:sz w:val="12"/>
        </w:rPr>
      </w:pPr>
      <w:r>
        <w:rPr>
          <w:rFonts w:ascii="Arial"/>
          <w:i/>
          <w:color w:val="231F20"/>
          <w:w w:val="105"/>
          <w:sz w:val="12"/>
        </w:rPr>
        <w:t>in</w:t>
      </w:r>
      <w:r>
        <w:rPr>
          <w:rFonts w:ascii="Arial"/>
          <w:i/>
          <w:color w:val="231F20"/>
          <w:spacing w:val="-2"/>
          <w:w w:val="105"/>
          <w:sz w:val="12"/>
        </w:rPr>
        <w:t> </w:t>
      </w:r>
      <w:r>
        <w:rPr>
          <w:rFonts w:ascii="Arial"/>
          <w:i/>
          <w:color w:val="231F20"/>
          <w:w w:val="105"/>
          <w:sz w:val="12"/>
        </w:rPr>
        <w:t>pediatric</w:t>
      </w:r>
      <w:r>
        <w:rPr>
          <w:rFonts w:ascii="Arial"/>
          <w:i/>
          <w:color w:val="231F20"/>
          <w:spacing w:val="-1"/>
          <w:w w:val="105"/>
          <w:sz w:val="12"/>
        </w:rPr>
        <w:t> </w:t>
      </w:r>
      <w:r>
        <w:rPr>
          <w:rFonts w:ascii="Arial"/>
          <w:i/>
          <w:color w:val="231F20"/>
          <w:spacing w:val="-2"/>
          <w:w w:val="105"/>
          <w:sz w:val="12"/>
        </w:rPr>
        <w:t>hypertension</w:t>
      </w:r>
    </w:p>
    <w:p>
      <w:pPr>
        <w:spacing w:before="78"/>
        <w:ind w:left="1812" w:right="0" w:firstLine="0"/>
        <w:jc w:val="left"/>
        <w:rPr>
          <w:rFonts w:ascii="Arial"/>
          <w:i/>
          <w:sz w:val="12"/>
        </w:rPr>
      </w:pPr>
      <w:r>
        <w:rPr/>
        <w:br w:type="column"/>
      </w:r>
      <w:r>
        <w:rPr>
          <w:rFonts w:ascii="Arial"/>
          <w:i/>
          <w:color w:val="231F20"/>
          <w:spacing w:val="-2"/>
          <w:w w:val="105"/>
          <w:sz w:val="12"/>
        </w:rPr>
        <w:t>exists</w:t>
      </w:r>
    </w:p>
    <w:p>
      <w:pPr>
        <w:spacing w:after="0"/>
        <w:jc w:val="left"/>
        <w:rPr>
          <w:rFonts w:ascii="Arial"/>
          <w:i/>
          <w:sz w:val="12"/>
        </w:rPr>
        <w:sectPr>
          <w:type w:val="continuous"/>
          <w:pgSz w:w="11900" w:h="16840"/>
          <w:pgMar w:header="452" w:footer="0" w:top="720" w:bottom="280" w:left="425" w:right="425"/>
          <w:cols w:num="2" w:equalWidth="0">
            <w:col w:w="3300" w:space="1891"/>
            <w:col w:w="5859"/>
          </w:cols>
        </w:sectPr>
      </w:pPr>
    </w:p>
    <w:p>
      <w:pPr>
        <w:pStyle w:val="BodyText"/>
        <w:spacing w:before="27"/>
        <w:rPr>
          <w:rFonts w:ascii="Arial"/>
          <w:i/>
          <w:sz w:val="12"/>
        </w:rPr>
      </w:pPr>
    </w:p>
    <w:p>
      <w:pPr>
        <w:spacing w:line="247" w:lineRule="auto" w:before="0"/>
        <w:ind w:left="1761" w:right="342" w:hanging="186"/>
        <w:jc w:val="right"/>
        <w:rPr>
          <w:rFonts w:ascii="Arial MT"/>
          <w:sz w:val="12"/>
        </w:rPr>
      </w:pPr>
      <w:r>
        <w:rPr>
          <w:rFonts w:ascii="Arial MT"/>
          <w:color w:val="231F20"/>
          <w:spacing w:val="-2"/>
          <w:w w:val="105"/>
          <w:sz w:val="12"/>
        </w:rPr>
        <w:t>Normal</w:t>
      </w:r>
      <w:r>
        <w:rPr>
          <w:rFonts w:ascii="Arial MT"/>
          <w:color w:val="231F20"/>
          <w:spacing w:val="40"/>
          <w:w w:val="105"/>
          <w:sz w:val="12"/>
        </w:rPr>
        <w:t> </w:t>
      </w:r>
      <w:r>
        <w:rPr>
          <w:rFonts w:ascii="Arial MT"/>
          <w:color w:val="231F20"/>
          <w:spacing w:val="-5"/>
          <w:w w:val="105"/>
          <w:sz w:val="12"/>
        </w:rPr>
        <w:t>BMI</w:t>
      </w:r>
    </w:p>
    <w:p>
      <w:pPr>
        <w:pStyle w:val="BodyText"/>
        <w:spacing w:before="62"/>
        <w:rPr>
          <w:rFonts w:ascii="Arial MT"/>
          <w:sz w:val="12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2"/>
        </w:rPr>
      </w:pPr>
      <w:r>
        <w:rPr>
          <w:rFonts w:ascii="Arial"/>
          <w:b/>
          <w:color w:val="231F20"/>
          <w:w w:val="105"/>
          <w:sz w:val="12"/>
        </w:rPr>
        <w:t>Drug</w:t>
      </w:r>
      <w:r>
        <w:rPr>
          <w:rFonts w:ascii="Arial"/>
          <w:b/>
          <w:color w:val="231F20"/>
          <w:spacing w:val="-1"/>
          <w:w w:val="105"/>
          <w:sz w:val="12"/>
        </w:rPr>
        <w:t> </w:t>
      </w:r>
      <w:r>
        <w:rPr>
          <w:rFonts w:ascii="Arial"/>
          <w:b/>
          <w:color w:val="231F20"/>
          <w:spacing w:val="-5"/>
          <w:w w:val="105"/>
          <w:sz w:val="12"/>
        </w:rPr>
        <w:t>Rx</w:t>
      </w:r>
    </w:p>
    <w:p>
      <w:pPr>
        <w:spacing w:line="240" w:lineRule="auto" w:before="0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92"/>
        <w:rPr>
          <w:rFonts w:ascii="Arial"/>
          <w:b/>
          <w:sz w:val="12"/>
        </w:rPr>
      </w:pPr>
    </w:p>
    <w:p>
      <w:pPr>
        <w:spacing w:before="1"/>
        <w:ind w:left="257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231F20"/>
          <w:spacing w:val="-2"/>
          <w:w w:val="105"/>
          <w:sz w:val="12"/>
        </w:rPr>
        <w:t>Weight</w:t>
      </w:r>
    </w:p>
    <w:p>
      <w:pPr>
        <w:spacing w:line="240" w:lineRule="auto" w:before="65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spacing w:before="0"/>
        <w:ind w:left="0" w:right="0" w:firstLine="0"/>
        <w:jc w:val="left"/>
        <w:rPr>
          <w:rFonts w:ascii="Arial MT"/>
          <w:sz w:val="12"/>
        </w:rPr>
      </w:pPr>
      <w:r>
        <w:rPr>
          <w:rFonts w:ascii="Arial MT"/>
          <w:color w:val="231F20"/>
          <w:spacing w:val="-2"/>
          <w:w w:val="105"/>
          <w:sz w:val="12"/>
        </w:rPr>
        <w:t>Overweight</w:t>
      </w:r>
    </w:p>
    <w:p>
      <w:pPr>
        <w:spacing w:line="240" w:lineRule="auto" w:before="60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</w:r>
    </w:p>
    <w:p>
      <w:pPr>
        <w:spacing w:before="0"/>
        <w:ind w:left="81" w:right="0" w:firstLine="0"/>
        <w:jc w:val="left"/>
        <w:rPr>
          <w:rFonts w:ascii="Arial MT" w:hAnsi="Arial MT"/>
          <w:sz w:val="12"/>
        </w:rPr>
      </w:pPr>
      <w:r>
        <w:rPr>
          <w:rFonts w:ascii="Verdana" w:hAnsi="Verdana"/>
          <w:color w:val="231F20"/>
          <w:spacing w:val="-4"/>
          <w:w w:val="105"/>
          <w:sz w:val="12"/>
        </w:rPr>
        <w:t>≥</w:t>
      </w:r>
      <w:r>
        <w:rPr>
          <w:rFonts w:ascii="Arial MT" w:hAnsi="Arial MT"/>
          <w:color w:val="231F20"/>
          <w:spacing w:val="-4"/>
          <w:w w:val="105"/>
          <w:sz w:val="12"/>
        </w:rPr>
        <w:t>95%</w:t>
      </w:r>
    </w:p>
    <w:p>
      <w:pPr>
        <w:spacing w:line="240" w:lineRule="auto" w:before="0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</w:r>
    </w:p>
    <w:p>
      <w:pPr>
        <w:pStyle w:val="BodyText"/>
        <w:rPr>
          <w:rFonts w:ascii="Arial MT"/>
          <w:sz w:val="12"/>
        </w:rPr>
      </w:pP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97"/>
        <w:rPr>
          <w:rFonts w:ascii="Arial MT"/>
          <w:sz w:val="12"/>
        </w:rPr>
      </w:pPr>
    </w:p>
    <w:p>
      <w:pPr>
        <w:spacing w:before="0"/>
        <w:ind w:left="14" w:right="0" w:firstLine="0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color w:val="231F20"/>
          <w:w w:val="105"/>
          <w:sz w:val="12"/>
        </w:rPr>
        <w:t>Drug</w:t>
      </w:r>
      <w:r>
        <w:rPr>
          <w:rFonts w:ascii="Arial" w:hAnsi="Arial"/>
          <w:b/>
          <w:color w:val="231F20"/>
          <w:spacing w:val="-1"/>
          <w:w w:val="105"/>
          <w:sz w:val="12"/>
        </w:rPr>
        <w:t> </w:t>
      </w:r>
      <w:r>
        <w:rPr>
          <w:rFonts w:ascii="Arial" w:hAnsi="Arial"/>
          <w:b/>
          <w:color w:val="231F20"/>
          <w:spacing w:val="-5"/>
          <w:w w:val="110"/>
          <w:sz w:val="12"/>
        </w:rPr>
        <w:t>Rx</w:t>
      </w:r>
      <w:r>
        <w:rPr>
          <w:rFonts w:ascii="Arial" w:hAnsi="Arial"/>
          <w:b/>
          <w:color w:val="231F20"/>
          <w:spacing w:val="-5"/>
          <w:w w:val="110"/>
          <w:sz w:val="12"/>
          <w:vertAlign w:val="superscript"/>
        </w:rPr>
        <w:t>‡</w:t>
      </w:r>
    </w:p>
    <w:p>
      <w:pPr>
        <w:spacing w:line="240" w:lineRule="auto" w:before="0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130"/>
        <w:rPr>
          <w:rFonts w:ascii="Arial"/>
          <w:b/>
          <w:sz w:val="12"/>
        </w:rPr>
      </w:pPr>
    </w:p>
    <w:p>
      <w:pPr>
        <w:spacing w:before="1"/>
        <w:ind w:left="210" w:right="0" w:firstLine="0"/>
        <w:jc w:val="left"/>
        <w:rPr>
          <w:rFonts w:ascii="Arial MT" w:hAnsi="Arial MT"/>
          <w:sz w:val="12"/>
        </w:rPr>
      </w:pPr>
      <w:r>
        <w:rPr>
          <w:rFonts w:ascii="Arial MT" w:hAnsi="Arial MT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3196521</wp:posOffset>
                </wp:positionH>
                <wp:positionV relativeFrom="paragraph">
                  <wp:posOffset>-705175</wp:posOffset>
                </wp:positionV>
                <wp:extent cx="973455" cy="668019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973455" cy="6680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4"/>
                              <w:gridCol w:w="589"/>
                              <w:gridCol w:w="688"/>
                            </w:tblGrid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10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52"/>
                                    <w:ind w:left="100" w:right="82"/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Therapeutic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105"/>
                                      <w:sz w:val="12"/>
                                    </w:rPr>
                                    <w:t>lifestyle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pacing w:val="-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105"/>
                                      <w:sz w:val="12"/>
                                    </w:rPr>
                                    <w:t>changes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w w:val="105"/>
                                      <w:sz w:val="12"/>
                                      <w:vertAlign w:val="superscript"/>
                                    </w:rPr>
                                    <w:t>†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693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1381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91"/>
                                    <w:ind w:left="102" w:right="849"/>
                                    <w:rPr>
                                      <w:rFonts w:ascii="Arial MT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Normal</w:t>
                                  </w:r>
                                  <w:r>
                                    <w:rPr>
                                      <w:rFonts w:ascii="Arial MT"/>
                                      <w:color w:val="231F20"/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BMI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94611pt;margin-top:-55.525665pt;width:76.650pt;height:52.6pt;mso-position-horizontal-relative:page;mso-position-vertical-relative:paragraph;z-index:15741440" type="#_x0000_t202" id="docshape1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4"/>
                        <w:gridCol w:w="589"/>
                        <w:gridCol w:w="688"/>
                      </w:tblGrid>
                      <w:tr>
                        <w:trPr>
                          <w:trHeight w:val="398" w:hRule="atLeast"/>
                        </w:trPr>
                        <w:tc>
                          <w:tcPr>
                            <w:tcW w:w="10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52"/>
                              <w:ind w:left="100" w:right="82"/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Therapeutic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105"/>
                                <w:sz w:val="12"/>
                              </w:rPr>
                              <w:t>lifestyle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105"/>
                                <w:sz w:val="12"/>
                              </w:rPr>
                              <w:t>changes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105"/>
                                <w:sz w:val="12"/>
                                <w:vertAlign w:val="superscript"/>
                              </w:rPr>
                              <w:t>†</w:t>
                            </w:r>
                          </w:p>
                        </w:tc>
                      </w:tr>
                      <w:tr>
                        <w:trPr>
                          <w:trHeight w:val="201" w:hRule="atLeast"/>
                        </w:trPr>
                        <w:tc>
                          <w:tcPr>
                            <w:tcW w:w="693" w:type="dxa"/>
                            <w:gridSpan w:val="2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1381" w:type="dxa"/>
                            <w:gridSpan w:val="3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91"/>
                              <w:ind w:left="102" w:right="849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Normal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BMI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color w:val="231F20"/>
          <w:w w:val="105"/>
          <w:sz w:val="12"/>
        </w:rPr>
        <w:t>Still</w:t>
      </w:r>
      <w:r>
        <w:rPr>
          <w:rFonts w:ascii="Arial MT" w:hAnsi="Arial MT"/>
          <w:color w:val="231F20"/>
          <w:spacing w:val="-5"/>
          <w:w w:val="105"/>
          <w:sz w:val="12"/>
        </w:rPr>
        <w:t> </w:t>
      </w:r>
      <w:r>
        <w:rPr>
          <w:rFonts w:ascii="Verdana" w:hAnsi="Verdana"/>
          <w:color w:val="231F20"/>
          <w:spacing w:val="-4"/>
          <w:w w:val="105"/>
          <w:sz w:val="12"/>
        </w:rPr>
        <w:t>≥</w:t>
      </w:r>
      <w:r>
        <w:rPr>
          <w:rFonts w:ascii="Arial MT" w:hAnsi="Arial MT"/>
          <w:color w:val="231F20"/>
          <w:spacing w:val="-4"/>
          <w:w w:val="105"/>
          <w:sz w:val="12"/>
        </w:rPr>
        <w:t>95%</w:t>
      </w:r>
    </w:p>
    <w:p>
      <w:pPr>
        <w:spacing w:line="240" w:lineRule="auto" w:before="65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</w:r>
    </w:p>
    <w:p>
      <w:pPr>
        <w:spacing w:before="0"/>
        <w:ind w:left="493" w:right="0" w:firstLine="0"/>
        <w:jc w:val="left"/>
        <w:rPr>
          <w:rFonts w:ascii="Arial MT"/>
          <w:sz w:val="12"/>
        </w:rPr>
      </w:pPr>
      <w:r>
        <w:rPr>
          <w:rFonts w:ascii="Arial MT"/>
          <w:color w:val="231F20"/>
          <w:spacing w:val="-2"/>
          <w:w w:val="105"/>
          <w:sz w:val="12"/>
        </w:rPr>
        <w:t>Overweight</w:t>
      </w: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27"/>
        <w:rPr>
          <w:rFonts w:ascii="Arial MT"/>
          <w:sz w:val="12"/>
        </w:rPr>
      </w:pPr>
    </w:p>
    <w:p>
      <w:pPr>
        <w:spacing w:before="1"/>
        <w:ind w:left="142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231F20"/>
          <w:spacing w:val="-2"/>
          <w:w w:val="105"/>
          <w:sz w:val="12"/>
        </w:rPr>
        <w:t>Weight</w:t>
      </w:r>
    </w:p>
    <w:p>
      <w:pPr>
        <w:spacing w:line="240" w:lineRule="auto" w:before="27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spacing w:line="247" w:lineRule="auto" w:before="0"/>
        <w:ind w:left="265" w:right="313" w:hanging="186"/>
        <w:jc w:val="left"/>
        <w:rPr>
          <w:rFonts w:ascii="Arial MT"/>
          <w:sz w:val="12"/>
        </w:rPr>
      </w:pPr>
      <w:r>
        <w:rPr>
          <w:rFonts w:ascii="Arial MT"/>
          <w:color w:val="231F20"/>
          <w:spacing w:val="-2"/>
          <w:w w:val="105"/>
          <w:sz w:val="12"/>
        </w:rPr>
        <w:t>Normal</w:t>
      </w:r>
      <w:r>
        <w:rPr>
          <w:rFonts w:ascii="Arial MT"/>
          <w:color w:val="231F20"/>
          <w:spacing w:val="40"/>
          <w:w w:val="105"/>
          <w:sz w:val="12"/>
        </w:rPr>
        <w:t> </w:t>
      </w:r>
      <w:r>
        <w:rPr>
          <w:rFonts w:ascii="Arial MT"/>
          <w:color w:val="231F20"/>
          <w:spacing w:val="-5"/>
          <w:w w:val="105"/>
          <w:sz w:val="12"/>
        </w:rPr>
        <w:t>BMI</w:t>
      </w:r>
    </w:p>
    <w:p>
      <w:pPr>
        <w:pStyle w:val="BodyText"/>
        <w:spacing w:before="62"/>
        <w:rPr>
          <w:rFonts w:ascii="Arial MT"/>
          <w:sz w:val="12"/>
        </w:rPr>
      </w:pPr>
    </w:p>
    <w:p>
      <w:pPr>
        <w:spacing w:before="0"/>
        <w:ind w:left="343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231F20"/>
          <w:spacing w:val="-2"/>
          <w:w w:val="105"/>
          <w:sz w:val="12"/>
        </w:rPr>
        <w:t>Monitor</w:t>
      </w:r>
    </w:p>
    <w:p>
      <w:pPr>
        <w:spacing w:line="240" w:lineRule="auto" w:before="65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spacing w:before="0"/>
        <w:ind w:left="712" w:right="0" w:firstLine="0"/>
        <w:jc w:val="left"/>
        <w:rPr>
          <w:rFonts w:ascii="Arial MT"/>
          <w:sz w:val="12"/>
        </w:rPr>
      </w:pPr>
      <w:r>
        <w:rPr>
          <w:rFonts w:ascii="Arial MT"/>
          <w:color w:val="231F20"/>
          <w:spacing w:val="-2"/>
          <w:w w:val="105"/>
          <w:sz w:val="12"/>
        </w:rPr>
        <w:t>Overweight</w:t>
      </w: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27"/>
        <w:rPr>
          <w:rFonts w:ascii="Arial MT"/>
          <w:sz w:val="12"/>
        </w:rPr>
      </w:pPr>
    </w:p>
    <w:p>
      <w:pPr>
        <w:spacing w:before="1"/>
        <w:ind w:left="35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231F20"/>
          <w:spacing w:val="-2"/>
          <w:w w:val="105"/>
          <w:sz w:val="12"/>
        </w:rPr>
        <w:t>Weight</w:t>
      </w:r>
    </w:p>
    <w:p>
      <w:pPr>
        <w:spacing w:after="0"/>
        <w:jc w:val="left"/>
        <w:rPr>
          <w:rFonts w:ascii="Arial"/>
          <w:b/>
          <w:sz w:val="12"/>
        </w:rPr>
        <w:sectPr>
          <w:type w:val="continuous"/>
          <w:pgSz w:w="11900" w:h="16840"/>
          <w:pgMar w:header="452" w:footer="0" w:top="720" w:bottom="280" w:left="425" w:right="425"/>
          <w:cols w:num="9" w:equalWidth="0">
            <w:col w:w="2332" w:space="40"/>
            <w:col w:w="679" w:space="4"/>
            <w:col w:w="640" w:space="40"/>
            <w:col w:w="440" w:space="40"/>
            <w:col w:w="560" w:space="39"/>
            <w:col w:w="808" w:space="39"/>
            <w:col w:w="1134" w:space="39"/>
            <w:col w:w="807" w:space="40"/>
            <w:col w:w="3369"/>
          </w:cols>
        </w:sectPr>
      </w:pPr>
    </w:p>
    <w:p>
      <w:pPr>
        <w:spacing w:line="247" w:lineRule="auto" w:before="0"/>
        <w:ind w:left="2628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231F20"/>
          <w:spacing w:val="-2"/>
          <w:w w:val="105"/>
          <w:sz w:val="12"/>
        </w:rPr>
        <w:t>reduction</w:t>
      </w:r>
      <w:r>
        <w:rPr>
          <w:rFonts w:ascii="Arial"/>
          <w:b/>
          <w:color w:val="231F20"/>
          <w:spacing w:val="40"/>
          <w:w w:val="105"/>
          <w:sz w:val="12"/>
        </w:rPr>
        <w:t> </w:t>
      </w:r>
      <w:r>
        <w:rPr>
          <w:rFonts w:ascii="Arial"/>
          <w:b/>
          <w:color w:val="231F20"/>
          <w:w w:val="105"/>
          <w:sz w:val="12"/>
        </w:rPr>
        <w:t>and</w:t>
      </w:r>
      <w:r>
        <w:rPr>
          <w:rFonts w:ascii="Arial"/>
          <w:b/>
          <w:color w:val="231F20"/>
          <w:spacing w:val="-9"/>
          <w:w w:val="105"/>
          <w:sz w:val="12"/>
        </w:rPr>
        <w:t> </w:t>
      </w:r>
      <w:r>
        <w:rPr>
          <w:rFonts w:ascii="Arial"/>
          <w:b/>
          <w:color w:val="231F20"/>
          <w:w w:val="105"/>
          <w:sz w:val="12"/>
        </w:rPr>
        <w:t>drug</w:t>
      </w:r>
      <w:r>
        <w:rPr>
          <w:rFonts w:ascii="Arial"/>
          <w:b/>
          <w:color w:val="231F20"/>
          <w:spacing w:val="-9"/>
          <w:w w:val="105"/>
          <w:sz w:val="12"/>
        </w:rPr>
        <w:t> </w:t>
      </w:r>
      <w:r>
        <w:rPr>
          <w:rFonts w:ascii="Arial"/>
          <w:b/>
          <w:color w:val="231F20"/>
          <w:w w:val="105"/>
          <w:sz w:val="12"/>
        </w:rPr>
        <w:t>Rx</w:t>
      </w:r>
    </w:p>
    <w:p>
      <w:pPr>
        <w:spacing w:before="0"/>
        <w:ind w:left="0" w:right="0" w:firstLine="0"/>
        <w:jc w:val="righ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color w:val="231F20"/>
          <w:spacing w:val="-2"/>
          <w:w w:val="105"/>
          <w:sz w:val="12"/>
        </w:rPr>
        <w:t>reduction</w:t>
      </w:r>
    </w:p>
    <w:p>
      <w:pPr>
        <w:spacing w:before="4"/>
        <w:ind w:left="758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2"/>
        </w:rPr>
        <w:t>Q</w:t>
      </w:r>
      <w:r>
        <w:rPr>
          <w:rFonts w:ascii="Arial"/>
          <w:b/>
          <w:color w:val="231F20"/>
          <w:spacing w:val="-1"/>
          <w:w w:val="105"/>
          <w:sz w:val="12"/>
        </w:rPr>
        <w:t> </w:t>
      </w:r>
      <w:r>
        <w:rPr>
          <w:rFonts w:ascii="Arial"/>
          <w:b/>
          <w:color w:val="231F20"/>
          <w:w w:val="105"/>
          <w:sz w:val="12"/>
        </w:rPr>
        <w:t>6</w:t>
      </w:r>
      <w:r>
        <w:rPr>
          <w:rFonts w:ascii="Arial"/>
          <w:b/>
          <w:color w:val="231F20"/>
          <w:spacing w:val="-1"/>
          <w:w w:val="105"/>
          <w:sz w:val="12"/>
        </w:rPr>
        <w:t> </w:t>
      </w:r>
      <w:r>
        <w:rPr>
          <w:rFonts w:ascii="Arial"/>
          <w:b/>
          <w:color w:val="231F20"/>
          <w:spacing w:val="-7"/>
          <w:w w:val="105"/>
          <w:sz w:val="12"/>
        </w:rPr>
        <w:t>Mo</w:t>
      </w:r>
    </w:p>
    <w:p>
      <w:pPr>
        <w:spacing w:line="138" w:lineRule="exact" w:before="0"/>
        <w:ind w:left="398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color w:val="231F20"/>
          <w:spacing w:val="-2"/>
          <w:w w:val="105"/>
          <w:sz w:val="12"/>
        </w:rPr>
        <w:t>reduction</w:t>
      </w:r>
    </w:p>
    <w:p>
      <w:pPr>
        <w:spacing w:after="0" w:line="138" w:lineRule="exact"/>
        <w:jc w:val="left"/>
        <w:rPr>
          <w:rFonts w:ascii="Arial"/>
          <w:b/>
          <w:sz w:val="12"/>
        </w:rPr>
        <w:sectPr>
          <w:type w:val="continuous"/>
          <w:pgSz w:w="11900" w:h="16840"/>
          <w:pgMar w:header="452" w:footer="0" w:top="720" w:bottom="280" w:left="425" w:right="425"/>
          <w:cols w:num="4" w:equalWidth="0">
            <w:col w:w="3367" w:space="40"/>
            <w:col w:w="2973" w:space="39"/>
            <w:col w:w="1180" w:space="40"/>
            <w:col w:w="3411"/>
          </w:cols>
        </w:sectPr>
      </w:pPr>
    </w:p>
    <w:p>
      <w:pPr>
        <w:spacing w:line="230" w:lineRule="auto" w:before="162"/>
        <w:ind w:left="822" w:right="484" w:firstLine="0"/>
        <w:jc w:val="both"/>
        <w:rPr>
          <w:i/>
          <w:sz w:val="15"/>
        </w:rPr>
      </w:pPr>
      <w:r>
        <w:rPr>
          <w:i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3966681</wp:posOffset>
                </wp:positionH>
                <wp:positionV relativeFrom="paragraph">
                  <wp:posOffset>691902</wp:posOffset>
                </wp:positionV>
                <wp:extent cx="3062605" cy="524256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062605" cy="524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02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4702" w:type="dxa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06" w:val="left" w:leader="none"/>
                                    </w:tabs>
                                    <w:spacing w:before="89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442-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Etiology</w:t>
                                  </w:r>
                                  <w:r>
                                    <w:rPr>
                                      <w:color w:val="FFFFFF"/>
                                      <w:spacing w:val="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Heart</w:t>
                                  </w:r>
                                  <w:r>
                                    <w:rPr>
                                      <w:color w:val="FFFFFF"/>
                                      <w:spacing w:val="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Failure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6" w:hRule="atLeast"/>
                              </w:trPr>
                              <w:tc>
                                <w:tcPr>
                                  <w:tcW w:w="4702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FETAL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Severe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anemia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(hemolysis,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fetal-maternal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transfusion,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parvovirus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B19–induced anemia, hypoplastic anemia)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60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Supraventricular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tachycardia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Ventricular tachycardia Complete heart block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8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Severe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Ebstein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anomaly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severe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right-sided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lesions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Myocarditis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 w:before="9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PREMATURE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NEONATE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Fluid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overload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99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Patent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ductus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arteriosus Ventricular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septal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defect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10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pulmonale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(bronchopulmonary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dysplasia)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Hypertension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Myocarditis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Genetic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cardiomyopathy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30" w:hRule="atLeast"/>
                              </w:trPr>
                              <w:tc>
                                <w:tcPr>
                                  <w:tcW w:w="470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FULL-TERM</w:t>
                                  </w:r>
                                  <w:r>
                                    <w:rPr>
                                      <w:color w:val="231F20"/>
                                      <w:spacing w:val="3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NEONATE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Asphyxial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cardiomyopathy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Arteriovenous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malformation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(vein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Galen,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hepatic)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Left-sided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obstructive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lesions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(coarctation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aorta,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hypoplastic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left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heart syndrome)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Large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mixing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cardiac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defects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(single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ventricle,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truncus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arteriosus) Myocarditis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Genetic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cardiomyopathy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8" w:hRule="atLeast"/>
                              </w:trPr>
                              <w:tc>
                                <w:tcPr>
                                  <w:tcW w:w="470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INFANT-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TODDLER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0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Left-to-right cardiac shunts (ventricular septal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defect)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Hemangioma (arteriovenous malformation) Anomalous left coronary artery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Genetic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metabolic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cardiomyopathy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7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Acute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hypertension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(hemolytic-uremic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Supraventricular tachycardia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28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Kawasaki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 Myocarditis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9" w:hRule="atLeast"/>
                              </w:trPr>
                              <w:tc>
                                <w:tcPr>
                                  <w:tcW w:w="4702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CHILD-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ADOLESCENT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Rheumatic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fever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6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Acute hypertension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(glomerulonephritis) Myocarditis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Thyrotoxicosis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0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Hemochromatosis-hemosiderosis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Cancer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therapy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(radiation,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doxorubicin)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Sickle cell anemia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Endocarditis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pulmonale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(cystic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fibrosis)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Genetic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metabolic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cardiomyopathy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(hypertrophic,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dilated)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37097pt;margin-top:54.480541pt;width:241.15pt;height:412.8pt;mso-position-horizontal-relative:page;mso-position-vertical-relative:paragraph;z-index:15741952" type="#_x0000_t202" id="docshape1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02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4702" w:type="dxa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tabs>
                                <w:tab w:pos="1306" w:val="left" w:leader="none"/>
                              </w:tabs>
                              <w:spacing w:before="89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442-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Etiology</w:t>
                            </w:r>
                            <w:r>
                              <w:rPr>
                                <w:color w:val="FFFFFF"/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Heart</w:t>
                            </w:r>
                            <w:r>
                              <w:rPr>
                                <w:color w:val="FFFFFF"/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Failure</w:t>
                            </w:r>
                          </w:p>
                        </w:tc>
                      </w:tr>
                      <w:tr>
                        <w:trPr>
                          <w:trHeight w:val="2876" w:hRule="atLeast"/>
                        </w:trPr>
                        <w:tc>
                          <w:tcPr>
                            <w:tcW w:w="4702" w:type="dxa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FETAL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Severe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anemia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(hemolysis,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fetal-maternal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transfusion,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parvovirus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B19–induced anemia, hypoplastic anemia)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60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Supraventricular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tachycardia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Ventricular tachycardia Complete heart block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8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Severe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Ebstein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anomaly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severe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right-sided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lesions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Myocarditis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 w:before="9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PREMATURE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NEONATE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Fluid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overload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99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Patent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ductus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arteriosus Ventricular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septal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defect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102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pulmonale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(bronchopulmonary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dysplasia)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Hypertension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Myocarditis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Genetic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cardiomyopathy</w:t>
                            </w:r>
                          </w:p>
                        </w:tc>
                      </w:tr>
                      <w:tr>
                        <w:trPr>
                          <w:trHeight w:val="1430" w:hRule="atLeast"/>
                        </w:trPr>
                        <w:tc>
                          <w:tcPr>
                            <w:tcW w:w="470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FULL-TERM</w:t>
                            </w:r>
                            <w:r>
                              <w:rPr>
                                <w:color w:val="231F20"/>
                                <w:spacing w:val="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NEONATE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Asphyxial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cardiomyopathy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Arteriovenous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malformation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(vein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Galen,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hepatic)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Left-sided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obstructive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lesions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(coarctation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aorta,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hypoplastic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left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heart syndrome)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Large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mixing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cardiac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defects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(single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ventricle,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truncus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arteriosus) Myocarditis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Genetic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cardiomyopathy</w:t>
                            </w:r>
                          </w:p>
                        </w:tc>
                      </w:tr>
                      <w:tr>
                        <w:trPr>
                          <w:trHeight w:val="1598" w:hRule="atLeast"/>
                        </w:trPr>
                        <w:tc>
                          <w:tcPr>
                            <w:tcW w:w="470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INFANT-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TODDLER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02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Left-to-right cardiac shunts (ventricular septal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defect)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Hemangioma (arteriovenous malformation) Anomalous left coronary artery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Genetic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metabolic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cardiomyopathy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7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Acute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hypertension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(hemolytic-uremic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Supraventricular tachycardia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28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Kawasaki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 Myocarditis</w:t>
                            </w:r>
                          </w:p>
                        </w:tc>
                      </w:tr>
                      <w:tr>
                        <w:trPr>
                          <w:trHeight w:val="1929" w:hRule="atLeast"/>
                        </w:trPr>
                        <w:tc>
                          <w:tcPr>
                            <w:tcW w:w="4702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CHILD-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ADOLESCENT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Rheumatic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fever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61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Acute hypertension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(glomerulonephritis) Myocarditis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Thyrotoxicosis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0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Hemochromatosis-hemosiderosis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Cancer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therapy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(radiation,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doxorubicin)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Sickle cell anemia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Endocarditis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pulmonale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(cystic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fibrosis)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Genetic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metabolic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cardiomyopathy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(hypertrophic,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dilated)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4A0C62"/>
          <w:sz w:val="16"/>
        </w:rPr>
        <w:t>Figure 445-1 </w:t>
      </w:r>
      <w:r>
        <w:rPr>
          <w:color w:val="231F20"/>
          <w:sz w:val="15"/>
        </w:rPr>
        <w:t>Management algorithm. BMI, body mass index; BP, blood pressure; Q, every; Rx, prescription; † diet modification and </w:t>
      </w:r>
      <w:r>
        <w:rPr>
          <w:color w:val="231F20"/>
          <w:sz w:val="15"/>
        </w:rPr>
        <w:t>physical activity;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‡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especially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if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younger,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very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high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BP,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little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or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no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family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history,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diabetic,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or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other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risk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factors.</w:t>
      </w:r>
      <w:r>
        <w:rPr>
          <w:color w:val="231F20"/>
          <w:spacing w:val="-10"/>
          <w:sz w:val="15"/>
        </w:rPr>
        <w:t> </w:t>
      </w:r>
      <w:r>
        <w:rPr>
          <w:i/>
          <w:color w:val="231F20"/>
          <w:sz w:val="15"/>
        </w:rPr>
        <w:t>(From</w:t>
      </w:r>
      <w:r>
        <w:rPr>
          <w:i/>
          <w:color w:val="231F20"/>
          <w:spacing w:val="-10"/>
          <w:sz w:val="15"/>
        </w:rPr>
        <w:t> </w:t>
      </w:r>
      <w:r>
        <w:rPr>
          <w:i/>
          <w:color w:val="231F20"/>
          <w:sz w:val="15"/>
        </w:rPr>
        <w:t>National</w:t>
      </w:r>
      <w:r>
        <w:rPr>
          <w:i/>
          <w:color w:val="231F20"/>
          <w:spacing w:val="-10"/>
          <w:sz w:val="15"/>
        </w:rPr>
        <w:t> </w:t>
      </w:r>
      <w:r>
        <w:rPr>
          <w:i/>
          <w:color w:val="231F20"/>
          <w:sz w:val="15"/>
        </w:rPr>
        <w:t>High</w:t>
      </w:r>
      <w:r>
        <w:rPr>
          <w:i/>
          <w:color w:val="231F20"/>
          <w:spacing w:val="-10"/>
          <w:sz w:val="15"/>
        </w:rPr>
        <w:t> </w:t>
      </w:r>
      <w:r>
        <w:rPr>
          <w:i/>
          <w:color w:val="231F20"/>
          <w:sz w:val="15"/>
        </w:rPr>
        <w:t>Blood</w:t>
      </w:r>
      <w:r>
        <w:rPr>
          <w:i/>
          <w:color w:val="231F20"/>
          <w:spacing w:val="-10"/>
          <w:sz w:val="15"/>
        </w:rPr>
        <w:t> </w:t>
      </w:r>
      <w:r>
        <w:rPr>
          <w:i/>
          <w:color w:val="231F20"/>
          <w:sz w:val="15"/>
        </w:rPr>
        <w:t>Pressure</w:t>
      </w:r>
      <w:r>
        <w:rPr>
          <w:i/>
          <w:color w:val="231F20"/>
          <w:spacing w:val="-10"/>
          <w:sz w:val="15"/>
        </w:rPr>
        <w:t> </w:t>
      </w:r>
      <w:r>
        <w:rPr>
          <w:i/>
          <w:color w:val="231F20"/>
          <w:sz w:val="15"/>
        </w:rPr>
        <w:t>Educa- tion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Program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Working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Group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on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High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Blood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Pressure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in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Children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and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Adolescents.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The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fourth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report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on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the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diagnosis,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evaluation,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and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treatment of high blood pressure in children and adolescents, </w:t>
      </w:r>
      <w:r>
        <w:rPr>
          <w:color w:val="231F20"/>
          <w:sz w:val="15"/>
        </w:rPr>
        <w:t>Pediatrics </w:t>
      </w:r>
      <w:r>
        <w:rPr>
          <w:i/>
          <w:color w:val="231F20"/>
          <w:sz w:val="15"/>
        </w:rPr>
        <w:t>114[2 Suppl 4th Report]:571, 2004.)</w:t>
      </w:r>
    </w:p>
    <w:p>
      <w:pPr>
        <w:pStyle w:val="BodyText"/>
        <w:spacing w:before="9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852302</wp:posOffset>
                </wp:positionH>
                <wp:positionV relativeFrom="paragraph">
                  <wp:posOffset>169427</wp:posOffset>
                </wp:positionV>
                <wp:extent cx="2531110" cy="3349625"/>
                <wp:effectExtent l="0" t="0" r="0" b="0"/>
                <wp:wrapTopAndBottom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2531110" cy="3349625"/>
                          <a:chExt cx="2531110" cy="334962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1148038" y="190711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21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09506" y="278534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94372" y="892046"/>
                            <a:ext cx="8864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175260">
                                <a:moveTo>
                                  <a:pt x="886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09"/>
                                </a:lnTo>
                                <a:lnTo>
                                  <a:pt x="886434" y="175209"/>
                                </a:lnTo>
                                <a:lnTo>
                                  <a:pt x="886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94383" y="892013"/>
                            <a:ext cx="8864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175260">
                                <a:moveTo>
                                  <a:pt x="886444" y="175215"/>
                                </a:moveTo>
                                <a:lnTo>
                                  <a:pt x="0" y="175215"/>
                                </a:lnTo>
                                <a:lnTo>
                                  <a:pt x="0" y="0"/>
                                </a:lnTo>
                                <a:lnTo>
                                  <a:pt x="886444" y="0"/>
                                </a:lnTo>
                                <a:lnTo>
                                  <a:pt x="886444" y="175215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77219" y="888712"/>
                            <a:ext cx="58102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290195">
                                <a:moveTo>
                                  <a:pt x="580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699"/>
                                </a:lnTo>
                                <a:lnTo>
                                  <a:pt x="580402" y="289699"/>
                                </a:lnTo>
                                <a:lnTo>
                                  <a:pt x="580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77233" y="734583"/>
                            <a:ext cx="1257300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443865">
                                <a:moveTo>
                                  <a:pt x="580401" y="443802"/>
                                </a:moveTo>
                                <a:lnTo>
                                  <a:pt x="0" y="443802"/>
                                </a:lnTo>
                                <a:lnTo>
                                  <a:pt x="0" y="154099"/>
                                </a:lnTo>
                                <a:lnTo>
                                  <a:pt x="580401" y="154099"/>
                                </a:lnTo>
                                <a:lnTo>
                                  <a:pt x="580401" y="443802"/>
                                </a:lnTo>
                                <a:close/>
                              </a:path>
                              <a:path w="1257300" h="443865">
                                <a:moveTo>
                                  <a:pt x="290544" y="86333"/>
                                </a:moveTo>
                                <a:lnTo>
                                  <a:pt x="290544" y="0"/>
                                </a:lnTo>
                                <a:lnTo>
                                  <a:pt x="1256817" y="0"/>
                                </a:lnTo>
                                <a:lnTo>
                                  <a:pt x="1256817" y="9426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29228" y="793548"/>
                            <a:ext cx="104394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940" h="102870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  <a:path w="1043940" h="102870">
                                <a:moveTo>
                                  <a:pt x="1043330" y="7937"/>
                                </a:moveTo>
                                <a:lnTo>
                                  <a:pt x="1004798" y="30327"/>
                                </a:lnTo>
                                <a:lnTo>
                                  <a:pt x="966266" y="7937"/>
                                </a:lnTo>
                                <a:lnTo>
                                  <a:pt x="1004798" y="102260"/>
                                </a:lnTo>
                                <a:lnTo>
                                  <a:pt x="1043330" y="7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147967" y="641359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0"/>
                                </a:moveTo>
                                <a:lnTo>
                                  <a:pt x="0" y="8924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965817" y="1430008"/>
                            <a:ext cx="69215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283845">
                                <a:moveTo>
                                  <a:pt x="6919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502"/>
                                </a:lnTo>
                                <a:lnTo>
                                  <a:pt x="691984" y="283502"/>
                                </a:lnTo>
                                <a:lnTo>
                                  <a:pt x="691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65834" y="1429982"/>
                            <a:ext cx="69215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283845">
                                <a:moveTo>
                                  <a:pt x="691985" y="283505"/>
                                </a:moveTo>
                                <a:lnTo>
                                  <a:pt x="0" y="283505"/>
                                </a:lnTo>
                                <a:lnTo>
                                  <a:pt x="0" y="0"/>
                                </a:lnTo>
                                <a:lnTo>
                                  <a:pt x="691985" y="0"/>
                                </a:lnTo>
                                <a:lnTo>
                                  <a:pt x="691985" y="283505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80244" y="1426652"/>
                            <a:ext cx="76898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290195">
                                <a:moveTo>
                                  <a:pt x="7684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712"/>
                                </a:lnTo>
                                <a:lnTo>
                                  <a:pt x="768413" y="289712"/>
                                </a:lnTo>
                                <a:lnTo>
                                  <a:pt x="768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80255" y="1282933"/>
                            <a:ext cx="1232535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2535" h="433705">
                                <a:moveTo>
                                  <a:pt x="768413" y="433410"/>
                                </a:moveTo>
                                <a:lnTo>
                                  <a:pt x="0" y="433410"/>
                                </a:lnTo>
                                <a:lnTo>
                                  <a:pt x="0" y="143696"/>
                                </a:lnTo>
                                <a:lnTo>
                                  <a:pt x="768413" y="143696"/>
                                </a:lnTo>
                                <a:lnTo>
                                  <a:pt x="768413" y="433410"/>
                                </a:lnTo>
                                <a:close/>
                              </a:path>
                              <a:path w="1232535" h="433705">
                                <a:moveTo>
                                  <a:pt x="384757" y="86321"/>
                                </a:moveTo>
                                <a:lnTo>
                                  <a:pt x="384757" y="0"/>
                                </a:lnTo>
                                <a:lnTo>
                                  <a:pt x="1232526" y="0"/>
                                </a:lnTo>
                                <a:lnTo>
                                  <a:pt x="1232526" y="83881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6473" y="1339445"/>
                            <a:ext cx="925194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94" h="97155">
                                <a:moveTo>
                                  <a:pt x="77050" y="2438"/>
                                </a:moveTo>
                                <a:lnTo>
                                  <a:pt x="38531" y="24828"/>
                                </a:lnTo>
                                <a:lnTo>
                                  <a:pt x="0" y="2438"/>
                                </a:lnTo>
                                <a:lnTo>
                                  <a:pt x="38531" y="96761"/>
                                </a:lnTo>
                                <a:lnTo>
                                  <a:pt x="77050" y="2438"/>
                                </a:lnTo>
                                <a:close/>
                              </a:path>
                              <a:path w="925194" h="97155">
                                <a:moveTo>
                                  <a:pt x="924814" y="0"/>
                                </a:moveTo>
                                <a:lnTo>
                                  <a:pt x="886282" y="22390"/>
                                </a:lnTo>
                                <a:lnTo>
                                  <a:pt x="847750" y="0"/>
                                </a:lnTo>
                                <a:lnTo>
                                  <a:pt x="886282" y="94322"/>
                                </a:lnTo>
                                <a:lnTo>
                                  <a:pt x="924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922" y="3162124"/>
                            <a:ext cx="53403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181610">
                                <a:moveTo>
                                  <a:pt x="533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406"/>
                                </a:lnTo>
                                <a:lnTo>
                                  <a:pt x="533755" y="181406"/>
                                </a:lnTo>
                                <a:lnTo>
                                  <a:pt x="533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924" y="3162109"/>
                            <a:ext cx="53403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181610">
                                <a:moveTo>
                                  <a:pt x="533762" y="181412"/>
                                </a:moveTo>
                                <a:lnTo>
                                  <a:pt x="0" y="181412"/>
                                </a:lnTo>
                                <a:lnTo>
                                  <a:pt x="0" y="0"/>
                                </a:lnTo>
                                <a:lnTo>
                                  <a:pt x="533762" y="0"/>
                                </a:lnTo>
                                <a:lnTo>
                                  <a:pt x="533762" y="181412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02403" y="3162124"/>
                            <a:ext cx="90868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181610">
                                <a:moveTo>
                                  <a:pt x="908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406"/>
                                </a:lnTo>
                                <a:lnTo>
                                  <a:pt x="908303" y="181406"/>
                                </a:lnTo>
                                <a:lnTo>
                                  <a:pt x="908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02417" y="3162109"/>
                            <a:ext cx="90868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181610">
                                <a:moveTo>
                                  <a:pt x="908306" y="181412"/>
                                </a:moveTo>
                                <a:lnTo>
                                  <a:pt x="0" y="181412"/>
                                </a:lnTo>
                                <a:lnTo>
                                  <a:pt x="0" y="0"/>
                                </a:lnTo>
                                <a:lnTo>
                                  <a:pt x="908306" y="0"/>
                                </a:lnTo>
                                <a:lnTo>
                                  <a:pt x="908306" y="181412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571630" y="3162124"/>
                            <a:ext cx="953769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769" h="181610">
                                <a:moveTo>
                                  <a:pt x="953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406"/>
                                </a:lnTo>
                                <a:lnTo>
                                  <a:pt x="953401" y="181406"/>
                                </a:lnTo>
                                <a:lnTo>
                                  <a:pt x="953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73363" y="3018389"/>
                            <a:ext cx="225171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1710" h="325755">
                                <a:moveTo>
                                  <a:pt x="2251694" y="325132"/>
                                </a:moveTo>
                                <a:lnTo>
                                  <a:pt x="1298289" y="325132"/>
                                </a:lnTo>
                                <a:lnTo>
                                  <a:pt x="1298289" y="143719"/>
                                </a:lnTo>
                                <a:lnTo>
                                  <a:pt x="2251694" y="143719"/>
                                </a:lnTo>
                                <a:lnTo>
                                  <a:pt x="2251694" y="325132"/>
                                </a:lnTo>
                                <a:close/>
                              </a:path>
                              <a:path w="2251710" h="325755">
                                <a:moveTo>
                                  <a:pt x="0" y="86333"/>
                                </a:moveTo>
                                <a:lnTo>
                                  <a:pt x="0" y="0"/>
                                </a:lnTo>
                                <a:lnTo>
                                  <a:pt x="1778457" y="0"/>
                                </a:lnTo>
                                <a:lnTo>
                                  <a:pt x="1778457" y="8389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34817" y="3074900"/>
                            <a:ext cx="185610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6105" h="97155">
                                <a:moveTo>
                                  <a:pt x="77050" y="2451"/>
                                </a:moveTo>
                                <a:lnTo>
                                  <a:pt x="38531" y="24828"/>
                                </a:lnTo>
                                <a:lnTo>
                                  <a:pt x="0" y="2451"/>
                                </a:lnTo>
                                <a:lnTo>
                                  <a:pt x="38531" y="96774"/>
                                </a:lnTo>
                                <a:lnTo>
                                  <a:pt x="77050" y="2451"/>
                                </a:lnTo>
                                <a:close/>
                              </a:path>
                              <a:path w="1856105" h="97155">
                                <a:moveTo>
                                  <a:pt x="1855508" y="0"/>
                                </a:moveTo>
                                <a:lnTo>
                                  <a:pt x="1816976" y="22390"/>
                                </a:lnTo>
                                <a:lnTo>
                                  <a:pt x="1778444" y="0"/>
                                </a:lnTo>
                                <a:lnTo>
                                  <a:pt x="1816976" y="94322"/>
                                </a:lnTo>
                                <a:lnTo>
                                  <a:pt x="1855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056954" y="3018400"/>
                            <a:ext cx="12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455">
                                <a:moveTo>
                                  <a:pt x="0" y="0"/>
                                </a:moveTo>
                                <a:lnTo>
                                  <a:pt x="0" y="8389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018422" y="3074896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312766" y="1069494"/>
                            <a:ext cx="655955" cy="194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1949450">
                                <a:moveTo>
                                  <a:pt x="0" y="0"/>
                                </a:moveTo>
                                <a:lnTo>
                                  <a:pt x="0" y="209459"/>
                                </a:lnTo>
                              </a:path>
                              <a:path w="655955" h="1949450">
                                <a:moveTo>
                                  <a:pt x="655904" y="0"/>
                                </a:moveTo>
                                <a:lnTo>
                                  <a:pt x="655904" y="1949146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76120" y="3215165"/>
                            <a:ext cx="242633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9" w:val="left" w:leader="none"/>
                                  <w:tab w:pos="2411" w:val="left" w:leader="none"/>
                                </w:tabs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Endocrine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Renovascular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lesion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Essential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hypertension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582013" y="5924"/>
                            <a:ext cx="1130935" cy="18478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80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Documented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hypertension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50461" y="938579"/>
                            <a:ext cx="1999614" cy="2006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54" w:val="left" w:leader="none"/>
                                </w:tabs>
                                <w:spacing w:line="138" w:lineRule="exact" w:before="0"/>
                                <w:ind w:left="467" w:right="0" w:firstLine="0"/>
                                <w:jc w:val="left"/>
                                <w:rPr>
                                  <w:rFonts w:ascii="Arial MT"/>
                                  <w:position w:val="1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Coarctation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position w:val="1"/>
                                  <w:sz w:val="14"/>
                                </w:rPr>
                                <w:t>Abnormal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position w:val="1"/>
                                  <w:sz w:val="14"/>
                                </w:rPr>
                                <w:t>urinalysis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467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4"/>
                                </w:rPr>
                                <w:t> aorta</w:t>
                              </w:r>
                            </w:p>
                            <w:p>
                              <w:pPr>
                                <w:tabs>
                                  <w:tab w:pos="2952" w:val="left" w:leader="none"/>
                                </w:tabs>
                                <w:spacing w:line="156" w:lineRule="exact" w:before="0"/>
                                <w:ind w:left="1522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4"/>
                                </w:rPr>
                                <w:t>Yes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4"/>
                                </w:rPr>
                                <w:t>No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58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394" w:val="left" w:leader="none"/>
                                </w:tabs>
                                <w:spacing w:line="218" w:lineRule="auto" w:before="1"/>
                                <w:ind w:left="0" w:right="861" w:firstLine="0"/>
                                <w:jc w:val="left"/>
                                <w:rPr>
                                  <w:rFonts w:ascii="Arial MT"/>
                                  <w:position w:val="1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Predominant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position w:val="1"/>
                                  <w:sz w:val="14"/>
                                </w:rPr>
                                <w:t>Predominant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>white blood cells</w:t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1"/>
                                  <w:sz w:val="14"/>
                                </w:rPr>
                                <w:t>red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1"/>
                                  <w:sz w:val="14"/>
                                </w:rPr>
                                <w:t>blood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1"/>
                                  <w:sz w:val="14"/>
                                </w:rPr>
                                <w:t>cells</w:t>
                              </w:r>
                            </w:p>
                            <w:p>
                              <w:pPr>
                                <w:tabs>
                                  <w:tab w:pos="1394" w:val="left" w:leader="none"/>
                                  <w:tab w:pos="1486" w:val="left" w:leader="none"/>
                                </w:tabs>
                                <w:spacing w:line="218" w:lineRule="auto" w:before="153"/>
                                <w:ind w:left="0" w:right="892" w:firstLine="0"/>
                                <w:jc w:val="left"/>
                                <w:rPr>
                                  <w:rFonts w:ascii="Arial MT"/>
                                  <w:position w:val="1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>Reflux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>nephritis</w:t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position w:val="1"/>
                                  <w:sz w:val="14"/>
                                </w:rPr>
                                <w:t>Postinfectious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>Recurrent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>urinary</w:t>
                                <w:tab/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position w:val="1"/>
                                  <w:sz w:val="14"/>
                                </w:rPr>
                                <w:t>nephritis</w:t>
                              </w:r>
                            </w:p>
                            <w:p>
                              <w:pPr>
                                <w:tabs>
                                  <w:tab w:pos="1394" w:val="left" w:leader="none"/>
                                </w:tabs>
                                <w:spacing w:line="218" w:lineRule="auto" w:before="0"/>
                                <w:ind w:left="0" w:right="631" w:firstLine="96"/>
                                <w:jc w:val="left"/>
                                <w:rPr>
                                  <w:rFonts w:ascii="Arial MT" w:hAnsi="Arial MT"/>
                                  <w:position w:val="1"/>
                                  <w:sz w:val="1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4"/>
                                </w:rPr>
                                <w:t>tract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4"/>
                                </w:rPr>
                                <w:t>infections</w:t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position w:val="1"/>
                                  <w:sz w:val="14"/>
                                </w:rPr>
                                <w:t>Lupus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4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position w:val="1"/>
                                  <w:sz w:val="14"/>
                                </w:rPr>
                                <w:t>nephritis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40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4"/>
                                </w:rPr>
                                <w:t>Renal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4"/>
                                </w:rPr>
                                <w:t>anomaly</w:t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position w:val="1"/>
                                  <w:sz w:val="14"/>
                                </w:rPr>
                                <w:t>Henoch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8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position w:val="1"/>
                                  <w:sz w:val="14"/>
                                </w:rPr>
                                <w:t>Schönlein</w:t>
                              </w:r>
                            </w:p>
                            <w:p>
                              <w:pPr>
                                <w:tabs>
                                  <w:tab w:pos="1486" w:val="left" w:leader="none"/>
                                </w:tabs>
                                <w:spacing w:line="228" w:lineRule="auto" w:before="0"/>
                                <w:ind w:left="1394" w:right="700" w:hanging="1298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>(and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>infection)</w:t>
                                <w:tab/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position w:val="1"/>
                                  <w:sz w:val="14"/>
                                </w:rPr>
                                <w:t>purpura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Nephrocalcinosis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Nephrolithiasis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>Other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>nephritis</w:t>
                              </w:r>
                            </w:p>
                            <w:p>
                              <w:pPr>
                                <w:spacing w:line="230" w:lineRule="auto" w:before="0"/>
                                <w:ind w:left="1486" w:right="978" w:hanging="92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>Renal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>vein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thrombosis</w:t>
                              </w:r>
                            </w:p>
                            <w:p>
                              <w:pPr>
                                <w:spacing w:line="230" w:lineRule="auto" w:before="0"/>
                                <w:ind w:left="1394" w:right="605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Thromboembolism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Tumor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691446" y="698638"/>
                            <a:ext cx="12509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474560" y="698638"/>
                            <a:ext cx="15621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537578" y="361581"/>
                            <a:ext cx="1223010" cy="280670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0" w:lineRule="auto" w:before="44"/>
                                <w:ind w:left="80" w:right="74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Gradient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between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upper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>lower blood pressures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10451pt;margin-top:13.340721pt;width:199.3pt;height:263.75pt;mso-position-horizontal-relative:page;mso-position-vertical-relative:paragraph;z-index:-15717376;mso-wrap-distance-left:0;mso-wrap-distance-right:0" id="docshapegroup119" coordorigin="1342,267" coordsize="3986,5275">
                <v:line style="position:absolute" from="3150,567" to="3150,749" stroked="true" strokeweight=".933014pt" strokecolor="#231f20">
                  <v:stroke dashstyle="solid"/>
                </v:line>
                <v:shape style="position:absolute;left:3089;top:705;width:122;height:149" id="docshape120" coordorigin="3089,705" coordsize="122,149" path="m3211,705l3150,741,3089,705,3150,854,3211,705xe" filled="true" fillcolor="#231f20" stroked="false">
                  <v:path arrowok="t"/>
                  <v:fill type="solid"/>
                </v:shape>
                <v:rect style="position:absolute;left:3223;top:1671;width:1396;height:276" id="docshape121" filled="true" fillcolor="#d7eddd" stroked="false">
                  <v:fill type="solid"/>
                </v:rect>
                <v:rect style="position:absolute;left:3223;top:1671;width:1396;height:276" id="docshape122" filled="false" stroked="true" strokeweight=".933014pt" strokecolor="#231f20">
                  <v:stroke dashstyle="solid"/>
                </v:rect>
                <v:rect style="position:absolute;left:1936;top:1666;width:915;height:457" id="docshape123" filled="true" fillcolor="#d7eddd" stroked="false">
                  <v:fill type="solid"/>
                </v:rect>
                <v:shape style="position:absolute;left:1936;top:1423;width:1980;height:699" id="docshape124" coordorigin="1936,1424" coordsize="1980,699" path="m2850,2123l1936,2123,1936,1666,2850,1666,2850,2123xm2394,1560l2394,1424,3916,1424,3916,1572e" filled="false" stroked="true" strokeweight=".933014pt" strokecolor="#231f20">
                  <v:path arrowok="t"/>
                  <v:stroke dashstyle="solid"/>
                </v:shape>
                <v:shape style="position:absolute;left:2333;top:1516;width:1644;height:162" id="docshape125" coordorigin="2333,1516" coordsize="1644,162" path="m2454,1516l2394,1552,2333,1516,2394,1665,2454,1516xm3976,1529l3915,1564,3855,1529,3915,1678,3976,1529xe" filled="true" fillcolor="#231f20" stroked="false">
                  <v:path arrowok="t"/>
                  <v:fill type="solid"/>
                </v:shape>
                <v:line style="position:absolute" from="3150,1277" to="3150,1417" stroked="true" strokeweight=".933014pt" strokecolor="#231f20">
                  <v:stroke dashstyle="solid"/>
                </v:line>
                <v:rect style="position:absolute;left:2863;top:2518;width:1090;height:447" id="docshape126" filled="true" fillcolor="#d7eddd" stroked="false">
                  <v:fill type="solid"/>
                </v:rect>
                <v:rect style="position:absolute;left:2863;top:2518;width:1090;height:447" id="docshape127" filled="false" stroked="true" strokeweight=".933014pt" strokecolor="#231f20">
                  <v:stroke dashstyle="solid"/>
                </v:rect>
                <v:rect style="position:absolute;left:1468;top:2513;width:1211;height:457" id="docshape128" filled="true" fillcolor="#d7eddd" stroked="false">
                  <v:fill type="solid"/>
                </v:rect>
                <v:shape style="position:absolute;left:1468;top:2287;width:1941;height:683" id="docshape129" coordorigin="1469,2287" coordsize="1941,683" path="m2679,2970l1469,2970,1469,2513,2679,2513,2679,2970xm2075,2423l2075,2287,3410,2287,3410,2419e" filled="false" stroked="true" strokeweight=".933014pt" strokecolor="#231f20">
                  <v:path arrowok="t"/>
                  <v:stroke dashstyle="solid"/>
                </v:shape>
                <v:shape style="position:absolute;left:2013;top:2376;width:1457;height:153" id="docshape130" coordorigin="2014,2376" coordsize="1457,153" path="m2135,2380l2075,2415,2014,2380,2075,2529,2135,2380xm3470,2376l3410,2411,3349,2376,3410,2525,3470,2376xe" filled="true" fillcolor="#231f20" stroked="false">
                  <v:path arrowok="t"/>
                  <v:fill type="solid"/>
                </v:shape>
                <v:rect style="position:absolute;left:1351;top:5246;width:841;height:286" id="docshape131" filled="true" fillcolor="#d7eddd" stroked="false">
                  <v:fill type="solid"/>
                </v:rect>
                <v:rect style="position:absolute;left:1351;top:5246;width:841;height:286" id="docshape132" filled="false" stroked="true" strokeweight=".933014pt" strokecolor="#231f20">
                  <v:stroke dashstyle="solid"/>
                </v:rect>
                <v:rect style="position:absolute;left:2290;top:5246;width:1431;height:286" id="docshape133" filled="true" fillcolor="#d7eddd" stroked="false">
                  <v:fill type="solid"/>
                </v:rect>
                <v:rect style="position:absolute;left:2290;top:5246;width:1431;height:286" id="docshape134" filled="false" stroked="true" strokeweight=".933014pt" strokecolor="#231f20">
                  <v:stroke dashstyle="solid"/>
                </v:rect>
                <v:rect style="position:absolute;left:3817;top:5246;width:1502;height:286" id="docshape135" filled="true" fillcolor="#d7eddd" stroked="false">
                  <v:fill type="solid"/>
                </v:rect>
                <v:shape style="position:absolute;left:1772;top:5020;width:3546;height:513" id="docshape136" coordorigin="1773,5020" coordsize="3546,513" path="m5319,5532l3817,5532,3817,5247,5319,5247,5319,5532xm1773,5156l1773,5020,4573,5020,4573,5152e" filled="false" stroked="true" strokeweight=".933014pt" strokecolor="#231f20">
                  <v:path arrowok="t"/>
                  <v:stroke dashstyle="solid"/>
                </v:shape>
                <v:shape style="position:absolute;left:1712;top:5109;width:2923;height:153" id="docshape137" coordorigin="1712,5109" coordsize="2923,153" path="m1833,5113l1773,5148,1712,5113,1773,5262,1833,5113xm4634,5109l4573,5144,4513,5109,4573,5258,4634,5109xe" filled="true" fillcolor="#231f20" stroked="false">
                  <v:path arrowok="t"/>
                  <v:fill type="solid"/>
                </v:shape>
                <v:line style="position:absolute" from="3007,5020" to="3007,5152" stroked="true" strokeweight=".933014pt" strokecolor="#231f20">
                  <v:stroke dashstyle="solid"/>
                </v:line>
                <v:shape style="position:absolute;left:2946;top:5109;width:122;height:149" id="docshape138" coordorigin="2946,5109" coordsize="122,149" path="m3067,5109l3007,5144,2946,5109,3007,5258,3067,5109xe" filled="true" fillcolor="#231f20" stroked="false">
                  <v:path arrowok="t"/>
                  <v:fill type="solid"/>
                </v:shape>
                <v:shape style="position:absolute;left:3409;top:1951;width:1033;height:3070" id="docshape139" coordorigin="3410,1951" coordsize="1033,3070" path="m3410,1951l3410,2281m4442,1951l4442,5021e" filled="false" stroked="true" strokeweight=".933014pt" strokecolor="#231f20">
                  <v:path arrowok="t"/>
                  <v:stroke dashstyle="solid"/>
                </v:shape>
                <v:shape style="position:absolute;left:1462;top:5330;width:3821;height:139" type="#_x0000_t202" id="docshape140" filled="false" stroked="false">
                  <v:textbox inset="0,0,0,0">
                    <w:txbxContent>
                      <w:p>
                        <w:pPr>
                          <w:tabs>
                            <w:tab w:pos="939" w:val="left" w:leader="none"/>
                            <w:tab w:pos="2411" w:val="left" w:leader="none"/>
                          </w:tabs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Endocrine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Renovascular</w:t>
                        </w:r>
                        <w:r>
                          <w:rPr>
                            <w:rFonts w:ascii="Arial MT"/>
                            <w:color w:val="231F2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lesion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Essential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hypertension</w:t>
                        </w:r>
                      </w:p>
                    </w:txbxContent>
                  </v:textbox>
                  <w10:wrap type="none"/>
                </v:shape>
                <v:shape style="position:absolute;left:2258;top:276;width:1781;height:291" type="#_x0000_t202" id="docshape141" filled="true" fillcolor="#d7eddd" stroked="true" strokeweight=".933014pt" strokecolor="#231f20">
                  <v:textbox inset="0,0,0,0">
                    <w:txbxContent>
                      <w:p>
                        <w:pPr>
                          <w:spacing w:before="39"/>
                          <w:ind w:left="80" w:right="0" w:firstLine="0"/>
                          <w:jc w:val="left"/>
                          <w:rPr>
                            <w:rFonts w:ascii="Arial MT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Documented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hypertension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579;top:1744;width:3149;height:3160" type="#_x0000_t202" id="docshape142" filled="false" stroked="false">
                  <v:textbox inset="0,0,0,0">
                    <w:txbxContent>
                      <w:p>
                        <w:pPr>
                          <w:tabs>
                            <w:tab w:pos="1754" w:val="left" w:leader="none"/>
                          </w:tabs>
                          <w:spacing w:line="138" w:lineRule="exact" w:before="0"/>
                          <w:ind w:left="467" w:right="0" w:firstLine="0"/>
                          <w:jc w:val="left"/>
                          <w:rPr>
                            <w:rFonts w:ascii="Arial MT"/>
                            <w:position w:val="1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Coarctation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position w:val="1"/>
                            <w:sz w:val="14"/>
                          </w:rPr>
                          <w:t>Abnormal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position w:val="1"/>
                            <w:sz w:val="14"/>
                          </w:rPr>
                          <w:t>urinalysis</w:t>
                        </w:r>
                      </w:p>
                      <w:p>
                        <w:pPr>
                          <w:spacing w:line="154" w:lineRule="exact" w:before="0"/>
                          <w:ind w:left="467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>of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4"/>
                          </w:rPr>
                          <w:t> aorta</w:t>
                        </w:r>
                      </w:p>
                      <w:p>
                        <w:pPr>
                          <w:tabs>
                            <w:tab w:pos="2952" w:val="left" w:leader="none"/>
                          </w:tabs>
                          <w:spacing w:line="156" w:lineRule="exact" w:before="0"/>
                          <w:ind w:left="1522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4"/>
                          </w:rPr>
                          <w:t>Yes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4"/>
                          </w:rPr>
                          <w:t>No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 MT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58"/>
                          <w:rPr>
                            <w:rFonts w:ascii="Arial MT"/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1394" w:val="left" w:leader="none"/>
                          </w:tabs>
                          <w:spacing w:line="218" w:lineRule="auto" w:before="1"/>
                          <w:ind w:left="0" w:right="861" w:firstLine="0"/>
                          <w:jc w:val="left"/>
                          <w:rPr>
                            <w:rFonts w:ascii="Arial MT"/>
                            <w:position w:val="1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Predominant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position w:val="1"/>
                            <w:sz w:val="14"/>
                          </w:rPr>
                          <w:t>Predominant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>white blood cells</w:t>
                          <w:tab/>
                        </w:r>
                        <w:r>
                          <w:rPr>
                            <w:rFonts w:ascii="Arial MT"/>
                            <w:color w:val="231F20"/>
                            <w:position w:val="1"/>
                            <w:sz w:val="14"/>
                          </w:rPr>
                          <w:t>red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position w:val="1"/>
                            <w:sz w:val="14"/>
                          </w:rPr>
                          <w:t>blood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position w:val="1"/>
                            <w:sz w:val="14"/>
                          </w:rPr>
                          <w:t>cells</w:t>
                        </w:r>
                      </w:p>
                      <w:p>
                        <w:pPr>
                          <w:tabs>
                            <w:tab w:pos="1394" w:val="left" w:leader="none"/>
                            <w:tab w:pos="1486" w:val="left" w:leader="none"/>
                          </w:tabs>
                          <w:spacing w:line="218" w:lineRule="auto" w:before="153"/>
                          <w:ind w:left="0" w:right="892" w:firstLine="0"/>
                          <w:jc w:val="left"/>
                          <w:rPr>
                            <w:rFonts w:ascii="Arial MT"/>
                            <w:position w:val="1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>Reflux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>nephritis</w:t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position w:val="1"/>
                            <w:sz w:val="14"/>
                          </w:rPr>
                          <w:t>Postinfectious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>Recurrent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>urinary</w:t>
                          <w:tab/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position w:val="1"/>
                            <w:sz w:val="14"/>
                          </w:rPr>
                          <w:t>nephritis</w:t>
                        </w:r>
                      </w:p>
                      <w:p>
                        <w:pPr>
                          <w:tabs>
                            <w:tab w:pos="1394" w:val="left" w:leader="none"/>
                          </w:tabs>
                          <w:spacing w:line="218" w:lineRule="auto" w:before="0"/>
                          <w:ind w:left="0" w:right="631" w:firstLine="96"/>
                          <w:jc w:val="left"/>
                          <w:rPr>
                            <w:rFonts w:ascii="Arial MT" w:hAnsi="Arial MT"/>
                            <w:position w:val="1"/>
                            <w:sz w:val="14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4"/>
                          </w:rPr>
                          <w:t>tract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4"/>
                          </w:rPr>
                          <w:t>infections</w:t>
                          <w:tab/>
                        </w:r>
                        <w:r>
                          <w:rPr>
                            <w:rFonts w:ascii="Arial MT" w:hAnsi="Arial MT"/>
                            <w:color w:val="231F20"/>
                            <w:position w:val="1"/>
                            <w:sz w:val="14"/>
                          </w:rPr>
                          <w:t>Lupus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4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position w:val="1"/>
                            <w:sz w:val="14"/>
                          </w:rPr>
                          <w:t>nephritis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4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4"/>
                          </w:rPr>
                          <w:t>Renal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4"/>
                          </w:rPr>
                          <w:t>anomaly</w:t>
                          <w:tab/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position w:val="1"/>
                            <w:sz w:val="14"/>
                          </w:rPr>
                          <w:t>Henoch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8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position w:val="1"/>
                            <w:sz w:val="14"/>
                          </w:rPr>
                          <w:t>Schönlein</w:t>
                        </w:r>
                      </w:p>
                      <w:p>
                        <w:pPr>
                          <w:tabs>
                            <w:tab w:pos="1486" w:val="left" w:leader="none"/>
                          </w:tabs>
                          <w:spacing w:line="228" w:lineRule="auto" w:before="0"/>
                          <w:ind w:left="1394" w:right="700" w:hanging="1298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>(and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>infection)</w:t>
                          <w:tab/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position w:val="1"/>
                            <w:sz w:val="14"/>
                          </w:rPr>
                          <w:t>purpura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Nephrocalcinosis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Nephrolithiasis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>Other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>nephritis</w:t>
                        </w:r>
                      </w:p>
                      <w:p>
                        <w:pPr>
                          <w:spacing w:line="230" w:lineRule="auto" w:before="0"/>
                          <w:ind w:left="1486" w:right="978" w:hanging="92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>Renal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>vein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thrombosis</w:t>
                        </w:r>
                      </w:p>
                      <w:p>
                        <w:pPr>
                          <w:spacing w:line="230" w:lineRule="auto" w:before="0"/>
                          <w:ind w:left="1394" w:right="605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Thromboembolism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Tumor</w:t>
                        </w:r>
                      </w:p>
                    </w:txbxContent>
                  </v:textbox>
                  <w10:wrap type="none"/>
                </v:shape>
                <v:shape style="position:absolute;left:4005;top:1367;width:197;height:139" type="#_x0000_t202" id="docshape143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4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2089;top:1367;width:246;height:139" type="#_x0000_t202" id="docshape144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4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2188;top:836;width:1926;height:442" type="#_x0000_t202" id="docshape145" filled="true" fillcolor="#d7eddd" stroked="true" strokeweight=".933014pt" strokecolor="#231f20">
                  <v:textbox inset="0,0,0,0">
                    <w:txbxContent>
                      <w:p>
                        <w:pPr>
                          <w:spacing w:line="230" w:lineRule="auto" w:before="44"/>
                          <w:ind w:left="80" w:right="74" w:firstLine="0"/>
                          <w:jc w:val="left"/>
                          <w:rPr>
                            <w:rFonts w:ascii="Arial MT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Gradient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between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upper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and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>lower blood pressures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30" w:lineRule="auto" w:before="80"/>
        <w:ind w:left="558" w:right="5786" w:firstLine="0"/>
        <w:jc w:val="both"/>
        <w:rPr>
          <w:i/>
          <w:sz w:val="15"/>
        </w:rPr>
      </w:pPr>
      <w:r>
        <w:rPr>
          <w:b/>
          <w:color w:val="4A0C62"/>
          <w:sz w:val="16"/>
        </w:rPr>
        <w:t>Figure 445-3</w:t>
      </w:r>
      <w:r>
        <w:rPr>
          <w:b/>
          <w:color w:val="4A0C62"/>
          <w:spacing w:val="23"/>
          <w:sz w:val="16"/>
        </w:rPr>
        <w:t> </w:t>
      </w:r>
      <w:r>
        <w:rPr>
          <w:color w:val="231F20"/>
          <w:sz w:val="15"/>
        </w:rPr>
        <w:t>Initial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diagnostic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algorithm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in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the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evaluation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hyper- tension.</w:t>
      </w:r>
      <w:r>
        <w:rPr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(From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Kliegman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RM,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Greenbaum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LA,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Lye</w:t>
      </w:r>
      <w:r>
        <w:rPr>
          <w:i/>
          <w:color w:val="231F20"/>
          <w:spacing w:val="-6"/>
          <w:sz w:val="15"/>
        </w:rPr>
        <w:t> </w:t>
      </w:r>
      <w:r>
        <w:rPr>
          <w:i/>
          <w:color w:val="231F20"/>
          <w:sz w:val="15"/>
        </w:rPr>
        <w:t>PS:</w:t>
      </w:r>
      <w:r>
        <w:rPr>
          <w:i/>
          <w:color w:val="231F20"/>
          <w:spacing w:val="-6"/>
          <w:sz w:val="15"/>
        </w:rPr>
        <w:t> </w:t>
      </w:r>
      <w:r>
        <w:rPr>
          <w:color w:val="231F20"/>
          <w:sz w:val="15"/>
        </w:rPr>
        <w:t>Practical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strate- gies in pediatric diagnosis and therapy</w:t>
      </w:r>
      <w:r>
        <w:rPr>
          <w:i/>
          <w:color w:val="231F20"/>
          <w:sz w:val="15"/>
        </w:rPr>
        <w:t>, ed 2, Philadelphia, 2004, Elsevier, p. 222.)</w:t>
      </w:r>
    </w:p>
    <w:p>
      <w:pPr>
        <w:spacing w:after="0" w:line="230" w:lineRule="auto"/>
        <w:jc w:val="both"/>
        <w:rPr>
          <w:i/>
          <w:sz w:val="15"/>
        </w:rPr>
        <w:sectPr>
          <w:type w:val="continuous"/>
          <w:pgSz w:w="11900" w:h="16840"/>
          <w:pgMar w:header="452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2296</w:t>
                              </w:r>
                              <w:r>
                                <w:rPr>
                                  <w:b/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XX</w:t>
                              </w:r>
                              <w:r>
                                <w:rPr>
                                  <w:b/>
                                  <w:color w:val="0073BC"/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Cardiovascular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46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147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2296</w:t>
                        </w:r>
                        <w:r>
                          <w:rPr>
                            <w:b/>
                            <w:color w:val="231F20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XX</w:t>
                        </w:r>
                        <w:r>
                          <w:rPr>
                            <w:b/>
                            <w:color w:val="0073BC"/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Cardiovascular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578970</wp:posOffset>
                </wp:positionH>
                <wp:positionV relativeFrom="paragraph">
                  <wp:posOffset>117953</wp:posOffset>
                </wp:positionV>
                <wp:extent cx="2986405" cy="5840095"/>
                <wp:effectExtent l="0" t="0" r="0" b="0"/>
                <wp:wrapTopAndBottom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2986405" cy="5840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445-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Conditions Associated with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Chronic Hypertension in Children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RENAL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Chronic pyelonephritis Chronic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glomerulonephritis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Hydronephrosis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5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dysplastic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kidney Multicystic kidney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Solitary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cyst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Vesicoureteral reflux nephropathy Segmental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hypoplasia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(Ask-Upmark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kidney) Ureteral obstruction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7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trauma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Rejection damage following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transplantation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Postirradiation damage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Systemic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lupus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erythematosus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(other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connective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tissue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VASCULAR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Coarctation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thoracic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abdominal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aorta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artery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lesions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(stenosis,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fibromuscular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dysplasia,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thrombosis, aneurysm)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Umbilical artery catheterization with thrombus formation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Neurofibromatosis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(intrinsic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extrinsic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narrowing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vascular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lumen)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1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vein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thrombosis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Vasculitis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Arteriovenous shunt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83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Williams-Beuren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Moyamoya disease Takayasu arteritis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ENDOCRINE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Hyperthyroidism Hyperparathyroidism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auto" w:before="4"/>
                                    <w:ind w:left="186" w:right="109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adrenal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hyperplasia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(11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-hydroxylase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 17-hydroxylase defect)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6"/>
                                    <w:ind w:right="31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Cushing syndrome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Primary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aldosteronism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Apparent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mineralcorticoid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excess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Glucocorticoid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remedial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aldosteronism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(familial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aldosteronism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Glucocorticoid resistance (Chrousos syndrome) Pseudohypoaldosteronism type 2 (Gordon syndrome)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Pheochromocytoma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neural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crest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tumors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(neuroblastoma,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ganglioneuroblastoma,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ganglioneuroma)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4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Liddle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Geller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CENTRAL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NERVOUS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SYSTEM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Intracranial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mass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Hemorrhage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5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Residual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following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brain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injury Quadriplegia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882pt;margin-top:9.287661pt;width:235.15pt;height:459.85pt;mso-position-horizontal-relative:page;mso-position-vertical-relative:paragraph;z-index:-15728640;mso-wrap-distance-left:0;mso-wrap-distance-right:0" type="#_x0000_t202" id="docshape14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445-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Conditions Associated with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Chronic Hypertension in Children</w:t>
                            </w:r>
                          </w:p>
                        </w:tc>
                      </w:tr>
                      <w:tr>
                        <w:trPr>
                          <w:trHeight w:val="261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RENAL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Chronic pyelonephritis Chronic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glomerulonephritis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Hydronephrosis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59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dysplastic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kidney Multicystic kidney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Solitary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cyst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7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Vesicoureteral reflux nephropathy Segmental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hypoplasia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(Ask-Upmark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kidney) Ureteral obstruction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74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trauma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7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Rejection damage following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transplantation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Postirradiation damage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Systemic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lupus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erythematosus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(other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connective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tissue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diseases)</w:t>
                            </w:r>
                          </w:p>
                        </w:tc>
                      </w:tr>
                      <w:tr>
                        <w:trPr>
                          <w:trHeight w:val="227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VASCULAR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Coarctation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thoracic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abdominal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aorta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artery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lesions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(stenosis,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fibromuscular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dysplasia,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thrombosis, aneurysm)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Umbilical artery catheterization with thrombus formation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Neurofibromatosis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(intrinsic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extrinsic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narrowing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vascular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lumen)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1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vein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thrombosis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Vasculitis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Arteriovenous shunt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83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Williams-Beuren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Moyamoya disease Takayasu arteritis</w:t>
                            </w:r>
                          </w:p>
                        </w:tc>
                      </w:tr>
                      <w:tr>
                        <w:trPr>
                          <w:trHeight w:val="277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ENDOCRINE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Hyperthyroidism Hyperparathyroidism</w:t>
                            </w:r>
                          </w:p>
                          <w:p>
                            <w:pPr>
                              <w:pStyle w:val="TableParagraph"/>
                              <w:spacing w:line="194" w:lineRule="auto" w:before="4"/>
                              <w:ind w:left="186" w:right="109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adrenal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hyperplasia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(11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-hydroxylase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 17-hydroxylase defect)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6"/>
                              <w:ind w:right="31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Cushing syndrome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Primary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aldosteronism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Apparent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mineralcorticoid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excess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Glucocorticoid</w:t>
                            </w:r>
                            <w:r>
                              <w:rPr>
                                <w:color w:val="231F2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remedial</w:t>
                            </w:r>
                            <w:r>
                              <w:rPr>
                                <w:color w:val="231F2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aldosteronism</w:t>
                            </w:r>
                            <w:r>
                              <w:rPr>
                                <w:color w:val="231F2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(familial</w:t>
                            </w:r>
                            <w:r>
                              <w:rPr>
                                <w:color w:val="231F2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aldosteronism</w:t>
                            </w:r>
                            <w:r>
                              <w:rPr>
                                <w:color w:val="231F2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Glucocorticoid resistance (Chrousos syndrome) Pseudohypoaldosteronism type 2 (Gordon syndrome)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Pheochromocytoma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neural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crest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tumors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(neuroblastoma,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ganglioneuroblastoma,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ganglioneuroma)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4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Liddle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Geller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92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CENTRAL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NERVOUS</w:t>
                            </w:r>
                            <w:r>
                              <w:rPr>
                                <w:color w:val="231F20"/>
                                <w:spacing w:val="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SYSTEM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Intracranial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mass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Hemorrhage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59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Residual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following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brain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injury Quadriplegia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3778250</wp:posOffset>
                </wp:positionH>
                <wp:positionV relativeFrom="paragraph">
                  <wp:posOffset>117953</wp:posOffset>
                </wp:positionV>
                <wp:extent cx="2986405" cy="5413375"/>
                <wp:effectExtent l="0" t="0" r="0" b="0"/>
                <wp:wrapTopAndBottom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986405" cy="541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445-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Conditions Associated with Transient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or Intermittent Hypertension in Children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RENAL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Acute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postinfectious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glomerulonephritis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8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Anaphylactoid (Henoch-Schönlein) purpura with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nephritis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Hemolytic-uremic 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Acute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tubular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necrosis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transplantation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(immediately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episodes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rejection)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10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blood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transfusion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patients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azotemia Hypervolemia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18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surgical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procedures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genitourinary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tract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Pyelonephritis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trauma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Leukemic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infiltration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kidney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Obstructive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uropathy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Crohn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DRUGS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POISONS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Cocaine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Oral contraceptives Sympathomimetic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agents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Amphetamines Phencyclidine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8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Corticosteroids and adrenocorticotropic hormone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Cyclosporine or sirolimus treatment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posttransplantation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Licorice (glycyrrhizic acid)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Lead,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mercury,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cadmium,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thallium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Antihypertensive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withdrawal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(clonidine,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methyldopa,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propranolol)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Vitamin D intoxication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CENTRAL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AUTONOMIC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NERVOUS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SYSTEM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5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Increased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intracranial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pressure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Guillain-Barré 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Burns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79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Familial dysautonomia Stevens-Johnson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Posterior fossa lesions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Porphyria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7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Poliomyelitis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Encephalitis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Spinal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cord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injury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(autonomic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storm)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MISCELLANEOUS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Preeclampsia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Fractures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long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bones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Hypercalcemia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0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coarctation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repair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White cell transfusion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1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Extracorporeal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membrane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oxygenation Chronic upper airway obstruction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pt;margin-top:9.287661pt;width:235.15pt;height:426.25pt;mso-position-horizontal-relative:page;mso-position-vertical-relative:paragraph;z-index:-15728640;mso-wrap-distance-left:0;mso-wrap-distance-right:0" type="#_x0000_t202" id="docshape1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41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445-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Conditions Associated with Transient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or Intermittent Hypertension in Children</w:t>
                            </w:r>
                          </w:p>
                        </w:tc>
                      </w:tr>
                      <w:tr>
                        <w:trPr>
                          <w:trHeight w:val="246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RENAL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Acute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postinfectious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glomerulonephritis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81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Anaphylactoid (Henoch-Schönlein) purpura with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nephritis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Hemolytic-uremic syndrome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Acute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tubular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necrosis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transplantation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(immediately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episodes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rejection)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10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blood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transfusion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patients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azotemia Hypervolemia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18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surgical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procedures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genitourinary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tract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Pyelonephritis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trauma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Leukemic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infiltration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kidney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Obstructive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uropathy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Crohn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210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DRUGS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POISONS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Cocaine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Oral contraceptives Sympathomimetic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agents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Amphetamines Phencyclidine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81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Corticosteroids and adrenocorticotropic hormone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Cyclosporine or sirolimus treatment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posttransplantation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Licorice (glycyrrhizic acid)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Lead,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mercury,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cadmium,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thallium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Antihypertensive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withdrawal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(clonidine,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methyldopa,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propranolol)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Vitamin D intoxication</w:t>
                            </w:r>
                          </w:p>
                        </w:tc>
                      </w:tr>
                      <w:tr>
                        <w:trPr>
                          <w:trHeight w:val="193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CENTRAL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AUTONOMIC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NERVOUS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SYSTEM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59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Increased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intracranial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pressure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Guillain-Barré syndrome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Burns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79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Familial dysautonomia Stevens-Johnson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Posterior fossa lesions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Porphyria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74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Poliomyelitis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Encephalitis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Spinal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cord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injury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(autonomic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storm)</w:t>
                            </w:r>
                          </w:p>
                        </w:tc>
                      </w:tr>
                      <w:tr>
                        <w:trPr>
                          <w:trHeight w:val="142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MISCELLANEOUS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Preeclampsia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Fractures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long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bones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Hypercalcemia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0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coarctation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repair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White cell transfusion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17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Extracorporeal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membrane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oxygenation Chronic upper airway obstruction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rPr>
          <w:i/>
          <w:sz w:val="20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0"/>
        <w:gridCol w:w="2318"/>
        <w:gridCol w:w="6274"/>
      </w:tblGrid>
      <w:tr>
        <w:trPr>
          <w:trHeight w:val="354" w:hRule="atLeast"/>
        </w:trPr>
        <w:tc>
          <w:tcPr>
            <w:tcW w:w="1240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204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445-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592" w:type="dxa"/>
            <w:gridSpan w:val="2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Clinical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Findings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Patients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with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Mineralocorticoid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Excess</w:t>
            </w:r>
          </w:p>
        </w:tc>
      </w:tr>
      <w:tr>
        <w:trPr>
          <w:trHeight w:val="276" w:hRule="atLeast"/>
        </w:trPr>
        <w:tc>
          <w:tcPr>
            <w:tcW w:w="3558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6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CONDITION</w:t>
            </w:r>
          </w:p>
        </w:tc>
        <w:tc>
          <w:tcPr>
            <w:tcW w:w="627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2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CLINICAL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PRESENTATION</w:t>
            </w:r>
          </w:p>
        </w:tc>
      </w:tr>
      <w:tr>
        <w:trPr>
          <w:trHeight w:val="425" w:hRule="atLeast"/>
        </w:trPr>
        <w:tc>
          <w:tcPr>
            <w:tcW w:w="3558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5"/>
              <w:ind w:left="167"/>
              <w:rPr>
                <w:sz w:val="15"/>
              </w:rPr>
            </w:pPr>
            <w:r>
              <w:rPr>
                <w:color w:val="231F20"/>
                <w:sz w:val="15"/>
              </w:rPr>
              <w:t>CAH: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11</w:t>
            </w:r>
            <w:r>
              <w:rPr>
                <w:rFonts w:ascii="Lucida Sans Unicode" w:hAnsi="Lucida Sans Unicode"/>
                <w:color w:val="231F20"/>
                <w:sz w:val="15"/>
              </w:rPr>
              <w:t>β</w:t>
            </w:r>
            <w:r>
              <w:rPr>
                <w:color w:val="231F20"/>
                <w:sz w:val="15"/>
              </w:rPr>
              <w:t>-hydroxylase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627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30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Early growth spurt initially, then short adult stature, advanced bone age, premature </w:t>
            </w:r>
            <w:r>
              <w:rPr>
                <w:color w:val="231F20"/>
                <w:spacing w:val="-2"/>
                <w:sz w:val="15"/>
              </w:rPr>
              <w:t>adrenarche,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acne,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precocious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puberty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males,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amenorrhea/hirsutism/virilism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females</w:t>
            </w:r>
          </w:p>
        </w:tc>
      </w:tr>
      <w:tr>
        <w:trPr>
          <w:trHeight w:val="254" w:hRule="atLeast"/>
        </w:trPr>
        <w:tc>
          <w:tcPr>
            <w:tcW w:w="355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1"/>
              <w:ind w:left="167"/>
              <w:rPr>
                <w:sz w:val="15"/>
              </w:rPr>
            </w:pPr>
            <w:r>
              <w:rPr>
                <w:color w:val="231F20"/>
                <w:sz w:val="15"/>
              </w:rPr>
              <w:t>CAH: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17</w:t>
            </w:r>
            <w:r>
              <w:rPr>
                <w:rFonts w:ascii="Lucida Sans Unicode" w:hAnsi="Lucida Sans Unicode"/>
                <w:color w:val="231F20"/>
                <w:sz w:val="15"/>
              </w:rPr>
              <w:t>α</w:t>
            </w:r>
            <w:r>
              <w:rPr>
                <w:color w:val="231F20"/>
                <w:sz w:val="15"/>
              </w:rPr>
              <w:t>-hydroxylase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62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9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Pseudohermaphroditism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(male),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sexual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infantilism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(female)</w:t>
            </w:r>
          </w:p>
        </w:tc>
      </w:tr>
      <w:tr>
        <w:trPr>
          <w:trHeight w:val="252" w:hRule="atLeast"/>
        </w:trPr>
        <w:tc>
          <w:tcPr>
            <w:tcW w:w="355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Apparent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mineralocorticoid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excess</w:t>
            </w:r>
          </w:p>
        </w:tc>
        <w:tc>
          <w:tcPr>
            <w:tcW w:w="62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9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Growth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retardation/short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stature,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nephrocalcinosis</w:t>
            </w:r>
          </w:p>
        </w:tc>
      </w:tr>
      <w:tr>
        <w:trPr>
          <w:trHeight w:val="252" w:hRule="atLeast"/>
        </w:trPr>
        <w:tc>
          <w:tcPr>
            <w:tcW w:w="355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7"/>
              <w:rPr>
                <w:sz w:val="15"/>
              </w:rPr>
            </w:pPr>
            <w:r>
              <w:rPr>
                <w:color w:val="231F20"/>
                <w:sz w:val="15"/>
              </w:rPr>
              <w:t>Liddle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62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9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Severe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hypertension,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hypokalemia,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metabolic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alkalosis,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muscle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weakness</w:t>
            </w:r>
          </w:p>
        </w:tc>
      </w:tr>
      <w:tr>
        <w:trPr>
          <w:trHeight w:val="252" w:hRule="atLeast"/>
        </w:trPr>
        <w:tc>
          <w:tcPr>
            <w:tcW w:w="355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Geller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62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94"/>
              <w:rPr>
                <w:sz w:val="15"/>
              </w:rPr>
            </w:pPr>
            <w:r>
              <w:rPr>
                <w:color w:val="231F20"/>
                <w:sz w:val="15"/>
              </w:rPr>
              <w:t>Early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onset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hypertension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(before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age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20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years),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exacerbated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pregnancy</w:t>
            </w:r>
          </w:p>
        </w:tc>
      </w:tr>
      <w:tr>
        <w:trPr>
          <w:trHeight w:val="420" w:hRule="atLeast"/>
        </w:trPr>
        <w:tc>
          <w:tcPr>
            <w:tcW w:w="355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7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Glucocorticoid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remediable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aldosteronism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(GRA) (familial aldosteronism type 1)</w:t>
            </w:r>
          </w:p>
        </w:tc>
        <w:tc>
          <w:tcPr>
            <w:tcW w:w="62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06" w:right="15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Early onset of hypertension, presence of family history of mortality or morbidity </w:t>
            </w:r>
            <w:r>
              <w:rPr>
                <w:color w:val="231F20"/>
                <w:spacing w:val="-2"/>
                <w:sz w:val="15"/>
              </w:rPr>
              <w:t>from </w:t>
            </w:r>
            <w:r>
              <w:rPr>
                <w:color w:val="231F20"/>
                <w:sz w:val="15"/>
              </w:rPr>
              <w:t>early hemorrhagic stroke</w:t>
            </w:r>
          </w:p>
        </w:tc>
      </w:tr>
      <w:tr>
        <w:trPr>
          <w:trHeight w:val="420" w:hRule="atLeast"/>
        </w:trPr>
        <w:tc>
          <w:tcPr>
            <w:tcW w:w="355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79" w:right="2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Pseudohypaldosteronism type 2 </w:t>
            </w:r>
            <w:r>
              <w:rPr>
                <w:color w:val="231F20"/>
                <w:sz w:val="15"/>
              </w:rPr>
              <w:t>(Gordon </w:t>
            </w:r>
            <w:r>
              <w:rPr>
                <w:color w:val="231F20"/>
                <w:spacing w:val="-2"/>
                <w:sz w:val="15"/>
              </w:rPr>
              <w:t>syndrome)</w:t>
            </w:r>
          </w:p>
        </w:tc>
        <w:tc>
          <w:tcPr>
            <w:tcW w:w="62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0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Short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stature,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hyperkalemic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hyperchloremic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metabolic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acidosis,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borderline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blood </w:t>
            </w:r>
            <w:r>
              <w:rPr>
                <w:color w:val="231F20"/>
                <w:spacing w:val="-2"/>
                <w:sz w:val="15"/>
              </w:rPr>
              <w:t>pressure</w:t>
            </w:r>
          </w:p>
        </w:tc>
      </w:tr>
      <w:tr>
        <w:trPr>
          <w:trHeight w:val="415" w:hRule="atLeast"/>
        </w:trPr>
        <w:tc>
          <w:tcPr>
            <w:tcW w:w="3558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7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Glucocorticoid resistance (children) </w:t>
            </w:r>
            <w:r>
              <w:rPr>
                <w:color w:val="231F20"/>
                <w:spacing w:val="-2"/>
                <w:sz w:val="15"/>
              </w:rPr>
              <w:t>(Chrousos syndrome)</w:t>
            </w:r>
          </w:p>
        </w:tc>
        <w:tc>
          <w:tcPr>
            <w:tcW w:w="627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0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Ambiguous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genitalia,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precocious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puberty;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women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may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have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acne,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excessive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hair,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oligo/ anovulation, infertility</w:t>
            </w:r>
          </w:p>
        </w:tc>
      </w:tr>
    </w:tbl>
    <w:p>
      <w:pPr>
        <w:pStyle w:val="TableParagraph"/>
        <w:spacing w:after="0" w:line="230" w:lineRule="auto"/>
        <w:rPr>
          <w:sz w:val="15"/>
        </w:rPr>
        <w:sectPr>
          <w:pgSz w:w="11900" w:h="16840"/>
          <w:pgMar w:header="452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759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3BC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445</w:t>
                              </w:r>
                              <w:r>
                                <w:rPr>
                                  <w:b/>
                                  <w:color w:val="0073BC"/>
                                  <w:spacing w:val="3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Systemic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Hypertension</w:t>
                              </w:r>
                              <w:r>
                                <w:rPr>
                                  <w:color w:val="231F20"/>
                                  <w:spacing w:val="37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2299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50" coordorigin="0,0" coordsize="9741,269">
                <v:line style="position:absolute" from="0,145" to="37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151" filled="false" stroked="false">
                  <v:textbox inset="0,0,0,0">
                    <w:txbxContent>
                      <w:p>
                        <w:pPr>
                          <w:spacing w:before="6"/>
                          <w:ind w:left="5759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3BC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445</w:t>
                        </w:r>
                        <w:r>
                          <w:rPr>
                            <w:b/>
                            <w:color w:val="0073BC"/>
                            <w:spacing w:val="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Systemic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Hypertension</w:t>
                        </w:r>
                        <w:r>
                          <w:rPr>
                            <w:color w:val="231F20"/>
                            <w:spacing w:val="37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2299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2"/>
        <w:gridCol w:w="5618"/>
      </w:tblGrid>
      <w:tr>
        <w:trPr>
          <w:trHeight w:val="373" w:hRule="atLeast"/>
        </w:trPr>
        <w:tc>
          <w:tcPr>
            <w:tcW w:w="9740" w:type="dxa"/>
            <w:gridSpan w:val="2"/>
            <w:shd w:val="clear" w:color="auto" w:fill="231F20"/>
          </w:tcPr>
          <w:p>
            <w:pPr>
              <w:pStyle w:val="TableParagraph"/>
              <w:tabs>
                <w:tab w:pos="1306" w:val="left" w:leader="none"/>
              </w:tabs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445-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  <w:r>
              <w:rPr>
                <w:b/>
                <w:color w:val="FFFFFF"/>
                <w:sz w:val="16"/>
              </w:rPr>
              <w:tab/>
            </w:r>
            <w:r>
              <w:rPr>
                <w:color w:val="FFFFFF"/>
                <w:w w:val="105"/>
                <w:sz w:val="16"/>
              </w:rPr>
              <w:t>Findings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to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Look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on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Physical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Examination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Patients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with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Hypertension</w:t>
            </w:r>
          </w:p>
        </w:tc>
      </w:tr>
      <w:tr>
        <w:trPr>
          <w:trHeight w:val="257" w:hRule="atLeast"/>
        </w:trPr>
        <w:tc>
          <w:tcPr>
            <w:tcW w:w="412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PHYSICAL</w:t>
            </w:r>
            <w:r>
              <w:rPr>
                <w:b/>
                <w:color w:val="231F20"/>
                <w:spacing w:val="-11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FINDINGS</w:t>
            </w:r>
          </w:p>
        </w:tc>
        <w:tc>
          <w:tcPr>
            <w:tcW w:w="561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89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POTENTIAL</w:t>
            </w:r>
            <w:r>
              <w:rPr>
                <w:b/>
                <w:color w:val="231F20"/>
                <w:spacing w:val="18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RELEVANCE</w:t>
            </w:r>
          </w:p>
        </w:tc>
      </w:tr>
      <w:tr>
        <w:trPr>
          <w:trHeight w:val="1267" w:hRule="atLeast"/>
        </w:trPr>
        <w:tc>
          <w:tcPr>
            <w:tcW w:w="412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GENERAL</w:t>
            </w:r>
          </w:p>
          <w:p>
            <w:pPr>
              <w:pStyle w:val="TableParagraph"/>
              <w:spacing w:line="232" w:lineRule="auto" w:before="2"/>
              <w:ind w:right="234"/>
              <w:rPr>
                <w:sz w:val="15"/>
              </w:rPr>
            </w:pPr>
            <w:r>
              <w:rPr>
                <w:color w:val="231F20"/>
                <w:sz w:val="15"/>
              </w:rPr>
              <w:t>Pale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mucous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membranes,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edema,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growth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retardation Elfin facies, poor growth, retardation</w:t>
            </w:r>
          </w:p>
          <w:p>
            <w:pPr>
              <w:pStyle w:val="TableParagraph"/>
              <w:spacing w:line="230" w:lineRule="auto" w:before="2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Webbing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neck,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hairline,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widespread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nipples,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wide carrying angle</w:t>
            </w:r>
          </w:p>
          <w:p>
            <w:pPr>
              <w:pStyle w:val="TableParagraph"/>
              <w:spacing w:line="230" w:lineRule="auto" w:before="3"/>
              <w:ind w:left="186" w:right="23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Moon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buffalo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hump,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hirsutism,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truncal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obesity, </w:t>
            </w:r>
            <w:r>
              <w:rPr>
                <w:color w:val="231F20"/>
                <w:sz w:val="15"/>
              </w:rPr>
              <w:t>striae, acne</w:t>
            </w:r>
          </w:p>
        </w:tc>
        <w:tc>
          <w:tcPr>
            <w:tcW w:w="561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263" w:right="3897"/>
              <w:rPr>
                <w:sz w:val="15"/>
              </w:rPr>
            </w:pPr>
            <w:r>
              <w:rPr>
                <w:color w:val="231F20"/>
                <w:sz w:val="15"/>
              </w:rPr>
              <w:t>Chronic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renal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disease Williams syndrome Turner syndrome</w:t>
            </w:r>
          </w:p>
          <w:p>
            <w:pPr>
              <w:pStyle w:val="TableParagraph"/>
              <w:spacing w:before="166"/>
              <w:ind w:left="26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Cushing</w:t>
            </w:r>
            <w:r>
              <w:rPr>
                <w:color w:val="231F20"/>
                <w:spacing w:val="-2"/>
                <w:w w:val="105"/>
                <w:sz w:val="15"/>
              </w:rPr>
              <w:t> syndrome</w:t>
            </w:r>
          </w:p>
        </w:tc>
      </w:tr>
      <w:tr>
        <w:trPr>
          <w:trHeight w:val="761" w:hRule="atLeast"/>
        </w:trPr>
        <w:tc>
          <w:tcPr>
            <w:tcW w:w="41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HABITUS</w:t>
            </w:r>
          </w:p>
          <w:p>
            <w:pPr>
              <w:pStyle w:val="TableParagraph"/>
              <w:spacing w:line="232" w:lineRule="auto" w:before="2"/>
              <w:ind w:right="29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Thinness </w:t>
            </w:r>
            <w:r>
              <w:rPr>
                <w:color w:val="231F20"/>
                <w:spacing w:val="-2"/>
                <w:w w:val="90"/>
                <w:sz w:val="15"/>
              </w:rPr>
              <w:t>Virilization</w:t>
            </w:r>
            <w:r>
              <w:rPr>
                <w:color w:val="231F20"/>
                <w:spacing w:val="-2"/>
                <w:sz w:val="15"/>
              </w:rPr>
              <w:t> Rickets</w:t>
            </w:r>
          </w:p>
        </w:tc>
        <w:tc>
          <w:tcPr>
            <w:tcW w:w="56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263" w:right="138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Pheochromocytoma, renal disease, </w:t>
            </w:r>
            <w:r>
              <w:rPr>
                <w:color w:val="231F20"/>
                <w:spacing w:val="-2"/>
                <w:sz w:val="15"/>
              </w:rPr>
              <w:t>hyperthyroidism </w:t>
            </w:r>
            <w:r>
              <w:rPr>
                <w:color w:val="231F20"/>
                <w:sz w:val="15"/>
              </w:rPr>
              <w:t>Congenital adrenal hyperplasia</w:t>
            </w:r>
          </w:p>
          <w:p>
            <w:pPr>
              <w:pStyle w:val="TableParagraph"/>
              <w:spacing w:line="171" w:lineRule="exact"/>
              <w:ind w:left="263"/>
              <w:rPr>
                <w:sz w:val="15"/>
              </w:rPr>
            </w:pPr>
            <w:r>
              <w:rPr>
                <w:color w:val="231F20"/>
                <w:sz w:val="15"/>
              </w:rPr>
              <w:t>Chronic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renal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</w:tr>
      <w:tr>
        <w:trPr>
          <w:trHeight w:val="1607" w:hRule="atLeast"/>
        </w:trPr>
        <w:tc>
          <w:tcPr>
            <w:tcW w:w="41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4"/>
                <w:w w:val="115"/>
                <w:sz w:val="15"/>
              </w:rPr>
              <w:t>SKIN</w:t>
            </w:r>
          </w:p>
          <w:p>
            <w:pPr>
              <w:pStyle w:val="TableParagraph"/>
              <w:spacing w:line="232" w:lineRule="auto" w:before="2"/>
              <w:ind w:right="13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Café-au-lait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spots,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neurofibromas </w:t>
            </w:r>
            <w:r>
              <w:rPr>
                <w:color w:val="231F20"/>
                <w:sz w:val="15"/>
              </w:rPr>
              <w:t>Tubers, “ash-leaf” spots</w:t>
            </w:r>
          </w:p>
          <w:p>
            <w:pPr>
              <w:pStyle w:val="TableParagraph"/>
              <w:spacing w:line="171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Rashes</w:t>
            </w:r>
          </w:p>
          <w:p>
            <w:pPr>
              <w:pStyle w:val="TableParagraph"/>
              <w:spacing w:line="232" w:lineRule="auto" w:before="167"/>
              <w:ind w:right="13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Pallor,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evanescent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flushing,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sweating </w:t>
            </w:r>
            <w:r>
              <w:rPr>
                <w:color w:val="231F20"/>
                <w:sz w:val="15"/>
              </w:rPr>
              <w:t>Needle tracks</w:t>
            </w:r>
          </w:p>
          <w:p>
            <w:pPr>
              <w:pStyle w:val="TableParagraph"/>
              <w:spacing w:line="232" w:lineRule="auto" w:before="1"/>
              <w:ind w:right="2405"/>
              <w:rPr>
                <w:sz w:val="15"/>
              </w:rPr>
            </w:pPr>
            <w:r>
              <w:rPr>
                <w:color w:val="231F20"/>
                <w:sz w:val="15"/>
              </w:rPr>
              <w:t>Bruises, striae Acanthosis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nigricans</w:t>
            </w:r>
          </w:p>
        </w:tc>
        <w:tc>
          <w:tcPr>
            <w:tcW w:w="56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263" w:right="2125"/>
              <w:rPr>
                <w:sz w:val="15"/>
              </w:rPr>
            </w:pPr>
            <w:r>
              <w:rPr>
                <w:color w:val="231F20"/>
                <w:sz w:val="15"/>
              </w:rPr>
              <w:t>Neurofibromatosis,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pheochromocytoma Tuberous sclerosis</w:t>
            </w:r>
          </w:p>
          <w:p>
            <w:pPr>
              <w:pStyle w:val="TableParagraph"/>
              <w:spacing w:line="230" w:lineRule="auto" w:before="3"/>
              <w:ind w:left="37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Systemic lupus erythematosus, vasculitis (Henoch-Schönlein purpura), </w:t>
            </w:r>
            <w:r>
              <w:rPr>
                <w:color w:val="231F20"/>
                <w:spacing w:val="-2"/>
                <w:sz w:val="15"/>
              </w:rPr>
              <w:t>impetigo </w:t>
            </w:r>
            <w:r>
              <w:rPr>
                <w:color w:val="231F20"/>
                <w:sz w:val="15"/>
              </w:rPr>
              <w:t>with acute nephritis</w:t>
            </w:r>
          </w:p>
          <w:p>
            <w:pPr>
              <w:pStyle w:val="TableParagraph"/>
              <w:spacing w:line="232" w:lineRule="auto" w:before="1"/>
              <w:ind w:left="263" w:right="38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Pheochromocytoma </w:t>
            </w:r>
            <w:r>
              <w:rPr>
                <w:color w:val="231F20"/>
                <w:sz w:val="15"/>
              </w:rPr>
              <w:t>Illicit drug use Cushing syndrome</w:t>
            </w:r>
          </w:p>
          <w:p>
            <w:pPr>
              <w:pStyle w:val="TableParagraph"/>
              <w:spacing w:line="171" w:lineRule="exact"/>
              <w:ind w:left="263"/>
              <w:rPr>
                <w:sz w:val="15"/>
              </w:rPr>
            </w:pP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diabetes,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insulin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resistance</w:t>
            </w:r>
          </w:p>
        </w:tc>
      </w:tr>
      <w:tr>
        <w:trPr>
          <w:trHeight w:val="761" w:hRule="atLeast"/>
        </w:trPr>
        <w:tc>
          <w:tcPr>
            <w:tcW w:w="41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EYES</w:t>
            </w:r>
          </w:p>
          <w:p>
            <w:pPr>
              <w:pStyle w:val="TableParagraph"/>
              <w:spacing w:line="232" w:lineRule="auto" w:before="2"/>
              <w:ind w:right="240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Extraocular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muscle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palsy </w:t>
            </w:r>
            <w:r>
              <w:rPr>
                <w:color w:val="231F20"/>
                <w:sz w:val="15"/>
              </w:rPr>
              <w:t>Fundal changes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Proptosis</w:t>
            </w:r>
          </w:p>
        </w:tc>
        <w:tc>
          <w:tcPr>
            <w:tcW w:w="56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263" w:right="3484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Nonspecific,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chronic,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severe Nonspecific,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chronic,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severe Hyperthyroidism</w:t>
            </w:r>
          </w:p>
        </w:tc>
      </w:tr>
      <w:tr>
        <w:trPr>
          <w:trHeight w:val="592" w:hRule="atLeast"/>
        </w:trPr>
        <w:tc>
          <w:tcPr>
            <w:tcW w:w="41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20"/>
                <w:sz w:val="15"/>
              </w:rPr>
              <w:t>HEAD</w:t>
            </w:r>
            <w:r>
              <w:rPr>
                <w:color w:val="231F20"/>
                <w:spacing w:val="-11"/>
                <w:w w:val="120"/>
                <w:sz w:val="15"/>
              </w:rPr>
              <w:t> </w:t>
            </w:r>
            <w:r>
              <w:rPr>
                <w:color w:val="231F20"/>
                <w:w w:val="120"/>
                <w:sz w:val="15"/>
              </w:rPr>
              <w:t>AND</w:t>
            </w:r>
            <w:r>
              <w:rPr>
                <w:color w:val="231F20"/>
                <w:spacing w:val="-11"/>
                <w:w w:val="120"/>
                <w:sz w:val="15"/>
              </w:rPr>
              <w:t> </w:t>
            </w:r>
            <w:r>
              <w:rPr>
                <w:color w:val="231F20"/>
                <w:spacing w:val="-4"/>
                <w:w w:val="120"/>
                <w:sz w:val="15"/>
              </w:rPr>
              <w:t>NECK</w:t>
            </w:r>
          </w:p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Goiter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Adenotonsillar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hypertrophy</w:t>
            </w:r>
          </w:p>
        </w:tc>
        <w:tc>
          <w:tcPr>
            <w:tcW w:w="56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2" w:lineRule="exact"/>
              <w:ind w:left="263"/>
              <w:rPr>
                <w:sz w:val="15"/>
              </w:rPr>
            </w:pPr>
            <w:r>
              <w:rPr>
                <w:color w:val="231F20"/>
                <w:sz w:val="15"/>
              </w:rPr>
              <w:t>Thyroid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  <w:p>
            <w:pPr>
              <w:pStyle w:val="TableParagraph"/>
              <w:spacing w:line="172" w:lineRule="exact"/>
              <w:ind w:left="263"/>
              <w:rPr>
                <w:sz w:val="15"/>
              </w:rPr>
            </w:pPr>
            <w:r>
              <w:rPr>
                <w:color w:val="231F20"/>
                <w:sz w:val="15"/>
              </w:rPr>
              <w:t>Sleep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disordered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breathing</w:t>
            </w:r>
          </w:p>
        </w:tc>
      </w:tr>
      <w:tr>
        <w:trPr>
          <w:trHeight w:val="1267" w:hRule="atLeast"/>
        </w:trPr>
        <w:tc>
          <w:tcPr>
            <w:tcW w:w="41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CARDIOVASCULAR</w:t>
            </w:r>
            <w:r>
              <w:rPr>
                <w:color w:val="231F20"/>
                <w:spacing w:val="32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SIGNS</w:t>
            </w:r>
          </w:p>
          <w:p>
            <w:pPr>
              <w:pStyle w:val="TableParagraph"/>
              <w:spacing w:line="230" w:lineRule="auto" w:before="3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Absent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diminished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femoral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pulses,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leg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pressure relative to arm pressure</w:t>
            </w:r>
          </w:p>
          <w:p>
            <w:pPr>
              <w:pStyle w:val="TableParagraph"/>
              <w:spacing w:line="230" w:lineRule="auto" w:before="3"/>
              <w:ind w:left="186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Heart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size,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rate,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rhythm;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murmurs;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respiratory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difficulty, </w:t>
            </w:r>
            <w:r>
              <w:rPr>
                <w:color w:val="231F20"/>
                <w:spacing w:val="-2"/>
                <w:sz w:val="15"/>
              </w:rPr>
              <w:t>hepatomegaly</w:t>
            </w:r>
          </w:p>
          <w:p>
            <w:pPr>
              <w:pStyle w:val="TableParagraph"/>
              <w:spacing w:line="232" w:lineRule="auto" w:before="2"/>
              <w:ind w:right="2405"/>
              <w:rPr>
                <w:sz w:val="15"/>
              </w:rPr>
            </w:pPr>
            <w:r>
              <w:rPr>
                <w:color w:val="231F20"/>
                <w:sz w:val="15"/>
              </w:rPr>
              <w:t>Bruits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over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great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vessels </w:t>
            </w:r>
            <w:r>
              <w:rPr>
                <w:color w:val="231F20"/>
                <w:spacing w:val="-4"/>
                <w:sz w:val="15"/>
              </w:rPr>
              <w:t>Rub</w:t>
            </w:r>
          </w:p>
        </w:tc>
        <w:tc>
          <w:tcPr>
            <w:tcW w:w="56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color w:val="231F20"/>
                <w:sz w:val="15"/>
              </w:rPr>
              <w:t>Aortic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coarctation</w:t>
            </w:r>
          </w:p>
          <w:p>
            <w:pPr>
              <w:pStyle w:val="TableParagraph"/>
              <w:spacing w:before="163"/>
              <w:ind w:left="2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Aortic coarctation,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congestive heart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failure</w:t>
            </w:r>
          </w:p>
          <w:p>
            <w:pPr>
              <w:pStyle w:val="TableParagraph"/>
              <w:spacing w:line="172" w:lineRule="exact" w:before="164"/>
              <w:ind w:left="2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Arteritis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arteriopathy</w:t>
            </w:r>
          </w:p>
          <w:p>
            <w:pPr>
              <w:pStyle w:val="TableParagraph"/>
              <w:spacing w:line="172" w:lineRule="exact"/>
              <w:ind w:left="2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Pericardial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effusion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secondary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chronic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</w:tr>
      <w:tr>
        <w:trPr>
          <w:trHeight w:val="592" w:hRule="atLeast"/>
        </w:trPr>
        <w:tc>
          <w:tcPr>
            <w:tcW w:w="41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PULMONARY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SIGNS</w:t>
            </w:r>
          </w:p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Pulmonary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edema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Picture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bronchopulmonary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</w:t>
            </w:r>
          </w:p>
        </w:tc>
        <w:tc>
          <w:tcPr>
            <w:tcW w:w="56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263" w:right="1388"/>
              <w:rPr>
                <w:sz w:val="15"/>
              </w:rPr>
            </w:pPr>
            <w:r>
              <w:rPr>
                <w:color w:val="231F20"/>
                <w:sz w:val="15"/>
              </w:rPr>
              <w:t>Congestive heart failure, acute nephritis Bronchopulmonary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dysplasia-associated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hypertension</w:t>
            </w:r>
          </w:p>
        </w:tc>
      </w:tr>
      <w:tr>
        <w:trPr>
          <w:trHeight w:val="928" w:hRule="atLeast"/>
        </w:trPr>
        <w:tc>
          <w:tcPr>
            <w:tcW w:w="41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20"/>
                <w:sz w:val="15"/>
              </w:rPr>
              <w:t>ABDOMEN</w:t>
            </w:r>
          </w:p>
          <w:p>
            <w:pPr>
              <w:pStyle w:val="TableParagraph"/>
              <w:spacing w:line="465" w:lineRule="auto"/>
              <w:ind w:right="2405"/>
              <w:rPr>
                <w:sz w:val="15"/>
              </w:rPr>
            </w:pPr>
            <w:r>
              <w:rPr>
                <w:color w:val="231F20"/>
                <w:sz w:val="15"/>
              </w:rPr>
              <w:t>Epigastric bruit Abdominal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masses</w:t>
            </w:r>
          </w:p>
        </w:tc>
        <w:tc>
          <w:tcPr>
            <w:tcW w:w="56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375" w:right="63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Primary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renovascular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disease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association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Williams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syndrome, neurofibromatosis, fibromuscular dysplasia, or arteritis</w:t>
            </w:r>
          </w:p>
          <w:p>
            <w:pPr>
              <w:pStyle w:val="TableParagraph"/>
              <w:spacing w:line="230" w:lineRule="auto" w:before="3"/>
              <w:ind w:left="375" w:right="68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Wilms tumor, neuroblastoma, pheochromocytoma, polycystic </w:t>
            </w:r>
            <w:r>
              <w:rPr>
                <w:color w:val="231F20"/>
                <w:spacing w:val="-2"/>
                <w:sz w:val="15"/>
              </w:rPr>
              <w:t>kidneys, </w:t>
            </w:r>
            <w:r>
              <w:rPr>
                <w:color w:val="231F20"/>
                <w:sz w:val="15"/>
              </w:rPr>
              <w:t>hydronephrosis, dysplastic kidneys</w:t>
            </w:r>
          </w:p>
        </w:tc>
      </w:tr>
      <w:tr>
        <w:trPr>
          <w:trHeight w:val="592" w:hRule="atLeast"/>
        </w:trPr>
        <w:tc>
          <w:tcPr>
            <w:tcW w:w="41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NEUROLOGIC</w:t>
            </w:r>
            <w:r>
              <w:rPr>
                <w:color w:val="231F20"/>
                <w:spacing w:val="-12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SIGNS</w:t>
            </w:r>
          </w:p>
          <w:p>
            <w:pPr>
              <w:pStyle w:val="TableParagraph"/>
              <w:spacing w:line="232" w:lineRule="auto" w:before="2"/>
              <w:ind w:right="2778"/>
              <w:rPr>
                <w:sz w:val="15"/>
              </w:rPr>
            </w:pPr>
            <w:r>
              <w:rPr>
                <w:color w:val="231F20"/>
                <w:sz w:val="15"/>
              </w:rPr>
              <w:t>Neurologic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deficits Muscle weakness</w:t>
            </w:r>
          </w:p>
        </w:tc>
        <w:tc>
          <w:tcPr>
            <w:tcW w:w="56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263" w:right="1388"/>
              <w:rPr>
                <w:sz w:val="15"/>
              </w:rPr>
            </w:pPr>
            <w:r>
              <w:rPr>
                <w:color w:val="231F20"/>
                <w:sz w:val="15"/>
              </w:rPr>
              <w:t>Chronic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severe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acute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hypertension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stroke Hyperaldosteronism, Liddle syndrome</w:t>
            </w:r>
          </w:p>
        </w:tc>
      </w:tr>
      <w:tr>
        <w:trPr>
          <w:trHeight w:val="418" w:hRule="atLeast"/>
        </w:trPr>
        <w:tc>
          <w:tcPr>
            <w:tcW w:w="412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GENITALIA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Ambiguous,</w:t>
            </w:r>
            <w:r>
              <w:rPr>
                <w:color w:val="231F20"/>
                <w:spacing w:val="2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virilized</w:t>
            </w:r>
          </w:p>
        </w:tc>
        <w:tc>
          <w:tcPr>
            <w:tcW w:w="561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adrenal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hyperplasia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1900" w:h="16840"/>
          <w:pgMar w:header="452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2300</w:t>
                              </w:r>
                              <w:r>
                                <w:rPr>
                                  <w:b/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XX</w:t>
                              </w:r>
                              <w:r>
                                <w:rPr>
                                  <w:b/>
                                  <w:color w:val="0073BC"/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Cardiovascular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52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153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2300</w:t>
                        </w:r>
                        <w:r>
                          <w:rPr>
                            <w:b/>
                            <w:color w:val="231F20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XX</w:t>
                        </w:r>
                        <w:r>
                          <w:rPr>
                            <w:b/>
                            <w:color w:val="0073BC"/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Cardiovascular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2180"/>
        <w:gridCol w:w="2597"/>
        <w:gridCol w:w="3741"/>
      </w:tblGrid>
      <w:tr>
        <w:trPr>
          <w:trHeight w:val="391" w:hRule="atLeast"/>
        </w:trPr>
        <w:tc>
          <w:tcPr>
            <w:tcW w:w="1222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445-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5</w:t>
            </w:r>
          </w:p>
        </w:tc>
        <w:tc>
          <w:tcPr>
            <w:tcW w:w="8518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Clinical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Evaluation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Confirmed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Hypertension</w:t>
            </w:r>
          </w:p>
        </w:tc>
      </w:tr>
      <w:tr>
        <w:trPr>
          <w:trHeight w:val="239" w:hRule="atLeast"/>
        </w:trPr>
        <w:tc>
          <w:tcPr>
            <w:tcW w:w="3402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9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STUDY</w:t>
            </w:r>
            <w:r>
              <w:rPr>
                <w:b/>
                <w:color w:val="231F20"/>
                <w:spacing w:val="-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OR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 PROCEDURE</w:t>
            </w:r>
          </w:p>
        </w:tc>
        <w:tc>
          <w:tcPr>
            <w:tcW w:w="259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9"/>
              <w:ind w:left="0" w:right="68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PURPOSE</w:t>
            </w:r>
          </w:p>
        </w:tc>
        <w:tc>
          <w:tcPr>
            <w:tcW w:w="374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9"/>
              <w:ind w:left="1097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TARGET</w:t>
            </w:r>
            <w:r>
              <w:rPr>
                <w:b/>
                <w:color w:val="231F20"/>
                <w:spacing w:val="4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POPULATION</w:t>
            </w:r>
          </w:p>
        </w:tc>
      </w:tr>
      <w:tr>
        <w:trPr>
          <w:trHeight w:val="1939" w:hRule="atLeast"/>
        </w:trPr>
        <w:tc>
          <w:tcPr>
            <w:tcW w:w="3402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EVALUATION</w:t>
            </w:r>
            <w:r>
              <w:rPr>
                <w:color w:val="231F20"/>
                <w:spacing w:val="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FOR</w:t>
            </w:r>
            <w:r>
              <w:rPr>
                <w:color w:val="231F20"/>
                <w:spacing w:val="7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IDENTIFIABLE</w:t>
            </w:r>
            <w:r>
              <w:rPr>
                <w:color w:val="231F20"/>
                <w:spacing w:val="7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CAUSES</w:t>
            </w:r>
          </w:p>
          <w:p>
            <w:pPr>
              <w:pStyle w:val="TableParagraph"/>
              <w:spacing w:line="230" w:lineRule="auto" w:before="3"/>
              <w:ind w:left="186" w:right="5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History,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including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sleep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history,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family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history, </w:t>
            </w:r>
            <w:r>
              <w:rPr>
                <w:color w:val="231F20"/>
                <w:sz w:val="15"/>
              </w:rPr>
              <w:t>risk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factors,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diet,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habits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such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smoking and drinking alcohol; physical examination</w:t>
            </w:r>
          </w:p>
          <w:p>
            <w:pPr>
              <w:pStyle w:val="TableParagraph"/>
              <w:spacing w:line="230" w:lineRule="auto" w:before="4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Blood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urea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nitrogen,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creatinine,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electrolytes, </w:t>
            </w:r>
            <w:r>
              <w:rPr>
                <w:color w:val="231F20"/>
                <w:sz w:val="15"/>
              </w:rPr>
              <w:t>urinalysis, and urine culture</w:t>
            </w:r>
          </w:p>
          <w:p>
            <w:pPr>
              <w:pStyle w:val="TableParagraph"/>
              <w:spacing w:line="465" w:lineRule="auto" w:before="165"/>
              <w:ind w:right="1487"/>
              <w:rPr>
                <w:sz w:val="15"/>
              </w:rPr>
            </w:pPr>
            <w:r>
              <w:rPr>
                <w:color w:val="231F20"/>
                <w:sz w:val="15"/>
              </w:rPr>
              <w:t>Complete blood </w:t>
            </w:r>
            <w:r>
              <w:rPr>
                <w:color w:val="231F20"/>
                <w:sz w:val="15"/>
              </w:rPr>
              <w:t>count Renal ultrasound</w:t>
            </w:r>
          </w:p>
        </w:tc>
        <w:tc>
          <w:tcPr>
            <w:tcW w:w="259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99" w:right="1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History and physical examination help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focus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subsequent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evaluation</w:t>
            </w:r>
          </w:p>
          <w:p>
            <w:pPr>
              <w:pStyle w:val="TableParagraph"/>
              <w:spacing w:line="230" w:lineRule="auto" w:before="171"/>
              <w:ind w:left="199" w:right="1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R/O renal disease and chronic </w:t>
            </w:r>
            <w:r>
              <w:rPr>
                <w:color w:val="231F20"/>
                <w:spacing w:val="-2"/>
                <w:sz w:val="15"/>
              </w:rPr>
              <w:t>pyelonephritis,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mineralocorticoid </w:t>
            </w:r>
            <w:r>
              <w:rPr>
                <w:color w:val="231F20"/>
                <w:sz w:val="15"/>
              </w:rPr>
              <w:t>excess states</w:t>
            </w:r>
          </w:p>
          <w:p>
            <w:pPr>
              <w:pStyle w:val="TableParagraph"/>
              <w:spacing w:line="230" w:lineRule="auto" w:before="3"/>
              <w:ind w:left="199" w:righ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R/O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consistent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 </w:t>
            </w:r>
            <w:r>
              <w:rPr>
                <w:color w:val="231F20"/>
                <w:sz w:val="15"/>
              </w:rPr>
              <w:t>chronic renal disease</w:t>
            </w:r>
          </w:p>
          <w:p>
            <w:pPr>
              <w:pStyle w:val="TableParagraph"/>
              <w:spacing w:line="230" w:lineRule="auto" w:before="3"/>
              <w:ind w:left="199" w:right="1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R/O renal scar, congenital </w:t>
            </w:r>
            <w:r>
              <w:rPr>
                <w:color w:val="231F20"/>
                <w:spacing w:val="-2"/>
                <w:sz w:val="15"/>
              </w:rPr>
              <w:t>anomaly,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disparate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size</w:t>
            </w:r>
          </w:p>
        </w:tc>
        <w:tc>
          <w:tcPr>
            <w:tcW w:w="374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7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525" w:lineRule="auto"/>
              <w:ind w:left="158" w:right="33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children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persistent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≥</w:t>
            </w:r>
            <w:r>
              <w:rPr>
                <w:color w:val="231F20"/>
                <w:spacing w:val="-2"/>
                <w:sz w:val="15"/>
              </w:rPr>
              <w:t>95th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percentile All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children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persistent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BP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≥</w:t>
            </w:r>
            <w:r>
              <w:rPr>
                <w:color w:val="231F20"/>
                <w:spacing w:val="-2"/>
                <w:sz w:val="15"/>
              </w:rPr>
              <w:t>95th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percentile</w:t>
            </w:r>
          </w:p>
          <w:p>
            <w:pPr>
              <w:pStyle w:val="TableParagraph"/>
              <w:spacing w:line="350" w:lineRule="auto" w:before="1"/>
              <w:ind w:left="158" w:right="33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children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persistent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≥</w:t>
            </w:r>
            <w:r>
              <w:rPr>
                <w:color w:val="231F20"/>
                <w:spacing w:val="-2"/>
                <w:sz w:val="15"/>
              </w:rPr>
              <w:t>95th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percentile All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children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persistent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BP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≥</w:t>
            </w:r>
            <w:r>
              <w:rPr>
                <w:color w:val="231F20"/>
                <w:spacing w:val="-2"/>
                <w:sz w:val="15"/>
              </w:rPr>
              <w:t>95th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percentile</w:t>
            </w:r>
          </w:p>
        </w:tc>
      </w:tr>
      <w:tr>
        <w:trPr>
          <w:trHeight w:val="1601" w:hRule="atLeast"/>
        </w:trPr>
        <w:tc>
          <w:tcPr>
            <w:tcW w:w="340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EVALUATION</w:t>
            </w:r>
            <w:r>
              <w:rPr>
                <w:color w:val="231F20"/>
                <w:spacing w:val="10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FOR</w:t>
            </w:r>
            <w:r>
              <w:rPr>
                <w:color w:val="231F20"/>
                <w:spacing w:val="11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COMORBIDITY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Fasting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lipid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panel,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fasting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glucose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50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465" w:lineRule="auto" w:before="1"/>
              <w:ind w:right="1487"/>
              <w:rPr>
                <w:sz w:val="15"/>
              </w:rPr>
            </w:pPr>
            <w:r>
              <w:rPr>
                <w:color w:val="231F20"/>
                <w:sz w:val="15"/>
              </w:rPr>
              <w:t>Drug screen </w:t>
            </w:r>
            <w:r>
              <w:rPr>
                <w:color w:val="231F20"/>
                <w:spacing w:val="-2"/>
                <w:sz w:val="15"/>
              </w:rPr>
              <w:t>Polysomnography</w:t>
            </w:r>
          </w:p>
        </w:tc>
        <w:tc>
          <w:tcPr>
            <w:tcW w:w="25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99" w:right="152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Identify hyperlipidemia, </w:t>
            </w:r>
            <w:r>
              <w:rPr>
                <w:color w:val="231F20"/>
                <w:spacing w:val="-4"/>
                <w:sz w:val="15"/>
              </w:rPr>
              <w:t>identify </w:t>
            </w:r>
            <w:r>
              <w:rPr>
                <w:color w:val="231F20"/>
                <w:sz w:val="15"/>
              </w:rPr>
              <w:t>metabolic abnormalities</w:t>
            </w:r>
          </w:p>
          <w:p>
            <w:pPr>
              <w:pStyle w:val="TableParagraph"/>
              <w:spacing w:before="16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99" w:righ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Identify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substances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that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might </w:t>
            </w:r>
            <w:r>
              <w:rPr>
                <w:color w:val="231F20"/>
                <w:sz w:val="15"/>
              </w:rPr>
              <w:t>cause hypertension</w:t>
            </w:r>
          </w:p>
          <w:p>
            <w:pPr>
              <w:pStyle w:val="TableParagraph"/>
              <w:spacing w:line="230" w:lineRule="auto" w:before="3"/>
              <w:ind w:left="199" w:right="1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Identify sleep disorder in </w:t>
            </w:r>
            <w:r>
              <w:rPr>
                <w:color w:val="231F20"/>
                <w:spacing w:val="-2"/>
                <w:sz w:val="15"/>
              </w:rPr>
              <w:t>association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hypertension</w:t>
            </w:r>
          </w:p>
        </w:tc>
        <w:tc>
          <w:tcPr>
            <w:tcW w:w="3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56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08" w:lineRule="auto"/>
              <w:ind w:left="270" w:right="2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Overweight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patients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BP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90th-94th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percentile; </w:t>
            </w:r>
            <w:r>
              <w:rPr>
                <w:color w:val="231F20"/>
                <w:spacing w:val="-4"/>
                <w:sz w:val="15"/>
              </w:rPr>
              <w:t>all patients with BP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≥</w:t>
            </w:r>
            <w:r>
              <w:rPr>
                <w:color w:val="231F20"/>
                <w:spacing w:val="-4"/>
                <w:sz w:val="15"/>
              </w:rPr>
              <w:t>95th percentile; family history </w:t>
            </w:r>
            <w:r>
              <w:rPr>
                <w:color w:val="231F20"/>
                <w:sz w:val="15"/>
              </w:rPr>
              <w:t>of hypertension or cardiovascular disease; child with chronic renal disease</w:t>
            </w:r>
          </w:p>
          <w:p>
            <w:pPr>
              <w:pStyle w:val="TableParagraph"/>
              <w:spacing w:line="230" w:lineRule="auto" w:before="6"/>
              <w:ind w:left="27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History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suggestive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possible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contribution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by substances or drugs.</w:t>
            </w:r>
          </w:p>
          <w:p>
            <w:pPr>
              <w:pStyle w:val="TableParagraph"/>
              <w:spacing w:line="172" w:lineRule="exact"/>
              <w:ind w:left="158"/>
              <w:rPr>
                <w:sz w:val="15"/>
              </w:rPr>
            </w:pPr>
            <w:r>
              <w:rPr>
                <w:color w:val="231F20"/>
                <w:sz w:val="15"/>
              </w:rPr>
              <w:t>History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loud,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frequent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snoring</w:t>
            </w:r>
          </w:p>
        </w:tc>
      </w:tr>
      <w:tr>
        <w:trPr>
          <w:trHeight w:val="1096" w:hRule="atLeast"/>
        </w:trPr>
        <w:tc>
          <w:tcPr>
            <w:tcW w:w="340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EVALUATION</w:t>
            </w:r>
            <w:r>
              <w:rPr>
                <w:color w:val="231F20"/>
                <w:spacing w:val="10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FOR</w:t>
            </w:r>
            <w:r>
              <w:rPr>
                <w:color w:val="231F20"/>
                <w:spacing w:val="10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TARGET-ORGAN</w:t>
            </w:r>
            <w:r>
              <w:rPr>
                <w:color w:val="231F20"/>
                <w:spacing w:val="11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DAMAGE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Echocardiogram</w:t>
            </w:r>
          </w:p>
          <w:p>
            <w:pPr>
              <w:pStyle w:val="TableParagraph"/>
              <w:spacing w:before="157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Retinal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exam</w:t>
            </w:r>
          </w:p>
        </w:tc>
        <w:tc>
          <w:tcPr>
            <w:tcW w:w="25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99" w:right="152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Identify left ventricular </w:t>
            </w:r>
            <w:r>
              <w:rPr>
                <w:color w:val="231F20"/>
                <w:spacing w:val="-4"/>
                <w:sz w:val="15"/>
              </w:rPr>
              <w:t>hypertrophy </w:t>
            </w:r>
            <w:r>
              <w:rPr>
                <w:color w:val="231F20"/>
                <w:sz w:val="15"/>
              </w:rPr>
              <w:t>and other indications of cardiac </w:t>
            </w:r>
            <w:r>
              <w:rPr>
                <w:color w:val="231F20"/>
                <w:spacing w:val="-2"/>
                <w:sz w:val="15"/>
              </w:rPr>
              <w:t>involvement</w:t>
            </w:r>
          </w:p>
          <w:p>
            <w:pPr>
              <w:pStyle w:val="TableParagraph"/>
              <w:spacing w:line="172" w:lineRule="exact"/>
              <w:ind w:left="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Identify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retinal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vascular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changes</w:t>
            </w:r>
          </w:p>
        </w:tc>
        <w:tc>
          <w:tcPr>
            <w:tcW w:w="3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59" w:lineRule="exact"/>
              <w:ind w:left="158"/>
              <w:rPr>
                <w:sz w:val="15"/>
              </w:rPr>
            </w:pPr>
            <w:r>
              <w:rPr>
                <w:color w:val="231F20"/>
                <w:sz w:val="15"/>
              </w:rPr>
              <w:t>Patients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comorbid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risk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factors</w:t>
            </w:r>
            <w:r>
              <w:rPr>
                <w:color w:val="0080AC"/>
                <w:sz w:val="15"/>
              </w:rPr>
              <w:t>*</w:t>
            </w:r>
            <w:r>
              <w:rPr>
                <w:color w:val="0080AC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BP</w:t>
            </w:r>
          </w:p>
          <w:p>
            <w:pPr>
              <w:pStyle w:val="TableParagraph"/>
              <w:spacing w:line="194" w:lineRule="auto" w:before="16"/>
              <w:ind w:left="27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90th-94th percentile; all patients with BP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≥</w:t>
            </w:r>
            <w:r>
              <w:rPr>
                <w:color w:val="231F20"/>
                <w:spacing w:val="-4"/>
                <w:sz w:val="15"/>
              </w:rPr>
              <w:t>95th </w:t>
            </w:r>
            <w:r>
              <w:rPr>
                <w:color w:val="231F20"/>
                <w:spacing w:val="-2"/>
                <w:sz w:val="15"/>
              </w:rPr>
              <w:t>percentile</w:t>
            </w:r>
          </w:p>
          <w:p>
            <w:pPr>
              <w:pStyle w:val="TableParagraph"/>
              <w:spacing w:line="159" w:lineRule="exact" w:before="2"/>
              <w:ind w:left="158"/>
              <w:rPr>
                <w:sz w:val="15"/>
              </w:rPr>
            </w:pPr>
            <w:r>
              <w:rPr>
                <w:color w:val="231F20"/>
                <w:sz w:val="15"/>
              </w:rPr>
              <w:t>Patients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comorbid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risk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factors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BP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90th-</w:t>
            </w:r>
            <w:r>
              <w:rPr>
                <w:color w:val="231F20"/>
                <w:spacing w:val="-4"/>
                <w:sz w:val="15"/>
              </w:rPr>
              <w:t>94th</w:t>
            </w:r>
          </w:p>
          <w:p>
            <w:pPr>
              <w:pStyle w:val="TableParagraph"/>
              <w:spacing w:line="199" w:lineRule="exact"/>
              <w:ind w:left="27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percentile;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all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patients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with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BP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≥</w:t>
            </w:r>
            <w:r>
              <w:rPr>
                <w:color w:val="231F20"/>
                <w:spacing w:val="-4"/>
                <w:sz w:val="15"/>
              </w:rPr>
              <w:t>95th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percentile</w:t>
            </w:r>
          </w:p>
        </w:tc>
      </w:tr>
      <w:tr>
        <w:trPr>
          <w:trHeight w:val="3114" w:hRule="atLeast"/>
        </w:trPr>
        <w:tc>
          <w:tcPr>
            <w:tcW w:w="3402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ADDITIONAL</w:t>
            </w:r>
            <w:r>
              <w:rPr>
                <w:color w:val="231F20"/>
                <w:spacing w:val="-13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EVALUATION</w:t>
            </w:r>
            <w:r>
              <w:rPr>
                <w:color w:val="231F20"/>
                <w:spacing w:val="-13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AS</w:t>
            </w:r>
            <w:r>
              <w:rPr>
                <w:color w:val="231F20"/>
                <w:spacing w:val="-13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INDICATED</w:t>
            </w:r>
          </w:p>
          <w:p>
            <w:pPr>
              <w:pStyle w:val="TableParagraph"/>
              <w:spacing w:line="696" w:lineRule="auto"/>
              <w:ind w:right="706"/>
              <w:rPr>
                <w:sz w:val="15"/>
              </w:rPr>
            </w:pPr>
            <w:r>
              <w:rPr>
                <w:color w:val="231F20"/>
                <w:sz w:val="15"/>
              </w:rPr>
              <w:t>Ambulatory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pressure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monitoring Plasma renin determination</w:t>
            </w:r>
          </w:p>
          <w:p>
            <w:pPr>
              <w:pStyle w:val="TableParagraph"/>
              <w:spacing w:line="171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Renovascular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imaging</w:t>
            </w:r>
          </w:p>
          <w:p>
            <w:pPr>
              <w:pStyle w:val="TableParagraph"/>
              <w:spacing w:line="230" w:lineRule="auto" w:before="2"/>
              <w:ind w:right="706"/>
              <w:rPr>
                <w:sz w:val="15"/>
              </w:rPr>
            </w:pPr>
            <w:r>
              <w:rPr>
                <w:color w:val="231F20"/>
                <w:sz w:val="15"/>
              </w:rPr>
              <w:t>Isotopic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scintigraphy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(renal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scan) Magnetic resonance </w:t>
            </w:r>
            <w:r>
              <w:rPr>
                <w:color w:val="231F20"/>
                <w:sz w:val="15"/>
              </w:rPr>
              <w:t>angiography Duplex Doppler flow studies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3-Dimensional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CT</w:t>
            </w:r>
          </w:p>
          <w:p>
            <w:pPr>
              <w:pStyle w:val="TableParagraph"/>
              <w:spacing w:line="230" w:lineRule="auto" w:before="3"/>
              <w:ind w:left="186" w:right="70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Arteriography: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digital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subtraction </w:t>
            </w:r>
            <w:r>
              <w:rPr>
                <w:color w:val="231F20"/>
                <w:sz w:val="15"/>
              </w:rPr>
              <w:t>arteriography or classic</w:t>
            </w:r>
          </w:p>
          <w:p>
            <w:pPr>
              <w:pStyle w:val="TableParagraph"/>
              <w:spacing w:line="465" w:lineRule="auto"/>
              <w:ind w:right="1098"/>
              <w:rPr>
                <w:sz w:val="15"/>
              </w:rPr>
            </w:pPr>
            <w:r>
              <w:rPr>
                <w:color w:val="231F20"/>
                <w:sz w:val="15"/>
              </w:rPr>
              <w:t>Plasma and urine steroid levels Plasma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urine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catecholamines</w:t>
            </w:r>
          </w:p>
        </w:tc>
        <w:tc>
          <w:tcPr>
            <w:tcW w:w="259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99" w:right="1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Identify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white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coat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hypertension, abnormal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diurnal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BP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pattern,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BP </w:t>
            </w:r>
            <w:r>
              <w:rPr>
                <w:color w:val="231F20"/>
                <w:spacing w:val="-4"/>
                <w:sz w:val="15"/>
              </w:rPr>
              <w:t>load</w:t>
            </w:r>
          </w:p>
          <w:p>
            <w:pPr>
              <w:pStyle w:val="TableParagraph"/>
              <w:spacing w:line="230" w:lineRule="auto" w:before="3"/>
              <w:ind w:left="199" w:right="16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Identify low renin, suggesting </w:t>
            </w:r>
            <w:r>
              <w:rPr>
                <w:color w:val="231F20"/>
                <w:spacing w:val="-2"/>
                <w:sz w:val="15"/>
              </w:rPr>
              <w:t>mineralocorticoid-related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  <w:p>
            <w:pPr>
              <w:pStyle w:val="TableParagraph"/>
              <w:spacing w:before="167"/>
              <w:ind w:left="8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Identify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renovascular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3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99" w:right="15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Identify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steroid-</w:t>
            </w:r>
            <w:r>
              <w:rPr>
                <w:color w:val="231F20"/>
                <w:spacing w:val="-2"/>
                <w:sz w:val="15"/>
              </w:rPr>
              <w:t>mediated hypertension</w:t>
            </w:r>
          </w:p>
          <w:p>
            <w:pPr>
              <w:pStyle w:val="TableParagraph"/>
              <w:spacing w:line="230" w:lineRule="auto" w:before="3"/>
              <w:ind w:left="199" w:right="15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Identify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catecholamine-</w:t>
            </w:r>
            <w:r>
              <w:rPr>
                <w:color w:val="231F20"/>
                <w:spacing w:val="-2"/>
                <w:sz w:val="15"/>
              </w:rPr>
              <w:t>mediated hypertension</w:t>
            </w:r>
          </w:p>
        </w:tc>
        <w:tc>
          <w:tcPr>
            <w:tcW w:w="374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7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Patients in whom white coat hypertension is suspected,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when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information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BP pattern is needed</w:t>
            </w:r>
          </w:p>
          <w:p>
            <w:pPr>
              <w:pStyle w:val="TableParagraph"/>
              <w:spacing w:line="230" w:lineRule="auto" w:before="3"/>
              <w:ind w:left="27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Young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stage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hypertension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any child or adolescent with stage 2 hypertension</w:t>
            </w:r>
          </w:p>
          <w:p>
            <w:pPr>
              <w:pStyle w:val="TableParagraph"/>
              <w:spacing w:line="232" w:lineRule="auto" w:before="2"/>
              <w:ind w:left="158" w:right="126"/>
              <w:rPr>
                <w:sz w:val="15"/>
              </w:rPr>
            </w:pPr>
            <w:r>
              <w:rPr>
                <w:color w:val="231F20"/>
                <w:sz w:val="15"/>
              </w:rPr>
              <w:t>Positive family history of severe hypertension Young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stage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hypertension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any</w:t>
            </w:r>
          </w:p>
          <w:p>
            <w:pPr>
              <w:pStyle w:val="TableParagraph"/>
              <w:spacing w:line="169" w:lineRule="exact"/>
              <w:ind w:left="270"/>
              <w:rPr>
                <w:sz w:val="15"/>
              </w:rPr>
            </w:pPr>
            <w:r>
              <w:rPr>
                <w:color w:val="231F20"/>
                <w:sz w:val="15"/>
              </w:rPr>
              <w:t>child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adolescent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stage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hypertension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121" w:right="191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Young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stage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hypertension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any child or adolescent with stage 2 hypertension Young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stage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hypertension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any child or adolescent with stage 2 hypertension</w:t>
            </w:r>
          </w:p>
        </w:tc>
      </w:tr>
    </w:tbl>
    <w:p>
      <w:pPr>
        <w:pStyle w:val="BodyText"/>
        <w:spacing w:line="150" w:lineRule="exact" w:before="75"/>
        <w:ind w:left="486"/>
      </w:pPr>
      <w:r>
        <w:rPr>
          <w:color w:val="231F20"/>
          <w:spacing w:val="-2"/>
        </w:rPr>
        <w:t>R/O,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rule </w:t>
      </w:r>
      <w:r>
        <w:rPr>
          <w:color w:val="231F20"/>
          <w:spacing w:val="-4"/>
        </w:rPr>
        <w:t>out.</w:t>
      </w:r>
    </w:p>
    <w:p>
      <w:pPr>
        <w:pStyle w:val="BodyText"/>
        <w:spacing w:line="149" w:lineRule="exact"/>
        <w:ind w:left="617"/>
      </w:pPr>
      <w:r>
        <w:rPr>
          <w:color w:val="231F20"/>
        </w:rPr>
        <w:t>*Comorbid risk</w:t>
      </w:r>
      <w:r>
        <w:rPr>
          <w:color w:val="231F20"/>
          <w:spacing w:val="1"/>
        </w:rPr>
        <w:t> </w:t>
      </w:r>
      <w:r>
        <w:rPr>
          <w:color w:val="231F20"/>
        </w:rPr>
        <w:t>factors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1"/>
        </w:rPr>
        <w:t> </w:t>
      </w:r>
      <w:r>
        <w:rPr>
          <w:color w:val="231F20"/>
        </w:rPr>
        <w:t>include</w:t>
      </w:r>
      <w:r>
        <w:rPr>
          <w:color w:val="231F20"/>
          <w:spacing w:val="1"/>
        </w:rPr>
        <w:t> </w:t>
      </w:r>
      <w:r>
        <w:rPr>
          <w:color w:val="231F20"/>
        </w:rPr>
        <w:t>diabetes</w:t>
      </w:r>
      <w:r>
        <w:rPr>
          <w:color w:val="231F20"/>
          <w:spacing w:val="1"/>
        </w:rPr>
        <w:t> </w:t>
      </w:r>
      <w:r>
        <w:rPr>
          <w:color w:val="231F20"/>
        </w:rPr>
        <w:t>mellitus and</w:t>
      </w:r>
      <w:r>
        <w:rPr>
          <w:color w:val="231F20"/>
          <w:spacing w:val="1"/>
        </w:rPr>
        <w:t> </w:t>
      </w:r>
      <w:r>
        <w:rPr>
          <w:color w:val="231F20"/>
        </w:rPr>
        <w:t>kidney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disease.</w:t>
      </w:r>
    </w:p>
    <w:p>
      <w:pPr>
        <w:spacing w:before="0"/>
        <w:ind w:left="486" w:right="690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From National High Blood Pressure Education Program Working Group on High Blood Pressure in Children and Adolescents. The fourth report on the diagnosis,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evaluation,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treatment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high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blood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pressure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children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adolescents,</w:t>
      </w:r>
      <w:r>
        <w:rPr>
          <w:i/>
          <w:color w:val="231F20"/>
          <w:spacing w:val="-1"/>
          <w:sz w:val="13"/>
        </w:rPr>
        <w:t> </w:t>
      </w:r>
      <w:r>
        <w:rPr>
          <w:color w:val="231F20"/>
          <w:sz w:val="13"/>
        </w:rPr>
        <w:t>Pediatrics</w:t>
      </w:r>
      <w:r>
        <w:rPr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114(2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Suppl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4th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Report):562,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2004.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"/>
        <w:rPr>
          <w:i/>
          <w:sz w:val="20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723"/>
        <w:gridCol w:w="4871"/>
      </w:tblGrid>
      <w:tr>
        <w:trPr>
          <w:trHeight w:val="381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445-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6</w:t>
            </w:r>
          </w:p>
        </w:tc>
        <w:tc>
          <w:tcPr>
            <w:tcW w:w="8594" w:type="dxa"/>
            <w:gridSpan w:val="2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Causes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Renovascular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Hypertension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Children</w:t>
            </w:r>
          </w:p>
        </w:tc>
      </w:tr>
      <w:tr>
        <w:trPr>
          <w:trHeight w:val="2075" w:hRule="atLeast"/>
        </w:trPr>
        <w:tc>
          <w:tcPr>
            <w:tcW w:w="4871" w:type="dxa"/>
            <w:gridSpan w:val="2"/>
            <w:tcBorders>
              <w:bottom w:val="single" w:sz="12" w:space="0" w:color="231F20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24"/>
              <w:ind w:right="28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Fibromuscular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 Syndromic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2" w:val="left" w:leader="none"/>
              </w:tabs>
              <w:spacing w:line="167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Neurofibromatosis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1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Tuberous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sclerosis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Williams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Marfan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2" w:val="left" w:leader="none"/>
              </w:tabs>
              <w:spacing w:line="230" w:lineRule="auto" w:before="2" w:after="0"/>
              <w:ind w:left="74" w:right="3335" w:firstLine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syndromes </w:t>
            </w:r>
            <w:r>
              <w:rPr>
                <w:color w:val="231F20"/>
                <w:spacing w:val="-2"/>
                <w:sz w:val="15"/>
              </w:rPr>
              <w:t>Vasculitis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2" w:val="left" w:leader="none"/>
              </w:tabs>
              <w:spacing w:line="167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Takayasu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Polyarteritis</w:t>
            </w:r>
            <w:r>
              <w:rPr>
                <w:color w:val="231F20"/>
                <w:spacing w:val="25"/>
                <w:sz w:val="15"/>
              </w:rPr>
              <w:t> </w:t>
            </w:r>
            <w:r>
              <w:rPr>
                <w:color w:val="231F20"/>
                <w:spacing w:val="-2"/>
                <w:w w:val="95"/>
                <w:sz w:val="15"/>
              </w:rPr>
              <w:t>nodosa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Kawasaki disease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2" w:val="left" w:leader="none"/>
              </w:tabs>
              <w:spacing w:line="171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systemic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vasculitides</w:t>
            </w:r>
          </w:p>
        </w:tc>
        <w:tc>
          <w:tcPr>
            <w:tcW w:w="4871" w:type="dxa"/>
            <w:tcBorders>
              <w:top w:val="single" w:sz="8" w:space="0" w:color="FFFFFF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18"/>
              <w:ind w:left="6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Extrinsic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compression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7" w:val="left" w:leader="none"/>
              </w:tabs>
              <w:spacing w:line="168" w:lineRule="exact" w:before="0" w:after="0"/>
              <w:ind w:left="36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Neuroblastoma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7" w:val="left" w:leader="none"/>
              </w:tabs>
              <w:spacing w:line="168" w:lineRule="exact" w:before="0" w:after="0"/>
              <w:ind w:left="367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Wilms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6" w:val="left" w:leader="none"/>
              </w:tabs>
              <w:spacing w:line="230" w:lineRule="auto" w:before="3" w:after="0"/>
              <w:ind w:left="68" w:right="3598" w:firstLine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tumors Other causes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7" w:val="left" w:leader="none"/>
              </w:tabs>
              <w:spacing w:line="167" w:lineRule="exact" w:before="0" w:after="0"/>
              <w:ind w:left="36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Radiation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7" w:val="left" w:leader="none"/>
              </w:tabs>
              <w:spacing w:line="168" w:lineRule="exact" w:before="0" w:after="0"/>
              <w:ind w:left="36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Umbilical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artery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catheterization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7" w:val="left" w:leader="none"/>
              </w:tabs>
              <w:spacing w:line="168" w:lineRule="exact" w:before="0" w:after="0"/>
              <w:ind w:left="36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Trauma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7" w:val="left" w:leader="none"/>
              </w:tabs>
              <w:spacing w:line="168" w:lineRule="exact" w:before="0" w:after="0"/>
              <w:ind w:left="367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rubella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7" w:val="left" w:leader="none"/>
              </w:tabs>
              <w:spacing w:line="171" w:lineRule="exact" w:before="0" w:after="0"/>
              <w:ind w:left="36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Transplant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artery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stenosis</w:t>
            </w:r>
          </w:p>
        </w:tc>
      </w:tr>
    </w:tbl>
    <w:p>
      <w:pPr>
        <w:spacing w:before="74"/>
        <w:ind w:left="486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Tullus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K,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Brennan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E,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Hamilton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G,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et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al: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Renovascular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hypertension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children,</w:t>
      </w:r>
      <w:r>
        <w:rPr>
          <w:i/>
          <w:color w:val="231F20"/>
          <w:spacing w:val="-10"/>
          <w:sz w:val="13"/>
        </w:rPr>
        <w:t> </w:t>
      </w:r>
      <w:r>
        <w:rPr>
          <w:color w:val="231F20"/>
          <w:sz w:val="13"/>
        </w:rPr>
        <w:t>Lancet</w:t>
      </w:r>
      <w:r>
        <w:rPr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371:1453–1463,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2008,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p.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1454,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Panel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pacing w:val="-5"/>
          <w:sz w:val="13"/>
        </w:rPr>
        <w:t>1.</w:t>
      </w:r>
    </w:p>
    <w:p>
      <w:pPr>
        <w:spacing w:after="0"/>
        <w:jc w:val="left"/>
        <w:rPr>
          <w:i/>
          <w:sz w:val="13"/>
        </w:rPr>
        <w:sectPr>
          <w:pgSz w:w="11900" w:h="16840"/>
          <w:pgMar w:header="452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759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3BC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445</w:t>
                              </w:r>
                              <w:r>
                                <w:rPr>
                                  <w:b/>
                                  <w:color w:val="0073BC"/>
                                  <w:spacing w:val="3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Systemic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Hypertension</w:t>
                              </w:r>
                              <w:r>
                                <w:rPr>
                                  <w:color w:val="231F20"/>
                                  <w:spacing w:val="37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2301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54" coordorigin="0,0" coordsize="9741,269">
                <v:line style="position:absolute" from="0,145" to="37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155" filled="false" stroked="false">
                  <v:textbox inset="0,0,0,0">
                    <w:txbxContent>
                      <w:p>
                        <w:pPr>
                          <w:spacing w:before="6"/>
                          <w:ind w:left="5759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3BC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445</w:t>
                        </w:r>
                        <w:r>
                          <w:rPr>
                            <w:b/>
                            <w:color w:val="0073BC"/>
                            <w:spacing w:val="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Systemic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Hypertension</w:t>
                        </w:r>
                        <w:r>
                          <w:rPr>
                            <w:color w:val="231F20"/>
                            <w:spacing w:val="37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2301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2599256</wp:posOffset>
                </wp:positionH>
                <wp:positionV relativeFrom="paragraph">
                  <wp:posOffset>123892</wp:posOffset>
                </wp:positionV>
                <wp:extent cx="2571750" cy="487680"/>
                <wp:effectExtent l="0" t="0" r="0" b="0"/>
                <wp:wrapTopAndBottom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2571750" cy="487680"/>
                          <a:chExt cx="2571750" cy="48768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1407765" y="334799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0"/>
                                </a:moveTo>
                                <a:lnTo>
                                  <a:pt x="0" y="8575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369234" y="393164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929" y="5918"/>
                            <a:ext cx="255968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685" h="328930">
                                <a:moveTo>
                                  <a:pt x="2510967" y="0"/>
                                </a:moveTo>
                                <a:lnTo>
                                  <a:pt x="48450" y="0"/>
                                </a:lnTo>
                                <a:lnTo>
                                  <a:pt x="29591" y="3809"/>
                                </a:lnTo>
                                <a:lnTo>
                                  <a:pt x="14190" y="14195"/>
                                </a:lnTo>
                                <a:lnTo>
                                  <a:pt x="3807" y="29596"/>
                                </a:lnTo>
                                <a:lnTo>
                                  <a:pt x="0" y="48450"/>
                                </a:lnTo>
                                <a:lnTo>
                                  <a:pt x="0" y="280428"/>
                                </a:lnTo>
                                <a:lnTo>
                                  <a:pt x="3807" y="299288"/>
                                </a:lnTo>
                                <a:lnTo>
                                  <a:pt x="14190" y="314688"/>
                                </a:lnTo>
                                <a:lnTo>
                                  <a:pt x="29591" y="325071"/>
                                </a:lnTo>
                                <a:lnTo>
                                  <a:pt x="48450" y="328879"/>
                                </a:lnTo>
                                <a:lnTo>
                                  <a:pt x="2510967" y="328879"/>
                                </a:lnTo>
                                <a:lnTo>
                                  <a:pt x="2529827" y="325071"/>
                                </a:lnTo>
                                <a:lnTo>
                                  <a:pt x="2545227" y="314688"/>
                                </a:lnTo>
                                <a:lnTo>
                                  <a:pt x="2555610" y="299288"/>
                                </a:lnTo>
                                <a:lnTo>
                                  <a:pt x="2559418" y="280428"/>
                                </a:lnTo>
                                <a:lnTo>
                                  <a:pt x="2559418" y="48450"/>
                                </a:lnTo>
                                <a:lnTo>
                                  <a:pt x="2555610" y="29596"/>
                                </a:lnTo>
                                <a:lnTo>
                                  <a:pt x="2545227" y="14195"/>
                                </a:lnTo>
                                <a:lnTo>
                                  <a:pt x="2529827" y="3809"/>
                                </a:lnTo>
                                <a:lnTo>
                                  <a:pt x="2510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924" y="5924"/>
                            <a:ext cx="255968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685" h="328930">
                                <a:moveTo>
                                  <a:pt x="2559423" y="280422"/>
                                </a:moveTo>
                                <a:lnTo>
                                  <a:pt x="2555615" y="299280"/>
                                </a:lnTo>
                                <a:lnTo>
                                  <a:pt x="2545231" y="314681"/>
                                </a:lnTo>
                                <a:lnTo>
                                  <a:pt x="2529830" y="325066"/>
                                </a:lnTo>
                                <a:lnTo>
                                  <a:pt x="2510972" y="328874"/>
                                </a:lnTo>
                                <a:lnTo>
                                  <a:pt x="48451" y="328874"/>
                                </a:lnTo>
                                <a:lnTo>
                                  <a:pt x="29593" y="325066"/>
                                </a:lnTo>
                                <a:lnTo>
                                  <a:pt x="14192" y="314681"/>
                                </a:lnTo>
                                <a:lnTo>
                                  <a:pt x="3808" y="299280"/>
                                </a:lnTo>
                                <a:lnTo>
                                  <a:pt x="0" y="280422"/>
                                </a:lnTo>
                                <a:lnTo>
                                  <a:pt x="0" y="48439"/>
                                </a:lnTo>
                                <a:lnTo>
                                  <a:pt x="3808" y="29588"/>
                                </a:lnTo>
                                <a:lnTo>
                                  <a:pt x="14192" y="14190"/>
                                </a:lnTo>
                                <a:lnTo>
                                  <a:pt x="29593" y="3807"/>
                                </a:lnTo>
                                <a:lnTo>
                                  <a:pt x="48451" y="0"/>
                                </a:lnTo>
                                <a:lnTo>
                                  <a:pt x="2510972" y="0"/>
                                </a:lnTo>
                                <a:lnTo>
                                  <a:pt x="2529830" y="3807"/>
                                </a:lnTo>
                                <a:lnTo>
                                  <a:pt x="2545231" y="14190"/>
                                </a:lnTo>
                                <a:lnTo>
                                  <a:pt x="2555615" y="29588"/>
                                </a:lnTo>
                                <a:lnTo>
                                  <a:pt x="2559423" y="48439"/>
                                </a:lnTo>
                                <a:lnTo>
                                  <a:pt x="2559423" y="280422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91522" y="128480"/>
                            <a:ext cx="252729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Step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780469" y="48131"/>
                            <a:ext cx="126111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31" w:right="39" w:firstLine="101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Begin with the recommended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initial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dose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desired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medication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665894pt;margin-top:9.755328pt;width:202.5pt;height:38.4pt;mso-position-horizontal-relative:page;mso-position-vertical-relative:paragraph;z-index:-15712768;mso-wrap-distance-left:0;mso-wrap-distance-right:0" id="docshapegroup156" coordorigin="4093,195" coordsize="4050,768">
                <v:line style="position:absolute" from="6310,722" to="6310,857" stroked="true" strokeweight=".933007pt" strokecolor="#231f20">
                  <v:stroke dashstyle="solid"/>
                </v:line>
                <v:shape style="position:absolute;left:6249;top:814;width:122;height:149" id="docshape157" coordorigin="6250,814" coordsize="122,149" path="m6371,814l6310,850,6250,814,6310,963,6371,814xe" filled="true" fillcolor="#231f20" stroked="false">
                  <v:path arrowok="t"/>
                  <v:fill type="solid"/>
                </v:shape>
                <v:shape style="position:absolute;left:4102;top:204;width:4031;height:518" id="docshape158" coordorigin="4103,204" coordsize="4031,518" path="m8057,204l4179,204,4149,210,4125,227,4109,251,4103,281,4103,646,4109,676,4125,700,4149,716,4179,722,8057,722,8087,716,8111,700,8127,676,8133,646,8133,281,8127,251,8111,227,8087,210,8057,204xe" filled="true" fillcolor="#d7eddd" stroked="false">
                  <v:path arrowok="t"/>
                  <v:fill type="solid"/>
                </v:shape>
                <v:shape style="position:absolute;left:4102;top:204;width:4031;height:518" id="docshape159" coordorigin="4103,204" coordsize="4031,518" path="m8133,646l8127,676,8111,700,8087,716,8057,722,4179,722,4149,716,4125,700,4109,676,4103,646,4103,281,4109,251,4125,227,4149,210,4179,204,8057,204,8087,210,8111,227,8127,251,8133,281,8133,646xe" filled="false" stroked="true" strokeweight=".933007pt" strokecolor="#231f20">
                  <v:path arrowok="t"/>
                  <v:stroke dashstyle="solid"/>
                </v:shape>
                <v:shape style="position:absolute;left:4237;top:397;width:398;height:131" type="#_x0000_t202" id="docshape160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Step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22;top:270;width:1986;height:357" type="#_x0000_t202" id="docshape161" filled="true" fillcolor="#ffffff" stroked="true" strokeweight=".933007pt" strokecolor="#231f20">
                  <v:textbox inset="0,0,0,0">
                    <w:txbxContent>
                      <w:p>
                        <w:pPr>
                          <w:spacing w:before="13"/>
                          <w:ind w:left="31" w:right="39" w:firstLine="101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Begin with the recommended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initial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dose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of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desired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medication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729" w:right="0" w:firstLine="0"/>
        <w:jc w:val="center"/>
        <w:rPr>
          <w:rFonts w:ascii="Arial"/>
          <w:i/>
          <w:sz w:val="13"/>
        </w:rPr>
      </w:pPr>
      <w:r>
        <w:rPr>
          <w:rFonts w:ascii="Arial"/>
          <w:i/>
          <w:color w:val="231F20"/>
          <w:sz w:val="13"/>
        </w:rPr>
        <w:t>If</w:t>
      </w:r>
      <w:r>
        <w:rPr>
          <w:rFonts w:ascii="Arial"/>
          <w:i/>
          <w:color w:val="231F20"/>
          <w:spacing w:val="-4"/>
          <w:sz w:val="13"/>
        </w:rPr>
        <w:t> </w:t>
      </w:r>
      <w:r>
        <w:rPr>
          <w:rFonts w:ascii="Arial"/>
          <w:i/>
          <w:color w:val="231F20"/>
          <w:sz w:val="13"/>
        </w:rPr>
        <w:t>BP</w:t>
      </w:r>
      <w:r>
        <w:rPr>
          <w:rFonts w:ascii="Arial"/>
          <w:i/>
          <w:color w:val="231F20"/>
          <w:spacing w:val="-6"/>
          <w:sz w:val="13"/>
        </w:rPr>
        <w:t> </w:t>
      </w:r>
      <w:r>
        <w:rPr>
          <w:rFonts w:ascii="Arial"/>
          <w:i/>
          <w:color w:val="231F20"/>
          <w:sz w:val="13"/>
        </w:rPr>
        <w:t>control</w:t>
      </w:r>
      <w:r>
        <w:rPr>
          <w:rFonts w:ascii="Arial"/>
          <w:i/>
          <w:color w:val="231F20"/>
          <w:spacing w:val="-1"/>
          <w:sz w:val="13"/>
        </w:rPr>
        <w:t> </w:t>
      </w:r>
      <w:r>
        <w:rPr>
          <w:rFonts w:ascii="Arial"/>
          <w:i/>
          <w:color w:val="231F20"/>
          <w:sz w:val="13"/>
        </w:rPr>
        <w:t>is</w:t>
      </w:r>
      <w:r>
        <w:rPr>
          <w:rFonts w:ascii="Arial"/>
          <w:i/>
          <w:color w:val="231F20"/>
          <w:spacing w:val="-1"/>
          <w:sz w:val="13"/>
        </w:rPr>
        <w:t> </w:t>
      </w:r>
      <w:r>
        <w:rPr>
          <w:rFonts w:ascii="Arial"/>
          <w:i/>
          <w:color w:val="231F20"/>
          <w:sz w:val="13"/>
        </w:rPr>
        <w:t>not</w:t>
      </w:r>
      <w:r>
        <w:rPr>
          <w:rFonts w:ascii="Arial"/>
          <w:i/>
          <w:color w:val="231F20"/>
          <w:spacing w:val="-1"/>
          <w:sz w:val="13"/>
        </w:rPr>
        <w:t> </w:t>
      </w:r>
      <w:r>
        <w:rPr>
          <w:rFonts w:ascii="Arial"/>
          <w:i/>
          <w:color w:val="231F20"/>
          <w:spacing w:val="-2"/>
          <w:sz w:val="13"/>
        </w:rPr>
        <w:t>achieved:</w:t>
      </w:r>
    </w:p>
    <w:p>
      <w:pPr>
        <w:pStyle w:val="BodyText"/>
        <w:ind w:left="3667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571750" cy="488950"/>
                <wp:effectExtent l="9525" t="0" r="0" b="6350"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2571750" cy="488950"/>
                          <a:chExt cx="2571750" cy="48895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1407765" y="335639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0"/>
                                </a:moveTo>
                                <a:lnTo>
                                  <a:pt x="0" y="8576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369234" y="394005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929" y="5930"/>
                            <a:ext cx="255968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685" h="328930">
                                <a:moveTo>
                                  <a:pt x="2510967" y="0"/>
                                </a:moveTo>
                                <a:lnTo>
                                  <a:pt x="48450" y="0"/>
                                </a:lnTo>
                                <a:lnTo>
                                  <a:pt x="29591" y="3807"/>
                                </a:lnTo>
                                <a:lnTo>
                                  <a:pt x="14190" y="14190"/>
                                </a:lnTo>
                                <a:lnTo>
                                  <a:pt x="3807" y="29591"/>
                                </a:lnTo>
                                <a:lnTo>
                                  <a:pt x="0" y="48450"/>
                                </a:lnTo>
                                <a:lnTo>
                                  <a:pt x="0" y="280428"/>
                                </a:lnTo>
                                <a:lnTo>
                                  <a:pt x="3807" y="299288"/>
                                </a:lnTo>
                                <a:lnTo>
                                  <a:pt x="14190" y="314688"/>
                                </a:lnTo>
                                <a:lnTo>
                                  <a:pt x="29591" y="325071"/>
                                </a:lnTo>
                                <a:lnTo>
                                  <a:pt x="48450" y="328879"/>
                                </a:lnTo>
                                <a:lnTo>
                                  <a:pt x="2510967" y="328879"/>
                                </a:lnTo>
                                <a:lnTo>
                                  <a:pt x="2529827" y="325071"/>
                                </a:lnTo>
                                <a:lnTo>
                                  <a:pt x="2545227" y="314688"/>
                                </a:lnTo>
                                <a:lnTo>
                                  <a:pt x="2555610" y="299288"/>
                                </a:lnTo>
                                <a:lnTo>
                                  <a:pt x="2559418" y="280428"/>
                                </a:lnTo>
                                <a:lnTo>
                                  <a:pt x="2559418" y="48450"/>
                                </a:lnTo>
                                <a:lnTo>
                                  <a:pt x="2555610" y="29591"/>
                                </a:lnTo>
                                <a:lnTo>
                                  <a:pt x="2545227" y="14190"/>
                                </a:lnTo>
                                <a:lnTo>
                                  <a:pt x="2529827" y="3807"/>
                                </a:lnTo>
                                <a:lnTo>
                                  <a:pt x="2510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924" y="5924"/>
                            <a:ext cx="255968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685" h="328930">
                                <a:moveTo>
                                  <a:pt x="2559423" y="280434"/>
                                </a:moveTo>
                                <a:lnTo>
                                  <a:pt x="2555615" y="299292"/>
                                </a:lnTo>
                                <a:lnTo>
                                  <a:pt x="2545231" y="314693"/>
                                </a:lnTo>
                                <a:lnTo>
                                  <a:pt x="2529830" y="325077"/>
                                </a:lnTo>
                                <a:lnTo>
                                  <a:pt x="2510972" y="328885"/>
                                </a:lnTo>
                                <a:lnTo>
                                  <a:pt x="48451" y="328885"/>
                                </a:lnTo>
                                <a:lnTo>
                                  <a:pt x="29593" y="325077"/>
                                </a:lnTo>
                                <a:lnTo>
                                  <a:pt x="14192" y="314693"/>
                                </a:lnTo>
                                <a:lnTo>
                                  <a:pt x="3808" y="299292"/>
                                </a:lnTo>
                                <a:lnTo>
                                  <a:pt x="0" y="280434"/>
                                </a:lnTo>
                                <a:lnTo>
                                  <a:pt x="0" y="48451"/>
                                </a:lnTo>
                                <a:lnTo>
                                  <a:pt x="3808" y="29593"/>
                                </a:lnTo>
                                <a:lnTo>
                                  <a:pt x="14192" y="14192"/>
                                </a:lnTo>
                                <a:lnTo>
                                  <a:pt x="29593" y="3808"/>
                                </a:lnTo>
                                <a:lnTo>
                                  <a:pt x="48451" y="0"/>
                                </a:lnTo>
                                <a:lnTo>
                                  <a:pt x="2510972" y="0"/>
                                </a:lnTo>
                                <a:lnTo>
                                  <a:pt x="2529830" y="3808"/>
                                </a:lnTo>
                                <a:lnTo>
                                  <a:pt x="2545231" y="14192"/>
                                </a:lnTo>
                                <a:lnTo>
                                  <a:pt x="2555615" y="29593"/>
                                </a:lnTo>
                                <a:lnTo>
                                  <a:pt x="2559423" y="48451"/>
                                </a:lnTo>
                                <a:lnTo>
                                  <a:pt x="2559423" y="280434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91408" y="133452"/>
                            <a:ext cx="252729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Step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599461" y="48143"/>
                            <a:ext cx="162306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88" w:right="99" w:firstLine="104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Increase dose until desired BP target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reached,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maximum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dose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reached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2.5pt;height:38.5pt;mso-position-horizontal-relative:char;mso-position-vertical-relative:line" id="docshapegroup162" coordorigin="0,0" coordsize="4050,770">
                <v:line style="position:absolute" from="2217,529" to="2217,664" stroked="true" strokeweight=".933007pt" strokecolor="#231f20">
                  <v:stroke dashstyle="solid"/>
                </v:line>
                <v:shape style="position:absolute;left:2156;top:620;width:122;height:149" id="docshape163" coordorigin="2156,620" coordsize="122,149" path="m2278,620l2217,656,2156,620,2217,769,2278,620xe" filled="true" fillcolor="#231f20" stroked="false">
                  <v:path arrowok="t"/>
                  <v:fill type="solid"/>
                </v:shape>
                <v:shape style="position:absolute;left:9;top:9;width:4031;height:518" id="docshape164" coordorigin="9,9" coordsize="4031,518" path="m3964,9l86,9,56,15,32,32,15,56,9,86,9,451,15,481,32,505,56,521,86,527,3964,527,3993,521,4018,505,4034,481,4040,451,4040,86,4034,56,4018,32,3993,15,3964,9xe" filled="true" fillcolor="#d7eddd" stroked="false">
                  <v:path arrowok="t"/>
                  <v:fill type="solid"/>
                </v:shape>
                <v:shape style="position:absolute;left:9;top:9;width:4031;height:518" id="docshape165" coordorigin="9,9" coordsize="4031,518" path="m4040,451l4034,481,4018,505,3993,521,3964,527,86,527,56,521,32,505,15,481,9,451,9,86,15,56,32,32,56,15,86,9,3964,9,3993,15,4018,32,4034,56,4040,86,4040,451xe" filled="false" stroked="true" strokeweight=".933007pt" strokecolor="#231f20">
                  <v:path arrowok="t"/>
                  <v:stroke dashstyle="solid"/>
                </v:shape>
                <v:shape style="position:absolute;left:143;top:210;width:398;height:131" type="#_x0000_t202" id="docshape166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Step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44;top:75;width:2556;height:357" type="#_x0000_t202" id="docshape167" filled="true" fillcolor="#ffffff" stroked="true" strokeweight=".933007pt" strokecolor="#231f20">
                  <v:textbox inset="0,0,0,0">
                    <w:txbxContent>
                      <w:p>
                        <w:pPr>
                          <w:spacing w:before="27"/>
                          <w:ind w:left="88" w:right="99" w:firstLine="104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Increase dose until desired BP target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is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reached,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or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maximum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dose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is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reached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before="0"/>
        <w:ind w:left="729" w:right="0" w:firstLine="0"/>
        <w:jc w:val="center"/>
        <w:rPr>
          <w:rFonts w:ascii="Arial"/>
          <w:i/>
          <w:sz w:val="13"/>
        </w:rPr>
      </w:pPr>
      <w:r>
        <w:rPr>
          <w:rFonts w:ascii="Arial"/>
          <w:i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2599256</wp:posOffset>
                </wp:positionH>
                <wp:positionV relativeFrom="paragraph">
                  <wp:posOffset>76568</wp:posOffset>
                </wp:positionV>
                <wp:extent cx="2571750" cy="54673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2571750" cy="546735"/>
                          <a:chExt cx="2571750" cy="54673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1407765" y="393546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0"/>
                                </a:moveTo>
                                <a:lnTo>
                                  <a:pt x="0" y="8575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369234" y="451912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77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929" y="5926"/>
                            <a:ext cx="255968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685" h="389890">
                                <a:moveTo>
                                  <a:pt x="2510967" y="0"/>
                                </a:moveTo>
                                <a:lnTo>
                                  <a:pt x="48450" y="0"/>
                                </a:lnTo>
                                <a:lnTo>
                                  <a:pt x="29591" y="3807"/>
                                </a:lnTo>
                                <a:lnTo>
                                  <a:pt x="14190" y="14190"/>
                                </a:lnTo>
                                <a:lnTo>
                                  <a:pt x="3807" y="29591"/>
                                </a:lnTo>
                                <a:lnTo>
                                  <a:pt x="0" y="48450"/>
                                </a:lnTo>
                                <a:lnTo>
                                  <a:pt x="0" y="340982"/>
                                </a:lnTo>
                                <a:lnTo>
                                  <a:pt x="3807" y="359841"/>
                                </a:lnTo>
                                <a:lnTo>
                                  <a:pt x="14190" y="375242"/>
                                </a:lnTo>
                                <a:lnTo>
                                  <a:pt x="29591" y="385625"/>
                                </a:lnTo>
                                <a:lnTo>
                                  <a:pt x="48450" y="389432"/>
                                </a:lnTo>
                                <a:lnTo>
                                  <a:pt x="2510967" y="389432"/>
                                </a:lnTo>
                                <a:lnTo>
                                  <a:pt x="2529827" y="385625"/>
                                </a:lnTo>
                                <a:lnTo>
                                  <a:pt x="2545227" y="375242"/>
                                </a:lnTo>
                                <a:lnTo>
                                  <a:pt x="2555610" y="359841"/>
                                </a:lnTo>
                                <a:lnTo>
                                  <a:pt x="2559418" y="340982"/>
                                </a:lnTo>
                                <a:lnTo>
                                  <a:pt x="2559418" y="48450"/>
                                </a:lnTo>
                                <a:lnTo>
                                  <a:pt x="2555610" y="29591"/>
                                </a:lnTo>
                                <a:lnTo>
                                  <a:pt x="2545227" y="14190"/>
                                </a:lnTo>
                                <a:lnTo>
                                  <a:pt x="2529827" y="3807"/>
                                </a:lnTo>
                                <a:lnTo>
                                  <a:pt x="2510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924" y="5924"/>
                            <a:ext cx="255968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685" h="389890">
                                <a:moveTo>
                                  <a:pt x="2559423" y="340983"/>
                                </a:moveTo>
                                <a:lnTo>
                                  <a:pt x="2555615" y="359841"/>
                                </a:lnTo>
                                <a:lnTo>
                                  <a:pt x="2545231" y="375242"/>
                                </a:lnTo>
                                <a:lnTo>
                                  <a:pt x="2529830" y="385627"/>
                                </a:lnTo>
                                <a:lnTo>
                                  <a:pt x="2510972" y="389435"/>
                                </a:lnTo>
                                <a:lnTo>
                                  <a:pt x="48451" y="389435"/>
                                </a:lnTo>
                                <a:lnTo>
                                  <a:pt x="29593" y="385627"/>
                                </a:lnTo>
                                <a:lnTo>
                                  <a:pt x="14192" y="375242"/>
                                </a:lnTo>
                                <a:lnTo>
                                  <a:pt x="3808" y="359841"/>
                                </a:lnTo>
                                <a:lnTo>
                                  <a:pt x="0" y="340983"/>
                                </a:lnTo>
                                <a:lnTo>
                                  <a:pt x="0" y="48451"/>
                                </a:lnTo>
                                <a:lnTo>
                                  <a:pt x="3808" y="29593"/>
                                </a:lnTo>
                                <a:lnTo>
                                  <a:pt x="14192" y="14192"/>
                                </a:lnTo>
                                <a:lnTo>
                                  <a:pt x="29593" y="3808"/>
                                </a:lnTo>
                                <a:lnTo>
                                  <a:pt x="48451" y="0"/>
                                </a:lnTo>
                                <a:lnTo>
                                  <a:pt x="2510972" y="0"/>
                                </a:lnTo>
                                <a:lnTo>
                                  <a:pt x="2529830" y="3808"/>
                                </a:lnTo>
                                <a:lnTo>
                                  <a:pt x="2545231" y="14192"/>
                                </a:lnTo>
                                <a:lnTo>
                                  <a:pt x="2555615" y="29593"/>
                                </a:lnTo>
                                <a:lnTo>
                                  <a:pt x="2559423" y="48451"/>
                                </a:lnTo>
                                <a:lnTo>
                                  <a:pt x="2559423" y="340983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364539" y="309405"/>
                            <a:ext cx="209931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1"/>
                                </w:rPr>
                                <w:t>Proceed to highest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1"/>
                                </w:rPr>
                                <w:t>recommended dose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1"/>
                                </w:rPr>
                                <w:t>if necessary 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1"/>
                                </w:rPr>
                                <w:t>desirable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91408" y="163072"/>
                            <a:ext cx="252729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Step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599461" y="48143"/>
                            <a:ext cx="162306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4" w:right="11" w:firstLine="0"/>
                                <w:jc w:val="center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Add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second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medication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with</w:t>
                              </w:r>
                            </w:p>
                            <w:p>
                              <w:pPr>
                                <w:spacing w:before="0"/>
                                <w:ind w:left="0" w:right="11" w:firstLine="0"/>
                                <w:jc w:val="center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 complementary mechanism of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665894pt;margin-top:6.029009pt;width:202.5pt;height:43.05pt;mso-position-horizontal-relative:page;mso-position-vertical-relative:paragraph;z-index:15746048" id="docshapegroup168" coordorigin="4093,121" coordsize="4050,861">
                <v:line style="position:absolute" from="6310,740" to="6310,875" stroked="true" strokeweight=".933007pt" strokecolor="#231f20">
                  <v:stroke dashstyle="solid"/>
                </v:line>
                <v:shape style="position:absolute;left:6249;top:832;width:122;height:149" id="docshape169" coordorigin="6250,832" coordsize="122,149" path="m6371,832l6310,867,6250,832,6310,981,6371,832xe" filled="true" fillcolor="#231f20" stroked="false">
                  <v:path arrowok="t"/>
                  <v:fill type="solid"/>
                </v:shape>
                <v:shape style="position:absolute;left:4102;top:129;width:4031;height:614" id="docshape170" coordorigin="4103,130" coordsize="4031,614" path="m8057,130l4179,130,4149,136,4125,152,4109,177,4103,206,4103,667,4109,697,4125,721,4149,737,4179,743,8057,743,8087,737,8111,721,8127,697,8133,667,8133,206,8127,177,8111,152,8087,136,8057,130xe" filled="true" fillcolor="#d7eddd" stroked="false">
                  <v:path arrowok="t"/>
                  <v:fill type="solid"/>
                </v:shape>
                <v:shape style="position:absolute;left:4102;top:129;width:4031;height:614" id="docshape171" coordorigin="4103,130" coordsize="4031,614" path="m8133,667l8127,697,8111,721,8087,737,8057,743,4179,743,4149,737,4125,721,4109,697,4103,667,4103,206,4109,177,4125,152,4149,136,4179,130,8057,130,8087,136,8111,152,8127,177,8133,206,8133,667xe" filled="false" stroked="true" strokeweight=".933007pt" strokecolor="#231f20">
                  <v:path arrowok="t"/>
                  <v:stroke dashstyle="solid"/>
                </v:shape>
                <v:shape style="position:absolute;left:4667;top:607;width:3306;height:112" type="#_x0000_t202" id="docshape17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1"/>
                          </w:rPr>
                          <w:t>Proceed to highest</w:t>
                        </w:r>
                        <w:r>
                          <w:rPr>
                            <w:rFonts w:ascii="Arial MT"/>
                            <w:color w:val="231F20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1"/>
                          </w:rPr>
                          <w:t>recommended dose</w:t>
                        </w:r>
                        <w:r>
                          <w:rPr>
                            <w:rFonts w:ascii="Arial MT"/>
                            <w:color w:val="231F20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1"/>
                          </w:rPr>
                          <w:t>if necessary and</w:t>
                        </w:r>
                        <w:r>
                          <w:rPr>
                            <w:rFonts w:ascii="Arial MT"/>
                            <w:color w:val="231F20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1"/>
                          </w:rPr>
                          <w:t>desirable</w:t>
                        </w:r>
                      </w:p>
                    </w:txbxContent>
                  </v:textbox>
                  <w10:wrap type="none"/>
                </v:shape>
                <v:shape style="position:absolute;left:4237;top:377;width:398;height:131" type="#_x0000_t202" id="docshape173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Step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037;top:196;width:2556;height:357" type="#_x0000_t202" id="docshape174" filled="true" fillcolor="#ffffff" stroked="true" strokeweight=".933007pt" strokecolor="#231f20">
                  <v:textbox inset="0,0,0,0">
                    <w:txbxContent>
                      <w:p>
                        <w:pPr>
                          <w:spacing w:before="4"/>
                          <w:ind w:left="4" w:right="11" w:firstLine="0"/>
                          <w:jc w:val="center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Add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second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medication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with</w:t>
                        </w:r>
                      </w:p>
                      <w:p>
                        <w:pPr>
                          <w:spacing w:before="0"/>
                          <w:ind w:left="0" w:right="11" w:firstLine="0"/>
                          <w:jc w:val="center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 complementary mechanism of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action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color w:val="231F20"/>
          <w:sz w:val="13"/>
        </w:rPr>
        <w:t>If</w:t>
      </w:r>
      <w:r>
        <w:rPr>
          <w:rFonts w:ascii="Arial"/>
          <w:i/>
          <w:color w:val="231F20"/>
          <w:spacing w:val="-4"/>
          <w:sz w:val="13"/>
        </w:rPr>
        <w:t> </w:t>
      </w:r>
      <w:r>
        <w:rPr>
          <w:rFonts w:ascii="Arial"/>
          <w:i/>
          <w:color w:val="231F20"/>
          <w:sz w:val="13"/>
        </w:rPr>
        <w:t>BP</w:t>
      </w:r>
      <w:r>
        <w:rPr>
          <w:rFonts w:ascii="Arial"/>
          <w:i/>
          <w:color w:val="231F20"/>
          <w:spacing w:val="-6"/>
          <w:sz w:val="13"/>
        </w:rPr>
        <w:t> </w:t>
      </w:r>
      <w:r>
        <w:rPr>
          <w:rFonts w:ascii="Arial"/>
          <w:i/>
          <w:color w:val="231F20"/>
          <w:sz w:val="13"/>
        </w:rPr>
        <w:t>control</w:t>
      </w:r>
      <w:r>
        <w:rPr>
          <w:rFonts w:ascii="Arial"/>
          <w:i/>
          <w:color w:val="231F20"/>
          <w:spacing w:val="-1"/>
          <w:sz w:val="13"/>
        </w:rPr>
        <w:t> </w:t>
      </w:r>
      <w:r>
        <w:rPr>
          <w:rFonts w:ascii="Arial"/>
          <w:i/>
          <w:color w:val="231F20"/>
          <w:sz w:val="13"/>
        </w:rPr>
        <w:t>is</w:t>
      </w:r>
      <w:r>
        <w:rPr>
          <w:rFonts w:ascii="Arial"/>
          <w:i/>
          <w:color w:val="231F20"/>
          <w:spacing w:val="-1"/>
          <w:sz w:val="13"/>
        </w:rPr>
        <w:t> </w:t>
      </w:r>
      <w:r>
        <w:rPr>
          <w:rFonts w:ascii="Arial"/>
          <w:i/>
          <w:color w:val="231F20"/>
          <w:sz w:val="13"/>
        </w:rPr>
        <w:t>not</w:t>
      </w:r>
      <w:r>
        <w:rPr>
          <w:rFonts w:ascii="Arial"/>
          <w:i/>
          <w:color w:val="231F20"/>
          <w:spacing w:val="-1"/>
          <w:sz w:val="13"/>
        </w:rPr>
        <w:t> </w:t>
      </w:r>
      <w:r>
        <w:rPr>
          <w:rFonts w:ascii="Arial"/>
          <w:i/>
          <w:color w:val="231F20"/>
          <w:spacing w:val="-2"/>
          <w:sz w:val="13"/>
        </w:rPr>
        <w:t>achieved: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01"/>
        <w:rPr>
          <w:rFonts w:ascii="Arial"/>
          <w:i/>
        </w:rPr>
      </w:pPr>
    </w:p>
    <w:p>
      <w:pPr>
        <w:spacing w:before="0"/>
        <w:ind w:left="729" w:right="0" w:firstLine="0"/>
        <w:jc w:val="center"/>
        <w:rPr>
          <w:rFonts w:ascii="Arial"/>
          <w:i/>
          <w:sz w:val="13"/>
        </w:rPr>
      </w:pPr>
      <w:r>
        <w:rPr>
          <w:rFonts w:ascii="Arial"/>
          <w:i/>
          <w:color w:val="231F20"/>
          <w:sz w:val="13"/>
        </w:rPr>
        <w:t>If</w:t>
      </w:r>
      <w:r>
        <w:rPr>
          <w:rFonts w:ascii="Arial"/>
          <w:i/>
          <w:color w:val="231F20"/>
          <w:spacing w:val="-4"/>
          <w:sz w:val="13"/>
        </w:rPr>
        <w:t> </w:t>
      </w:r>
      <w:r>
        <w:rPr>
          <w:rFonts w:ascii="Arial"/>
          <w:i/>
          <w:color w:val="231F20"/>
          <w:sz w:val="13"/>
        </w:rPr>
        <w:t>BP</w:t>
      </w:r>
      <w:r>
        <w:rPr>
          <w:rFonts w:ascii="Arial"/>
          <w:i/>
          <w:color w:val="231F20"/>
          <w:spacing w:val="-6"/>
          <w:sz w:val="13"/>
        </w:rPr>
        <w:t> </w:t>
      </w:r>
      <w:r>
        <w:rPr>
          <w:rFonts w:ascii="Arial"/>
          <w:i/>
          <w:color w:val="231F20"/>
          <w:sz w:val="13"/>
        </w:rPr>
        <w:t>control</w:t>
      </w:r>
      <w:r>
        <w:rPr>
          <w:rFonts w:ascii="Arial"/>
          <w:i/>
          <w:color w:val="231F20"/>
          <w:spacing w:val="-1"/>
          <w:sz w:val="13"/>
        </w:rPr>
        <w:t> </w:t>
      </w:r>
      <w:r>
        <w:rPr>
          <w:rFonts w:ascii="Arial"/>
          <w:i/>
          <w:color w:val="231F20"/>
          <w:sz w:val="13"/>
        </w:rPr>
        <w:t>is</w:t>
      </w:r>
      <w:r>
        <w:rPr>
          <w:rFonts w:ascii="Arial"/>
          <w:i/>
          <w:color w:val="231F20"/>
          <w:spacing w:val="-1"/>
          <w:sz w:val="13"/>
        </w:rPr>
        <w:t> </w:t>
      </w:r>
      <w:r>
        <w:rPr>
          <w:rFonts w:ascii="Arial"/>
          <w:i/>
          <w:color w:val="231F20"/>
          <w:sz w:val="13"/>
        </w:rPr>
        <w:t>not</w:t>
      </w:r>
      <w:r>
        <w:rPr>
          <w:rFonts w:ascii="Arial"/>
          <w:i/>
          <w:color w:val="231F20"/>
          <w:spacing w:val="-1"/>
          <w:sz w:val="13"/>
        </w:rPr>
        <w:t> </w:t>
      </w:r>
      <w:r>
        <w:rPr>
          <w:rFonts w:ascii="Arial"/>
          <w:i/>
          <w:color w:val="231F20"/>
          <w:spacing w:val="-2"/>
          <w:sz w:val="13"/>
        </w:rPr>
        <w:t>achieved:</w:t>
      </w:r>
    </w:p>
    <w:p>
      <w:pPr>
        <w:pStyle w:val="BodyText"/>
        <w:ind w:left="3667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571750" cy="510540"/>
                <wp:effectExtent l="9525" t="0" r="0" b="13334"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2571750" cy="510540"/>
                          <a:chExt cx="2571750" cy="510540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5929" y="5921"/>
                            <a:ext cx="2559685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685" h="498475">
                                <a:moveTo>
                                  <a:pt x="2510967" y="0"/>
                                </a:moveTo>
                                <a:lnTo>
                                  <a:pt x="48450" y="0"/>
                                </a:lnTo>
                                <a:lnTo>
                                  <a:pt x="29591" y="3811"/>
                                </a:lnTo>
                                <a:lnTo>
                                  <a:pt x="14190" y="14201"/>
                                </a:lnTo>
                                <a:lnTo>
                                  <a:pt x="3807" y="29607"/>
                                </a:lnTo>
                                <a:lnTo>
                                  <a:pt x="0" y="48463"/>
                                </a:lnTo>
                                <a:lnTo>
                                  <a:pt x="0" y="450011"/>
                                </a:lnTo>
                                <a:lnTo>
                                  <a:pt x="3807" y="468871"/>
                                </a:lnTo>
                                <a:lnTo>
                                  <a:pt x="14190" y="484271"/>
                                </a:lnTo>
                                <a:lnTo>
                                  <a:pt x="29591" y="494654"/>
                                </a:lnTo>
                                <a:lnTo>
                                  <a:pt x="48450" y="498462"/>
                                </a:lnTo>
                                <a:lnTo>
                                  <a:pt x="2510967" y="498462"/>
                                </a:lnTo>
                                <a:lnTo>
                                  <a:pt x="2529827" y="494654"/>
                                </a:lnTo>
                                <a:lnTo>
                                  <a:pt x="2545227" y="484271"/>
                                </a:lnTo>
                                <a:lnTo>
                                  <a:pt x="2555610" y="468871"/>
                                </a:lnTo>
                                <a:lnTo>
                                  <a:pt x="2559418" y="450011"/>
                                </a:lnTo>
                                <a:lnTo>
                                  <a:pt x="2559418" y="48463"/>
                                </a:lnTo>
                                <a:lnTo>
                                  <a:pt x="2555610" y="29607"/>
                                </a:lnTo>
                                <a:lnTo>
                                  <a:pt x="2545227" y="14201"/>
                                </a:lnTo>
                                <a:lnTo>
                                  <a:pt x="2529827" y="3811"/>
                                </a:lnTo>
                                <a:lnTo>
                                  <a:pt x="2510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924" y="5924"/>
                            <a:ext cx="2559685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685" h="498475">
                                <a:moveTo>
                                  <a:pt x="2559423" y="450008"/>
                                </a:moveTo>
                                <a:lnTo>
                                  <a:pt x="2555615" y="468866"/>
                                </a:lnTo>
                                <a:lnTo>
                                  <a:pt x="2545231" y="484267"/>
                                </a:lnTo>
                                <a:lnTo>
                                  <a:pt x="2529830" y="494651"/>
                                </a:lnTo>
                                <a:lnTo>
                                  <a:pt x="2510972" y="498459"/>
                                </a:lnTo>
                                <a:lnTo>
                                  <a:pt x="48451" y="498459"/>
                                </a:lnTo>
                                <a:lnTo>
                                  <a:pt x="29593" y="494651"/>
                                </a:lnTo>
                                <a:lnTo>
                                  <a:pt x="14192" y="484267"/>
                                </a:lnTo>
                                <a:lnTo>
                                  <a:pt x="3808" y="468866"/>
                                </a:lnTo>
                                <a:lnTo>
                                  <a:pt x="0" y="450008"/>
                                </a:lnTo>
                                <a:lnTo>
                                  <a:pt x="0" y="48463"/>
                                </a:lnTo>
                                <a:lnTo>
                                  <a:pt x="3808" y="29603"/>
                                </a:lnTo>
                                <a:lnTo>
                                  <a:pt x="14192" y="14198"/>
                                </a:lnTo>
                                <a:lnTo>
                                  <a:pt x="29593" y="3809"/>
                                </a:lnTo>
                                <a:lnTo>
                                  <a:pt x="48451" y="0"/>
                                </a:lnTo>
                                <a:lnTo>
                                  <a:pt x="2510972" y="0"/>
                                </a:lnTo>
                                <a:lnTo>
                                  <a:pt x="2529830" y="3809"/>
                                </a:lnTo>
                                <a:lnTo>
                                  <a:pt x="2545231" y="14198"/>
                                </a:lnTo>
                                <a:lnTo>
                                  <a:pt x="2555615" y="29603"/>
                                </a:lnTo>
                                <a:lnTo>
                                  <a:pt x="2559423" y="48463"/>
                                </a:lnTo>
                                <a:lnTo>
                                  <a:pt x="2559423" y="450008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3753" y="15986"/>
                            <a:ext cx="2543810" cy="478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Arial"/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090" w:val="left" w:leader="none"/>
                                </w:tabs>
                                <w:spacing w:before="0"/>
                                <w:ind w:left="122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Step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4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399612" y="85882"/>
                            <a:ext cx="886460" cy="33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38" w:right="37" w:firstLine="0"/>
                                <w:jc w:val="center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Add a third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antihypertensive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drug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of a different 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515996" y="45512"/>
                            <a:ext cx="1011555" cy="42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46" w:right="44" w:firstLine="3"/>
                                <w:jc w:val="center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Consult a physician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experienced in treating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childhood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adolescent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hypertension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2.5pt;height:40.2pt;mso-position-horizontal-relative:char;mso-position-vertical-relative:line" id="docshapegroup175" coordorigin="0,0" coordsize="4050,804">
                <v:shape style="position:absolute;left:9;top:9;width:4031;height:785" id="docshape176" coordorigin="9,9" coordsize="4031,785" path="m3964,9l86,9,56,15,32,32,15,56,9,86,9,718,15,748,32,772,56,788,86,794,3964,794,3993,788,4018,772,4034,748,4040,718,4040,86,4034,56,4018,32,3993,15,3964,9xe" filled="true" fillcolor="#d7eddd" stroked="false">
                  <v:path arrowok="t"/>
                  <v:fill type="solid"/>
                </v:shape>
                <v:shape style="position:absolute;left:9;top:9;width:4031;height:785" id="docshape177" coordorigin="9,9" coordsize="4031,785" path="m4040,718l4034,748,4018,772,3993,788,3964,794,86,794,56,788,32,772,15,748,9,718,9,86,15,56,32,32,56,15,86,9,3964,9,3993,15,4018,32,4034,56,4040,86,4040,718xe" filled="false" stroked="true" strokeweight=".933007pt" strokecolor="#231f20">
                  <v:path arrowok="t"/>
                  <v:stroke dashstyle="solid"/>
                </v:shape>
                <v:shape style="position:absolute;left:21;top:25;width:4006;height:754" type="#_x0000_t202" id="docshape17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10"/>
                          <w:rPr>
                            <w:rFonts w:ascii="Arial"/>
                            <w:i/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2090" w:val="left" w:leader="none"/>
                          </w:tabs>
                          <w:spacing w:before="0"/>
                          <w:ind w:left="122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Step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4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OR</w:t>
                        </w:r>
                      </w:p>
                    </w:txbxContent>
                  </v:textbox>
                  <w10:wrap type="none"/>
                </v:shape>
                <v:shape style="position:absolute;left:629;top:135;width:1396;height:535" type="#_x0000_t202" id="docshape179" filled="true" fillcolor="#ffffff" stroked="true" strokeweight=".933007pt" strokecolor="#231f20">
                  <v:textbox inset="0,0,0,0">
                    <w:txbxContent>
                      <w:p>
                        <w:pPr>
                          <w:spacing w:before="26"/>
                          <w:ind w:left="38" w:right="37" w:firstLine="0"/>
                          <w:jc w:val="center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Add a third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antihypertensive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drug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of a different class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387;top:71;width:1593;height:663" type="#_x0000_t202" id="docshape180" filled="true" fillcolor="#ffffff" stroked="true" strokeweight=".933007pt" strokecolor="#231f20">
                  <v:textbox inset="0,0,0,0">
                    <w:txbxContent>
                      <w:p>
                        <w:pPr>
                          <w:spacing w:before="13"/>
                          <w:ind w:left="46" w:right="44" w:firstLine="3"/>
                          <w:jc w:val="center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Consult a physician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experienced in treating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childhood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and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adolescent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hypertension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line="228" w:lineRule="auto" w:before="52"/>
        <w:ind w:left="822" w:right="0" w:firstLine="0"/>
        <w:jc w:val="left"/>
        <w:rPr>
          <w:i/>
          <w:sz w:val="15"/>
        </w:rPr>
      </w:pPr>
      <w:r>
        <w:rPr>
          <w:b/>
          <w:color w:val="4A0C62"/>
          <w:sz w:val="16"/>
        </w:rPr>
        <w:t>Figure 445-5</w:t>
      </w:r>
      <w:r>
        <w:rPr>
          <w:b/>
          <w:color w:val="4A0C62"/>
          <w:spacing w:val="27"/>
          <w:sz w:val="16"/>
        </w:rPr>
        <w:t> </w:t>
      </w:r>
      <w:r>
        <w:rPr>
          <w:color w:val="231F20"/>
          <w:sz w:val="15"/>
        </w:rPr>
        <w:t>Stepped-care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approach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to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antihypertensive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therapy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in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children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adolescents.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BP,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blood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pressure.</w:t>
      </w:r>
      <w:r>
        <w:rPr>
          <w:color w:val="231F20"/>
          <w:spacing w:val="-2"/>
          <w:sz w:val="15"/>
        </w:rPr>
        <w:t> </w:t>
      </w:r>
      <w:r>
        <w:rPr>
          <w:i/>
          <w:color w:val="231F20"/>
          <w:sz w:val="15"/>
        </w:rPr>
        <w:t>(From</w:t>
      </w:r>
      <w:r>
        <w:rPr>
          <w:i/>
          <w:color w:val="231F20"/>
          <w:spacing w:val="-2"/>
          <w:sz w:val="15"/>
        </w:rPr>
        <w:t> </w:t>
      </w:r>
      <w:r>
        <w:rPr>
          <w:i/>
          <w:color w:val="231F20"/>
          <w:sz w:val="15"/>
        </w:rPr>
        <w:t>Flynn</w:t>
      </w:r>
      <w:r>
        <w:rPr>
          <w:i/>
          <w:color w:val="231F20"/>
          <w:spacing w:val="-2"/>
          <w:sz w:val="15"/>
        </w:rPr>
        <w:t> </w:t>
      </w:r>
      <w:r>
        <w:rPr>
          <w:i/>
          <w:color w:val="231F20"/>
          <w:sz w:val="15"/>
        </w:rPr>
        <w:t>JT,</w:t>
      </w:r>
      <w:r>
        <w:rPr>
          <w:i/>
          <w:color w:val="231F20"/>
          <w:spacing w:val="-2"/>
          <w:sz w:val="15"/>
        </w:rPr>
        <w:t> </w:t>
      </w:r>
      <w:r>
        <w:rPr>
          <w:i/>
          <w:color w:val="231F20"/>
          <w:sz w:val="15"/>
        </w:rPr>
        <w:t>Daniels</w:t>
      </w:r>
      <w:r>
        <w:rPr>
          <w:i/>
          <w:color w:val="231F20"/>
          <w:spacing w:val="-2"/>
          <w:sz w:val="15"/>
        </w:rPr>
        <w:t> </w:t>
      </w:r>
      <w:r>
        <w:rPr>
          <w:i/>
          <w:color w:val="231F20"/>
          <w:sz w:val="15"/>
        </w:rPr>
        <w:t>SR: Pharmacologic treatment of hypertension in children and adolescents, </w:t>
      </w:r>
      <w:r>
        <w:rPr>
          <w:color w:val="231F20"/>
          <w:sz w:val="15"/>
        </w:rPr>
        <w:t>J Pediatr </w:t>
      </w:r>
      <w:r>
        <w:rPr>
          <w:i/>
          <w:color w:val="231F20"/>
          <w:sz w:val="15"/>
        </w:rPr>
        <w:t>149:746–754, 2006, p. 751, Fig. 2.)</w:t>
      </w:r>
    </w:p>
    <w:p>
      <w:pPr>
        <w:pStyle w:val="BodyText"/>
        <w:spacing w:before="110"/>
        <w:rPr>
          <w:i/>
          <w:sz w:val="20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9"/>
        <w:gridCol w:w="1109"/>
        <w:gridCol w:w="267"/>
        <w:gridCol w:w="2634"/>
        <w:gridCol w:w="1136"/>
        <w:gridCol w:w="2699"/>
      </w:tblGrid>
      <w:tr>
        <w:trPr>
          <w:trHeight w:val="541" w:hRule="atLeast"/>
        </w:trPr>
        <w:tc>
          <w:tcPr>
            <w:tcW w:w="2998" w:type="dxa"/>
            <w:gridSpan w:val="2"/>
            <w:shd w:val="clear" w:color="auto" w:fill="231F20"/>
          </w:tcPr>
          <w:p>
            <w:pPr>
              <w:pStyle w:val="TableParagraph"/>
              <w:tabs>
                <w:tab w:pos="1306" w:val="left" w:leader="none"/>
              </w:tabs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445-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7</w:t>
            </w:r>
            <w:r>
              <w:rPr>
                <w:b/>
                <w:color w:val="FFFFFF"/>
                <w:sz w:val="16"/>
              </w:rPr>
              <w:tab/>
            </w:r>
            <w:r>
              <w:rPr>
                <w:color w:val="FFFFFF"/>
                <w:w w:val="110"/>
                <w:sz w:val="16"/>
              </w:rPr>
              <w:t>Recommended</w:t>
            </w:r>
            <w:r>
              <w:rPr>
                <w:color w:val="FFFFFF"/>
                <w:spacing w:val="-9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Doses</w:t>
            </w:r>
          </w:p>
          <w:p>
            <w:pPr>
              <w:pStyle w:val="TableParagraph"/>
              <w:spacing w:before="1"/>
              <w:ind w:left="1306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and</w:t>
            </w:r>
            <w:r>
              <w:rPr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Adolescents</w:t>
            </w:r>
          </w:p>
        </w:tc>
        <w:tc>
          <w:tcPr>
            <w:tcW w:w="267" w:type="dxa"/>
            <w:shd w:val="clear" w:color="auto" w:fill="231F20"/>
          </w:tcPr>
          <w:p>
            <w:pPr>
              <w:pStyle w:val="TableParagraph"/>
              <w:spacing w:before="89"/>
              <w:ind w:left="29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for</w:t>
            </w:r>
          </w:p>
        </w:tc>
        <w:tc>
          <w:tcPr>
            <w:tcW w:w="2634" w:type="dxa"/>
            <w:shd w:val="clear" w:color="auto" w:fill="231F20"/>
          </w:tcPr>
          <w:p>
            <w:pPr>
              <w:pStyle w:val="TableParagraph"/>
              <w:spacing w:before="89"/>
              <w:ind w:left="2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Selected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Antihypertensive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Agents</w:t>
            </w:r>
          </w:p>
        </w:tc>
        <w:tc>
          <w:tcPr>
            <w:tcW w:w="3835" w:type="dxa"/>
            <w:gridSpan w:val="2"/>
            <w:shd w:val="clear" w:color="auto" w:fill="231F20"/>
          </w:tcPr>
          <w:p>
            <w:pPr>
              <w:pStyle w:val="TableParagraph"/>
              <w:spacing w:before="89"/>
              <w:ind w:left="31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Use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Hypertensive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Children</w:t>
            </w:r>
          </w:p>
        </w:tc>
      </w:tr>
      <w:tr>
        <w:trPr>
          <w:trHeight w:val="276" w:hRule="atLeast"/>
        </w:trPr>
        <w:tc>
          <w:tcPr>
            <w:tcW w:w="188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CLASS</w:t>
            </w:r>
          </w:p>
        </w:tc>
        <w:tc>
          <w:tcPr>
            <w:tcW w:w="110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0" w:right="356"/>
              <w:jc w:val="right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DRUG</w:t>
            </w:r>
          </w:p>
        </w:tc>
        <w:tc>
          <w:tcPr>
            <w:tcW w:w="2901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918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STARTING</w:t>
            </w:r>
            <w:r>
              <w:rPr>
                <w:b/>
                <w:color w:val="231F20"/>
                <w:spacing w:val="-1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DOSE</w:t>
            </w:r>
          </w:p>
        </w:tc>
        <w:tc>
          <w:tcPr>
            <w:tcW w:w="113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20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INTERVAL</w:t>
            </w:r>
          </w:p>
        </w:tc>
        <w:tc>
          <w:tcPr>
            <w:tcW w:w="269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749"/>
              <w:rPr>
                <w:b/>
                <w:sz w:val="15"/>
              </w:rPr>
            </w:pPr>
            <w:r>
              <w:rPr>
                <w:b/>
                <w:color w:val="231F20"/>
                <w:w w:val="115"/>
                <w:sz w:val="15"/>
              </w:rPr>
              <w:t>MAXIMUM</w:t>
            </w:r>
            <w:r>
              <w:rPr>
                <w:b/>
                <w:color w:val="231F20"/>
                <w:spacing w:val="26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DOSE</w:t>
            </w:r>
            <w:r>
              <w:rPr>
                <w:b/>
                <w:color w:val="0080AC"/>
                <w:spacing w:val="-2"/>
                <w:w w:val="115"/>
                <w:sz w:val="15"/>
              </w:rPr>
              <w:t>*</w:t>
            </w:r>
          </w:p>
        </w:tc>
      </w:tr>
      <w:tr>
        <w:trPr>
          <w:trHeight w:val="429" w:hRule="atLeast"/>
        </w:trPr>
        <w:tc>
          <w:tcPr>
            <w:tcW w:w="188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86" w:right="39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Aldosterone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receptor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antagonist</w:t>
            </w:r>
          </w:p>
        </w:tc>
        <w:tc>
          <w:tcPr>
            <w:tcW w:w="110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51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Eplerenone Spironolactone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</w:tc>
        <w:tc>
          <w:tcPr>
            <w:tcW w:w="2901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1" w:lineRule="exact" w:before="47"/>
              <w:ind w:left="351"/>
              <w:rPr>
                <w:sz w:val="15"/>
              </w:rPr>
            </w:pPr>
            <w:r>
              <w:rPr>
                <w:color w:val="231F20"/>
                <w:sz w:val="15"/>
              </w:rPr>
              <w:t>25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mg/day</w:t>
            </w:r>
          </w:p>
          <w:p>
            <w:pPr>
              <w:pStyle w:val="TableParagraph"/>
              <w:spacing w:line="201" w:lineRule="exact"/>
              <w:ind w:left="35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</w:p>
        </w:tc>
        <w:tc>
          <w:tcPr>
            <w:tcW w:w="113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51"/>
              <w:ind w:left="198" w:right="485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qd-</w:t>
            </w:r>
            <w:r>
              <w:rPr>
                <w:color w:val="231F20"/>
                <w:spacing w:val="-2"/>
                <w:w w:val="105"/>
                <w:sz w:val="15"/>
              </w:rPr>
              <w:t>bid </w:t>
            </w:r>
            <w:r>
              <w:rPr>
                <w:color w:val="231F20"/>
                <w:sz w:val="15"/>
              </w:rPr>
              <w:t>qd-</w:t>
            </w:r>
            <w:r>
              <w:rPr>
                <w:color w:val="231F20"/>
                <w:spacing w:val="-5"/>
                <w:sz w:val="15"/>
              </w:rPr>
              <w:t>bid</w:t>
            </w:r>
          </w:p>
        </w:tc>
        <w:tc>
          <w:tcPr>
            <w:tcW w:w="269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1" w:lineRule="exact" w:before="47"/>
              <w:ind w:left="205"/>
              <w:rPr>
                <w:sz w:val="15"/>
              </w:rPr>
            </w:pPr>
            <w:r>
              <w:rPr>
                <w:color w:val="231F20"/>
                <w:sz w:val="15"/>
              </w:rPr>
              <w:t>100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mg/day</w:t>
            </w:r>
          </w:p>
          <w:p>
            <w:pPr>
              <w:pStyle w:val="TableParagraph"/>
              <w:spacing w:line="201" w:lineRule="exact"/>
              <w:ind w:left="20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3.3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100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mg/day</w:t>
            </w:r>
          </w:p>
        </w:tc>
      </w:tr>
      <w:tr>
        <w:trPr>
          <w:trHeight w:val="216" w:hRule="atLeast"/>
        </w:trPr>
        <w:tc>
          <w:tcPr>
            <w:tcW w:w="1889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5" w:lineRule="exact"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Angiotensin-</w:t>
            </w:r>
          </w:p>
        </w:tc>
        <w:tc>
          <w:tcPr>
            <w:tcW w:w="1109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5" w:lineRule="exact" w:before="42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Benazepril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</w:tc>
        <w:tc>
          <w:tcPr>
            <w:tcW w:w="2901" w:type="dxa"/>
            <w:gridSpan w:val="2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6" w:lineRule="exact" w:before="21"/>
              <w:ind w:left="35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0.2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10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mg/day</w:t>
            </w:r>
          </w:p>
        </w:tc>
        <w:tc>
          <w:tcPr>
            <w:tcW w:w="1136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5" w:lineRule="exact" w:before="42"/>
              <w:ind w:left="19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qd</w:t>
            </w:r>
          </w:p>
        </w:tc>
        <w:tc>
          <w:tcPr>
            <w:tcW w:w="2699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6" w:lineRule="exact" w:before="21"/>
              <w:ind w:left="20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0.6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40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mg/day</w:t>
            </w:r>
          </w:p>
        </w:tc>
      </w:tr>
      <w:tr>
        <w:trPr>
          <w:trHeight w:val="169" w:hRule="atLeast"/>
        </w:trPr>
        <w:tc>
          <w:tcPr>
            <w:tcW w:w="1889" w:type="dxa"/>
            <w:shd w:val="clear" w:color="auto" w:fill="E8F5F1"/>
          </w:tcPr>
          <w:p>
            <w:pPr>
              <w:pStyle w:val="TableParagraph"/>
              <w:spacing w:line="150" w:lineRule="exact"/>
              <w:ind w:left="186"/>
              <w:rPr>
                <w:sz w:val="15"/>
              </w:rPr>
            </w:pPr>
            <w:r>
              <w:rPr>
                <w:color w:val="231F20"/>
                <w:sz w:val="15"/>
              </w:rPr>
              <w:t>converting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enzyme</w:t>
            </w:r>
          </w:p>
        </w:tc>
        <w:tc>
          <w:tcPr>
            <w:tcW w:w="1109" w:type="dxa"/>
            <w:shd w:val="clear" w:color="auto" w:fill="E8F5F1"/>
          </w:tcPr>
          <w:p>
            <w:pPr>
              <w:pStyle w:val="TableParagraph"/>
              <w:spacing w:line="150" w:lineRule="exact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Captopril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</w:tc>
        <w:tc>
          <w:tcPr>
            <w:tcW w:w="2901" w:type="dxa"/>
            <w:gridSpan w:val="2"/>
            <w:shd w:val="clear" w:color="auto" w:fill="E8F5F1"/>
          </w:tcPr>
          <w:p>
            <w:pPr>
              <w:pStyle w:val="TableParagraph"/>
              <w:spacing w:line="150" w:lineRule="exact"/>
              <w:ind w:left="351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0.3-0.5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mg/kg/dose</w:t>
            </w:r>
          </w:p>
        </w:tc>
        <w:tc>
          <w:tcPr>
            <w:tcW w:w="1136" w:type="dxa"/>
            <w:shd w:val="clear" w:color="auto" w:fill="E8F5F1"/>
          </w:tcPr>
          <w:p>
            <w:pPr>
              <w:pStyle w:val="TableParagraph"/>
              <w:spacing w:line="150" w:lineRule="exact"/>
              <w:ind w:left="19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bid-</w:t>
            </w:r>
            <w:r>
              <w:rPr>
                <w:color w:val="231F20"/>
                <w:spacing w:val="-5"/>
                <w:sz w:val="15"/>
              </w:rPr>
              <w:t>tid</w:t>
            </w:r>
          </w:p>
        </w:tc>
        <w:tc>
          <w:tcPr>
            <w:tcW w:w="2699" w:type="dxa"/>
            <w:shd w:val="clear" w:color="auto" w:fill="E8F5F1"/>
          </w:tcPr>
          <w:p>
            <w:pPr>
              <w:pStyle w:val="TableParagraph"/>
              <w:spacing w:line="150" w:lineRule="exact"/>
              <w:ind w:left="20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6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450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mg/day</w:t>
            </w:r>
          </w:p>
        </w:tc>
      </w:tr>
      <w:tr>
        <w:trPr>
          <w:trHeight w:val="174" w:hRule="atLeast"/>
        </w:trPr>
        <w:tc>
          <w:tcPr>
            <w:tcW w:w="1889" w:type="dxa"/>
            <w:shd w:val="clear" w:color="auto" w:fill="E8F5F1"/>
          </w:tcPr>
          <w:p>
            <w:pPr>
              <w:pStyle w:val="TableParagraph"/>
              <w:spacing w:line="155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inhibitors</w:t>
            </w:r>
          </w:p>
        </w:tc>
        <w:tc>
          <w:tcPr>
            <w:tcW w:w="1109" w:type="dxa"/>
            <w:shd w:val="clear" w:color="auto" w:fill="E8F5F1"/>
          </w:tcPr>
          <w:p>
            <w:pPr>
              <w:pStyle w:val="TableParagraph"/>
              <w:spacing w:line="154" w:lineRule="exact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Enalapril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</w:tc>
        <w:tc>
          <w:tcPr>
            <w:tcW w:w="2901" w:type="dxa"/>
            <w:gridSpan w:val="2"/>
            <w:shd w:val="clear" w:color="auto" w:fill="E8F5F1"/>
          </w:tcPr>
          <w:p>
            <w:pPr>
              <w:pStyle w:val="TableParagraph"/>
              <w:spacing w:line="154" w:lineRule="exact"/>
              <w:ind w:left="35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0.08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  <w:r>
              <w:rPr>
                <w:color w:val="231F20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</w:p>
        </w:tc>
        <w:tc>
          <w:tcPr>
            <w:tcW w:w="1136" w:type="dxa"/>
            <w:shd w:val="clear" w:color="auto" w:fill="E8F5F1"/>
          </w:tcPr>
          <w:p>
            <w:pPr>
              <w:pStyle w:val="TableParagraph"/>
              <w:spacing w:line="154" w:lineRule="exact"/>
              <w:ind w:left="19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qd</w:t>
            </w:r>
          </w:p>
        </w:tc>
        <w:tc>
          <w:tcPr>
            <w:tcW w:w="2699" w:type="dxa"/>
            <w:shd w:val="clear" w:color="auto" w:fill="E8F5F1"/>
          </w:tcPr>
          <w:p>
            <w:pPr>
              <w:pStyle w:val="TableParagraph"/>
              <w:spacing w:line="154" w:lineRule="exact"/>
              <w:ind w:left="20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0.6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40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mg/day</w:t>
            </w:r>
          </w:p>
        </w:tc>
      </w:tr>
      <w:tr>
        <w:trPr>
          <w:trHeight w:val="171" w:hRule="atLeast"/>
        </w:trPr>
        <w:tc>
          <w:tcPr>
            <w:tcW w:w="1889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09" w:type="dxa"/>
            <w:shd w:val="clear" w:color="auto" w:fill="E8F5F1"/>
          </w:tcPr>
          <w:p>
            <w:pPr>
              <w:pStyle w:val="TableParagraph"/>
              <w:spacing w:line="151" w:lineRule="exact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Fosinopril</w:t>
            </w:r>
          </w:p>
        </w:tc>
        <w:tc>
          <w:tcPr>
            <w:tcW w:w="2901" w:type="dxa"/>
            <w:gridSpan w:val="2"/>
            <w:shd w:val="clear" w:color="auto" w:fill="E8F5F1"/>
          </w:tcPr>
          <w:p>
            <w:pPr>
              <w:pStyle w:val="TableParagraph"/>
              <w:spacing w:line="151" w:lineRule="exact"/>
              <w:ind w:left="35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0.1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10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mg/day</w:t>
            </w:r>
          </w:p>
        </w:tc>
        <w:tc>
          <w:tcPr>
            <w:tcW w:w="1136" w:type="dxa"/>
            <w:shd w:val="clear" w:color="auto" w:fill="E8F5F1"/>
          </w:tcPr>
          <w:p>
            <w:pPr>
              <w:pStyle w:val="TableParagraph"/>
              <w:spacing w:line="151" w:lineRule="exact"/>
              <w:ind w:left="19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qd</w:t>
            </w:r>
          </w:p>
        </w:tc>
        <w:tc>
          <w:tcPr>
            <w:tcW w:w="2699" w:type="dxa"/>
            <w:shd w:val="clear" w:color="auto" w:fill="E8F5F1"/>
          </w:tcPr>
          <w:p>
            <w:pPr>
              <w:pStyle w:val="TableParagraph"/>
              <w:spacing w:line="151" w:lineRule="exact"/>
              <w:ind w:left="205"/>
              <w:rPr>
                <w:sz w:val="15"/>
              </w:rPr>
            </w:pPr>
            <w:r>
              <w:rPr>
                <w:color w:val="231F20"/>
                <w:sz w:val="15"/>
              </w:rPr>
              <w:t>0.6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mg/kg/day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up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40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mg/day</w:t>
            </w:r>
          </w:p>
        </w:tc>
      </w:tr>
      <w:tr>
        <w:trPr>
          <w:trHeight w:val="171" w:hRule="atLeast"/>
        </w:trPr>
        <w:tc>
          <w:tcPr>
            <w:tcW w:w="1889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09" w:type="dxa"/>
            <w:shd w:val="clear" w:color="auto" w:fill="E8F5F1"/>
          </w:tcPr>
          <w:p>
            <w:pPr>
              <w:pStyle w:val="TableParagraph"/>
              <w:spacing w:line="152" w:lineRule="exact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Lisinopril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</w:tc>
        <w:tc>
          <w:tcPr>
            <w:tcW w:w="2901" w:type="dxa"/>
            <w:gridSpan w:val="2"/>
            <w:shd w:val="clear" w:color="auto" w:fill="E8F5F1"/>
          </w:tcPr>
          <w:p>
            <w:pPr>
              <w:pStyle w:val="TableParagraph"/>
              <w:spacing w:line="151" w:lineRule="exact"/>
              <w:ind w:left="35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0.07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5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mg/day</w:t>
            </w:r>
          </w:p>
        </w:tc>
        <w:tc>
          <w:tcPr>
            <w:tcW w:w="1136" w:type="dxa"/>
            <w:shd w:val="clear" w:color="auto" w:fill="E8F5F1"/>
          </w:tcPr>
          <w:p>
            <w:pPr>
              <w:pStyle w:val="TableParagraph"/>
              <w:spacing w:line="152" w:lineRule="exact"/>
              <w:ind w:left="19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qd</w:t>
            </w:r>
          </w:p>
        </w:tc>
        <w:tc>
          <w:tcPr>
            <w:tcW w:w="2699" w:type="dxa"/>
            <w:shd w:val="clear" w:color="auto" w:fill="E8F5F1"/>
          </w:tcPr>
          <w:p>
            <w:pPr>
              <w:pStyle w:val="TableParagraph"/>
              <w:spacing w:line="152" w:lineRule="exact"/>
              <w:ind w:left="205"/>
              <w:rPr>
                <w:sz w:val="15"/>
              </w:rPr>
            </w:pPr>
            <w:r>
              <w:rPr>
                <w:color w:val="231F20"/>
                <w:sz w:val="15"/>
              </w:rPr>
              <w:t>0.6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mg/kg/day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up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40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mg/day</w:t>
            </w:r>
          </w:p>
        </w:tc>
      </w:tr>
      <w:tr>
        <w:trPr>
          <w:trHeight w:val="206" w:hRule="atLeast"/>
        </w:trPr>
        <w:tc>
          <w:tcPr>
            <w:tcW w:w="1889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09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Quinapril</w:t>
            </w:r>
          </w:p>
        </w:tc>
        <w:tc>
          <w:tcPr>
            <w:tcW w:w="2901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/>
              <w:ind w:left="351"/>
              <w:rPr>
                <w:sz w:val="15"/>
              </w:rPr>
            </w:pPr>
            <w:r>
              <w:rPr>
                <w:color w:val="231F20"/>
                <w:sz w:val="15"/>
              </w:rPr>
              <w:t>5-10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mg/day</w:t>
            </w:r>
          </w:p>
        </w:tc>
        <w:tc>
          <w:tcPr>
            <w:tcW w:w="1136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/>
              <w:ind w:left="19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qd</w:t>
            </w:r>
          </w:p>
        </w:tc>
        <w:tc>
          <w:tcPr>
            <w:tcW w:w="2699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/>
              <w:ind w:left="205"/>
              <w:rPr>
                <w:sz w:val="15"/>
              </w:rPr>
            </w:pPr>
            <w:r>
              <w:rPr>
                <w:color w:val="231F20"/>
                <w:sz w:val="15"/>
              </w:rPr>
              <w:t>80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mg/day</w:t>
            </w:r>
          </w:p>
        </w:tc>
      </w:tr>
      <w:tr>
        <w:trPr>
          <w:trHeight w:val="469" w:hRule="atLeast"/>
        </w:trPr>
        <w:tc>
          <w:tcPr>
            <w:tcW w:w="1889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Angiotensin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receptor </w:t>
            </w:r>
            <w:r>
              <w:rPr>
                <w:color w:val="231F20"/>
                <w:spacing w:val="-2"/>
                <w:sz w:val="15"/>
              </w:rPr>
              <w:t>blockers</w:t>
            </w:r>
          </w:p>
        </w:tc>
        <w:tc>
          <w:tcPr>
            <w:tcW w:w="1109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Candesartan</w:t>
            </w:r>
          </w:p>
        </w:tc>
        <w:tc>
          <w:tcPr>
            <w:tcW w:w="2901" w:type="dxa"/>
            <w:gridSpan w:val="2"/>
            <w:vMerge w:val="restart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9" w:lineRule="exact" w:before="21"/>
              <w:ind w:left="35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1-6 yr, 0.2 mg·kg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</w:p>
          <w:p>
            <w:pPr>
              <w:pStyle w:val="TableParagraph"/>
              <w:spacing w:line="168" w:lineRule="exact"/>
              <w:ind w:left="351"/>
              <w:rPr>
                <w:sz w:val="15"/>
              </w:rPr>
            </w:pPr>
            <w:r>
              <w:rPr>
                <w:color w:val="231F20"/>
                <w:sz w:val="15"/>
              </w:rPr>
              <w:t>6-17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yr,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50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kg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4-8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once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daily</w:t>
            </w:r>
          </w:p>
          <w:p>
            <w:pPr>
              <w:pStyle w:val="TableParagraph"/>
              <w:spacing w:line="170" w:lineRule="exact"/>
              <w:ind w:left="463"/>
              <w:rPr>
                <w:sz w:val="15"/>
              </w:rPr>
            </w:pP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50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kg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8-16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4"/>
                <w:sz w:val="15"/>
              </w:rPr>
              <w:t> qdqd</w:t>
            </w:r>
          </w:p>
          <w:p>
            <w:pPr>
              <w:pStyle w:val="TableParagraph"/>
              <w:spacing w:line="194" w:lineRule="auto" w:before="1"/>
              <w:ind w:left="463" w:right="18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0.75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1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50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</w:t>
            </w:r>
            <w:r>
              <w:rPr>
                <w:color w:val="231F20"/>
                <w:spacing w:val="-2"/>
                <w:sz w:val="15"/>
                <w:vertAlign w:val="baseline"/>
              </w:rPr>
              <w:t>/</w:t>
            </w:r>
            <w:r>
              <w:rPr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day</w:t>
            </w:r>
          </w:p>
          <w:p>
            <w:pPr>
              <w:pStyle w:val="TableParagraph"/>
              <w:spacing w:line="192" w:lineRule="exact"/>
              <w:ind w:left="351"/>
              <w:rPr>
                <w:sz w:val="15"/>
              </w:rPr>
            </w:pPr>
            <w:r>
              <w:rPr>
                <w:color w:val="231F20"/>
                <w:sz w:val="15"/>
              </w:rPr>
              <w:t>20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35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kg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qd;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35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kg</w:t>
            </w:r>
          </w:p>
          <w:p>
            <w:pPr>
              <w:pStyle w:val="TableParagraph"/>
              <w:spacing w:line="152" w:lineRule="exact"/>
              <w:ind w:left="46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20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mg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qd</w:t>
            </w:r>
          </w:p>
          <w:p>
            <w:pPr>
              <w:pStyle w:val="TableParagraph"/>
              <w:spacing w:line="157" w:lineRule="exact"/>
              <w:ind w:left="35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6-17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yr,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1.3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mg/kg/day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up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to</w:t>
            </w:r>
          </w:p>
          <w:p>
            <w:pPr>
              <w:pStyle w:val="TableParagraph"/>
              <w:spacing w:line="201" w:lineRule="exact"/>
              <w:ind w:left="46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40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mg/day;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6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yr: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5-10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mg/day</w:t>
            </w:r>
          </w:p>
        </w:tc>
        <w:tc>
          <w:tcPr>
            <w:tcW w:w="1136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9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qd</w:t>
            </w:r>
          </w:p>
        </w:tc>
        <w:tc>
          <w:tcPr>
            <w:tcW w:w="2699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9" w:lineRule="exact" w:before="21"/>
              <w:ind w:left="97" w:right="185"/>
              <w:jc w:val="center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1-6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yr,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0.4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mg/kg;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6-17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yr,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50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kg</w:t>
            </w:r>
          </w:p>
          <w:p>
            <w:pPr>
              <w:pStyle w:val="TableParagraph"/>
              <w:spacing w:line="199" w:lineRule="exact"/>
              <w:ind w:left="0" w:right="185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16 mg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qd; 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50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kg 32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mg </w:t>
            </w:r>
            <w:r>
              <w:rPr>
                <w:color w:val="231F20"/>
                <w:spacing w:val="-5"/>
                <w:sz w:val="15"/>
              </w:rPr>
              <w:t>qd</w:t>
            </w:r>
          </w:p>
        </w:tc>
      </w:tr>
      <w:tr>
        <w:trPr>
          <w:trHeight w:val="320" w:hRule="atLeast"/>
        </w:trPr>
        <w:tc>
          <w:tcPr>
            <w:tcW w:w="1889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09" w:type="dxa"/>
            <w:shd w:val="clear" w:color="auto" w:fill="E8F5F1"/>
          </w:tcPr>
          <w:p>
            <w:pPr>
              <w:pStyle w:val="TableParagraph"/>
              <w:spacing w:before="70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Losartan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</w:tc>
        <w:tc>
          <w:tcPr>
            <w:tcW w:w="2901" w:type="dxa"/>
            <w:gridSpan w:val="2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shd w:val="clear" w:color="auto" w:fill="E8F5F1"/>
          </w:tcPr>
          <w:p>
            <w:pPr>
              <w:pStyle w:val="TableParagraph"/>
              <w:spacing w:before="70"/>
              <w:ind w:left="19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qd</w:t>
            </w:r>
          </w:p>
        </w:tc>
        <w:tc>
          <w:tcPr>
            <w:tcW w:w="2699" w:type="dxa"/>
            <w:shd w:val="clear" w:color="auto" w:fill="E8F5F1"/>
          </w:tcPr>
          <w:p>
            <w:pPr>
              <w:pStyle w:val="TableParagraph"/>
              <w:spacing w:before="49"/>
              <w:ind w:left="20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1.4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100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mg/day</w:t>
            </w:r>
          </w:p>
        </w:tc>
      </w:tr>
      <w:tr>
        <w:trPr>
          <w:trHeight w:val="799" w:hRule="atLeast"/>
        </w:trPr>
        <w:tc>
          <w:tcPr>
            <w:tcW w:w="1889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09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468" w:lineRule="auto" w:before="79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Olmesartan Valsartan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</w:tc>
        <w:tc>
          <w:tcPr>
            <w:tcW w:w="2901" w:type="dxa"/>
            <w:gridSpan w:val="2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468" w:lineRule="auto" w:before="79"/>
              <w:ind w:left="198" w:right="744" w:hanging="1"/>
              <w:rPr>
                <w:sz w:val="15"/>
              </w:rPr>
            </w:pPr>
            <w:r>
              <w:rPr>
                <w:color w:val="231F20"/>
                <w:spacing w:val="-6"/>
                <w:w w:val="110"/>
                <w:sz w:val="15"/>
              </w:rPr>
              <w:t>qd </w:t>
            </w:r>
            <w:r>
              <w:rPr>
                <w:color w:val="231F20"/>
                <w:spacing w:val="-5"/>
                <w:w w:val="110"/>
                <w:sz w:val="15"/>
              </w:rPr>
              <w:t>qd</w:t>
            </w:r>
          </w:p>
        </w:tc>
        <w:tc>
          <w:tcPr>
            <w:tcW w:w="2699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1" w:lineRule="exact" w:before="57"/>
              <w:ind w:left="204"/>
              <w:rPr>
                <w:sz w:val="15"/>
              </w:rPr>
            </w:pPr>
            <w:r>
              <w:rPr>
                <w:color w:val="231F20"/>
                <w:sz w:val="15"/>
              </w:rPr>
              <w:t>20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35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kg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20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qd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35</w:t>
            </w:r>
            <w:r>
              <w:rPr>
                <w:color w:val="231F20"/>
                <w:spacing w:val="-5"/>
                <w:sz w:val="15"/>
              </w:rPr>
              <w:t> kg</w:t>
            </w:r>
          </w:p>
          <w:p>
            <w:pPr>
              <w:pStyle w:val="TableParagraph"/>
              <w:spacing w:line="142" w:lineRule="exact"/>
              <w:ind w:left="31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40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mg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qd</w:t>
            </w:r>
          </w:p>
          <w:p>
            <w:pPr>
              <w:pStyle w:val="TableParagraph"/>
              <w:spacing w:line="175" w:lineRule="auto" w:before="32"/>
              <w:ind w:left="317" w:right="253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6-17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yr,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2.7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up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t</w:t>
            </w:r>
            <w:r>
              <w:rPr>
                <w:color w:val="231F20"/>
                <w:spacing w:val="-4"/>
                <w:sz w:val="15"/>
                <w:vertAlign w:val="baseline"/>
              </w:rPr>
              <w:t>o</w:t>
            </w:r>
            <w:r>
              <w:rPr>
                <w:color w:val="231F20"/>
                <w:spacing w:val="-4"/>
                <w:sz w:val="15"/>
                <w:vertAlign w:val="baseline"/>
              </w:rPr>
              <w:t> 160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mg/day;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baseline"/>
              </w:rPr>
              <w:t>&lt;</w:t>
            </w:r>
            <w:r>
              <w:rPr>
                <w:color w:val="231F20"/>
                <w:spacing w:val="-4"/>
                <w:sz w:val="15"/>
                <w:vertAlign w:val="baseline"/>
              </w:rPr>
              <w:t>6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yr: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80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mg/da</w:t>
            </w:r>
            <w:r>
              <w:rPr>
                <w:color w:val="231F20"/>
                <w:spacing w:val="-4"/>
                <w:sz w:val="15"/>
                <w:vertAlign w:val="baseline"/>
              </w:rPr>
              <w:t>y</w:t>
            </w:r>
          </w:p>
        </w:tc>
      </w:tr>
      <w:tr>
        <w:trPr>
          <w:trHeight w:val="424" w:hRule="atLeast"/>
        </w:trPr>
        <w:tc>
          <w:tcPr>
            <w:tcW w:w="18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4" w:lineRule="auto" w:before="52"/>
              <w:ind w:left="186" w:right="448" w:hanging="112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α</w:t>
            </w:r>
            <w:r>
              <w:rPr>
                <w:color w:val="231F20"/>
                <w:sz w:val="15"/>
              </w:rPr>
              <w:t>-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β</w:t>
            </w:r>
            <w:r>
              <w:rPr>
                <w:color w:val="231F20"/>
                <w:sz w:val="15"/>
              </w:rPr>
              <w:t>-</w:t>
            </w:r>
            <w:r>
              <w:rPr>
                <w:color w:val="231F20"/>
                <w:sz w:val="15"/>
              </w:rPr>
              <w:t>Adrenergic </w:t>
            </w:r>
            <w:r>
              <w:rPr>
                <w:color w:val="231F20"/>
                <w:spacing w:val="-2"/>
                <w:sz w:val="15"/>
              </w:rPr>
              <w:t>antagonists</w:t>
            </w:r>
          </w:p>
        </w:tc>
        <w:tc>
          <w:tcPr>
            <w:tcW w:w="11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7" w:lineRule="auto" w:before="43"/>
              <w:ind w:left="0" w:right="431" w:hanging="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Labetalol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  <w:r>
              <w:rPr>
                <w:color w:val="0080AC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Carvedilol</w:t>
            </w:r>
          </w:p>
        </w:tc>
        <w:tc>
          <w:tcPr>
            <w:tcW w:w="290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2" w:lineRule="exact" w:before="21"/>
              <w:ind w:left="35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2-3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</w:p>
          <w:p>
            <w:pPr>
              <w:pStyle w:val="TableParagraph"/>
              <w:spacing w:line="155" w:lineRule="exact"/>
              <w:ind w:left="351"/>
              <w:rPr>
                <w:sz w:val="15"/>
              </w:rPr>
            </w:pPr>
            <w:r>
              <w:rPr>
                <w:color w:val="231F20"/>
                <w:sz w:val="15"/>
              </w:rPr>
              <w:t>0.1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mg/kg/dose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up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12.5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bid</w:t>
            </w:r>
          </w:p>
        </w:tc>
        <w:tc>
          <w:tcPr>
            <w:tcW w:w="11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7" w:lineRule="auto" w:before="43"/>
              <w:ind w:left="198" w:right="709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bid </w:t>
            </w:r>
            <w:r>
              <w:rPr>
                <w:color w:val="231F20"/>
                <w:spacing w:val="-5"/>
                <w:w w:val="105"/>
                <w:sz w:val="15"/>
              </w:rPr>
              <w:t>bid</w:t>
            </w:r>
          </w:p>
        </w:tc>
        <w:tc>
          <w:tcPr>
            <w:tcW w:w="26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2" w:lineRule="exact" w:before="21"/>
              <w:ind w:left="20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10-12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1.2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g/day</w:t>
            </w:r>
          </w:p>
          <w:p>
            <w:pPr>
              <w:pStyle w:val="TableParagraph"/>
              <w:spacing w:line="155" w:lineRule="exact"/>
              <w:ind w:left="205"/>
              <w:rPr>
                <w:sz w:val="15"/>
              </w:rPr>
            </w:pPr>
            <w:r>
              <w:rPr>
                <w:color w:val="231F20"/>
                <w:sz w:val="15"/>
              </w:rPr>
              <w:t>0.5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mg/kg/dose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up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25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bid</w:t>
            </w:r>
          </w:p>
        </w:tc>
      </w:tr>
      <w:tr>
        <w:trPr>
          <w:trHeight w:val="1105" w:hRule="atLeast"/>
        </w:trPr>
        <w:tc>
          <w:tcPr>
            <w:tcW w:w="18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4" w:lineRule="auto" w:before="52"/>
              <w:ind w:left="186" w:right="394" w:hanging="112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β</w:t>
            </w:r>
            <w:r>
              <w:rPr>
                <w:color w:val="231F20"/>
                <w:spacing w:val="-2"/>
                <w:sz w:val="15"/>
              </w:rPr>
              <w:t>-adrenergic antagonists</w:t>
            </w:r>
          </w:p>
        </w:tc>
        <w:tc>
          <w:tcPr>
            <w:tcW w:w="11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Atenolol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  <w:p>
            <w:pPr>
              <w:pStyle w:val="TableParagraph"/>
              <w:spacing w:line="230" w:lineRule="auto" w:before="171"/>
              <w:ind w:left="112" w:right="37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Bisoprolol/ </w:t>
            </w:r>
            <w:r>
              <w:rPr>
                <w:color w:val="231F20"/>
                <w:spacing w:val="-4"/>
                <w:sz w:val="15"/>
              </w:rPr>
              <w:t>HCTZ</w:t>
            </w:r>
          </w:p>
          <w:p>
            <w:pPr>
              <w:pStyle w:val="TableParagraph"/>
              <w:spacing w:line="237" w:lineRule="auto" w:before="1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Metoprolol Propranolol</w:t>
            </w:r>
          </w:p>
        </w:tc>
        <w:tc>
          <w:tcPr>
            <w:tcW w:w="290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35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0.5-1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  <w:r>
              <w:rPr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</w:p>
          <w:p>
            <w:pPr>
              <w:pStyle w:val="TableParagraph"/>
              <w:spacing w:line="211" w:lineRule="exact" w:before="109"/>
              <w:ind w:left="35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0.04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up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pacing w:val="-5"/>
                <w:sz w:val="15"/>
                <w:vertAlign w:val="baseline"/>
              </w:rPr>
              <w:t>to</w:t>
            </w:r>
          </w:p>
          <w:p>
            <w:pPr>
              <w:pStyle w:val="TableParagraph"/>
              <w:spacing w:line="208" w:lineRule="auto"/>
              <w:ind w:left="351" w:right="1356" w:firstLine="111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2.5/6.25 </w:t>
            </w:r>
            <w:r>
              <w:rPr>
                <w:color w:val="231F20"/>
                <w:spacing w:val="-6"/>
                <w:sz w:val="15"/>
              </w:rPr>
              <w:t>mg/da</w:t>
            </w:r>
            <w:r>
              <w:rPr>
                <w:color w:val="231F20"/>
                <w:spacing w:val="-6"/>
                <w:sz w:val="15"/>
              </w:rPr>
              <w:t>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w w:val="95"/>
                <w:sz w:val="15"/>
              </w:rPr>
              <w:t>1-2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w w:val="95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w w:val="95"/>
                <w:sz w:val="15"/>
                <w:vertAlign w:val="superscript"/>
              </w:rPr>
              <w:t>−</w:t>
            </w:r>
            <w:r>
              <w:rPr>
                <w:color w:val="231F20"/>
                <w:w w:val="95"/>
                <w:sz w:val="15"/>
                <w:vertAlign w:val="superscript"/>
              </w:rPr>
              <w:t>1</w:t>
            </w:r>
            <w:r>
              <w:rPr>
                <w:color w:val="231F20"/>
                <w:spacing w:val="3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w w:val="90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w w:val="90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w w:val="90"/>
                <w:sz w:val="15"/>
                <w:vertAlign w:val="superscript"/>
              </w:rPr>
              <w:t>1</w:t>
            </w:r>
          </w:p>
          <w:p>
            <w:pPr>
              <w:pStyle w:val="TableParagraph"/>
              <w:spacing w:line="164" w:lineRule="exact"/>
              <w:ind w:left="35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4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</w:p>
        </w:tc>
        <w:tc>
          <w:tcPr>
            <w:tcW w:w="11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468" w:lineRule="auto" w:before="42"/>
              <w:ind w:left="198" w:right="476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qd-</w:t>
            </w:r>
            <w:r>
              <w:rPr>
                <w:color w:val="231F20"/>
                <w:spacing w:val="-2"/>
                <w:w w:val="105"/>
                <w:sz w:val="15"/>
              </w:rPr>
              <w:t>bid </w:t>
            </w:r>
            <w:r>
              <w:rPr>
                <w:color w:val="231F20"/>
                <w:spacing w:val="-6"/>
                <w:w w:val="105"/>
                <w:sz w:val="15"/>
              </w:rPr>
              <w:t>qd</w:t>
            </w:r>
          </w:p>
          <w:p>
            <w:pPr>
              <w:pStyle w:val="TableParagraph"/>
              <w:spacing w:line="237" w:lineRule="auto" w:before="1"/>
              <w:ind w:left="198" w:right="49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bid </w:t>
            </w:r>
            <w:r>
              <w:rPr>
                <w:color w:val="231F20"/>
                <w:spacing w:val="-2"/>
                <w:sz w:val="15"/>
              </w:rPr>
              <w:t>bid-</w:t>
            </w:r>
            <w:r>
              <w:rPr>
                <w:color w:val="231F20"/>
                <w:spacing w:val="-2"/>
                <w:sz w:val="15"/>
              </w:rPr>
              <w:t>tid</w:t>
            </w:r>
          </w:p>
        </w:tc>
        <w:tc>
          <w:tcPr>
            <w:tcW w:w="26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376" w:lineRule="auto" w:before="21"/>
              <w:ind w:left="20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100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</w:t>
            </w:r>
            <w:r>
              <w:rPr>
                <w:color w:val="231F20"/>
                <w:spacing w:val="-2"/>
                <w:sz w:val="15"/>
                <w:vertAlign w:val="baseline"/>
              </w:rPr>
              <w:t>y</w:t>
            </w:r>
            <w:r>
              <w:rPr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10/6.25 mg/day</w:t>
            </w:r>
          </w:p>
          <w:p>
            <w:pPr>
              <w:pStyle w:val="TableParagraph"/>
              <w:spacing w:line="177" w:lineRule="auto" w:before="86"/>
              <w:ind w:left="205" w:right="23"/>
              <w:rPr>
                <w:sz w:val="15"/>
              </w:rPr>
            </w:pP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z w:val="15"/>
                <w:vertAlign w:val="superscript"/>
              </w:rPr>
              <w:t>−</w:t>
            </w:r>
            <w:r>
              <w:rPr>
                <w:color w:val="231F20"/>
                <w:sz w:val="15"/>
                <w:vertAlign w:val="superscript"/>
              </w:rPr>
              <w:t>1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z w:val="15"/>
                <w:vertAlign w:val="superscript"/>
              </w:rPr>
              <w:t>−</w:t>
            </w:r>
            <w:r>
              <w:rPr>
                <w:color w:val="231F20"/>
                <w:sz w:val="15"/>
                <w:vertAlign w:val="superscript"/>
              </w:rPr>
              <w:t>1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up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to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200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mg/day </w:t>
            </w:r>
            <w:r>
              <w:rPr>
                <w:color w:val="231F20"/>
                <w:spacing w:val="-2"/>
                <w:sz w:val="15"/>
                <w:vertAlign w:val="baseline"/>
              </w:rPr>
              <w:t>16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640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</w:t>
            </w:r>
            <w:r>
              <w:rPr>
                <w:color w:val="231F20"/>
                <w:spacing w:val="-2"/>
                <w:sz w:val="15"/>
                <w:vertAlign w:val="baseline"/>
              </w:rPr>
              <w:t>y</w:t>
            </w:r>
          </w:p>
        </w:tc>
      </w:tr>
      <w:tr>
        <w:trPr>
          <w:trHeight w:val="216" w:hRule="atLeast"/>
        </w:trPr>
        <w:tc>
          <w:tcPr>
            <w:tcW w:w="1889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4" w:lineRule="exact" w:before="42"/>
              <w:rPr>
                <w:sz w:val="15"/>
              </w:rPr>
            </w:pPr>
            <w:r>
              <w:rPr>
                <w:color w:val="231F20"/>
                <w:sz w:val="15"/>
              </w:rPr>
              <w:t>Calcium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channel</w:t>
            </w:r>
          </w:p>
        </w:tc>
        <w:tc>
          <w:tcPr>
            <w:tcW w:w="1109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5" w:lineRule="exact" w:before="42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Amlodipine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</w:tc>
        <w:tc>
          <w:tcPr>
            <w:tcW w:w="2901" w:type="dxa"/>
            <w:gridSpan w:val="2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6" w:lineRule="exact" w:before="21"/>
              <w:ind w:left="35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0.06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  <w:r>
              <w:rPr>
                <w:color w:val="231F20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</w:p>
        </w:tc>
        <w:tc>
          <w:tcPr>
            <w:tcW w:w="1136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5" w:lineRule="exact" w:before="42"/>
              <w:ind w:left="19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qd</w:t>
            </w:r>
          </w:p>
        </w:tc>
        <w:tc>
          <w:tcPr>
            <w:tcW w:w="2699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6" w:lineRule="exact" w:before="21"/>
              <w:ind w:left="20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0.3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10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mg/day</w:t>
            </w:r>
          </w:p>
        </w:tc>
      </w:tr>
      <w:tr>
        <w:trPr>
          <w:trHeight w:val="171" w:hRule="atLeast"/>
        </w:trPr>
        <w:tc>
          <w:tcPr>
            <w:tcW w:w="1889" w:type="dxa"/>
            <w:shd w:val="clear" w:color="auto" w:fill="E8F5F1"/>
          </w:tcPr>
          <w:p>
            <w:pPr>
              <w:pStyle w:val="TableParagraph"/>
              <w:spacing w:line="152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blockers</w:t>
            </w:r>
          </w:p>
        </w:tc>
        <w:tc>
          <w:tcPr>
            <w:tcW w:w="1109" w:type="dxa"/>
            <w:shd w:val="clear" w:color="auto" w:fill="E8F5F1"/>
          </w:tcPr>
          <w:p>
            <w:pPr>
              <w:pStyle w:val="TableParagraph"/>
              <w:spacing w:line="152" w:lineRule="exact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Felodipine</w:t>
            </w:r>
          </w:p>
        </w:tc>
        <w:tc>
          <w:tcPr>
            <w:tcW w:w="2901" w:type="dxa"/>
            <w:gridSpan w:val="2"/>
            <w:shd w:val="clear" w:color="auto" w:fill="E8F5F1"/>
          </w:tcPr>
          <w:p>
            <w:pPr>
              <w:pStyle w:val="TableParagraph"/>
              <w:spacing w:line="151" w:lineRule="exact"/>
              <w:ind w:left="35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2.5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mg/day</w:t>
            </w:r>
          </w:p>
        </w:tc>
        <w:tc>
          <w:tcPr>
            <w:tcW w:w="1136" w:type="dxa"/>
            <w:shd w:val="clear" w:color="auto" w:fill="E8F5F1"/>
          </w:tcPr>
          <w:p>
            <w:pPr>
              <w:pStyle w:val="TableParagraph"/>
              <w:spacing w:line="151" w:lineRule="exact"/>
              <w:ind w:left="19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qd</w:t>
            </w:r>
          </w:p>
        </w:tc>
        <w:tc>
          <w:tcPr>
            <w:tcW w:w="2699" w:type="dxa"/>
            <w:shd w:val="clear" w:color="auto" w:fill="E8F5F1"/>
          </w:tcPr>
          <w:p>
            <w:pPr>
              <w:pStyle w:val="TableParagraph"/>
              <w:spacing w:line="151" w:lineRule="exact"/>
              <w:ind w:left="205"/>
              <w:rPr>
                <w:sz w:val="15"/>
              </w:rPr>
            </w:pP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mg/day</w:t>
            </w:r>
          </w:p>
        </w:tc>
      </w:tr>
      <w:tr>
        <w:trPr>
          <w:trHeight w:val="171" w:hRule="atLeast"/>
        </w:trPr>
        <w:tc>
          <w:tcPr>
            <w:tcW w:w="1889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09" w:type="dxa"/>
            <w:shd w:val="clear" w:color="auto" w:fill="E8F5F1"/>
          </w:tcPr>
          <w:p>
            <w:pPr>
              <w:pStyle w:val="TableParagraph"/>
              <w:spacing w:line="151" w:lineRule="exact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Isradipine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</w:tc>
        <w:tc>
          <w:tcPr>
            <w:tcW w:w="2901" w:type="dxa"/>
            <w:gridSpan w:val="2"/>
            <w:shd w:val="clear" w:color="auto" w:fill="E8F5F1"/>
          </w:tcPr>
          <w:p>
            <w:pPr>
              <w:pStyle w:val="TableParagraph"/>
              <w:spacing w:line="151" w:lineRule="exact"/>
              <w:ind w:left="351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0.05-0.15</w:t>
            </w:r>
            <w:r>
              <w:rPr>
                <w:color w:val="231F20"/>
                <w:spacing w:val="2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mg/kg/dose</w:t>
            </w:r>
          </w:p>
        </w:tc>
        <w:tc>
          <w:tcPr>
            <w:tcW w:w="1136" w:type="dxa"/>
            <w:shd w:val="clear" w:color="auto" w:fill="E8F5F1"/>
          </w:tcPr>
          <w:p>
            <w:pPr>
              <w:pStyle w:val="TableParagraph"/>
              <w:spacing w:line="151" w:lineRule="exact"/>
              <w:ind w:left="19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tid-</w:t>
            </w:r>
            <w:r>
              <w:rPr>
                <w:color w:val="231F20"/>
                <w:spacing w:val="-5"/>
                <w:sz w:val="15"/>
              </w:rPr>
              <w:t>qid</w:t>
            </w:r>
          </w:p>
        </w:tc>
        <w:tc>
          <w:tcPr>
            <w:tcW w:w="2699" w:type="dxa"/>
            <w:shd w:val="clear" w:color="auto" w:fill="E8F5F1"/>
          </w:tcPr>
          <w:p>
            <w:pPr>
              <w:pStyle w:val="TableParagraph"/>
              <w:spacing w:line="151" w:lineRule="exact"/>
              <w:ind w:left="20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0.8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20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mg/day</w:t>
            </w:r>
          </w:p>
        </w:tc>
      </w:tr>
      <w:tr>
        <w:trPr>
          <w:trHeight w:val="172" w:hRule="atLeast"/>
        </w:trPr>
        <w:tc>
          <w:tcPr>
            <w:tcW w:w="1889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09" w:type="dxa"/>
            <w:shd w:val="clear" w:color="auto" w:fill="E8F5F1"/>
          </w:tcPr>
          <w:p>
            <w:pPr>
              <w:pStyle w:val="TableParagraph"/>
              <w:spacing w:line="153" w:lineRule="exact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Extended-</w:t>
            </w:r>
          </w:p>
        </w:tc>
        <w:tc>
          <w:tcPr>
            <w:tcW w:w="2901" w:type="dxa"/>
            <w:gridSpan w:val="2"/>
            <w:shd w:val="clear" w:color="auto" w:fill="E8F5F1"/>
          </w:tcPr>
          <w:p>
            <w:pPr>
              <w:pStyle w:val="TableParagraph"/>
              <w:spacing w:line="153" w:lineRule="exact"/>
              <w:ind w:left="35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0.25-0.5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  <w:r>
              <w:rPr>
                <w:color w:val="231F20"/>
                <w:spacing w:val="-4"/>
                <w:sz w:val="15"/>
                <w:vertAlign w:val="baseline"/>
              </w:rPr>
              <w:t> ·day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</w:p>
        </w:tc>
        <w:tc>
          <w:tcPr>
            <w:tcW w:w="1136" w:type="dxa"/>
            <w:shd w:val="clear" w:color="auto" w:fill="E8F5F1"/>
          </w:tcPr>
          <w:p>
            <w:pPr>
              <w:pStyle w:val="TableParagraph"/>
              <w:spacing w:line="153" w:lineRule="exact"/>
              <w:ind w:left="198"/>
              <w:rPr>
                <w:sz w:val="15"/>
              </w:rPr>
            </w:pPr>
            <w:r>
              <w:rPr>
                <w:color w:val="231F20"/>
                <w:sz w:val="15"/>
              </w:rPr>
              <w:t>qd-</w:t>
            </w:r>
            <w:r>
              <w:rPr>
                <w:color w:val="231F20"/>
                <w:spacing w:val="-5"/>
                <w:sz w:val="15"/>
              </w:rPr>
              <w:t>bid</w:t>
            </w:r>
          </w:p>
        </w:tc>
        <w:tc>
          <w:tcPr>
            <w:tcW w:w="2699" w:type="dxa"/>
            <w:shd w:val="clear" w:color="auto" w:fill="E8F5F1"/>
          </w:tcPr>
          <w:p>
            <w:pPr>
              <w:pStyle w:val="TableParagraph"/>
              <w:spacing w:line="153" w:lineRule="exact"/>
              <w:ind w:left="20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3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120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mg/day</w:t>
            </w:r>
          </w:p>
        </w:tc>
      </w:tr>
      <w:tr>
        <w:trPr>
          <w:trHeight w:val="163" w:hRule="atLeast"/>
        </w:trPr>
        <w:tc>
          <w:tcPr>
            <w:tcW w:w="1889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09" w:type="dxa"/>
            <w:shd w:val="clear" w:color="auto" w:fill="E8F5F1"/>
          </w:tcPr>
          <w:p>
            <w:pPr>
              <w:pStyle w:val="TableParagraph"/>
              <w:spacing w:line="144" w:lineRule="exact"/>
              <w:ind w:left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release</w:t>
            </w:r>
          </w:p>
        </w:tc>
        <w:tc>
          <w:tcPr>
            <w:tcW w:w="2901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36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99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05" w:hRule="atLeast"/>
        </w:trPr>
        <w:tc>
          <w:tcPr>
            <w:tcW w:w="1889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09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9" w:lineRule="exact"/>
              <w:ind w:left="0" w:right="328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nifedipine</w:t>
            </w:r>
          </w:p>
        </w:tc>
        <w:tc>
          <w:tcPr>
            <w:tcW w:w="2901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6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699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18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Central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α</w:t>
            </w:r>
            <w:r>
              <w:rPr>
                <w:color w:val="231F20"/>
                <w:spacing w:val="-4"/>
                <w:sz w:val="15"/>
              </w:rPr>
              <w:t>-agonist</w:t>
            </w:r>
          </w:p>
        </w:tc>
        <w:tc>
          <w:tcPr>
            <w:tcW w:w="11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Clonidine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</w:tc>
        <w:tc>
          <w:tcPr>
            <w:tcW w:w="290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1"/>
              <w:ind w:left="351"/>
              <w:rPr>
                <w:sz w:val="15"/>
              </w:rPr>
            </w:pPr>
            <w:r>
              <w:rPr>
                <w:color w:val="231F20"/>
                <w:sz w:val="15"/>
              </w:rPr>
              <w:t>5-10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g/kg/day</w:t>
            </w:r>
          </w:p>
        </w:tc>
        <w:tc>
          <w:tcPr>
            <w:tcW w:w="11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9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bid-</w:t>
            </w:r>
            <w:r>
              <w:rPr>
                <w:color w:val="231F20"/>
                <w:spacing w:val="-5"/>
                <w:sz w:val="15"/>
              </w:rPr>
              <w:t>tid</w:t>
            </w:r>
          </w:p>
        </w:tc>
        <w:tc>
          <w:tcPr>
            <w:tcW w:w="26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1"/>
              <w:ind w:left="205"/>
              <w:rPr>
                <w:sz w:val="15"/>
              </w:rPr>
            </w:pPr>
            <w:r>
              <w:rPr>
                <w:color w:val="231F20"/>
                <w:sz w:val="15"/>
              </w:rPr>
              <w:t>25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g/kg/day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up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0.9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mg/day</w:t>
            </w:r>
          </w:p>
        </w:tc>
      </w:tr>
      <w:tr>
        <w:trPr>
          <w:trHeight w:val="767" w:hRule="atLeast"/>
        </w:trPr>
        <w:tc>
          <w:tcPr>
            <w:tcW w:w="18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Diuretics</w:t>
            </w:r>
          </w:p>
        </w:tc>
        <w:tc>
          <w:tcPr>
            <w:tcW w:w="1109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5" w:lineRule="auto" w:before="45"/>
              <w:ind w:left="0" w:right="3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Amiloride Chlorthalidone Furosemide </w:t>
            </w:r>
            <w:r>
              <w:rPr>
                <w:color w:val="231F20"/>
                <w:spacing w:val="-4"/>
                <w:sz w:val="15"/>
              </w:rPr>
              <w:t>HCTZ</w:t>
            </w:r>
          </w:p>
        </w:tc>
        <w:tc>
          <w:tcPr>
            <w:tcW w:w="2901" w:type="dxa"/>
            <w:gridSpan w:val="2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1" w:lineRule="exact" w:before="42"/>
              <w:ind w:left="351"/>
              <w:rPr>
                <w:sz w:val="15"/>
              </w:rPr>
            </w:pPr>
            <w:r>
              <w:rPr>
                <w:color w:val="231F20"/>
                <w:sz w:val="15"/>
              </w:rPr>
              <w:t>5-10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mg/day</w:t>
            </w:r>
          </w:p>
          <w:p>
            <w:pPr>
              <w:pStyle w:val="TableParagraph"/>
              <w:spacing w:line="199" w:lineRule="exact"/>
              <w:ind w:left="35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0.3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  <w:r>
              <w:rPr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</w:p>
          <w:p>
            <w:pPr>
              <w:pStyle w:val="TableParagraph"/>
              <w:spacing w:line="144" w:lineRule="exact"/>
              <w:ind w:left="351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0.5-2.0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mg/kg/dose</w:t>
            </w:r>
          </w:p>
          <w:p>
            <w:pPr>
              <w:pStyle w:val="TableParagraph"/>
              <w:spacing w:line="202" w:lineRule="exact"/>
              <w:ind w:left="35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0.5-1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  <w:r>
              <w:rPr>
                <w:color w:val="231F20"/>
                <w:spacing w:val="-1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</w:p>
        </w:tc>
        <w:tc>
          <w:tcPr>
            <w:tcW w:w="1136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198" w:right="744"/>
              <w:rPr>
                <w:sz w:val="15"/>
              </w:rPr>
            </w:pPr>
            <w:r>
              <w:rPr>
                <w:color w:val="231F20"/>
                <w:spacing w:val="-6"/>
                <w:w w:val="110"/>
                <w:sz w:val="15"/>
              </w:rPr>
              <w:t>qd </w:t>
            </w:r>
            <w:r>
              <w:rPr>
                <w:color w:val="231F20"/>
                <w:spacing w:val="-5"/>
                <w:w w:val="110"/>
                <w:sz w:val="15"/>
              </w:rPr>
              <w:t>qd</w:t>
            </w:r>
          </w:p>
          <w:p>
            <w:pPr>
              <w:pStyle w:val="TableParagraph"/>
              <w:spacing w:line="237" w:lineRule="auto" w:before="1"/>
              <w:ind w:left="198" w:right="477" w:hanging="1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qd-</w:t>
            </w:r>
            <w:r>
              <w:rPr>
                <w:color w:val="231F20"/>
                <w:spacing w:val="-2"/>
                <w:w w:val="105"/>
                <w:sz w:val="15"/>
              </w:rPr>
              <w:t>bid </w:t>
            </w:r>
            <w:r>
              <w:rPr>
                <w:color w:val="231F20"/>
                <w:spacing w:val="-6"/>
                <w:w w:val="105"/>
                <w:sz w:val="15"/>
              </w:rPr>
              <w:t>qd</w:t>
            </w:r>
          </w:p>
        </w:tc>
        <w:tc>
          <w:tcPr>
            <w:tcW w:w="2699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1" w:lineRule="exact" w:before="42"/>
              <w:ind w:left="205"/>
              <w:rPr>
                <w:sz w:val="15"/>
              </w:rPr>
            </w:pPr>
            <w:r>
              <w:rPr>
                <w:color w:val="231F20"/>
                <w:sz w:val="15"/>
              </w:rPr>
              <w:t>20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mg/day</w:t>
            </w:r>
          </w:p>
          <w:p>
            <w:pPr>
              <w:pStyle w:val="TableParagraph"/>
              <w:spacing w:line="177" w:lineRule="auto" w:before="30"/>
              <w:ind w:left="204" w:right="25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50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</w:t>
            </w:r>
            <w:r>
              <w:rPr>
                <w:color w:val="231F20"/>
                <w:spacing w:val="-2"/>
                <w:sz w:val="15"/>
                <w:vertAlign w:val="baseline"/>
              </w:rPr>
              <w:t>y</w:t>
            </w:r>
            <w:r>
              <w:rPr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6 mg·kg</w:t>
            </w:r>
            <w:r>
              <w:rPr>
                <w:rFonts w:ascii="Lucida Sans Unicode" w:hAnsi="Lucida Sans Unicode"/>
                <w:color w:val="231F20"/>
                <w:sz w:val="15"/>
                <w:vertAlign w:val="superscript"/>
              </w:rPr>
              <w:t>−</w:t>
            </w:r>
            <w:r>
              <w:rPr>
                <w:color w:val="231F20"/>
                <w:sz w:val="15"/>
                <w:vertAlign w:val="superscript"/>
              </w:rPr>
              <w:t>1</w:t>
            </w:r>
            <w:r>
              <w:rPr>
                <w:color w:val="231F20"/>
                <w:sz w:val="15"/>
                <w:vertAlign w:val="baseline"/>
              </w:rPr>
              <w:t> ·day</w:t>
            </w:r>
            <w:r>
              <w:rPr>
                <w:rFonts w:ascii="Lucida Sans Unicode" w:hAnsi="Lucida Sans Unicode"/>
                <w:color w:val="231F20"/>
                <w:sz w:val="15"/>
                <w:vertAlign w:val="superscript"/>
              </w:rPr>
              <w:t>−</w:t>
            </w:r>
            <w:r>
              <w:rPr>
                <w:color w:val="231F20"/>
                <w:sz w:val="15"/>
                <w:vertAlign w:val="superscript"/>
              </w:rPr>
              <w:t>1</w:t>
            </w:r>
          </w:p>
          <w:p>
            <w:pPr>
              <w:pStyle w:val="TableParagraph"/>
              <w:spacing w:line="174" w:lineRule="exact"/>
              <w:ind w:left="20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3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50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mg/day</w:t>
            </w:r>
          </w:p>
        </w:tc>
      </w:tr>
      <w:tr>
        <w:trPr>
          <w:trHeight w:val="421" w:hRule="atLeast"/>
        </w:trPr>
        <w:tc>
          <w:tcPr>
            <w:tcW w:w="188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Vasodilators</w:t>
            </w:r>
          </w:p>
        </w:tc>
        <w:tc>
          <w:tcPr>
            <w:tcW w:w="1109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7" w:lineRule="auto" w:before="43"/>
              <w:ind w:left="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Hydralazine </w:t>
            </w:r>
            <w:r>
              <w:rPr>
                <w:color w:val="231F20"/>
                <w:spacing w:val="-2"/>
                <w:sz w:val="15"/>
              </w:rPr>
              <w:t>Minoxidil</w:t>
            </w:r>
          </w:p>
        </w:tc>
        <w:tc>
          <w:tcPr>
            <w:tcW w:w="2901" w:type="dxa"/>
            <w:gridSpan w:val="2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62" w:lineRule="exact" w:before="42"/>
              <w:ind w:left="35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0.25 </w:t>
            </w:r>
            <w:r>
              <w:rPr>
                <w:color w:val="231F20"/>
                <w:spacing w:val="-2"/>
                <w:sz w:val="15"/>
              </w:rPr>
              <w:t>mg/kg/dose</w:t>
            </w:r>
          </w:p>
          <w:p>
            <w:pPr>
              <w:pStyle w:val="TableParagraph"/>
              <w:spacing w:line="197" w:lineRule="exact"/>
              <w:ind w:left="35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0.1-0.2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−</w:t>
            </w:r>
            <w:r>
              <w:rPr>
                <w:color w:val="231F20"/>
                <w:spacing w:val="-4"/>
                <w:sz w:val="15"/>
                <w:vertAlign w:val="superscript"/>
              </w:rPr>
              <w:t>1</w:t>
            </w:r>
          </w:p>
        </w:tc>
        <w:tc>
          <w:tcPr>
            <w:tcW w:w="1136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7" w:lineRule="auto" w:before="43"/>
              <w:ind w:left="198" w:right="491" w:hanging="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tid-</w:t>
            </w:r>
            <w:r>
              <w:rPr>
                <w:color w:val="231F20"/>
                <w:spacing w:val="-2"/>
                <w:sz w:val="15"/>
              </w:rPr>
              <w:t>qid bid-</w:t>
            </w:r>
            <w:r>
              <w:rPr>
                <w:color w:val="231F20"/>
                <w:spacing w:val="-5"/>
                <w:sz w:val="15"/>
              </w:rPr>
              <w:t>tid</w:t>
            </w:r>
          </w:p>
        </w:tc>
        <w:tc>
          <w:tcPr>
            <w:tcW w:w="2699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01" w:lineRule="exact" w:before="21"/>
              <w:ind w:left="20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7.5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200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mg/day</w:t>
            </w:r>
          </w:p>
          <w:p>
            <w:pPr>
              <w:pStyle w:val="TableParagraph"/>
              <w:spacing w:line="180" w:lineRule="exact"/>
              <w:ind w:left="20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mg·kg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·day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superscript"/>
              </w:rPr>
              <w:t>−</w:t>
            </w:r>
            <w:r>
              <w:rPr>
                <w:color w:val="231F20"/>
                <w:spacing w:val="-2"/>
                <w:sz w:val="15"/>
                <w:vertAlign w:val="superscript"/>
              </w:rPr>
              <w:t>1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50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mg/day</w:t>
            </w:r>
          </w:p>
        </w:tc>
      </w:tr>
    </w:tbl>
    <w:p>
      <w:pPr>
        <w:pStyle w:val="BodyText"/>
        <w:spacing w:line="150" w:lineRule="exact" w:before="87"/>
        <w:ind w:left="822"/>
      </w:pPr>
      <w:r>
        <w:rPr>
          <w:color w:val="231F20"/>
          <w:spacing w:val="-2"/>
        </w:rPr>
        <w:t>bid,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Twice-daily;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HCTZ,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hydrochlorothiazide;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qd,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once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daily;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qid,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4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times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daily;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tid,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3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times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daily.</w:t>
      </w:r>
    </w:p>
    <w:p>
      <w:pPr>
        <w:pStyle w:val="BodyText"/>
        <w:spacing w:line="149" w:lineRule="exact"/>
        <w:ind w:left="953"/>
      </w:pPr>
      <w:r>
        <w:rPr>
          <w:color w:val="231F20"/>
        </w:rPr>
        <w:t>*The</w:t>
      </w:r>
      <w:r>
        <w:rPr>
          <w:color w:val="231F20"/>
          <w:spacing w:val="8"/>
        </w:rPr>
        <w:t> </w:t>
      </w:r>
      <w:r>
        <w:rPr>
          <w:color w:val="231F20"/>
        </w:rPr>
        <w:t>maximum</w:t>
      </w:r>
      <w:r>
        <w:rPr>
          <w:color w:val="231F20"/>
          <w:spacing w:val="8"/>
        </w:rPr>
        <w:t> </w:t>
      </w:r>
      <w:r>
        <w:rPr>
          <w:color w:val="231F20"/>
        </w:rPr>
        <w:t>recommended</w:t>
      </w:r>
      <w:r>
        <w:rPr>
          <w:color w:val="231F20"/>
          <w:spacing w:val="8"/>
        </w:rPr>
        <w:t> </w:t>
      </w:r>
      <w:r>
        <w:rPr>
          <w:color w:val="231F20"/>
        </w:rPr>
        <w:t>adult</w:t>
      </w:r>
      <w:r>
        <w:rPr>
          <w:color w:val="231F20"/>
          <w:spacing w:val="9"/>
        </w:rPr>
        <w:t> </w:t>
      </w:r>
      <w:r>
        <w:rPr>
          <w:color w:val="231F20"/>
        </w:rPr>
        <w:t>dose</w:t>
      </w:r>
      <w:r>
        <w:rPr>
          <w:color w:val="231F20"/>
          <w:spacing w:val="8"/>
        </w:rPr>
        <w:t> </w:t>
      </w:r>
      <w:r>
        <w:rPr>
          <w:color w:val="231F20"/>
        </w:rPr>
        <w:t>should</w:t>
      </w:r>
      <w:r>
        <w:rPr>
          <w:color w:val="231F20"/>
          <w:spacing w:val="8"/>
        </w:rPr>
        <w:t> </w:t>
      </w:r>
      <w:r>
        <w:rPr>
          <w:color w:val="231F20"/>
        </w:rPr>
        <w:t>never</w:t>
      </w:r>
      <w:r>
        <w:rPr>
          <w:color w:val="231F20"/>
          <w:spacing w:val="9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exceeded.</w:t>
      </w:r>
    </w:p>
    <w:p>
      <w:pPr>
        <w:pStyle w:val="BodyText"/>
        <w:spacing w:line="139" w:lineRule="exact"/>
        <w:ind w:left="953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Information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preparation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stable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extemporaneous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suspension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available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these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2"/>
          <w:vertAlign w:val="baseline"/>
        </w:rPr>
        <w:t>agents.</w:t>
      </w:r>
    </w:p>
    <w:p>
      <w:pPr>
        <w:spacing w:line="189" w:lineRule="exact" w:before="0"/>
        <w:ind w:left="953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Flynn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JT.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Management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hypertension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young: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role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antihypertensive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medications.</w:t>
      </w:r>
      <w:r>
        <w:rPr>
          <w:i/>
          <w:color w:val="231F20"/>
          <w:spacing w:val="-4"/>
          <w:sz w:val="13"/>
        </w:rPr>
        <w:t> </w:t>
      </w:r>
      <w:r>
        <w:rPr>
          <w:color w:val="231F20"/>
          <w:sz w:val="13"/>
        </w:rPr>
        <w:t>J</w:t>
      </w:r>
      <w:r>
        <w:rPr>
          <w:color w:val="231F20"/>
          <w:spacing w:val="-4"/>
          <w:sz w:val="13"/>
        </w:rPr>
        <w:t> </w:t>
      </w:r>
      <w:r>
        <w:rPr>
          <w:color w:val="231F20"/>
          <w:sz w:val="13"/>
        </w:rPr>
        <w:t>Cardiovasc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Pharmacol</w:t>
      </w:r>
      <w:r>
        <w:rPr>
          <w:color w:val="231F20"/>
          <w:spacing w:val="-4"/>
          <w:sz w:val="13"/>
        </w:rPr>
        <w:t> </w:t>
      </w:r>
      <w:r>
        <w:rPr>
          <w:i/>
          <w:color w:val="231F20"/>
          <w:spacing w:val="-2"/>
          <w:sz w:val="13"/>
        </w:rPr>
        <w:t>2011:58(2)111</w:t>
      </w:r>
      <w:r>
        <w:rPr>
          <w:rFonts w:ascii="Lucida Sans Unicode" w:hAnsi="Lucida Sans Unicode"/>
          <w:color w:val="231F20"/>
          <w:spacing w:val="-2"/>
          <w:sz w:val="13"/>
        </w:rPr>
        <w:t>−</w:t>
      </w:r>
      <w:r>
        <w:rPr>
          <w:i/>
          <w:color w:val="231F20"/>
          <w:spacing w:val="-2"/>
          <w:sz w:val="13"/>
        </w:rPr>
        <w:t>120.</w:t>
      </w:r>
    </w:p>
    <w:p>
      <w:pPr>
        <w:spacing w:after="0" w:line="189" w:lineRule="exact"/>
        <w:jc w:val="left"/>
        <w:rPr>
          <w:i/>
          <w:sz w:val="13"/>
        </w:rPr>
        <w:sectPr>
          <w:pgSz w:w="11900" w:h="16840"/>
          <w:pgMar w:header="452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2302</w:t>
                              </w:r>
                              <w:r>
                                <w:rPr>
                                  <w:b/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XX</w:t>
                              </w:r>
                              <w:r>
                                <w:rPr>
                                  <w:b/>
                                  <w:color w:val="0073BC"/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Cardiovascular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81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182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2302</w:t>
                        </w:r>
                        <w:r>
                          <w:rPr>
                            <w:b/>
                            <w:color w:val="231F20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XX</w:t>
                        </w:r>
                        <w:r>
                          <w:rPr>
                            <w:b/>
                            <w:color w:val="0073BC"/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Cardiovascular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1510482</wp:posOffset>
                </wp:positionH>
                <wp:positionV relativeFrom="paragraph">
                  <wp:posOffset>168119</wp:posOffset>
                </wp:positionV>
                <wp:extent cx="4322445" cy="5102225"/>
                <wp:effectExtent l="0" t="0" r="0" b="0"/>
                <wp:wrapTopAndBottom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4322445" cy="5102225"/>
                          <a:chExt cx="4322445" cy="510222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2109284" y="282945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37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070752" y="372995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109284" y="993387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045">
                                <a:moveTo>
                                  <a:pt x="0" y="0"/>
                                </a:moveTo>
                                <a:lnTo>
                                  <a:pt x="0" y="10558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070752" y="1071577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109284" y="1355060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37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070752" y="1445098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17787" y="1455470"/>
                            <a:ext cx="127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0">
                                <a:moveTo>
                                  <a:pt x="0" y="0"/>
                                </a:moveTo>
                                <a:lnTo>
                                  <a:pt x="0" y="329810"/>
                                </a:lnTo>
                              </a:path>
                            </a:pathLst>
                          </a:custGeom>
                          <a:ln w="1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78026" y="1751601"/>
                            <a:ext cx="774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5250">
                                <a:moveTo>
                                  <a:pt x="0" y="0"/>
                                </a:moveTo>
                                <a:lnTo>
                                  <a:pt x="37680" y="94678"/>
                                </a:lnTo>
                                <a:lnTo>
                                  <a:pt x="77063" y="698"/>
                                </a:lnTo>
                                <a:lnTo>
                                  <a:pt x="38328" y="22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19250" y="2131039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2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80719" y="2221078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10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07356" y="3263075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2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68824" y="3353114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10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106322" y="3263075"/>
                            <a:ext cx="127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634">
                                <a:moveTo>
                                  <a:pt x="0" y="0"/>
                                </a:moveTo>
                                <a:lnTo>
                                  <a:pt x="0" y="50844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067791" y="3744124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106322" y="4189290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2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067791" y="4279329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10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106322" y="4722514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2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067791" y="4812553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10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703011" y="1355060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37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664479" y="1445098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920" y="1844679"/>
                            <a:ext cx="309943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9435" h="286385">
                                <a:moveTo>
                                  <a:pt x="309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359"/>
                                </a:lnTo>
                                <a:lnTo>
                                  <a:pt x="3098838" y="286359"/>
                                </a:lnTo>
                                <a:lnTo>
                                  <a:pt x="309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5925" y="1844680"/>
                            <a:ext cx="309943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9435" h="286385">
                                <a:moveTo>
                                  <a:pt x="3098833" y="286359"/>
                                </a:moveTo>
                                <a:lnTo>
                                  <a:pt x="0" y="286359"/>
                                </a:lnTo>
                                <a:lnTo>
                                  <a:pt x="0" y="0"/>
                                </a:lnTo>
                                <a:lnTo>
                                  <a:pt x="3098833" y="0"/>
                                </a:lnTo>
                                <a:lnTo>
                                  <a:pt x="3098833" y="286359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19250" y="1004976"/>
                            <a:ext cx="308419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4195" h="94615">
                                <a:moveTo>
                                  <a:pt x="0" y="86321"/>
                                </a:moveTo>
                                <a:lnTo>
                                  <a:pt x="0" y="0"/>
                                </a:lnTo>
                                <a:lnTo>
                                  <a:pt x="3083761" y="0"/>
                                </a:lnTo>
                                <a:lnTo>
                                  <a:pt x="3083761" y="9424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80712" y="1063909"/>
                            <a:ext cx="316103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1030" h="102870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  <a:path w="3161030" h="102870">
                                <a:moveTo>
                                  <a:pt x="3160826" y="7937"/>
                                </a:moveTo>
                                <a:lnTo>
                                  <a:pt x="3122295" y="30327"/>
                                </a:lnTo>
                                <a:lnTo>
                                  <a:pt x="3083763" y="7937"/>
                                </a:lnTo>
                                <a:lnTo>
                                  <a:pt x="3122295" y="102260"/>
                                </a:lnTo>
                                <a:lnTo>
                                  <a:pt x="3160826" y="7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07367" y="911722"/>
                            <a:ext cx="1802130" cy="19900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2130" h="1990089">
                                <a:moveTo>
                                  <a:pt x="1801917" y="0"/>
                                </a:moveTo>
                                <a:lnTo>
                                  <a:pt x="1801917" y="89248"/>
                                </a:lnTo>
                              </a:path>
                              <a:path w="1802130" h="1990089">
                                <a:moveTo>
                                  <a:pt x="0" y="1989845"/>
                                </a:moveTo>
                                <a:lnTo>
                                  <a:pt x="0" y="1891674"/>
                                </a:lnTo>
                                <a:lnTo>
                                  <a:pt x="1798966" y="1891674"/>
                                </a:lnTo>
                                <a:lnTo>
                                  <a:pt x="1798966" y="198593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68813" y="2870256"/>
                            <a:ext cx="1876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6425" h="98425">
                                <a:moveTo>
                                  <a:pt x="77050" y="3924"/>
                                </a:moveTo>
                                <a:lnTo>
                                  <a:pt x="38531" y="26301"/>
                                </a:lnTo>
                                <a:lnTo>
                                  <a:pt x="0" y="3924"/>
                                </a:lnTo>
                                <a:lnTo>
                                  <a:pt x="38531" y="98234"/>
                                </a:lnTo>
                                <a:lnTo>
                                  <a:pt x="77050" y="3924"/>
                                </a:lnTo>
                                <a:close/>
                              </a:path>
                              <a:path w="1876425" h="98425">
                                <a:moveTo>
                                  <a:pt x="1876044" y="0"/>
                                </a:moveTo>
                                <a:lnTo>
                                  <a:pt x="1837512" y="22390"/>
                                </a:lnTo>
                                <a:lnTo>
                                  <a:pt x="1798980" y="0"/>
                                </a:lnTo>
                                <a:lnTo>
                                  <a:pt x="1837512" y="94322"/>
                                </a:lnTo>
                                <a:lnTo>
                                  <a:pt x="1876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16312" y="1987853"/>
                            <a:ext cx="3072130" cy="1783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2130" h="1783714">
                                <a:moveTo>
                                  <a:pt x="0" y="722278"/>
                                </a:moveTo>
                                <a:lnTo>
                                  <a:pt x="0" y="811526"/>
                                </a:lnTo>
                              </a:path>
                              <a:path w="3072130" h="1783714">
                                <a:moveTo>
                                  <a:pt x="2489418" y="0"/>
                                </a:moveTo>
                                <a:lnTo>
                                  <a:pt x="3071876" y="0"/>
                                </a:lnTo>
                                <a:lnTo>
                                  <a:pt x="3071876" y="1783669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649669" y="3744124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348911" y="4189290"/>
                            <a:ext cx="339725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812800">
                                <a:moveTo>
                                  <a:pt x="339289" y="0"/>
                                </a:moveTo>
                                <a:lnTo>
                                  <a:pt x="339277" y="812344"/>
                                </a:lnTo>
                                <a:lnTo>
                                  <a:pt x="0" y="81234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281974" y="4963102"/>
                            <a:ext cx="9461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7470">
                                <a:moveTo>
                                  <a:pt x="94322" y="0"/>
                                </a:moveTo>
                                <a:lnTo>
                                  <a:pt x="0" y="38531"/>
                                </a:lnTo>
                                <a:lnTo>
                                  <a:pt x="94322" y="77063"/>
                                </a:lnTo>
                                <a:lnTo>
                                  <a:pt x="71945" y="38531"/>
                                </a:lnTo>
                                <a:lnTo>
                                  <a:pt x="94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3302936" y="3841101"/>
                            <a:ext cx="770890" cy="34861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22" w:right="98" w:hanging="123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Signs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suggesting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renovascular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hypertension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3431322" y="1548296"/>
                            <a:ext cx="543560" cy="186055"/>
                          </a:xfrm>
                          <a:prstGeom prst="rect">
                            <a:avLst/>
                          </a:prstGeom>
                          <a:solidFill>
                            <a:srgbClr val="F1D499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24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Discharge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3089675" y="1169111"/>
                            <a:ext cx="1226820" cy="18605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27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Blood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pressure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z w:val="13"/>
                                </w:rPr>
                                <w:t>&lt;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90th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percentile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937057" y="4907527"/>
                            <a:ext cx="2338705" cy="188595"/>
                          </a:xfrm>
                          <a:prstGeom prst="rect">
                            <a:avLst/>
                          </a:prstGeom>
                          <a:solidFill>
                            <a:srgbClr val="F1D499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69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Digital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subtraction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angiography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renal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vein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renin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sampling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138505" y="4374326"/>
                            <a:ext cx="1936114" cy="34861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6" w:right="17" w:firstLine="0"/>
                                <w:jc w:val="center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Findings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suggestive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renovascular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hypertension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OR strong clinical suspicion of renovascular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hypertension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138505" y="3841101"/>
                            <a:ext cx="1936114" cy="34861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40" w:right="0" w:firstLine="201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Pre-captopril and post-captopril scintigraphy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and/or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and/or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magnetic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resonance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angiography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118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(depending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local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availability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preferences)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438680" y="2972166"/>
                            <a:ext cx="1335405" cy="29146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5" w:lineRule="auto" w:before="90"/>
                                <w:ind w:left="678" w:right="59" w:hanging="616"/>
                                <w:jc w:val="left"/>
                                <w:rPr>
                                  <w:rFonts w:ascii="Arial MT" w:hAns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Blood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pressure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not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well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controlled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on 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z w:val="13"/>
                                </w:rPr>
                                <w:t>≥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2 drugs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5924" y="3446132"/>
                            <a:ext cx="1255395" cy="291465"/>
                          </a:xfrm>
                          <a:prstGeom prst="rect">
                            <a:avLst/>
                          </a:prstGeom>
                          <a:solidFill>
                            <a:srgbClr val="F1D499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610" w:right="28" w:hanging="257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present,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further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investigation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5924" y="2972166"/>
                            <a:ext cx="1255395" cy="29146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602" w:right="28" w:hanging="503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Blood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pressure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well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controlled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on 1-2 drugs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112827" y="468054"/>
                            <a:ext cx="1993264" cy="438784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5" w:lineRule="auto" w:before="34"/>
                                <w:ind w:left="129" w:right="127" w:firstLine="0"/>
                                <w:jc w:val="center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Repeat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ausculatory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blood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pressure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measurement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if still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z w:val="13"/>
                                </w:rPr>
                                <w:t>&gt;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90th percentile for age, sex, and height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confirm with 24 h ambulatory blood-pressure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monitoring if possible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065430" y="5924"/>
                            <a:ext cx="2087880" cy="27749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1191" w:right="35" w:hanging="1155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Blood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pressure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measurement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z w:val="13"/>
                                </w:rPr>
                                <w:t>&gt;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90th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percentile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age,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sex, and height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448562" y="1169111"/>
                            <a:ext cx="1322070" cy="18605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50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Blood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pressure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90-95th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percentile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693438" y="1548296"/>
                            <a:ext cx="831850" cy="186055"/>
                          </a:xfrm>
                          <a:prstGeom prst="rect">
                            <a:avLst/>
                          </a:prstGeom>
                          <a:solidFill>
                            <a:srgbClr val="F1D499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7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Continue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5924" y="1169111"/>
                            <a:ext cx="1226820" cy="28638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5" w:lineRule="auto" w:before="64"/>
                                <w:ind w:left="28" w:right="23" w:firstLine="243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Confirmed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hypertension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Blood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pressure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z w:val="13"/>
                                </w:rPr>
                                <w:t>&gt;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95th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percentile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0" y="1455470"/>
                            <a:ext cx="3726815" cy="2383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79"/>
                                <w:rPr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27" w:right="1116" w:hanging="28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Undertake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primary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investigation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hypertension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focusing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secondary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causes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(coarctation, renal, and endocrine), including renal Doppler ultrasound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5924" y="2316514"/>
                            <a:ext cx="1594485" cy="393700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149" w:right="147" w:firstLine="0"/>
                                <w:jc w:val="center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No cause for hypertension recorded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signs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suggesting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renovascular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hypertension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935593pt;margin-top:13.237748pt;width:340.35pt;height:401.75pt;mso-position-horizontal-relative:page;mso-position-vertical-relative:paragraph;z-index:-15710208;mso-wrap-distance-left:0;mso-wrap-distance-right:0" id="docshapegroup183" coordorigin="2379,265" coordsize="6807,8035">
                <v:line style="position:absolute" from="5700,710" to="5700,895" stroked="true" strokeweight=".933007pt" strokecolor="#231f20">
                  <v:stroke dashstyle="solid"/>
                </v:line>
                <v:shape style="position:absolute;left:5639;top:852;width:122;height:149" id="docshape184" coordorigin="5640,852" coordsize="122,149" path="m5761,852l5700,887,5640,852,5700,1001,5761,852xe" filled="true" fillcolor="#231f20" stroked="false">
                  <v:path arrowok="t"/>
                  <v:fill type="solid"/>
                </v:shape>
                <v:line style="position:absolute" from="5700,1829" to="5700,1995" stroked="true" strokeweight=".933007pt" strokecolor="#231f20">
                  <v:stroke dashstyle="solid"/>
                </v:line>
                <v:shape style="position:absolute;left:5639;top:1952;width:122;height:149" id="docshape185" coordorigin="5640,1952" coordsize="122,149" path="m5761,1952l5700,1988,5640,1952,5700,2101,5761,1952xe" filled="true" fillcolor="#231f20" stroked="false">
                  <v:path arrowok="t"/>
                  <v:fill type="solid"/>
                </v:shape>
                <v:line style="position:absolute" from="5700,2399" to="5700,2584" stroked="true" strokeweight=".933007pt" strokecolor="#231f20">
                  <v:stroke dashstyle="solid"/>
                </v:line>
                <v:shape style="position:absolute;left:5639;top:2540;width:122;height:149" id="docshape186" coordorigin="5640,2541" coordsize="122,149" path="m5761,2541l5700,2576,5640,2541,5700,2689,5761,2541xe" filled="true" fillcolor="#231f20" stroked="false">
                  <v:path arrowok="t"/>
                  <v:fill type="solid"/>
                </v:shape>
                <v:line style="position:absolute" from="3352,2557" to="3352,3076" stroked="true" strokeweight="1.163459pt" strokecolor="#231f20">
                  <v:stroke dashstyle="solid"/>
                </v:line>
                <v:shape style="position:absolute;left:3289;top:3023;width:122;height:150" id="docshape187" coordorigin="3289,3023" coordsize="122,150" path="m3289,3023l3348,3172,3410,3024,3349,3059,3289,3023xe" filled="true" fillcolor="#231f20" stroked="false">
                  <v:path arrowok="t"/>
                  <v:fill type="solid"/>
                </v:shape>
                <v:line style="position:absolute" from="3354,3621" to="3354,3806" stroked="true" strokeweight=".933007pt" strokecolor="#231f20">
                  <v:stroke dashstyle="solid"/>
                </v:line>
                <v:shape style="position:absolute;left:3293;top:3762;width:122;height:149" id="docshape188" coordorigin="3293,3763" coordsize="122,149" path="m3415,3763l3354,3798,3293,3763,3354,3911,3415,3763xe" filled="true" fillcolor="#231f20" stroked="false">
                  <v:path arrowok="t"/>
                  <v:fill type="solid"/>
                </v:shape>
                <v:line style="position:absolute" from="2863,5403" to="2863,5588" stroked="true" strokeweight=".933007pt" strokecolor="#231f20">
                  <v:stroke dashstyle="solid"/>
                </v:line>
                <v:shape style="position:absolute;left:2802;top:5545;width:122;height:149" id="docshape189" coordorigin="2802,5545" coordsize="122,149" path="m2923,5545l2863,5581,2802,5545,2863,5694,2923,5545xe" filled="true" fillcolor="#231f20" stroked="false">
                  <v:path arrowok="t"/>
                  <v:fill type="solid"/>
                </v:shape>
                <v:line style="position:absolute" from="5696,5403" to="5696,6204" stroked="true" strokeweight=".933007pt" strokecolor="#231f20">
                  <v:stroke dashstyle="solid"/>
                </v:line>
                <v:shape style="position:absolute;left:5635;top:6161;width:122;height:149" id="docshape190" coordorigin="5635,6161" coordsize="122,149" path="m5756,6161l5696,6196,5635,6161,5696,6310,5756,6161xe" filled="true" fillcolor="#231f20" stroked="false">
                  <v:path arrowok="t"/>
                  <v:fill type="solid"/>
                </v:shape>
                <v:line style="position:absolute" from="5696,6862" to="5696,7047" stroked="true" strokeweight=".933007pt" strokecolor="#231f20">
                  <v:stroke dashstyle="solid"/>
                </v:line>
                <v:shape style="position:absolute;left:5635;top:7003;width:122;height:149" id="docshape191" coordorigin="5635,7004" coordsize="122,149" path="m5756,7004l5696,7039,5635,7004,5696,7152,5756,7004xe" filled="true" fillcolor="#231f20" stroked="false">
                  <v:path arrowok="t"/>
                  <v:fill type="solid"/>
                </v:shape>
                <v:line style="position:absolute" from="5696,7702" to="5696,7887" stroked="true" strokeweight=".933007pt" strokecolor="#231f20">
                  <v:stroke dashstyle="solid"/>
                </v:line>
                <v:shape style="position:absolute;left:5635;top:7843;width:122;height:149" id="docshape192" coordorigin="5635,7844" coordsize="122,149" path="m5756,7844l5696,7879,5635,7844,5696,7992,5756,7844xe" filled="true" fillcolor="#231f20" stroked="false">
                  <v:path arrowok="t"/>
                  <v:fill type="solid"/>
                </v:shape>
                <v:line style="position:absolute" from="8210,2399" to="8210,2584" stroked="true" strokeweight=".933007pt" strokecolor="#231f20">
                  <v:stroke dashstyle="solid"/>
                </v:line>
                <v:shape style="position:absolute;left:8149;top:2540;width:122;height:149" id="docshape193" coordorigin="8150,2541" coordsize="122,149" path="m8271,2541l8210,2576,8150,2541,8210,2689,8271,2541xe" filled="true" fillcolor="#231f20" stroked="false">
                  <v:path arrowok="t"/>
                  <v:fill type="solid"/>
                </v:shape>
                <v:rect style="position:absolute;left:2388;top:3169;width:4881;height:451" id="docshape194" filled="true" fillcolor="#d7eddd" stroked="false">
                  <v:fill type="solid"/>
                </v:rect>
                <v:rect style="position:absolute;left:2388;top:3169;width:4881;height:451" id="docshape195" filled="false" stroked="true" strokeweight=".933007pt" strokecolor="#231f20">
                  <v:stroke dashstyle="solid"/>
                </v:rect>
                <v:shape style="position:absolute;left:3353;top:1847;width:4857;height:149" id="docshape196" coordorigin="3354,1847" coordsize="4857,149" path="m3354,1983l3354,1847,8210,1847,8210,1996e" filled="false" stroked="true" strokeweight=".933007pt" strokecolor="#231f20">
                  <v:path arrowok="t"/>
                  <v:stroke dashstyle="solid"/>
                </v:shape>
                <v:shape style="position:absolute;left:3293;top:1940;width:4978;height:162" id="docshape197" coordorigin="3293,1940" coordsize="4978,162" path="m3415,1940l3354,1975,3293,1940,3354,2089,3415,1940xm8271,1953l8210,1988,8150,1953,8210,2101,8271,1953xe" filled="true" fillcolor="#231f20" stroked="false">
                  <v:path arrowok="t"/>
                  <v:fill type="solid"/>
                </v:shape>
                <v:shape style="position:absolute;left:2862;top:1700;width:2838;height:3134" id="docshape198" coordorigin="2863,1701" coordsize="2838,3134" path="m5700,1701l5700,1841m2863,4834l2863,4680,5696,4680,5696,4828e" filled="false" stroked="true" strokeweight=".933007pt" strokecolor="#231f20">
                  <v:path arrowok="t"/>
                  <v:stroke dashstyle="solid"/>
                </v:shape>
                <v:shape style="position:absolute;left:2802;top:4784;width:2955;height:155" id="docshape199" coordorigin="2802,4785" coordsize="2955,155" path="m2923,4791l2863,4826,2802,4791,2863,4940,2923,4791xm5756,4785l5696,4820,5635,4785,5696,4933,5756,4785xe" filled="true" fillcolor="#231f20" stroked="false">
                  <v:path arrowok="t"/>
                  <v:fill type="solid"/>
                </v:shape>
                <v:shape style="position:absolute;left:3349;top:3395;width:4838;height:2809" id="docshape200" coordorigin="3349,3395" coordsize="4838,2809" path="m3349,4533l3349,4673m7270,3395l8187,3395,8187,6204e" filled="false" stroked="true" strokeweight=".933007pt" strokecolor="#231f20">
                  <v:path arrowok="t"/>
                  <v:stroke dashstyle="solid"/>
                </v:shape>
                <v:shape style="position:absolute;left:8126;top:6161;width:122;height:149" id="docshape201" coordorigin="8126,6161" coordsize="122,149" path="m8248,6161l8187,6196,8126,6161,8187,6310,8248,6161xe" filled="true" fillcolor="#231f20" stroked="false">
                  <v:path arrowok="t"/>
                  <v:fill type="solid"/>
                </v:shape>
                <v:shape style="position:absolute;left:7652;top:6862;width:535;height:1280" id="docshape202" coordorigin="7653,6862" coordsize="535,1280" path="m8187,6862l8187,8141,7653,8141e" filled="false" stroked="true" strokeweight=".933007pt" strokecolor="#231f20">
                  <v:path arrowok="t"/>
                  <v:stroke dashstyle="solid"/>
                </v:shape>
                <v:shape style="position:absolute;left:7547;top:8080;width:149;height:122" id="docshape203" coordorigin="7547,8081" coordsize="149,122" path="m7696,8081l7547,8141,7696,8202,7660,8141,7696,8081xe" filled="true" fillcolor="#231f20" stroked="false">
                  <v:path arrowok="t"/>
                  <v:fill type="solid"/>
                </v:shape>
                <v:shape style="position:absolute;left:7580;top:6313;width:1214;height:549" type="#_x0000_t202" id="docshape204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35"/>
                          <w:ind w:left="222" w:right="98" w:hanging="123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Signs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suggesting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renovascular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hypertension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782;top:2703;width:856;height:293" type="#_x0000_t202" id="docshape205" filled="true" fillcolor="#f1d499" stroked="true" strokeweight=".933007pt" strokecolor="#231f20">
                  <v:textbox inset="0,0,0,0">
                    <w:txbxContent>
                      <w:p>
                        <w:pPr>
                          <w:spacing w:before="56"/>
                          <w:ind w:left="124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Discharge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244;top:2105;width:1932;height:293" type="#_x0000_t202" id="docshape206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47"/>
                          <w:ind w:left="27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Blood</w:t>
                        </w:r>
                        <w:r>
                          <w:rPr>
                            <w:rFonts w:ascii="Arial MT"/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pressure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z w:val="13"/>
                          </w:rPr>
                          <w:t>&lt;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90th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percentile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854;top:7993;width:3683;height:297" type="#_x0000_t202" id="docshape207" filled="true" fillcolor="#f1d499" stroked="true" strokeweight=".933007pt" strokecolor="#231f20">
                  <v:textbox inset="0,0,0,0">
                    <w:txbxContent>
                      <w:p>
                        <w:pPr>
                          <w:spacing w:before="58"/>
                          <w:ind w:left="69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Digital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subtraction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angiography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and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renal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vein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renin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sampling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171;top:7153;width:3049;height:549" type="#_x0000_t202" id="docshape208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35"/>
                          <w:ind w:left="26" w:right="17" w:firstLine="0"/>
                          <w:jc w:val="center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Findings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suggestive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of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renovascular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hypertension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OR strong clinical suspicion of renovascular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hypertension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171;top:6313;width:3049;height:549" type="#_x0000_t202" id="docshape209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35"/>
                          <w:ind w:left="40" w:right="0" w:firstLine="201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Pre-captopril and post-captopril scintigraphy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and/or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CT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and/or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magnetic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resonance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angiography</w:t>
                        </w:r>
                      </w:p>
                      <w:p>
                        <w:pPr>
                          <w:spacing w:line="149" w:lineRule="exact" w:before="0"/>
                          <w:ind w:left="118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(depending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on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local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availability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and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preferences)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644;top:4945;width:2103;height:459" type="#_x0000_t202" id="docshape210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line="225" w:lineRule="auto" w:before="90"/>
                          <w:ind w:left="678" w:right="59" w:hanging="616"/>
                          <w:jc w:val="left"/>
                          <w:rPr>
                            <w:rFonts w:ascii="Arial MT" w:hAns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Blood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pressure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not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well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controlled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on </w:t>
                        </w:r>
                        <w:r>
                          <w:rPr>
                            <w:rFonts w:ascii="Verdana" w:hAnsi="Verdana"/>
                            <w:color w:val="231F20"/>
                            <w:sz w:val="13"/>
                          </w:rPr>
                          <w:t>≥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2 drugs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388;top:5691;width:1977;height:459" type="#_x0000_t202" id="docshape211" filled="true" fillcolor="#f1d499" stroked="true" strokeweight=".933007pt" strokecolor="#231f20">
                  <v:textbox inset="0,0,0,0">
                    <w:txbxContent>
                      <w:p>
                        <w:pPr>
                          <w:spacing w:before="64"/>
                          <w:ind w:left="610" w:right="28" w:hanging="257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At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present,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no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further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investigation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388;top:4945;width:1977;height:459" type="#_x0000_t202" id="docshape212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64"/>
                          <w:ind w:left="602" w:right="28" w:hanging="503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Blood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pressure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well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controlled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on 1-2 drugs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131;top:1001;width:3139;height:691" type="#_x0000_t202" id="docshape213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line="235" w:lineRule="auto" w:before="34"/>
                          <w:ind w:left="129" w:right="127" w:firstLine="0"/>
                          <w:jc w:val="center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Repeat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ausculatory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blood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pressure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measurement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if still </w:t>
                        </w:r>
                        <w:r>
                          <w:rPr>
                            <w:rFonts w:ascii="Verdana"/>
                            <w:color w:val="231F20"/>
                            <w:sz w:val="13"/>
                          </w:rPr>
                          <w:t>&gt;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90th percentile for age, sex, and height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confirm with 24 h ambulatory blood-pressure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monitoring if possible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056;top:274;width:3288;height:437" type="#_x0000_t202" id="docshape214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46"/>
                          <w:ind w:left="1191" w:right="35" w:hanging="1155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Blood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pressure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measurement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z w:val="13"/>
                          </w:rPr>
                          <w:t>&gt;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90th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percentile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for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age,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sex, and height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659;top:2105;width:2082;height:293" type="#_x0000_t202" id="docshape215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56"/>
                          <w:ind w:left="50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Blood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pressure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90-95th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percentile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045;top:2703;width:1310;height:293" type="#_x0000_t202" id="docshape216" filled="true" fillcolor="#f1d499" stroked="true" strokeweight=".933007pt" strokecolor="#231f20">
                  <v:textbox inset="0,0,0,0">
                    <w:txbxContent>
                      <w:p>
                        <w:pPr>
                          <w:spacing w:before="56"/>
                          <w:ind w:left="76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Continue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to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monitor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388;top:2105;width:1932;height:451" type="#_x0000_t202" id="docshape217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line="225" w:lineRule="auto" w:before="64"/>
                          <w:ind w:left="28" w:right="23" w:firstLine="243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Confirmed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hypertension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Blood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pressure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z w:val="13"/>
                          </w:rPr>
                          <w:t>&gt;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95th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percentile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378;top:2556;width:5869;height:3753" type="#_x0000_t202" id="docshape21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79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427" w:right="1116" w:hanging="28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Undertake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primary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investigation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for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hypertension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focusing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on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secondary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causes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(coarctation, renal, and endocrine), including renal Doppler ultrasound</w:t>
                        </w:r>
                      </w:p>
                    </w:txbxContent>
                  </v:textbox>
                  <w10:wrap type="none"/>
                </v:shape>
                <v:shape style="position:absolute;left:2388;top:3912;width:2511;height:620" type="#_x0000_t202" id="docshape219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71"/>
                          <w:ind w:left="149" w:right="147" w:firstLine="0"/>
                          <w:jc w:val="center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No cause for hypertension recorded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and</w:t>
                        </w:r>
                        <w:r>
                          <w:rPr>
                            <w:rFonts w:ascii="Arial MT"/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no</w:t>
                        </w:r>
                        <w:r>
                          <w:rPr>
                            <w:rFonts w:ascii="Arial MT"/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signs</w:t>
                        </w:r>
                        <w:r>
                          <w:rPr>
                            <w:rFonts w:ascii="Arial MT"/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suggesting</w:t>
                        </w:r>
                        <w:r>
                          <w:rPr>
                            <w:rFonts w:ascii="Arial MT"/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renovascular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hypertension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28" w:lineRule="auto" w:before="82"/>
        <w:ind w:left="486" w:right="690" w:firstLine="0"/>
        <w:jc w:val="left"/>
        <w:rPr>
          <w:i/>
          <w:sz w:val="15"/>
        </w:rPr>
      </w:pPr>
      <w:r>
        <w:rPr>
          <w:b/>
          <w:color w:val="4A0C62"/>
          <w:sz w:val="16"/>
        </w:rPr>
        <w:t>Figure 445-6</w:t>
      </w:r>
      <w:r>
        <w:rPr>
          <w:b/>
          <w:color w:val="4A0C62"/>
          <w:spacing w:val="19"/>
          <w:sz w:val="16"/>
        </w:rPr>
        <w:t> </w:t>
      </w:r>
      <w:r>
        <w:rPr>
          <w:color w:val="231F20"/>
          <w:sz w:val="15"/>
        </w:rPr>
        <w:t>Diagnostic pathway for renovascular hypertension. </w:t>
      </w:r>
      <w:r>
        <w:rPr>
          <w:i/>
          <w:color w:val="231F20"/>
          <w:sz w:val="15"/>
        </w:rPr>
        <w:t>(From Tullus K, Brennan E, Hamilton G, et</w:t>
      </w:r>
      <w:r>
        <w:rPr>
          <w:i/>
          <w:color w:val="231F20"/>
          <w:spacing w:val="-1"/>
          <w:sz w:val="15"/>
        </w:rPr>
        <w:t> </w:t>
      </w:r>
      <w:r>
        <w:rPr>
          <w:i/>
          <w:color w:val="231F20"/>
          <w:sz w:val="15"/>
        </w:rPr>
        <w:t>al: Renovascular hypertension in children, </w:t>
      </w:r>
      <w:r>
        <w:rPr>
          <w:color w:val="231F20"/>
          <w:sz w:val="15"/>
        </w:rPr>
        <w:t>Lancet </w:t>
      </w:r>
      <w:r>
        <w:rPr>
          <w:i/>
          <w:color w:val="231F20"/>
          <w:sz w:val="15"/>
        </w:rPr>
        <w:t>371:1453–1463, 2008, p. 1458, Fig. 6.)</w:t>
      </w:r>
    </w:p>
    <w:p>
      <w:pPr>
        <w:spacing w:after="0" w:line="228" w:lineRule="auto"/>
        <w:jc w:val="left"/>
        <w:rPr>
          <w:i/>
          <w:sz w:val="15"/>
        </w:rPr>
        <w:sectPr>
          <w:pgSz w:w="11900" w:h="16840"/>
          <w:pgMar w:header="452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759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3BC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445</w:t>
                              </w:r>
                              <w:r>
                                <w:rPr>
                                  <w:b/>
                                  <w:color w:val="0073BC"/>
                                  <w:spacing w:val="3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Systemic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Hypertension</w:t>
                              </w:r>
                              <w:r>
                                <w:rPr>
                                  <w:color w:val="231F20"/>
                                  <w:spacing w:val="37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2303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220" coordorigin="0,0" coordsize="9741,269">
                <v:line style="position:absolute" from="0,145" to="37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221" filled="false" stroked="false">
                  <v:textbox inset="0,0,0,0">
                    <w:txbxContent>
                      <w:p>
                        <w:pPr>
                          <w:spacing w:before="6"/>
                          <w:ind w:left="5759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3BC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445</w:t>
                        </w:r>
                        <w:r>
                          <w:rPr>
                            <w:b/>
                            <w:color w:val="0073BC"/>
                            <w:spacing w:val="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Systemic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Hypertension</w:t>
                        </w:r>
                        <w:r>
                          <w:rPr>
                            <w:color w:val="231F20"/>
                            <w:spacing w:val="37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2303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6"/>
        <w:gridCol w:w="1794"/>
        <w:gridCol w:w="1999"/>
        <w:gridCol w:w="1491"/>
        <w:gridCol w:w="3236"/>
      </w:tblGrid>
      <w:tr>
        <w:trPr>
          <w:trHeight w:val="389" w:hRule="atLeast"/>
        </w:trPr>
        <w:tc>
          <w:tcPr>
            <w:tcW w:w="1226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5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445-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8</w:t>
            </w:r>
          </w:p>
        </w:tc>
        <w:tc>
          <w:tcPr>
            <w:tcW w:w="8520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66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Antihypertensive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Drugs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Management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Severe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Hypertension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Children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1</w:t>
            </w:r>
            <w:r>
              <w:rPr>
                <w:rFonts w:ascii="Lucida Sans Unicode" w:hAnsi="Lucida Sans Unicode"/>
                <w:color w:val="FFFFFF"/>
                <w:w w:val="105"/>
                <w:sz w:val="16"/>
              </w:rPr>
              <w:t>−</w:t>
            </w:r>
            <w:r>
              <w:rPr>
                <w:color w:val="FFFFFF"/>
                <w:w w:val="105"/>
                <w:sz w:val="16"/>
              </w:rPr>
              <w:t>17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spacing w:val="-5"/>
                <w:w w:val="105"/>
                <w:sz w:val="16"/>
              </w:rPr>
              <w:t>Yr</w:t>
            </w:r>
          </w:p>
        </w:tc>
      </w:tr>
      <w:tr>
        <w:trPr>
          <w:trHeight w:val="241" w:hRule="atLeast"/>
        </w:trPr>
        <w:tc>
          <w:tcPr>
            <w:tcW w:w="122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1"/>
              <w:ind w:left="78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DRUG</w:t>
            </w:r>
          </w:p>
        </w:tc>
        <w:tc>
          <w:tcPr>
            <w:tcW w:w="179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1"/>
              <w:ind w:left="476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CLASS</w:t>
            </w:r>
          </w:p>
        </w:tc>
        <w:tc>
          <w:tcPr>
            <w:tcW w:w="199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1"/>
              <w:ind w:left="122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5"/>
                <w:sz w:val="15"/>
              </w:rPr>
              <w:t>DOSE</w:t>
            </w:r>
          </w:p>
        </w:tc>
        <w:tc>
          <w:tcPr>
            <w:tcW w:w="149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1"/>
              <w:ind w:left="72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ROUTE</w:t>
            </w:r>
          </w:p>
        </w:tc>
        <w:tc>
          <w:tcPr>
            <w:tcW w:w="323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1"/>
              <w:ind w:left="0" w:right="1138"/>
              <w:jc w:val="right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COMMENTS</w:t>
            </w:r>
          </w:p>
        </w:tc>
      </w:tr>
      <w:tr>
        <w:trPr>
          <w:trHeight w:val="1143" w:hRule="atLeast"/>
        </w:trPr>
        <w:tc>
          <w:tcPr>
            <w:tcW w:w="6510" w:type="dxa"/>
            <w:gridSpan w:val="4"/>
            <w:vMerge w:val="restart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1" w:lineRule="exact" w:before="43"/>
              <w:ind w:left="78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USEFUL</w:t>
            </w:r>
            <w:r>
              <w:rPr>
                <w:color w:val="231F20"/>
                <w:spacing w:val="-8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FOR</w:t>
            </w:r>
            <w:r>
              <w:rPr>
                <w:color w:val="231F20"/>
                <w:spacing w:val="-7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SEVERELY</w:t>
            </w:r>
            <w:r>
              <w:rPr>
                <w:color w:val="231F20"/>
                <w:spacing w:val="-7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HYPERTENSIVE</w:t>
            </w:r>
            <w:r>
              <w:rPr>
                <w:color w:val="231F20"/>
                <w:spacing w:val="-7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PATIENTS</w:t>
            </w:r>
            <w:r>
              <w:rPr>
                <w:color w:val="231F20"/>
                <w:spacing w:val="-7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WITH</w:t>
            </w:r>
            <w:r>
              <w:rPr>
                <w:color w:val="231F20"/>
                <w:spacing w:val="-7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LIFE-THREATENING</w:t>
            </w:r>
            <w:r>
              <w:rPr>
                <w:color w:val="231F20"/>
                <w:spacing w:val="-7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SYMPTOMS</w:t>
            </w:r>
          </w:p>
          <w:p>
            <w:pPr>
              <w:pStyle w:val="TableParagraph"/>
              <w:tabs>
                <w:tab w:pos="1347" w:val="left" w:leader="none"/>
                <w:tab w:pos="2802" w:val="left" w:leader="none"/>
                <w:tab w:pos="5638" w:val="left" w:leader="none"/>
              </w:tabs>
              <w:spacing w:line="194" w:lineRule="auto" w:before="18"/>
              <w:ind w:left="1459" w:right="178" w:hanging="13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Esmolol</w:t>
            </w:r>
            <w:r>
              <w:rPr>
                <w:color w:val="231F20"/>
                <w:sz w:val="15"/>
              </w:rPr>
              <w:tab/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β</w:t>
            </w:r>
            <w:r>
              <w:rPr>
                <w:color w:val="231F20"/>
                <w:spacing w:val="-2"/>
                <w:sz w:val="15"/>
              </w:rPr>
              <w:t>-Adrenergic</w:t>
            </w:r>
            <w:r>
              <w:rPr>
                <w:color w:val="231F20"/>
                <w:sz w:val="15"/>
              </w:rPr>
              <w:tab/>
              <w:t>100-500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g/kg/min</w:t>
              <w:tab/>
            </w:r>
            <w:r>
              <w:rPr>
                <w:color w:val="231F20"/>
                <w:spacing w:val="-2"/>
                <w:sz w:val="15"/>
              </w:rPr>
              <w:t>IV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infusion blocker</w:t>
            </w:r>
          </w:p>
          <w:p>
            <w:pPr>
              <w:pStyle w:val="TableParagraph"/>
              <w:tabs>
                <w:tab w:pos="1347" w:val="left" w:leader="none"/>
                <w:tab w:pos="2802" w:val="left" w:leader="none"/>
                <w:tab w:pos="5638" w:val="left" w:leader="none"/>
              </w:tabs>
              <w:spacing w:line="208" w:lineRule="auto" w:before="20"/>
              <w:ind w:left="78" w:right="1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Hydralazine</w:t>
            </w:r>
            <w:r>
              <w:rPr>
                <w:color w:val="231F20"/>
                <w:sz w:val="15"/>
              </w:rPr>
              <w:tab/>
              <w:t>Direct vasodilator</w:t>
              <w:tab/>
              <w:t>0.2-0.6 mg/kg/dose</w:t>
              <w:tab/>
              <w:t>IV, IM </w:t>
            </w:r>
            <w:r>
              <w:rPr>
                <w:color w:val="231F20"/>
                <w:spacing w:val="-2"/>
                <w:sz w:val="15"/>
              </w:rPr>
              <w:t>Labetalol</w:t>
            </w:r>
            <w:r>
              <w:rPr>
                <w:color w:val="231F20"/>
                <w:sz w:val="15"/>
              </w:rPr>
              <w:tab/>
            </w:r>
            <w:r>
              <w:rPr>
                <w:rFonts w:ascii="Lucida Sans Unicode" w:hAnsi="Lucida Sans Unicode"/>
                <w:color w:val="231F20"/>
                <w:sz w:val="15"/>
              </w:rPr>
              <w:t>α</w:t>
            </w:r>
            <w:r>
              <w:rPr>
                <w:color w:val="231F20"/>
                <w:sz w:val="15"/>
              </w:rPr>
              <w:t>- and</w:t>
              <w:tab/>
              <w:t>bolus: 0.20-1.0 mg/kg/dose, up to</w:t>
              <w:tab/>
              <w:t>IV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bolus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</w:p>
          <w:p>
            <w:pPr>
              <w:pStyle w:val="TableParagraph"/>
              <w:tabs>
                <w:tab w:pos="2914" w:val="left" w:leader="none"/>
                <w:tab w:pos="5750" w:val="left" w:leader="none"/>
              </w:tabs>
              <w:spacing w:line="157" w:lineRule="exact"/>
              <w:ind w:left="1459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90"/>
                <w:sz w:val="15"/>
              </w:rPr>
              <w:t>β</w:t>
            </w:r>
            <w:r>
              <w:rPr>
                <w:color w:val="231F20"/>
                <w:w w:val="90"/>
                <w:sz w:val="15"/>
              </w:rPr>
              <w:t>-</w:t>
            </w:r>
            <w:r>
              <w:rPr>
                <w:color w:val="231F20"/>
                <w:spacing w:val="-2"/>
                <w:sz w:val="15"/>
              </w:rPr>
              <w:t>adrenergic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5"/>
                <w:sz w:val="15"/>
              </w:rPr>
              <w:t>40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w w:val="95"/>
                <w:sz w:val="15"/>
              </w:rPr>
              <w:t>mg/dose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w w:val="95"/>
                <w:sz w:val="15"/>
              </w:rPr>
              <w:t>infusion: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w w:val="95"/>
                <w:sz w:val="15"/>
              </w:rPr>
              <w:t>0.25-3.0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5"/>
                <w:w w:val="95"/>
                <w:sz w:val="15"/>
              </w:rPr>
              <w:t>mg/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infusion</w:t>
            </w:r>
          </w:p>
          <w:p>
            <w:pPr>
              <w:pStyle w:val="TableParagraph"/>
              <w:tabs>
                <w:tab w:pos="2914" w:val="left" w:leader="none"/>
              </w:tabs>
              <w:spacing w:line="152" w:lineRule="exact"/>
              <w:ind w:left="145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blocker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kg/hr</w:t>
            </w:r>
          </w:p>
          <w:p>
            <w:pPr>
              <w:pStyle w:val="TableParagraph"/>
              <w:tabs>
                <w:tab w:pos="1347" w:val="left" w:leader="none"/>
                <w:tab w:pos="2802" w:val="left" w:leader="none"/>
                <w:tab w:pos="2914" w:val="left" w:leader="none"/>
                <w:tab w:pos="5638" w:val="left" w:leader="none"/>
                <w:tab w:pos="5750" w:val="left" w:leader="none"/>
              </w:tabs>
              <w:spacing w:line="204" w:lineRule="auto" w:before="19"/>
              <w:ind w:left="1459" w:right="147" w:hanging="13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Nicardipine</w:t>
            </w:r>
            <w:r>
              <w:rPr>
                <w:color w:val="231F20"/>
                <w:sz w:val="15"/>
              </w:rPr>
              <w:tab/>
              <w:t>Calcium channel</w:t>
              <w:tab/>
              <w:t>Bolus: 30 mcg/kg up to 2 mg/dose</w:t>
              <w:tab/>
              <w:t>IV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bolus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 </w:t>
            </w:r>
            <w:r>
              <w:rPr>
                <w:color w:val="231F20"/>
                <w:spacing w:val="-2"/>
                <w:sz w:val="15"/>
              </w:rPr>
              <w:t>blocker</w:t>
            </w:r>
            <w:r>
              <w:rPr>
                <w:color w:val="231F20"/>
                <w:sz w:val="15"/>
              </w:rPr>
              <w:tab/>
              <w:tab/>
              <w:t>Infusion: 0.5-4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g/kg/min</w:t>
              <w:tab/>
              <w:tab/>
            </w:r>
            <w:r>
              <w:rPr>
                <w:color w:val="231F20"/>
                <w:spacing w:val="-2"/>
                <w:sz w:val="15"/>
              </w:rPr>
              <w:t>infusion</w:t>
            </w:r>
          </w:p>
          <w:p>
            <w:pPr>
              <w:pStyle w:val="TableParagraph"/>
              <w:tabs>
                <w:tab w:pos="1347" w:val="left" w:leader="none"/>
                <w:tab w:pos="2802" w:val="left" w:leader="none"/>
                <w:tab w:pos="5638" w:val="left" w:leader="none"/>
              </w:tabs>
              <w:spacing w:line="161" w:lineRule="exact"/>
              <w:ind w:left="7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Sodium</w:t>
            </w:r>
            <w:r>
              <w:rPr>
                <w:color w:val="231F20"/>
                <w:sz w:val="15"/>
              </w:rPr>
              <w:tab/>
              <w:t>Direct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vasodilator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0.5-10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μ</w:t>
            </w:r>
            <w:r>
              <w:rPr>
                <w:color w:val="231F20"/>
                <w:spacing w:val="-4"/>
                <w:sz w:val="15"/>
              </w:rPr>
              <w:t>g/kg/min</w:t>
            </w:r>
            <w:r>
              <w:rPr>
                <w:color w:val="231F20"/>
                <w:sz w:val="15"/>
              </w:rPr>
              <w:tab/>
              <w:t>IV</w:t>
            </w:r>
            <w:r>
              <w:rPr>
                <w:color w:val="231F20"/>
                <w:spacing w:val="-2"/>
                <w:sz w:val="15"/>
              </w:rPr>
              <w:t> infusion</w:t>
            </w:r>
          </w:p>
          <w:p>
            <w:pPr>
              <w:pStyle w:val="TableParagraph"/>
              <w:spacing w:line="154" w:lineRule="exact"/>
              <w:ind w:left="19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nitroprusside</w:t>
            </w:r>
          </w:p>
        </w:tc>
        <w:tc>
          <w:tcPr>
            <w:tcW w:w="3236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48" w:right="1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Very short acting—constant infusion preferred.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cause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profound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bradycardia</w:t>
            </w:r>
          </w:p>
          <w:p>
            <w:pPr>
              <w:pStyle w:val="TableParagraph"/>
              <w:spacing w:line="232" w:lineRule="auto" w:before="4"/>
              <w:ind w:left="136" w:right="15"/>
              <w:rPr>
                <w:sz w:val="15"/>
              </w:rPr>
            </w:pPr>
            <w:r>
              <w:rPr>
                <w:color w:val="231F20"/>
                <w:sz w:val="15"/>
              </w:rPr>
              <w:t>Should be given q4h when given IV bolus Asthma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overt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heart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failure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are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relative</w:t>
            </w:r>
          </w:p>
          <w:p>
            <w:pPr>
              <w:pStyle w:val="TableParagraph"/>
              <w:spacing w:line="169" w:lineRule="exact"/>
              <w:ind w:left="2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contraindications</w:t>
            </w:r>
          </w:p>
        </w:tc>
      </w:tr>
      <w:tr>
        <w:trPr>
          <w:trHeight w:val="328" w:hRule="atLeast"/>
        </w:trPr>
        <w:tc>
          <w:tcPr>
            <w:tcW w:w="6510" w:type="dxa"/>
            <w:gridSpan w:val="4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6" w:type="dxa"/>
            <w:shd w:val="clear" w:color="auto" w:fill="E8F5F1"/>
          </w:tcPr>
          <w:p>
            <w:pPr>
              <w:pStyle w:val="TableParagraph"/>
              <w:spacing w:before="75"/>
              <w:ind w:left="0" w:right="1179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May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cause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reflex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tachycardia</w:t>
            </w:r>
          </w:p>
        </w:tc>
      </w:tr>
      <w:tr>
        <w:trPr>
          <w:trHeight w:val="620" w:hRule="atLeast"/>
        </w:trPr>
        <w:tc>
          <w:tcPr>
            <w:tcW w:w="6510" w:type="dxa"/>
            <w:gridSpan w:val="4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6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9" w:lineRule="auto" w:before="98"/>
              <w:ind w:left="248" w:right="2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Monitor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cyanide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levels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prolonged (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72 hr) use or in renal failure; or </w:t>
            </w:r>
            <w:r>
              <w:rPr>
                <w:color w:val="231F20"/>
                <w:spacing w:val="-2"/>
                <w:sz w:val="15"/>
              </w:rPr>
              <w:t>coadminister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sodium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thiosulfate</w:t>
            </w:r>
          </w:p>
        </w:tc>
      </w:tr>
      <w:tr>
        <w:trPr>
          <w:trHeight w:val="2275" w:hRule="atLeast"/>
        </w:trPr>
        <w:tc>
          <w:tcPr>
            <w:tcW w:w="6510" w:type="dxa"/>
            <w:gridSpan w:val="4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61" w:lineRule="exact" w:before="43"/>
              <w:ind w:left="78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USEFUL</w:t>
            </w:r>
            <w:r>
              <w:rPr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FOR</w:t>
            </w:r>
            <w:r>
              <w:rPr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SEVERELY</w:t>
            </w:r>
            <w:r>
              <w:rPr>
                <w:color w:val="231F20"/>
                <w:spacing w:val="-3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HYPERTENSIVE</w:t>
            </w:r>
            <w:r>
              <w:rPr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PATIENTS</w:t>
            </w:r>
            <w:r>
              <w:rPr>
                <w:color w:val="231F20"/>
                <w:spacing w:val="-3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WITH</w:t>
            </w:r>
            <w:r>
              <w:rPr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LESS-SIGNIFICANT</w:t>
            </w:r>
            <w:r>
              <w:rPr>
                <w:color w:val="231F20"/>
                <w:spacing w:val="-3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SYMPTOMS</w:t>
            </w:r>
          </w:p>
          <w:p>
            <w:pPr>
              <w:pStyle w:val="TableParagraph"/>
              <w:tabs>
                <w:tab w:pos="1347" w:val="left" w:leader="none"/>
                <w:tab w:pos="2802" w:val="left" w:leader="none"/>
                <w:tab w:pos="5638" w:val="left" w:leader="none"/>
              </w:tabs>
              <w:spacing w:line="197" w:lineRule="exact"/>
              <w:ind w:left="7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Clonidine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Central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α</w:t>
            </w:r>
            <w:r>
              <w:rPr>
                <w:color w:val="231F20"/>
                <w:spacing w:val="-4"/>
                <w:sz w:val="15"/>
              </w:rPr>
              <w:t>-agonist</w:t>
            </w:r>
            <w:r>
              <w:rPr>
                <w:color w:val="231F20"/>
                <w:sz w:val="15"/>
              </w:rPr>
              <w:tab/>
              <w:t>0.05-0.1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mg/dose,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repeated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PO</w:t>
            </w:r>
          </w:p>
          <w:p>
            <w:pPr>
              <w:pStyle w:val="TableParagraph"/>
              <w:spacing w:line="141" w:lineRule="exact"/>
              <w:ind w:left="2914"/>
              <w:rPr>
                <w:sz w:val="15"/>
              </w:rPr>
            </w:pPr>
            <w:r>
              <w:rPr>
                <w:color w:val="231F20"/>
                <w:sz w:val="15"/>
              </w:rPr>
              <w:t>up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0.8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total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dose</w:t>
            </w:r>
          </w:p>
          <w:p>
            <w:pPr>
              <w:pStyle w:val="TableParagraph"/>
              <w:tabs>
                <w:tab w:pos="1347" w:val="left" w:leader="none"/>
                <w:tab w:pos="2802" w:val="left" w:leader="none"/>
                <w:tab w:pos="5638" w:val="left" w:leader="none"/>
              </w:tabs>
              <w:spacing w:line="198" w:lineRule="exact"/>
              <w:ind w:left="7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Enalaprilat</w:t>
            </w:r>
            <w:r>
              <w:rPr>
                <w:color w:val="231F20"/>
                <w:sz w:val="15"/>
              </w:rPr>
              <w:tab/>
              <w:t>ACE</w:t>
            </w:r>
            <w:r>
              <w:rPr>
                <w:color w:val="231F20"/>
                <w:spacing w:val="3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inhibitor</w:t>
            </w:r>
            <w:r>
              <w:rPr>
                <w:color w:val="231F20"/>
                <w:sz w:val="15"/>
              </w:rPr>
              <w:tab/>
              <w:t>5-10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g/kg/dose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up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to</w:t>
            </w:r>
            <w:r>
              <w:rPr>
                <w:color w:val="231F20"/>
                <w:sz w:val="15"/>
              </w:rPr>
              <w:tab/>
              <w:t>IV</w:t>
            </w:r>
            <w:r>
              <w:rPr>
                <w:color w:val="231F20"/>
                <w:spacing w:val="-2"/>
                <w:sz w:val="15"/>
              </w:rPr>
              <w:t> bolus</w:t>
            </w:r>
          </w:p>
          <w:p>
            <w:pPr>
              <w:pStyle w:val="TableParagraph"/>
              <w:spacing w:line="142" w:lineRule="exact"/>
              <w:ind w:left="291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1.25 </w:t>
            </w:r>
            <w:r>
              <w:rPr>
                <w:color w:val="231F20"/>
                <w:spacing w:val="-2"/>
                <w:sz w:val="15"/>
              </w:rPr>
              <w:t>mg/dose</w:t>
            </w:r>
          </w:p>
          <w:p>
            <w:pPr>
              <w:pStyle w:val="TableParagraph"/>
              <w:tabs>
                <w:tab w:pos="1347" w:val="left" w:leader="none"/>
                <w:tab w:pos="2802" w:val="left" w:leader="none"/>
                <w:tab w:pos="5638" w:val="left" w:leader="none"/>
              </w:tabs>
              <w:spacing w:line="192" w:lineRule="auto" w:before="20"/>
              <w:ind w:left="1459" w:right="178" w:hanging="13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Fenoldopam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Dopamine</w:t>
            </w:r>
            <w:r>
              <w:rPr>
                <w:color w:val="231F20"/>
                <w:sz w:val="15"/>
              </w:rPr>
              <w:tab/>
              <w:t>0.2-0.8 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g/kg/min</w:t>
              <w:tab/>
            </w:r>
            <w:r>
              <w:rPr>
                <w:color w:val="231F20"/>
                <w:spacing w:val="-2"/>
                <w:sz w:val="15"/>
              </w:rPr>
              <w:t>IV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infusion receptor</w:t>
            </w:r>
          </w:p>
          <w:p>
            <w:pPr>
              <w:pStyle w:val="TableParagraph"/>
              <w:spacing w:line="172" w:lineRule="exact"/>
              <w:ind w:left="145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agonist</w:t>
            </w:r>
          </w:p>
          <w:p>
            <w:pPr>
              <w:pStyle w:val="TableParagraph"/>
              <w:tabs>
                <w:tab w:pos="1347" w:val="left" w:leader="none"/>
                <w:tab w:pos="2802" w:val="left" w:leader="none"/>
                <w:tab w:pos="5638" w:val="left" w:leader="none"/>
              </w:tabs>
              <w:spacing w:line="172" w:lineRule="exact"/>
              <w:ind w:left="7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Hydralazine</w:t>
            </w:r>
            <w:r>
              <w:rPr>
                <w:color w:val="231F20"/>
                <w:sz w:val="15"/>
              </w:rPr>
              <w:tab/>
              <w:t>Direct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vasodilator</w:t>
            </w:r>
            <w:r>
              <w:rPr>
                <w:color w:val="231F20"/>
                <w:sz w:val="15"/>
              </w:rPr>
              <w:tab/>
              <w:t>0.25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mg/kg/dose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up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25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mg/dose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PO</w:t>
            </w:r>
          </w:p>
          <w:p>
            <w:pPr>
              <w:pStyle w:val="TableParagraph"/>
              <w:tabs>
                <w:tab w:pos="1347" w:val="left" w:leader="none"/>
                <w:tab w:pos="2802" w:val="left" w:leader="none"/>
                <w:tab w:pos="5638" w:val="left" w:leader="none"/>
              </w:tabs>
              <w:spacing w:line="230" w:lineRule="auto" w:before="169"/>
              <w:ind w:left="1459" w:right="658" w:hanging="13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Isradipine</w:t>
            </w:r>
            <w:r>
              <w:rPr>
                <w:color w:val="231F20"/>
                <w:sz w:val="15"/>
              </w:rPr>
              <w:tab/>
              <w:t>Calcium channel</w:t>
              <w:tab/>
              <w:t>0.05-0.1 mg/kg/dose up to 5 mg/dose</w:t>
              <w:tab/>
            </w:r>
            <w:r>
              <w:rPr>
                <w:color w:val="231F20"/>
                <w:spacing w:val="-6"/>
                <w:sz w:val="15"/>
              </w:rPr>
              <w:t>PO</w:t>
            </w:r>
            <w:r>
              <w:rPr>
                <w:color w:val="231F20"/>
                <w:spacing w:val="-2"/>
                <w:sz w:val="15"/>
              </w:rPr>
              <w:t> blocker</w:t>
            </w:r>
          </w:p>
          <w:p>
            <w:pPr>
              <w:pStyle w:val="TableParagraph"/>
              <w:tabs>
                <w:tab w:pos="1347" w:val="left" w:leader="none"/>
                <w:tab w:pos="2802" w:val="left" w:leader="none"/>
                <w:tab w:pos="5638" w:val="left" w:leader="none"/>
              </w:tabs>
              <w:spacing w:line="172" w:lineRule="exact"/>
              <w:ind w:left="7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Minoxidil</w:t>
            </w:r>
            <w:r>
              <w:rPr>
                <w:color w:val="231F20"/>
                <w:sz w:val="15"/>
              </w:rPr>
              <w:tab/>
              <w:t>Direct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vasodilator</w:t>
            </w:r>
            <w:r>
              <w:rPr>
                <w:color w:val="231F20"/>
                <w:sz w:val="15"/>
              </w:rPr>
              <w:tab/>
              <w:t>0.1-0.2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mg/kg/dose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up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mg/dose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PO</w:t>
            </w:r>
          </w:p>
        </w:tc>
        <w:tc>
          <w:tcPr>
            <w:tcW w:w="323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48" w:right="2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Side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effects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include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dry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mouth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and </w:t>
            </w:r>
            <w:r>
              <w:rPr>
                <w:color w:val="231F20"/>
                <w:spacing w:val="-2"/>
                <w:sz w:val="15"/>
              </w:rPr>
              <w:t>drowsiness</w:t>
            </w:r>
          </w:p>
          <w:p>
            <w:pPr>
              <w:pStyle w:val="TableParagraph"/>
              <w:spacing w:line="230" w:lineRule="auto" w:before="3"/>
              <w:ind w:left="248" w:right="21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May cause prolonged hypotension and </w:t>
            </w:r>
            <w:r>
              <w:rPr>
                <w:color w:val="231F20"/>
                <w:spacing w:val="-2"/>
                <w:sz w:val="15"/>
              </w:rPr>
              <w:t>acute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failure,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especially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neonates</w:t>
            </w:r>
          </w:p>
          <w:p>
            <w:pPr>
              <w:pStyle w:val="TableParagraph"/>
              <w:spacing w:line="230" w:lineRule="auto" w:before="5"/>
              <w:ind w:left="248" w:right="1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Produced modest reductions in BP in a </w:t>
            </w:r>
            <w:r>
              <w:rPr>
                <w:color w:val="231F20"/>
                <w:spacing w:val="-2"/>
                <w:sz w:val="15"/>
              </w:rPr>
              <w:t>pediatric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clinical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trial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patients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12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yr</w:t>
            </w:r>
          </w:p>
          <w:p>
            <w:pPr>
              <w:pStyle w:val="TableParagraph"/>
              <w:spacing w:line="230" w:lineRule="auto" w:before="171"/>
              <w:ind w:left="248" w:right="16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Extemporaneous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suspension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stable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only 1 wk</w:t>
            </w:r>
          </w:p>
          <w:p>
            <w:pPr>
              <w:pStyle w:val="TableParagraph"/>
              <w:spacing w:line="172" w:lineRule="exact"/>
              <w:ind w:left="136"/>
              <w:rPr>
                <w:sz w:val="15"/>
              </w:rPr>
            </w:pPr>
            <w:r>
              <w:rPr>
                <w:color w:val="231F20"/>
                <w:sz w:val="15"/>
              </w:rPr>
              <w:t>Stable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suspension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can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compounded</w:t>
            </w:r>
          </w:p>
          <w:p>
            <w:pPr>
              <w:pStyle w:val="TableParagraph"/>
              <w:spacing w:before="163"/>
              <w:ind w:left="136"/>
              <w:rPr>
                <w:sz w:val="15"/>
              </w:rPr>
            </w:pPr>
            <w:r>
              <w:rPr>
                <w:color w:val="231F20"/>
                <w:sz w:val="15"/>
              </w:rPr>
              <w:t>Most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potent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oral vasodilator;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long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acting</w:t>
            </w:r>
          </w:p>
        </w:tc>
      </w:tr>
    </w:tbl>
    <w:p>
      <w:pPr>
        <w:pStyle w:val="BodyText"/>
        <w:spacing w:line="150" w:lineRule="exact" w:before="76"/>
        <w:ind w:left="822"/>
      </w:pPr>
      <w:r>
        <w:rPr>
          <w:color w:val="231F20"/>
        </w:rPr>
        <w:t>ACE,</w:t>
      </w:r>
      <w:r>
        <w:rPr>
          <w:color w:val="231F20"/>
          <w:spacing w:val="-8"/>
        </w:rPr>
        <w:t> </w:t>
      </w:r>
      <w:r>
        <w:rPr>
          <w:color w:val="231F20"/>
        </w:rPr>
        <w:t>angiotensin-converting</w:t>
      </w:r>
      <w:r>
        <w:rPr>
          <w:color w:val="231F20"/>
          <w:spacing w:val="-7"/>
        </w:rPr>
        <w:t> </w:t>
      </w:r>
      <w:r>
        <w:rPr>
          <w:color w:val="231F20"/>
        </w:rPr>
        <w:t>enzyme,</w:t>
      </w:r>
      <w:r>
        <w:rPr>
          <w:color w:val="231F20"/>
          <w:spacing w:val="-7"/>
        </w:rPr>
        <w:t> </w:t>
      </w:r>
      <w:r>
        <w:rPr>
          <w:color w:val="231F20"/>
        </w:rPr>
        <w:t>IM,</w:t>
      </w:r>
      <w:r>
        <w:rPr>
          <w:color w:val="231F20"/>
          <w:spacing w:val="-7"/>
        </w:rPr>
        <w:t> </w:t>
      </w:r>
      <w:r>
        <w:rPr>
          <w:color w:val="231F20"/>
        </w:rPr>
        <w:t>intramuscular,</w:t>
      </w:r>
      <w:r>
        <w:rPr>
          <w:color w:val="231F20"/>
          <w:spacing w:val="-8"/>
        </w:rPr>
        <w:t> </w:t>
      </w:r>
      <w:r>
        <w:rPr>
          <w:color w:val="231F20"/>
        </w:rPr>
        <w:t>IV,</w:t>
      </w:r>
      <w:r>
        <w:rPr>
          <w:color w:val="231F20"/>
          <w:spacing w:val="-7"/>
        </w:rPr>
        <w:t> </w:t>
      </w:r>
      <w:r>
        <w:rPr>
          <w:color w:val="231F20"/>
        </w:rPr>
        <w:t>intravenous,</w:t>
      </w:r>
      <w:r>
        <w:rPr>
          <w:color w:val="231F20"/>
          <w:spacing w:val="-7"/>
        </w:rPr>
        <w:t> </w:t>
      </w:r>
      <w:r>
        <w:rPr>
          <w:color w:val="231F20"/>
        </w:rPr>
        <w:t>PO,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oral.</w:t>
      </w:r>
    </w:p>
    <w:p>
      <w:pPr>
        <w:spacing w:line="150" w:lineRule="exact" w:before="0"/>
        <w:ind w:left="953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Flynn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JT: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Correction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to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severe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hypertension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children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adolescents: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pathophysiology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treatment,</w:t>
      </w:r>
      <w:r>
        <w:rPr>
          <w:i/>
          <w:color w:val="231F20"/>
          <w:spacing w:val="-7"/>
          <w:sz w:val="13"/>
        </w:rPr>
        <w:t> </w:t>
      </w:r>
      <w:r>
        <w:rPr>
          <w:color w:val="231F20"/>
          <w:sz w:val="13"/>
        </w:rPr>
        <w:t>Pediatr</w:t>
      </w:r>
      <w:r>
        <w:rPr>
          <w:color w:val="231F20"/>
          <w:spacing w:val="-8"/>
          <w:sz w:val="13"/>
        </w:rPr>
        <w:t> </w:t>
      </w:r>
      <w:r>
        <w:rPr>
          <w:color w:val="231F20"/>
          <w:sz w:val="13"/>
        </w:rPr>
        <w:t>Nephrol</w:t>
      </w:r>
      <w:r>
        <w:rPr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27(3):503–504,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pacing w:val="-2"/>
          <w:sz w:val="13"/>
        </w:rPr>
        <w:t>2012.</w:t>
      </w:r>
    </w:p>
    <w:p>
      <w:pPr>
        <w:pStyle w:val="BodyText"/>
        <w:spacing w:before="153"/>
        <w:rPr>
          <w:i/>
          <w:sz w:val="20"/>
        </w:rPr>
      </w:pPr>
    </w:p>
    <w:tbl>
      <w:tblPr>
        <w:tblW w:w="0" w:type="auto"/>
        <w:jc w:val="left"/>
        <w:tblInd w:w="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52"/>
        <w:gridCol w:w="1945"/>
        <w:gridCol w:w="1850"/>
        <w:gridCol w:w="4450"/>
      </w:tblGrid>
      <w:tr>
        <w:trPr>
          <w:trHeight w:val="378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446-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7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Characteristics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Hematopoietic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Growth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Factors</w:t>
            </w:r>
          </w:p>
        </w:tc>
      </w:tr>
      <w:tr>
        <w:trPr>
          <w:trHeight w:val="420" w:hRule="atLeast"/>
        </w:trPr>
        <w:tc>
          <w:tcPr>
            <w:tcW w:w="1500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5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GROWTH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FACTOR</w:t>
            </w:r>
          </w:p>
        </w:tc>
        <w:tc>
          <w:tcPr>
            <w:tcW w:w="194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0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MOLECULAR</w:t>
            </w:r>
            <w:r>
              <w:rPr>
                <w:b/>
                <w:color w:val="231F20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15"/>
                <w:sz w:val="15"/>
              </w:rPr>
              <w:t>MASS</w:t>
            </w:r>
          </w:p>
          <w:p>
            <w:pPr>
              <w:pStyle w:val="TableParagraph"/>
              <w:spacing w:line="171" w:lineRule="exact"/>
              <w:ind w:left="0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(kDa)</w:t>
            </w:r>
          </w:p>
        </w:tc>
        <w:tc>
          <w:tcPr>
            <w:tcW w:w="185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7"/>
              <w:ind w:left="534" w:hanging="226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CHROMOSOMAL LOCATION</w:t>
            </w:r>
          </w:p>
        </w:tc>
        <w:tc>
          <w:tcPr>
            <w:tcW w:w="445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5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305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PRINCIPAL</w:t>
            </w:r>
            <w:r>
              <w:rPr>
                <w:b/>
                <w:color w:val="231F20"/>
                <w:spacing w:val="19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TARGET</w:t>
            </w:r>
            <w:r>
              <w:rPr>
                <w:b/>
                <w:color w:val="231F20"/>
                <w:spacing w:val="19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05"/>
                <w:sz w:val="15"/>
              </w:rPr>
              <w:t>CELL</w:t>
            </w:r>
          </w:p>
        </w:tc>
      </w:tr>
      <w:tr>
        <w:trPr>
          <w:trHeight w:val="425" w:hRule="atLeast"/>
        </w:trPr>
        <w:tc>
          <w:tcPr>
            <w:tcW w:w="1500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ERYTHROPOIETIN</w:t>
            </w:r>
          </w:p>
        </w:tc>
        <w:tc>
          <w:tcPr>
            <w:tcW w:w="194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30-</w:t>
            </w:r>
            <w:r>
              <w:rPr>
                <w:color w:val="231F20"/>
                <w:spacing w:val="-5"/>
                <w:sz w:val="15"/>
              </w:rPr>
              <w:t>39</w:t>
            </w:r>
          </w:p>
        </w:tc>
        <w:tc>
          <w:tcPr>
            <w:tcW w:w="185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7q11-</w:t>
            </w:r>
            <w:r>
              <w:rPr>
                <w:color w:val="231F20"/>
                <w:spacing w:val="-5"/>
                <w:sz w:val="15"/>
              </w:rPr>
              <w:t>12</w:t>
            </w:r>
          </w:p>
        </w:tc>
        <w:tc>
          <w:tcPr>
            <w:tcW w:w="445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9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CFU-E,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fetal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BFU-E,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endothelial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cells,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neurons,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astrocytes, oligodendrocytes</w:t>
            </w:r>
          </w:p>
        </w:tc>
      </w:tr>
      <w:tr>
        <w:trPr>
          <w:trHeight w:val="217" w:hRule="atLeast"/>
        </w:trPr>
        <w:tc>
          <w:tcPr>
            <w:tcW w:w="3445" w:type="dxa"/>
            <w:gridSpan w:val="3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5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COLONY-STIMULATING</w:t>
            </w:r>
            <w:r>
              <w:rPr>
                <w:color w:val="231F20"/>
                <w:spacing w:val="29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FACTORS</w:t>
            </w:r>
          </w:p>
        </w:tc>
        <w:tc>
          <w:tcPr>
            <w:tcW w:w="1850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50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68" w:hRule="atLeast"/>
        </w:trPr>
        <w:tc>
          <w:tcPr>
            <w:tcW w:w="1148" w:type="dxa"/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G-</w:t>
            </w:r>
            <w:r>
              <w:rPr>
                <w:color w:val="231F20"/>
                <w:spacing w:val="-5"/>
                <w:w w:val="110"/>
                <w:sz w:val="15"/>
              </w:rPr>
              <w:t>CSF</w:t>
            </w:r>
          </w:p>
        </w:tc>
        <w:tc>
          <w:tcPr>
            <w:tcW w:w="352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49" w:lineRule="exact"/>
              <w:ind w:left="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18-</w:t>
            </w:r>
            <w:r>
              <w:rPr>
                <w:color w:val="231F20"/>
                <w:spacing w:val="-5"/>
                <w:sz w:val="15"/>
              </w:rPr>
              <w:t>22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49" w:lineRule="exact"/>
              <w:ind w:left="8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17q11.2-</w:t>
            </w:r>
            <w:r>
              <w:rPr>
                <w:color w:val="231F20"/>
                <w:spacing w:val="-5"/>
                <w:sz w:val="15"/>
              </w:rPr>
              <w:t>21</w:t>
            </w:r>
          </w:p>
        </w:tc>
        <w:tc>
          <w:tcPr>
            <w:tcW w:w="4450" w:type="dxa"/>
            <w:shd w:val="clear" w:color="auto" w:fill="E8F5F1"/>
          </w:tcPr>
          <w:p>
            <w:pPr>
              <w:pStyle w:val="TableParagraph"/>
              <w:spacing w:line="149" w:lineRule="exact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CFU-G,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z w:val="15"/>
              </w:rPr>
              <w:t>CFU-MIX,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z w:val="15"/>
              </w:rPr>
              <w:t>mature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neutrophils</w:t>
            </w:r>
          </w:p>
        </w:tc>
      </w:tr>
      <w:tr>
        <w:trPr>
          <w:trHeight w:val="169" w:hRule="atLeast"/>
        </w:trPr>
        <w:tc>
          <w:tcPr>
            <w:tcW w:w="1148" w:type="dxa"/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GM-</w:t>
            </w:r>
            <w:r>
              <w:rPr>
                <w:color w:val="231F20"/>
                <w:spacing w:val="-5"/>
                <w:w w:val="115"/>
                <w:sz w:val="15"/>
              </w:rPr>
              <w:t>CSF</w:t>
            </w:r>
          </w:p>
        </w:tc>
        <w:tc>
          <w:tcPr>
            <w:tcW w:w="352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49" w:lineRule="exact"/>
              <w:ind w:left="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18-</w:t>
            </w:r>
            <w:r>
              <w:rPr>
                <w:color w:val="231F20"/>
                <w:spacing w:val="-5"/>
                <w:sz w:val="15"/>
              </w:rPr>
              <w:t>30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49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5q23-</w:t>
            </w:r>
            <w:r>
              <w:rPr>
                <w:color w:val="231F20"/>
                <w:spacing w:val="-5"/>
                <w:sz w:val="15"/>
              </w:rPr>
              <w:t>31</w:t>
            </w:r>
          </w:p>
        </w:tc>
        <w:tc>
          <w:tcPr>
            <w:tcW w:w="4450" w:type="dxa"/>
            <w:shd w:val="clear" w:color="auto" w:fill="E8F5F1"/>
          </w:tcPr>
          <w:p>
            <w:pPr>
              <w:pStyle w:val="TableParagraph"/>
              <w:spacing w:line="149" w:lineRule="exact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CFU-MIX,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z w:val="15"/>
              </w:rPr>
              <w:t>CFU-GM,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z w:val="15"/>
              </w:rPr>
              <w:t>BFU-E,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z w:val="15"/>
              </w:rPr>
              <w:t>monocytes,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z w:val="15"/>
              </w:rPr>
              <w:t>mature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neutrophils</w:t>
            </w:r>
          </w:p>
        </w:tc>
      </w:tr>
      <w:tr>
        <w:trPr>
          <w:trHeight w:val="169" w:hRule="atLeast"/>
        </w:trPr>
        <w:tc>
          <w:tcPr>
            <w:tcW w:w="1148" w:type="dxa"/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M-</w:t>
            </w:r>
            <w:r>
              <w:rPr>
                <w:color w:val="231F20"/>
                <w:spacing w:val="-5"/>
                <w:w w:val="115"/>
                <w:sz w:val="15"/>
              </w:rPr>
              <w:t>CSF</w:t>
            </w:r>
          </w:p>
        </w:tc>
        <w:tc>
          <w:tcPr>
            <w:tcW w:w="352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49" w:lineRule="exact"/>
              <w:ind w:left="67"/>
              <w:rPr>
                <w:sz w:val="15"/>
              </w:rPr>
            </w:pPr>
            <w:r>
              <w:rPr>
                <w:color w:val="231F20"/>
                <w:sz w:val="15"/>
              </w:rPr>
              <w:t>45-70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(Dimer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subunits)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49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5q33.1</w:t>
            </w:r>
          </w:p>
        </w:tc>
        <w:tc>
          <w:tcPr>
            <w:tcW w:w="4450" w:type="dxa"/>
            <w:shd w:val="clear" w:color="auto" w:fill="E8F5F1"/>
          </w:tcPr>
          <w:p>
            <w:pPr>
              <w:pStyle w:val="TableParagraph"/>
              <w:spacing w:line="149" w:lineRule="exact"/>
              <w:ind w:left="7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CFU-M,</w:t>
            </w:r>
            <w:r>
              <w:rPr>
                <w:color w:val="231F20"/>
                <w:spacing w:val="3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macrophages</w:t>
            </w:r>
          </w:p>
        </w:tc>
      </w:tr>
      <w:tr>
        <w:trPr>
          <w:trHeight w:val="166" w:hRule="atLeast"/>
        </w:trPr>
        <w:tc>
          <w:tcPr>
            <w:tcW w:w="1148" w:type="dxa"/>
            <w:shd w:val="clear" w:color="auto" w:fill="E8F5F1"/>
          </w:tcPr>
          <w:p>
            <w:pPr>
              <w:pStyle w:val="TableParagraph"/>
              <w:spacing w:line="146" w:lineRule="exact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SCF</w:t>
            </w:r>
          </w:p>
        </w:tc>
        <w:tc>
          <w:tcPr>
            <w:tcW w:w="352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46" w:lineRule="exact"/>
              <w:ind w:left="67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36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47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12q21.32</w:t>
            </w:r>
          </w:p>
        </w:tc>
        <w:tc>
          <w:tcPr>
            <w:tcW w:w="4450" w:type="dxa"/>
            <w:shd w:val="clear" w:color="auto" w:fill="E8F5F1"/>
          </w:tcPr>
          <w:p>
            <w:pPr>
              <w:pStyle w:val="TableParagraph"/>
              <w:spacing w:line="147" w:lineRule="exact"/>
              <w:ind w:left="7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CFU-MIX,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BFU-E,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CFU-GM,</w:t>
            </w:r>
            <w:r>
              <w:rPr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mast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spacing w:val="-4"/>
                <w:w w:val="105"/>
                <w:sz w:val="15"/>
              </w:rPr>
              <w:t>cells</w:t>
            </w:r>
          </w:p>
        </w:tc>
      </w:tr>
      <w:tr>
        <w:trPr>
          <w:trHeight w:val="176" w:hRule="atLeast"/>
        </w:trPr>
        <w:tc>
          <w:tcPr>
            <w:tcW w:w="1148" w:type="dxa"/>
            <w:shd w:val="clear" w:color="auto" w:fill="E8F5F1"/>
          </w:tcPr>
          <w:p>
            <w:pPr>
              <w:pStyle w:val="TableParagraph"/>
              <w:spacing w:line="157" w:lineRule="exact"/>
              <w:rPr>
                <w:rFonts w:ascii="Lucida Sans Unicode" w:hAnsi="Lucida Sans Unicode"/>
                <w:sz w:val="15"/>
              </w:rPr>
            </w:pPr>
            <w:r>
              <w:rPr>
                <w:color w:val="231F20"/>
                <w:sz w:val="15"/>
              </w:rPr>
              <w:t>TGF-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β</w:t>
            </w:r>
          </w:p>
        </w:tc>
        <w:tc>
          <w:tcPr>
            <w:tcW w:w="352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57" w:lineRule="exact"/>
              <w:ind w:left="67"/>
              <w:rPr>
                <w:sz w:val="15"/>
              </w:rPr>
            </w:pPr>
            <w:r>
              <w:rPr>
                <w:color w:val="231F20"/>
                <w:sz w:val="15"/>
              </w:rPr>
              <w:t>25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Homodimeric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protein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56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19q13.2</w:t>
            </w:r>
          </w:p>
        </w:tc>
        <w:tc>
          <w:tcPr>
            <w:tcW w:w="4450" w:type="dxa"/>
            <w:shd w:val="clear" w:color="auto" w:fill="E8F5F1"/>
          </w:tcPr>
          <w:p>
            <w:pPr>
              <w:pStyle w:val="TableParagraph"/>
              <w:spacing w:line="156" w:lineRule="exact"/>
              <w:ind w:left="7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BL-</w:t>
            </w:r>
            <w:r>
              <w:rPr>
                <w:color w:val="231F20"/>
                <w:spacing w:val="-5"/>
                <w:w w:val="105"/>
                <w:sz w:val="15"/>
              </w:rPr>
              <w:t>CFC</w:t>
            </w:r>
          </w:p>
        </w:tc>
      </w:tr>
      <w:tr>
        <w:trPr>
          <w:trHeight w:val="204" w:hRule="atLeast"/>
        </w:trPr>
        <w:tc>
          <w:tcPr>
            <w:tcW w:w="1148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CSF-</w:t>
            </w:r>
            <w:r>
              <w:rPr>
                <w:color w:val="231F20"/>
                <w:spacing w:val="-10"/>
                <w:w w:val="105"/>
                <w:sz w:val="15"/>
              </w:rPr>
              <w:t>1</w:t>
            </w:r>
          </w:p>
        </w:tc>
        <w:tc>
          <w:tcPr>
            <w:tcW w:w="352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45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8" w:lineRule="exact"/>
              <w:ind w:left="67"/>
              <w:rPr>
                <w:sz w:val="15"/>
              </w:rPr>
            </w:pPr>
            <w:r>
              <w:rPr>
                <w:color w:val="231F20"/>
                <w:sz w:val="15"/>
              </w:rPr>
              <w:t>192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Amino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acid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protein</w:t>
            </w:r>
          </w:p>
        </w:tc>
        <w:tc>
          <w:tcPr>
            <w:tcW w:w="1850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8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1p13.3</w:t>
            </w:r>
          </w:p>
        </w:tc>
        <w:tc>
          <w:tcPr>
            <w:tcW w:w="4450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8" w:lineRule="exact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Monocytes,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macrophages,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dendritic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cells,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Langerhans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cells</w:t>
            </w:r>
          </w:p>
        </w:tc>
      </w:tr>
      <w:tr>
        <w:trPr>
          <w:trHeight w:val="213" w:hRule="atLeast"/>
        </w:trPr>
        <w:tc>
          <w:tcPr>
            <w:tcW w:w="1500" w:type="dxa"/>
            <w:gridSpan w:val="2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1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INTERLEUKINS</w:t>
            </w:r>
          </w:p>
        </w:tc>
        <w:tc>
          <w:tcPr>
            <w:tcW w:w="1945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50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450" w:type="dxa"/>
            <w:vMerge w:val="restart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79" w:right="1623"/>
              <w:rPr>
                <w:sz w:val="15"/>
              </w:rPr>
            </w:pPr>
            <w:r>
              <w:rPr>
                <w:color w:val="231F20"/>
                <w:sz w:val="15"/>
              </w:rPr>
              <w:t>Hepatocytes,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macrophages,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lymphocytes T cells, cytotoxic lymphocytes</w:t>
            </w:r>
          </w:p>
          <w:p>
            <w:pPr>
              <w:pStyle w:val="TableParagraph"/>
              <w:spacing w:line="232" w:lineRule="auto" w:before="1"/>
              <w:ind w:left="79" w:right="1003"/>
              <w:rPr>
                <w:sz w:val="15"/>
              </w:rPr>
            </w:pPr>
            <w:r>
              <w:rPr>
                <w:color w:val="231F20"/>
                <w:sz w:val="15"/>
              </w:rPr>
              <w:t>CFU-MIX, CFU-Meg, CFU-GM, BFU-E, </w:t>
            </w:r>
            <w:r>
              <w:rPr>
                <w:color w:val="231F20"/>
                <w:sz w:val="15"/>
              </w:rPr>
              <w:t>macrophage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z w:val="15"/>
              </w:rPr>
              <w:t>T cells, B cells, dendritic cells</w:t>
            </w:r>
          </w:p>
          <w:p>
            <w:pPr>
              <w:pStyle w:val="TableParagraph"/>
              <w:spacing w:line="169" w:lineRule="exact"/>
              <w:ind w:left="7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CFU-Eo,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B</w:t>
            </w:r>
            <w:r>
              <w:rPr>
                <w:color w:val="231F20"/>
                <w:spacing w:val="-4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cells</w:t>
            </w:r>
          </w:p>
          <w:p>
            <w:pPr>
              <w:pStyle w:val="TableParagraph"/>
              <w:spacing w:line="230" w:lineRule="auto" w:before="4"/>
              <w:ind w:left="19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CFU-MIX,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CFU-GM,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BFU-E,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monocytes,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B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cells,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cells,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cytotoxic </w:t>
            </w:r>
            <w:r>
              <w:rPr>
                <w:color w:val="231F20"/>
                <w:spacing w:val="-2"/>
                <w:sz w:val="15"/>
              </w:rPr>
              <w:t>lymphocytes</w:t>
            </w:r>
          </w:p>
          <w:p>
            <w:pPr>
              <w:pStyle w:val="TableParagraph"/>
              <w:spacing w:line="169" w:lineRule="exact"/>
              <w:ind w:left="7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B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cells</w:t>
            </w:r>
          </w:p>
          <w:p>
            <w:pPr>
              <w:pStyle w:val="TableParagraph"/>
              <w:spacing w:line="232" w:lineRule="auto" w:before="1"/>
              <w:ind w:left="79" w:right="19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Neutrophils,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endothelial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cells </w:t>
            </w:r>
            <w:r>
              <w:rPr>
                <w:color w:val="231F20"/>
                <w:sz w:val="15"/>
              </w:rPr>
              <w:t>BFU-E, CFU-MIX</w:t>
            </w:r>
          </w:p>
          <w:p>
            <w:pPr>
              <w:pStyle w:val="TableParagraph"/>
              <w:spacing w:line="232" w:lineRule="auto" w:before="1"/>
              <w:ind w:left="79" w:right="2244"/>
              <w:rPr>
                <w:sz w:val="15"/>
              </w:rPr>
            </w:pPr>
            <w:r>
              <w:rPr>
                <w:color w:val="231F20"/>
                <w:sz w:val="15"/>
              </w:rPr>
              <w:t>Macrophages, lymphocytes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CFU-Meg,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cells,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keratinocytes</w:t>
            </w:r>
          </w:p>
          <w:p>
            <w:pPr>
              <w:pStyle w:val="TableParagraph"/>
              <w:spacing w:line="232" w:lineRule="auto" w:before="1"/>
              <w:ind w:left="79" w:right="961"/>
              <w:rPr>
                <w:sz w:val="15"/>
              </w:rPr>
            </w:pP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(p35)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11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(p40)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cells,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NK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cells,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macrophages</w:t>
            </w:r>
            <w:r>
              <w:rPr>
                <w:color w:val="231F20"/>
                <w:sz w:val="15"/>
              </w:rPr>
              <w:t> Pre-B lymphocytes, macrophages</w:t>
            </w:r>
          </w:p>
          <w:p>
            <w:pPr>
              <w:pStyle w:val="TableParagraph"/>
              <w:spacing w:line="169" w:lineRule="exact"/>
              <w:ind w:left="7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B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cells</w:t>
            </w:r>
          </w:p>
          <w:p>
            <w:pPr>
              <w:pStyle w:val="TableParagraph"/>
              <w:spacing w:line="232" w:lineRule="auto" w:before="2"/>
              <w:ind w:left="79" w:right="338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cells </w:t>
            </w:r>
            <w:r>
              <w:rPr>
                <w:color w:val="231F20"/>
                <w:sz w:val="15"/>
              </w:rPr>
              <w:t>T cells</w:t>
            </w:r>
          </w:p>
          <w:p>
            <w:pPr>
              <w:pStyle w:val="TableParagraph"/>
              <w:spacing w:line="201" w:lineRule="auto" w:before="19"/>
              <w:ind w:left="79" w:right="2852"/>
              <w:rPr>
                <w:sz w:val="15"/>
              </w:rPr>
            </w:pPr>
            <w:r>
              <w:rPr>
                <w:color w:val="231F20"/>
                <w:sz w:val="15"/>
              </w:rPr>
              <w:t>Marrow stromal cells CD4</w:t>
            </w:r>
            <w:r>
              <w:rPr>
                <w:rFonts w:ascii="Lucida Sans Unicode"/>
                <w:color w:val="231F20"/>
                <w:sz w:val="15"/>
              </w:rPr>
              <w:t>+</w:t>
            </w:r>
            <w:r>
              <w:rPr>
                <w:rFonts w:ascii="Lucida Sans Unicode"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cells,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NK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cells T cells</w:t>
            </w:r>
          </w:p>
          <w:p>
            <w:pPr>
              <w:pStyle w:val="TableParagraph"/>
              <w:spacing w:line="192" w:lineRule="exact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CD4</w:t>
            </w:r>
            <w:r>
              <w:rPr>
                <w:rFonts w:ascii="Lucida Sans Unicode"/>
                <w:color w:val="231F20"/>
                <w:sz w:val="15"/>
              </w:rPr>
              <w:t>+</w:t>
            </w:r>
            <w:r>
              <w:rPr>
                <w:rFonts w:ascii="Lucida Sans Unicode"/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cells</w:t>
            </w:r>
          </w:p>
          <w:p>
            <w:pPr>
              <w:pStyle w:val="TableParagraph"/>
              <w:spacing w:line="153" w:lineRule="exact"/>
              <w:ind w:left="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cells,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monocytes,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marrow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stromal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cells</w:t>
            </w:r>
          </w:p>
          <w:p>
            <w:pPr>
              <w:pStyle w:val="TableParagraph"/>
              <w:spacing w:line="232" w:lineRule="auto" w:before="2"/>
              <w:ind w:left="79" w:right="2066"/>
              <w:rPr>
                <w:sz w:val="15"/>
              </w:rPr>
            </w:pPr>
            <w:r>
              <w:rPr>
                <w:color w:val="231F20"/>
                <w:sz w:val="15"/>
              </w:rPr>
              <w:t>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cells,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hematopoietic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progenitors Monocytes, macrophages</w:t>
            </w:r>
          </w:p>
        </w:tc>
      </w:tr>
      <w:tr>
        <w:trPr>
          <w:trHeight w:val="157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8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8" w:lineRule="exact"/>
              <w:ind w:left="67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17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8" w:lineRule="exact"/>
              <w:ind w:left="81"/>
              <w:rPr>
                <w:sz w:val="15"/>
              </w:rPr>
            </w:pPr>
            <w:r>
              <w:rPr>
                <w:color w:val="231F20"/>
                <w:sz w:val="15"/>
              </w:rPr>
              <w:t>Alpha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2q13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Beta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2q13-</w:t>
            </w:r>
            <w:r>
              <w:rPr>
                <w:color w:val="231F20"/>
                <w:spacing w:val="-5"/>
                <w:sz w:val="15"/>
              </w:rPr>
              <w:t>21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9" w:lineRule="exact"/>
              <w:ind w:left="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15-</w:t>
            </w:r>
            <w:r>
              <w:rPr>
                <w:color w:val="231F20"/>
                <w:spacing w:val="-5"/>
                <w:sz w:val="15"/>
              </w:rPr>
              <w:t>20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9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4q26-</w:t>
            </w:r>
            <w:r>
              <w:rPr>
                <w:color w:val="231F20"/>
                <w:spacing w:val="-5"/>
                <w:sz w:val="15"/>
              </w:rPr>
              <w:t>27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9" w:lineRule="exact"/>
              <w:ind w:left="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14-</w:t>
            </w:r>
            <w:r>
              <w:rPr>
                <w:color w:val="231F20"/>
                <w:spacing w:val="-5"/>
                <w:sz w:val="15"/>
              </w:rPr>
              <w:t>30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9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5q23-</w:t>
            </w:r>
            <w:r>
              <w:rPr>
                <w:color w:val="231F20"/>
                <w:spacing w:val="-5"/>
                <w:sz w:val="15"/>
              </w:rPr>
              <w:t>31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9" w:lineRule="exact"/>
              <w:ind w:left="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16-</w:t>
            </w:r>
            <w:r>
              <w:rPr>
                <w:color w:val="231F20"/>
                <w:spacing w:val="-5"/>
                <w:sz w:val="15"/>
              </w:rPr>
              <w:t>20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9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5q23-</w:t>
            </w:r>
            <w:r>
              <w:rPr>
                <w:color w:val="231F20"/>
                <w:spacing w:val="-5"/>
                <w:sz w:val="15"/>
              </w:rPr>
              <w:t>31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10"/>
                <w:sz w:val="15"/>
              </w:rPr>
              <w:t>5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9" w:lineRule="exact"/>
              <w:ind w:left="67"/>
              <w:rPr>
                <w:sz w:val="15"/>
              </w:rPr>
            </w:pPr>
            <w:r>
              <w:rPr>
                <w:color w:val="231F20"/>
                <w:sz w:val="15"/>
              </w:rPr>
              <w:t>46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(Dimer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subunits)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9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5q23-</w:t>
            </w:r>
            <w:r>
              <w:rPr>
                <w:color w:val="231F20"/>
                <w:spacing w:val="-5"/>
                <w:sz w:val="15"/>
              </w:rPr>
              <w:t>31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65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10"/>
                <w:sz w:val="15"/>
              </w:rPr>
              <w:t>6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65" w:lineRule="exact"/>
              <w:ind w:left="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19-</w:t>
            </w:r>
            <w:r>
              <w:rPr>
                <w:color w:val="231F20"/>
                <w:spacing w:val="-5"/>
                <w:sz w:val="15"/>
              </w:rPr>
              <w:t>26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65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7p21-</w:t>
            </w:r>
            <w:r>
              <w:rPr>
                <w:color w:val="231F20"/>
                <w:spacing w:val="-5"/>
                <w:sz w:val="15"/>
              </w:rPr>
              <w:t>24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 w:before="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10"/>
                <w:sz w:val="15"/>
              </w:rPr>
              <w:t>7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49" w:lineRule="exact" w:before="74"/>
              <w:ind w:left="67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35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49" w:lineRule="exact" w:before="74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8q12-</w:t>
            </w:r>
            <w:r>
              <w:rPr>
                <w:color w:val="231F20"/>
                <w:spacing w:val="-5"/>
                <w:sz w:val="15"/>
              </w:rPr>
              <w:t>13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10"/>
                <w:sz w:val="15"/>
              </w:rPr>
              <w:t>8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9" w:lineRule="exact"/>
              <w:ind w:left="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8-</w:t>
            </w:r>
            <w:r>
              <w:rPr>
                <w:color w:val="231F20"/>
                <w:spacing w:val="-5"/>
                <w:sz w:val="15"/>
              </w:rPr>
              <w:t>10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9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4q13.3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10"/>
                <w:sz w:val="15"/>
              </w:rPr>
              <w:t>9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9" w:lineRule="exact"/>
              <w:ind w:left="67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16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9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5q31-</w:t>
            </w:r>
            <w:r>
              <w:rPr>
                <w:color w:val="231F20"/>
                <w:spacing w:val="-5"/>
                <w:sz w:val="15"/>
              </w:rPr>
              <w:t>32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5"/>
                <w:sz w:val="15"/>
              </w:rPr>
              <w:t>10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9" w:lineRule="exact"/>
              <w:ind w:left="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18.7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9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1q32.1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5"/>
                <w:sz w:val="15"/>
              </w:rPr>
              <w:t>11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9" w:lineRule="exact"/>
              <w:ind w:left="67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23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9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19q13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5"/>
                <w:sz w:val="15"/>
              </w:rPr>
              <w:t>12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9" w:lineRule="exact"/>
              <w:ind w:left="67"/>
              <w:rPr>
                <w:sz w:val="15"/>
              </w:rPr>
            </w:pPr>
            <w:r>
              <w:rPr>
                <w:color w:val="231F20"/>
                <w:sz w:val="15"/>
              </w:rPr>
              <w:t>70-75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(Dimer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subunits)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9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p35/p40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5"/>
                <w:sz w:val="15"/>
              </w:rPr>
              <w:t>13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9" w:lineRule="exact"/>
              <w:ind w:left="67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9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9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5q23-</w:t>
            </w:r>
            <w:r>
              <w:rPr>
                <w:color w:val="231F20"/>
                <w:spacing w:val="-5"/>
                <w:sz w:val="15"/>
              </w:rPr>
              <w:t>31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5"/>
                <w:sz w:val="15"/>
              </w:rPr>
              <w:t>14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9" w:lineRule="exact"/>
              <w:ind w:left="67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53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9" w:lineRule="exact"/>
              <w:ind w:left="8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5q31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5"/>
                <w:sz w:val="15"/>
              </w:rPr>
              <w:t>15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9" w:lineRule="exact"/>
              <w:ind w:left="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14-</w:t>
            </w:r>
            <w:r>
              <w:rPr>
                <w:color w:val="231F20"/>
                <w:spacing w:val="-5"/>
                <w:sz w:val="15"/>
              </w:rPr>
              <w:t>15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9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4q25-</w:t>
            </w:r>
            <w:r>
              <w:rPr>
                <w:color w:val="231F20"/>
                <w:spacing w:val="-5"/>
                <w:sz w:val="15"/>
              </w:rPr>
              <w:t>35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5"/>
                <w:sz w:val="15"/>
              </w:rPr>
              <w:t>16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9" w:lineRule="exact"/>
              <w:ind w:left="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12-</w:t>
            </w:r>
            <w:r>
              <w:rPr>
                <w:color w:val="231F20"/>
                <w:spacing w:val="-5"/>
                <w:sz w:val="15"/>
              </w:rPr>
              <w:t>14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9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15q23-</w:t>
            </w:r>
            <w:r>
              <w:rPr>
                <w:color w:val="231F20"/>
                <w:spacing w:val="-5"/>
                <w:sz w:val="15"/>
              </w:rPr>
              <w:t>26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5"/>
                <w:sz w:val="15"/>
              </w:rPr>
              <w:t>17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9" w:lineRule="exact"/>
              <w:ind w:left="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20-</w:t>
            </w:r>
            <w:r>
              <w:rPr>
                <w:color w:val="231F20"/>
                <w:spacing w:val="-5"/>
                <w:sz w:val="15"/>
              </w:rPr>
              <w:t>30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9" w:lineRule="exact"/>
              <w:ind w:left="8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2q31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41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5"/>
                <w:sz w:val="15"/>
              </w:rPr>
              <w:t>18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41" w:lineRule="exact"/>
              <w:ind w:left="67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24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41" w:lineRule="exact"/>
              <w:ind w:left="8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9p13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41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5"/>
                <w:sz w:val="15"/>
              </w:rPr>
              <w:t>21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41" w:lineRule="exact"/>
              <w:ind w:left="81"/>
              <w:rPr>
                <w:sz w:val="15"/>
              </w:rPr>
            </w:pPr>
            <w:r>
              <w:rPr>
                <w:color w:val="231F20"/>
                <w:sz w:val="15"/>
              </w:rPr>
              <w:t>4q26-</w:t>
            </w:r>
            <w:r>
              <w:rPr>
                <w:color w:val="231F20"/>
                <w:spacing w:val="-5"/>
                <w:sz w:val="15"/>
              </w:rPr>
              <w:t>q27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41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5"/>
                <w:sz w:val="15"/>
              </w:rPr>
              <w:t>23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41" w:lineRule="exact"/>
              <w:ind w:left="67"/>
              <w:rPr>
                <w:sz w:val="15"/>
              </w:rPr>
            </w:pPr>
            <w:r>
              <w:rPr>
                <w:color w:val="231F20"/>
                <w:sz w:val="15"/>
              </w:rPr>
              <w:t>Dimer of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subunits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41" w:lineRule="exact"/>
              <w:ind w:left="8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p19/IL-</w:t>
            </w:r>
            <w:r>
              <w:rPr>
                <w:color w:val="231F20"/>
                <w:spacing w:val="-2"/>
                <w:sz w:val="15"/>
              </w:rPr>
              <w:t>12p40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41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5"/>
                <w:sz w:val="15"/>
              </w:rPr>
              <w:t>25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41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14q11.2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1500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5"/>
                <w:sz w:val="15"/>
              </w:rPr>
              <w:t>31</w:t>
            </w:r>
          </w:p>
        </w:tc>
        <w:tc>
          <w:tcPr>
            <w:tcW w:w="1945" w:type="dxa"/>
            <w:shd w:val="clear" w:color="auto" w:fill="E8F5F1"/>
          </w:tcPr>
          <w:p>
            <w:pPr>
              <w:pStyle w:val="TableParagraph"/>
              <w:spacing w:line="139" w:lineRule="exact"/>
              <w:ind w:left="6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4-Helix bundle</w:t>
            </w:r>
          </w:p>
        </w:tc>
        <w:tc>
          <w:tcPr>
            <w:tcW w:w="1850" w:type="dxa"/>
            <w:shd w:val="clear" w:color="auto" w:fill="E8F5F1"/>
          </w:tcPr>
          <w:p>
            <w:pPr>
              <w:pStyle w:val="TableParagraph"/>
              <w:spacing w:line="139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12q24.31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500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5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IL-</w:t>
            </w:r>
            <w:r>
              <w:rPr>
                <w:color w:val="231F20"/>
                <w:spacing w:val="-5"/>
                <w:sz w:val="15"/>
              </w:rPr>
              <w:t>34</w:t>
            </w:r>
          </w:p>
        </w:tc>
        <w:tc>
          <w:tcPr>
            <w:tcW w:w="1945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5" w:lineRule="exact"/>
              <w:ind w:left="67"/>
              <w:rPr>
                <w:sz w:val="15"/>
              </w:rPr>
            </w:pPr>
            <w:r>
              <w:rPr>
                <w:color w:val="231F20"/>
                <w:sz w:val="15"/>
              </w:rPr>
              <w:t>222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Amino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acid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protein</w:t>
            </w:r>
          </w:p>
        </w:tc>
        <w:tc>
          <w:tcPr>
            <w:tcW w:w="1850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5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16q22.1</w:t>
            </w:r>
          </w:p>
        </w:tc>
        <w:tc>
          <w:tcPr>
            <w:tcW w:w="445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500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THROMBOPOIETIN</w:t>
            </w:r>
          </w:p>
        </w:tc>
        <w:tc>
          <w:tcPr>
            <w:tcW w:w="194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6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35-</w:t>
            </w:r>
            <w:r>
              <w:rPr>
                <w:color w:val="231F20"/>
                <w:spacing w:val="-5"/>
                <w:sz w:val="15"/>
              </w:rPr>
              <w:t>38</w:t>
            </w:r>
          </w:p>
        </w:tc>
        <w:tc>
          <w:tcPr>
            <w:tcW w:w="185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3q27–28</w:t>
            </w:r>
          </w:p>
        </w:tc>
        <w:tc>
          <w:tcPr>
            <w:tcW w:w="445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Megakaryocyte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progenitors,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megakaryocytes</w:t>
            </w:r>
          </w:p>
        </w:tc>
      </w:tr>
    </w:tbl>
    <w:p>
      <w:pPr>
        <w:pStyle w:val="BodyText"/>
        <w:spacing w:line="220" w:lineRule="auto" w:before="99"/>
        <w:ind w:left="819" w:right="581"/>
      </w:pPr>
      <w:r>
        <w:rPr>
          <w:color w:val="231F20"/>
        </w:rPr>
        <w:t>BFU-E, burst-forming units–erythroid; BL-CFU, blast colony-forming cell; CFU-E, colony-forming units–erythroid; CFU-Eo, colony-forming units–eosinophil; CFU-G,</w:t>
      </w:r>
      <w:r>
        <w:rPr>
          <w:color w:val="231F20"/>
          <w:spacing w:val="40"/>
        </w:rPr>
        <w:t> </w:t>
      </w:r>
      <w:r>
        <w:rPr>
          <w:color w:val="231F20"/>
        </w:rPr>
        <w:t>colony-forming units–granulocyte; CFU-GM, colony-forming units–granulocyte macrophage; CFU-M, colony-forming units–macrophage; CFU-Meg, colony-forming</w:t>
      </w:r>
      <w:r>
        <w:rPr>
          <w:color w:val="231F20"/>
          <w:spacing w:val="80"/>
        </w:rPr>
        <w:t> </w:t>
      </w:r>
      <w:r>
        <w:rPr>
          <w:color w:val="231F20"/>
        </w:rPr>
        <w:t>units–megakaryocyte; CFU-MIX, colony-forming units–mixed; CSF-1, colony-stimulating factor-1; G-CSF, granulocyte colony-stimulating factor; GM-CSF, granulocyte-</w:t>
      </w:r>
      <w:r>
        <w:rPr>
          <w:color w:val="231F20"/>
          <w:spacing w:val="40"/>
        </w:rPr>
        <w:t> </w:t>
      </w:r>
      <w:r>
        <w:rPr>
          <w:color w:val="231F20"/>
        </w:rPr>
        <w:t>macrophage colony-stimulating factor; IL, interleukin; M-CSF, macrophage colony-stimulating factor; NK, natural killer; SCF, stem cell factor; TGF-</w:t>
      </w:r>
      <w:r>
        <w:rPr>
          <w:rFonts w:ascii="Lucida Sans Unicode" w:hAnsi="Lucida Sans Unicode"/>
          <w:color w:val="231F20"/>
        </w:rPr>
        <w:t>β</w:t>
      </w:r>
      <w:r>
        <w:rPr>
          <w:color w:val="231F20"/>
        </w:rPr>
        <w:t>, transforming</w:t>
      </w:r>
      <w:r>
        <w:rPr>
          <w:color w:val="231F20"/>
          <w:spacing w:val="40"/>
        </w:rPr>
        <w:t> </w:t>
      </w:r>
      <w:r>
        <w:rPr>
          <w:color w:val="231F20"/>
        </w:rPr>
        <w:t>growth factor-beta.</w:t>
      </w:r>
    </w:p>
    <w:p>
      <w:pPr>
        <w:pStyle w:val="BodyText"/>
        <w:spacing w:after="0" w:line="220" w:lineRule="auto"/>
        <w:sectPr>
          <w:pgSz w:w="11900" w:h="16840"/>
          <w:pgMar w:header="452" w:footer="0" w:top="720" w:bottom="280" w:left="425" w:right="425"/>
        </w:sectPr>
      </w:pPr>
    </w:p>
    <w:p>
      <w:pPr>
        <w:pStyle w:val="BodyText"/>
        <w:rPr>
          <w:sz w:val="92"/>
        </w:rPr>
      </w:pPr>
    </w:p>
    <w:p>
      <w:pPr>
        <w:pStyle w:val="BodyText"/>
        <w:rPr>
          <w:sz w:val="92"/>
        </w:rPr>
      </w:pPr>
    </w:p>
    <w:p>
      <w:pPr>
        <w:pStyle w:val="BodyText"/>
        <w:rPr>
          <w:sz w:val="92"/>
        </w:rPr>
      </w:pPr>
    </w:p>
    <w:p>
      <w:pPr>
        <w:pStyle w:val="BodyText"/>
        <w:spacing w:before="287"/>
        <w:rPr>
          <w:sz w:val="92"/>
        </w:rPr>
      </w:pPr>
    </w:p>
    <w:p>
      <w:pPr>
        <w:pStyle w:val="Heading1"/>
        <w:jc w:val="center"/>
      </w:pPr>
      <w:r>
        <w:rPr>
          <w:w w:val="120"/>
        </w:rPr>
        <w:t>Diseases</w:t>
      </w:r>
      <w:r>
        <w:rPr>
          <w:spacing w:val="-1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spacing w:val="-4"/>
          <w:w w:val="120"/>
        </w:rPr>
        <w:t>Blood</w:t>
      </w:r>
    </w:p>
    <w:p>
      <w:pPr>
        <w:pStyle w:val="Heading1"/>
        <w:spacing w:after="0"/>
        <w:jc w:val="center"/>
        <w:sectPr>
          <w:headerReference w:type="default" r:id="rId7"/>
          <w:pgSz w:w="11900" w:h="16840"/>
          <w:pgMar w:header="0" w:footer="0" w:top="1940" w:bottom="280" w:left="425" w:right="425"/>
        </w:sectPr>
      </w:pPr>
    </w:p>
    <w:p>
      <w:pPr>
        <w:pStyle w:val="BodyText"/>
        <w:rPr>
          <w:rFonts w:ascii="Gabriola"/>
          <w:sz w:val="20"/>
        </w:rPr>
      </w:pPr>
    </w:p>
    <w:p>
      <w:pPr>
        <w:pStyle w:val="BodyText"/>
        <w:spacing w:before="236"/>
        <w:rPr>
          <w:rFonts w:ascii="Gabriola"/>
          <w:sz w:val="20"/>
        </w:rPr>
      </w:pPr>
    </w:p>
    <w:p>
      <w:pPr>
        <w:pStyle w:val="BodyText"/>
        <w:spacing w:line="268" w:lineRule="exact"/>
        <w:ind w:left="467"/>
        <w:rPr>
          <w:rFonts w:ascii="Gabriola"/>
          <w:position w:val="-4"/>
          <w:sz w:val="20"/>
        </w:rPr>
      </w:pPr>
      <w:r>
        <w:rPr>
          <w:rFonts w:ascii="Gabriola"/>
          <w:position w:val="-4"/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2310</w:t>
                              </w:r>
                              <w:r>
                                <w:rPr>
                                  <w:b/>
                                  <w:color w:val="231F20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2E3092"/>
                                  <w:spacing w:val="-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10"/>
                                  <w:sz w:val="18"/>
                                </w:rPr>
                                <w:t>XXI</w:t>
                              </w:r>
                              <w:r>
                                <w:rPr>
                                  <w:b/>
                                  <w:color w:val="2E3092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2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Diseases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Blood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222" coordorigin="0,0" coordsize="9741,269">
                <v:line style="position:absolute" from="9703,145" to="9741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223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2310</w:t>
                        </w:r>
                        <w:r>
                          <w:rPr>
                            <w:b/>
                            <w:color w:val="231F20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2E3092"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10"/>
                            <w:sz w:val="18"/>
                          </w:rPr>
                          <w:t>XXI</w:t>
                        </w:r>
                        <w:r>
                          <w:rPr>
                            <w:b/>
                            <w:color w:val="2E3092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2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Diseases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Blood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abriola"/>
          <w:position w:val="-4"/>
          <w:sz w:val="20"/>
        </w:rPr>
      </w:r>
    </w:p>
    <w:p>
      <w:pPr>
        <w:pStyle w:val="BodyText"/>
        <w:spacing w:before="2"/>
        <w:rPr>
          <w:rFonts w:ascii="Gabriola"/>
          <w:sz w:val="10"/>
        </w:rPr>
      </w:pPr>
    </w:p>
    <w:tbl>
      <w:tblPr>
        <w:tblW w:w="0" w:type="auto"/>
        <w:jc w:val="left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108"/>
        <w:gridCol w:w="813"/>
        <w:gridCol w:w="2508"/>
        <w:gridCol w:w="821"/>
        <w:gridCol w:w="1370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447-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620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Normal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Mean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Lower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Limits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Normal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Hemoglobin,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Hematocrit,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Mean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Corpuscular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Volume</w:t>
            </w:r>
          </w:p>
        </w:tc>
      </w:tr>
      <w:tr>
        <w:trPr>
          <w:trHeight w:val="449" w:hRule="atLeast"/>
        </w:trPr>
        <w:tc>
          <w:tcPr>
            <w:tcW w:w="1148" w:type="dxa"/>
            <w:vMerge w:val="restart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41"/>
              <w:ind w:left="0"/>
              <w:rPr>
                <w:rFonts w:ascii="Gabriola"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Age</w:t>
            </w:r>
            <w:r>
              <w:rPr>
                <w:b/>
                <w:color w:val="231F20"/>
                <w:spacing w:val="25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05"/>
                <w:sz w:val="15"/>
              </w:rPr>
              <w:t>(yr)</w:t>
            </w:r>
          </w:p>
        </w:tc>
        <w:tc>
          <w:tcPr>
            <w:tcW w:w="3108" w:type="dxa"/>
            <w:vMerge w:val="restart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34" w:after="46"/>
              <w:ind w:left="194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HEMOGLOBIN</w:t>
            </w:r>
            <w:r>
              <w:rPr>
                <w:b/>
                <w:color w:val="231F20"/>
                <w:spacing w:val="39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(g/dL)</w:t>
            </w:r>
          </w:p>
          <w:p>
            <w:pPr>
              <w:pStyle w:val="TableParagraph"/>
              <w:spacing w:line="20" w:lineRule="exact"/>
              <w:ind w:left="606"/>
              <w:rPr>
                <w:rFonts w:ascii="Gabriola"/>
                <w:sz w:val="2"/>
              </w:rPr>
            </w:pPr>
            <w:r>
              <w:rPr>
                <w:rFonts w:ascii="Gabriol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374775" cy="6350"/>
                      <wp:effectExtent l="9525" t="0" r="0" b="3175"/>
                      <wp:docPr id="291" name="Group 2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1" name="Group 291"/>
                            <wpg:cNvGrpSpPr/>
                            <wpg:grpSpPr>
                              <a:xfrm>
                                <a:off x="0" y="0"/>
                                <a:ext cx="1374775" cy="6350"/>
                                <a:chExt cx="1374775" cy="6350"/>
                              </a:xfrm>
                            </wpg:grpSpPr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0" y="2962"/>
                                  <a:ext cx="13747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4775" h="0">
                                      <a:moveTo>
                                        <a:pt x="0" y="0"/>
                                      </a:moveTo>
                                      <a:lnTo>
                                        <a:pt x="1374516" y="0"/>
                                      </a:lnTo>
                                    </a:path>
                                  </a:pathLst>
                                </a:custGeom>
                                <a:ln w="5924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8.25pt;height:.5pt;mso-position-horizontal-relative:char;mso-position-vertical-relative:line" id="docshapegroup224" coordorigin="0,0" coordsize="2165,10">
                      <v:line style="position:absolute" from="0,5" to="2165,5" stroked="true" strokeweight=".466507pt" strokecolor="#231f2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Gabriola"/>
                <w:sz w:val="2"/>
              </w:rPr>
            </w:r>
          </w:p>
          <w:p>
            <w:pPr>
              <w:pStyle w:val="TableParagraph"/>
              <w:tabs>
                <w:tab w:pos="1425" w:val="left" w:leader="none"/>
              </w:tabs>
              <w:spacing w:before="22"/>
              <w:ind w:left="19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Mean</w:t>
            </w:r>
            <w:r>
              <w:rPr>
                <w:b/>
                <w:color w:val="231F20"/>
                <w:sz w:val="15"/>
              </w:rPr>
              <w:tab/>
              <w:t>Lower</w:t>
            </w:r>
            <w:r>
              <w:rPr>
                <w:b/>
                <w:color w:val="231F20"/>
                <w:spacing w:val="11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Limit</w:t>
            </w:r>
          </w:p>
        </w:tc>
        <w:tc>
          <w:tcPr>
            <w:tcW w:w="813" w:type="dxa"/>
            <w:vMerge w:val="restart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41"/>
              <w:ind w:left="0"/>
              <w:rPr>
                <w:rFonts w:ascii="Gabriola"/>
                <w:sz w:val="15"/>
              </w:rPr>
            </w:pPr>
          </w:p>
          <w:p>
            <w:pPr>
              <w:pStyle w:val="TableParagraph"/>
              <w:ind w:left="418"/>
              <w:rPr>
                <w:b/>
                <w:sz w:val="15"/>
              </w:rPr>
            </w:pPr>
            <w:r>
              <w:rPr>
                <w:b/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50144">
                      <wp:simplePos x="0" y="0"/>
                      <wp:positionH relativeFrom="column">
                        <wp:posOffset>260169</wp:posOffset>
                      </wp:positionH>
                      <wp:positionV relativeFrom="paragraph">
                        <wp:posOffset>-30005</wp:posOffset>
                      </wp:positionV>
                      <wp:extent cx="1374775" cy="6350"/>
                      <wp:effectExtent l="0" t="0" r="0" b="0"/>
                      <wp:wrapNone/>
                      <wp:docPr id="293" name="Group 2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3" name="Group 293"/>
                            <wpg:cNvGrpSpPr/>
                            <wpg:grpSpPr>
                              <a:xfrm>
                                <a:off x="0" y="0"/>
                                <a:ext cx="1374775" cy="6350"/>
                                <a:chExt cx="1374775" cy="6350"/>
                              </a:xfrm>
                            </wpg:grpSpPr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0" y="2962"/>
                                  <a:ext cx="13747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4775" h="0">
                                      <a:moveTo>
                                        <a:pt x="0" y="0"/>
                                      </a:moveTo>
                                      <a:lnTo>
                                        <a:pt x="1374516" y="0"/>
                                      </a:lnTo>
                                    </a:path>
                                  </a:pathLst>
                                </a:custGeom>
                                <a:ln w="5924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485767pt;margin-top:-2.362634pt;width:108.25pt;height:.5pt;mso-position-horizontal-relative:column;mso-position-vertical-relative:paragraph;z-index:15750144" id="docshapegroup225" coordorigin="410,-47" coordsize="2165,10">
                      <v:line style="position:absolute" from="410,-43" to="2574,-43" stroked="true" strokeweight=".466507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231F20"/>
                <w:spacing w:val="-4"/>
                <w:w w:val="105"/>
                <w:sz w:val="15"/>
              </w:rPr>
              <w:t>Mean</w:t>
            </w:r>
          </w:p>
        </w:tc>
        <w:tc>
          <w:tcPr>
            <w:tcW w:w="2508" w:type="dxa"/>
            <w:vMerge w:val="restart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34"/>
              <w:ind w:left="1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HEMATOCRIT</w:t>
            </w:r>
            <w:r>
              <w:rPr>
                <w:b/>
                <w:color w:val="231F20"/>
                <w:spacing w:val="-7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5"/>
                <w:w w:val="110"/>
                <w:sz w:val="15"/>
              </w:rPr>
              <w:t>(%)</w:t>
            </w:r>
          </w:p>
          <w:p>
            <w:pPr>
              <w:pStyle w:val="TableParagraph"/>
              <w:spacing w:before="88"/>
              <w:ind w:left="835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Lower</w:t>
            </w:r>
            <w:r>
              <w:rPr>
                <w:b/>
                <w:color w:val="231F20"/>
                <w:spacing w:val="11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Limit</w:t>
            </w:r>
          </w:p>
        </w:tc>
        <w:tc>
          <w:tcPr>
            <w:tcW w:w="2191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503" w:right="327" w:hanging="27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MEAN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CORPUSCULAR VOLUME (</w:t>
            </w:r>
            <w:r>
              <w:rPr>
                <w:rFonts w:ascii="Arial" w:hAnsi="Arial"/>
                <w:b/>
                <w:color w:val="231F20"/>
                <w:w w:val="110"/>
                <w:sz w:val="15"/>
              </w:rPr>
              <w:t>µ</w:t>
            </w:r>
            <w:r>
              <w:rPr>
                <w:b/>
                <w:color w:val="231F20"/>
                <w:w w:val="110"/>
                <w:sz w:val="15"/>
              </w:rPr>
              <w:t>M</w:t>
            </w:r>
            <w:r>
              <w:rPr>
                <w:b/>
                <w:color w:val="231F20"/>
                <w:w w:val="110"/>
                <w:sz w:val="15"/>
                <w:vertAlign w:val="superscript"/>
              </w:rPr>
              <w:t>3</w:t>
            </w:r>
            <w:r>
              <w:rPr>
                <w:b/>
                <w:color w:val="231F20"/>
                <w:w w:val="110"/>
                <w:sz w:val="15"/>
                <w:vertAlign w:val="baseline"/>
              </w:rPr>
              <w:t>)</w:t>
            </w:r>
          </w:p>
        </w:tc>
      </w:tr>
      <w:tr>
        <w:trPr>
          <w:trHeight w:val="248" w:hRule="atLeast"/>
        </w:trPr>
        <w:tc>
          <w:tcPr>
            <w:tcW w:w="1148" w:type="dxa"/>
            <w:vMerge/>
            <w:tcBorders>
              <w:top w:val="nil"/>
              <w:bottom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vMerge/>
            <w:tcBorders>
              <w:top w:val="nil"/>
              <w:bottom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vMerge/>
            <w:tcBorders>
              <w:top w:val="nil"/>
              <w:bottom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vMerge/>
            <w:tcBorders>
              <w:top w:val="nil"/>
              <w:bottom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ind w:left="8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05"/>
                <w:sz w:val="15"/>
              </w:rPr>
              <w:t>Mean</w:t>
            </w:r>
          </w:p>
        </w:tc>
        <w:tc>
          <w:tcPr>
            <w:tcW w:w="137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ind w:left="307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Lower</w:t>
            </w:r>
            <w:r>
              <w:rPr>
                <w:b/>
                <w:color w:val="231F20"/>
                <w:spacing w:val="11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Limit</w:t>
            </w:r>
          </w:p>
        </w:tc>
      </w:tr>
      <w:tr>
        <w:trPr>
          <w:trHeight w:val="257" w:hRule="atLeast"/>
        </w:trPr>
        <w:tc>
          <w:tcPr>
            <w:tcW w:w="114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0.5-</w:t>
            </w:r>
            <w:r>
              <w:rPr>
                <w:color w:val="231F20"/>
                <w:spacing w:val="-5"/>
                <w:sz w:val="15"/>
              </w:rPr>
              <w:t>1.9</w:t>
            </w:r>
          </w:p>
        </w:tc>
        <w:tc>
          <w:tcPr>
            <w:tcW w:w="310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130" w:val="left" w:leader="none"/>
              </w:tabs>
              <w:spacing w:before="47"/>
              <w:ind w:left="6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12.5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11.0</w:t>
            </w:r>
          </w:p>
        </w:tc>
        <w:tc>
          <w:tcPr>
            <w:tcW w:w="81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122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37</w:t>
            </w:r>
          </w:p>
        </w:tc>
        <w:tc>
          <w:tcPr>
            <w:tcW w:w="250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33</w:t>
            </w:r>
          </w:p>
        </w:tc>
        <w:tc>
          <w:tcPr>
            <w:tcW w:w="82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2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77</w:t>
            </w:r>
          </w:p>
        </w:tc>
        <w:tc>
          <w:tcPr>
            <w:tcW w:w="137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307" w:right="6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70</w:t>
            </w:r>
          </w:p>
        </w:tc>
      </w:tr>
      <w:tr>
        <w:trPr>
          <w:trHeight w:val="252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2-</w:t>
            </w: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31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130" w:val="left" w:leader="none"/>
              </w:tabs>
              <w:spacing w:before="42"/>
              <w:ind w:left="6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12.5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11.0</w:t>
            </w:r>
          </w:p>
        </w:tc>
        <w:tc>
          <w:tcPr>
            <w:tcW w:w="8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22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38</w:t>
            </w:r>
          </w:p>
        </w:tc>
        <w:tc>
          <w:tcPr>
            <w:tcW w:w="25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34</w:t>
            </w:r>
          </w:p>
        </w:tc>
        <w:tc>
          <w:tcPr>
            <w:tcW w:w="8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79</w:t>
            </w:r>
          </w:p>
        </w:tc>
        <w:tc>
          <w:tcPr>
            <w:tcW w:w="137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07" w:right="6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73</w:t>
            </w:r>
          </w:p>
        </w:tc>
      </w:tr>
      <w:tr>
        <w:trPr>
          <w:trHeight w:val="252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5-</w:t>
            </w:r>
            <w:r>
              <w:rPr>
                <w:color w:val="231F20"/>
                <w:spacing w:val="-10"/>
                <w:sz w:val="15"/>
              </w:rPr>
              <w:t>7</w:t>
            </w:r>
          </w:p>
        </w:tc>
        <w:tc>
          <w:tcPr>
            <w:tcW w:w="31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130" w:val="left" w:leader="none"/>
              </w:tabs>
              <w:spacing w:before="42"/>
              <w:ind w:left="6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13.0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11.5</w:t>
            </w:r>
          </w:p>
        </w:tc>
        <w:tc>
          <w:tcPr>
            <w:tcW w:w="8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22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39</w:t>
            </w:r>
          </w:p>
        </w:tc>
        <w:tc>
          <w:tcPr>
            <w:tcW w:w="25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35</w:t>
            </w:r>
          </w:p>
        </w:tc>
        <w:tc>
          <w:tcPr>
            <w:tcW w:w="8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81</w:t>
            </w:r>
          </w:p>
        </w:tc>
        <w:tc>
          <w:tcPr>
            <w:tcW w:w="137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07" w:right="6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75</w:t>
            </w:r>
          </w:p>
        </w:tc>
      </w:tr>
      <w:tr>
        <w:trPr>
          <w:trHeight w:val="252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8-</w:t>
            </w:r>
            <w:r>
              <w:rPr>
                <w:color w:val="231F20"/>
                <w:spacing w:val="-5"/>
                <w:sz w:val="15"/>
              </w:rPr>
              <w:t>11</w:t>
            </w:r>
          </w:p>
        </w:tc>
        <w:tc>
          <w:tcPr>
            <w:tcW w:w="31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130" w:val="left" w:leader="none"/>
              </w:tabs>
              <w:spacing w:before="42"/>
              <w:ind w:left="6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13.5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12.0</w:t>
            </w:r>
          </w:p>
        </w:tc>
        <w:tc>
          <w:tcPr>
            <w:tcW w:w="8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22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40</w:t>
            </w:r>
          </w:p>
        </w:tc>
        <w:tc>
          <w:tcPr>
            <w:tcW w:w="25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36</w:t>
            </w:r>
          </w:p>
        </w:tc>
        <w:tc>
          <w:tcPr>
            <w:tcW w:w="8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83</w:t>
            </w:r>
          </w:p>
        </w:tc>
        <w:tc>
          <w:tcPr>
            <w:tcW w:w="137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07" w:right="6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76</w:t>
            </w:r>
          </w:p>
        </w:tc>
      </w:tr>
      <w:tr>
        <w:trPr>
          <w:trHeight w:val="252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12-14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female</w:t>
            </w:r>
          </w:p>
        </w:tc>
        <w:tc>
          <w:tcPr>
            <w:tcW w:w="31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130" w:val="left" w:leader="none"/>
              </w:tabs>
              <w:spacing w:before="42"/>
              <w:ind w:left="6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13.5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12.0</w:t>
            </w:r>
          </w:p>
        </w:tc>
        <w:tc>
          <w:tcPr>
            <w:tcW w:w="8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22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41</w:t>
            </w:r>
          </w:p>
        </w:tc>
        <w:tc>
          <w:tcPr>
            <w:tcW w:w="25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36</w:t>
            </w:r>
          </w:p>
        </w:tc>
        <w:tc>
          <w:tcPr>
            <w:tcW w:w="8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85</w:t>
            </w:r>
          </w:p>
        </w:tc>
        <w:tc>
          <w:tcPr>
            <w:tcW w:w="137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07" w:right="6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78</w:t>
            </w:r>
          </w:p>
        </w:tc>
      </w:tr>
      <w:tr>
        <w:trPr>
          <w:trHeight w:val="252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12-14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male</w:t>
            </w:r>
          </w:p>
        </w:tc>
        <w:tc>
          <w:tcPr>
            <w:tcW w:w="31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130" w:val="left" w:leader="none"/>
              </w:tabs>
              <w:spacing w:before="42"/>
              <w:ind w:left="6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14.0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12.5</w:t>
            </w:r>
          </w:p>
        </w:tc>
        <w:tc>
          <w:tcPr>
            <w:tcW w:w="8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22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43</w:t>
            </w:r>
          </w:p>
        </w:tc>
        <w:tc>
          <w:tcPr>
            <w:tcW w:w="25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37</w:t>
            </w:r>
          </w:p>
        </w:tc>
        <w:tc>
          <w:tcPr>
            <w:tcW w:w="8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84</w:t>
            </w:r>
          </w:p>
        </w:tc>
        <w:tc>
          <w:tcPr>
            <w:tcW w:w="137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07" w:right="6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77</w:t>
            </w:r>
          </w:p>
        </w:tc>
      </w:tr>
      <w:tr>
        <w:trPr>
          <w:trHeight w:val="252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15-17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female</w:t>
            </w:r>
          </w:p>
        </w:tc>
        <w:tc>
          <w:tcPr>
            <w:tcW w:w="31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130" w:val="left" w:leader="none"/>
              </w:tabs>
              <w:spacing w:before="42"/>
              <w:ind w:left="6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14.0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12.0</w:t>
            </w:r>
          </w:p>
        </w:tc>
        <w:tc>
          <w:tcPr>
            <w:tcW w:w="8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22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41</w:t>
            </w:r>
          </w:p>
        </w:tc>
        <w:tc>
          <w:tcPr>
            <w:tcW w:w="25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36</w:t>
            </w:r>
          </w:p>
        </w:tc>
        <w:tc>
          <w:tcPr>
            <w:tcW w:w="8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87</w:t>
            </w:r>
          </w:p>
        </w:tc>
        <w:tc>
          <w:tcPr>
            <w:tcW w:w="137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07" w:right="6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79</w:t>
            </w:r>
          </w:p>
        </w:tc>
      </w:tr>
      <w:tr>
        <w:trPr>
          <w:trHeight w:val="252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15-17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male</w:t>
            </w:r>
          </w:p>
        </w:tc>
        <w:tc>
          <w:tcPr>
            <w:tcW w:w="31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130" w:val="left" w:leader="none"/>
              </w:tabs>
              <w:spacing w:before="42"/>
              <w:ind w:left="6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15.0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13.0</w:t>
            </w:r>
          </w:p>
        </w:tc>
        <w:tc>
          <w:tcPr>
            <w:tcW w:w="8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22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46</w:t>
            </w:r>
          </w:p>
        </w:tc>
        <w:tc>
          <w:tcPr>
            <w:tcW w:w="25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38</w:t>
            </w:r>
          </w:p>
        </w:tc>
        <w:tc>
          <w:tcPr>
            <w:tcW w:w="8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86</w:t>
            </w:r>
          </w:p>
        </w:tc>
        <w:tc>
          <w:tcPr>
            <w:tcW w:w="137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07" w:right="6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78</w:t>
            </w:r>
          </w:p>
        </w:tc>
      </w:tr>
      <w:tr>
        <w:trPr>
          <w:trHeight w:val="252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18-49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female</w:t>
            </w:r>
          </w:p>
        </w:tc>
        <w:tc>
          <w:tcPr>
            <w:tcW w:w="31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130" w:val="left" w:leader="none"/>
              </w:tabs>
              <w:spacing w:before="42"/>
              <w:ind w:left="6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14.0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12.0</w:t>
            </w:r>
          </w:p>
        </w:tc>
        <w:tc>
          <w:tcPr>
            <w:tcW w:w="8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22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42</w:t>
            </w:r>
          </w:p>
        </w:tc>
        <w:tc>
          <w:tcPr>
            <w:tcW w:w="25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37</w:t>
            </w:r>
          </w:p>
        </w:tc>
        <w:tc>
          <w:tcPr>
            <w:tcW w:w="8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90</w:t>
            </w:r>
          </w:p>
        </w:tc>
        <w:tc>
          <w:tcPr>
            <w:tcW w:w="137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07" w:right="6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80</w:t>
            </w:r>
          </w:p>
        </w:tc>
      </w:tr>
      <w:tr>
        <w:trPr>
          <w:trHeight w:val="247" w:hRule="atLeast"/>
        </w:trPr>
        <w:tc>
          <w:tcPr>
            <w:tcW w:w="114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18-49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male</w:t>
            </w:r>
          </w:p>
        </w:tc>
        <w:tc>
          <w:tcPr>
            <w:tcW w:w="310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tabs>
                <w:tab w:pos="2130" w:val="left" w:leader="none"/>
              </w:tabs>
              <w:spacing w:before="42"/>
              <w:ind w:left="67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16.0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14.0</w:t>
            </w:r>
          </w:p>
        </w:tc>
        <w:tc>
          <w:tcPr>
            <w:tcW w:w="81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22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47</w:t>
            </w:r>
          </w:p>
        </w:tc>
        <w:tc>
          <w:tcPr>
            <w:tcW w:w="250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40</w:t>
            </w:r>
          </w:p>
        </w:tc>
        <w:tc>
          <w:tcPr>
            <w:tcW w:w="82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2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90</w:t>
            </w:r>
          </w:p>
        </w:tc>
        <w:tc>
          <w:tcPr>
            <w:tcW w:w="137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307" w:right="6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80</w:t>
            </w:r>
          </w:p>
        </w:tc>
      </w:tr>
    </w:tbl>
    <w:p>
      <w:pPr>
        <w:spacing w:before="81"/>
        <w:ind w:left="461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1"/>
          <w:sz w:val="13"/>
        </w:rPr>
        <w:t> </w:t>
      </w:r>
      <w:r>
        <w:rPr>
          <w:i/>
          <w:color w:val="231F20"/>
          <w:sz w:val="13"/>
        </w:rPr>
        <w:t>Brugnara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C,</w:t>
      </w:r>
      <w:r>
        <w:rPr>
          <w:i/>
          <w:color w:val="231F20"/>
          <w:spacing w:val="1"/>
          <w:sz w:val="13"/>
        </w:rPr>
        <w:t> </w:t>
      </w:r>
      <w:r>
        <w:rPr>
          <w:i/>
          <w:color w:val="231F20"/>
          <w:sz w:val="13"/>
        </w:rPr>
        <w:t>Oski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FJ,</w:t>
      </w:r>
      <w:r>
        <w:rPr>
          <w:i/>
          <w:color w:val="231F20"/>
          <w:spacing w:val="1"/>
          <w:sz w:val="13"/>
        </w:rPr>
        <w:t> </w:t>
      </w:r>
      <w:r>
        <w:rPr>
          <w:i/>
          <w:color w:val="231F20"/>
          <w:sz w:val="13"/>
        </w:rPr>
        <w:t>Nathan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DG:</w:t>
      </w:r>
      <w:r>
        <w:rPr>
          <w:i/>
          <w:color w:val="231F20"/>
          <w:spacing w:val="1"/>
          <w:sz w:val="13"/>
        </w:rPr>
        <w:t> </w:t>
      </w:r>
      <w:r>
        <w:rPr>
          <w:color w:val="231F20"/>
          <w:sz w:val="13"/>
        </w:rPr>
        <w:t>Nathan</w:t>
      </w:r>
      <w:r>
        <w:rPr>
          <w:color w:val="231F20"/>
          <w:spacing w:val="2"/>
          <w:sz w:val="13"/>
        </w:rPr>
        <w:t> </w:t>
      </w:r>
      <w:r>
        <w:rPr>
          <w:color w:val="231F20"/>
          <w:sz w:val="13"/>
        </w:rPr>
        <w:t>and</w:t>
      </w:r>
      <w:r>
        <w:rPr>
          <w:color w:val="231F20"/>
          <w:spacing w:val="2"/>
          <w:sz w:val="13"/>
        </w:rPr>
        <w:t> </w:t>
      </w:r>
      <w:r>
        <w:rPr>
          <w:color w:val="231F20"/>
          <w:sz w:val="13"/>
        </w:rPr>
        <w:t>Oski’s</w:t>
      </w:r>
      <w:r>
        <w:rPr>
          <w:color w:val="231F20"/>
          <w:spacing w:val="1"/>
          <w:sz w:val="13"/>
        </w:rPr>
        <w:t> </w:t>
      </w:r>
      <w:r>
        <w:rPr>
          <w:color w:val="231F20"/>
          <w:sz w:val="13"/>
        </w:rPr>
        <w:t>hematology</w:t>
      </w:r>
      <w:r>
        <w:rPr>
          <w:color w:val="231F20"/>
          <w:spacing w:val="2"/>
          <w:sz w:val="13"/>
        </w:rPr>
        <w:t> </w:t>
      </w:r>
      <w:r>
        <w:rPr>
          <w:color w:val="231F20"/>
          <w:sz w:val="13"/>
        </w:rPr>
        <w:t>of</w:t>
      </w:r>
      <w:r>
        <w:rPr>
          <w:color w:val="231F20"/>
          <w:spacing w:val="1"/>
          <w:sz w:val="13"/>
        </w:rPr>
        <w:t> </w:t>
      </w:r>
      <w:r>
        <w:rPr>
          <w:color w:val="231F20"/>
          <w:sz w:val="13"/>
        </w:rPr>
        <w:t>infancy</w:t>
      </w:r>
      <w:r>
        <w:rPr>
          <w:color w:val="231F20"/>
          <w:spacing w:val="2"/>
          <w:sz w:val="13"/>
        </w:rPr>
        <w:t> </w:t>
      </w:r>
      <w:r>
        <w:rPr>
          <w:color w:val="231F20"/>
          <w:sz w:val="13"/>
        </w:rPr>
        <w:t>and</w:t>
      </w:r>
      <w:r>
        <w:rPr>
          <w:color w:val="231F20"/>
          <w:spacing w:val="1"/>
          <w:sz w:val="13"/>
        </w:rPr>
        <w:t> </w:t>
      </w:r>
      <w:r>
        <w:rPr>
          <w:color w:val="231F20"/>
          <w:sz w:val="13"/>
        </w:rPr>
        <w:t>childhood</w:t>
      </w:r>
      <w:r>
        <w:rPr>
          <w:i/>
          <w:color w:val="231F20"/>
          <w:sz w:val="13"/>
        </w:rPr>
        <w:t>,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ed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7,</w:t>
      </w:r>
      <w:r>
        <w:rPr>
          <w:i/>
          <w:color w:val="231F20"/>
          <w:spacing w:val="1"/>
          <w:sz w:val="13"/>
        </w:rPr>
        <w:t> </w:t>
      </w:r>
      <w:r>
        <w:rPr>
          <w:i/>
          <w:color w:val="231F20"/>
          <w:sz w:val="13"/>
        </w:rPr>
        <w:t>Philadelphia,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2009,</w:t>
      </w:r>
      <w:r>
        <w:rPr>
          <w:i/>
          <w:color w:val="231F20"/>
          <w:spacing w:val="1"/>
          <w:sz w:val="13"/>
        </w:rPr>
        <w:t> </w:t>
      </w:r>
      <w:r>
        <w:rPr>
          <w:i/>
          <w:color w:val="231F20"/>
          <w:sz w:val="13"/>
        </w:rPr>
        <w:t>WB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Saunders,</w:t>
      </w:r>
      <w:r>
        <w:rPr>
          <w:i/>
          <w:color w:val="231F20"/>
          <w:spacing w:val="1"/>
          <w:sz w:val="13"/>
        </w:rPr>
        <w:t> </w:t>
      </w:r>
      <w:r>
        <w:rPr>
          <w:i/>
          <w:color w:val="231F20"/>
          <w:sz w:val="13"/>
        </w:rPr>
        <w:t>p.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4"/>
          <w:sz w:val="13"/>
        </w:rPr>
        <w:t>456.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0"/>
        </w:rPr>
      </w:pPr>
    </w:p>
    <w:tbl>
      <w:tblPr>
        <w:tblW w:w="0" w:type="auto"/>
        <w:jc w:val="left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957"/>
        <w:gridCol w:w="1180"/>
        <w:gridCol w:w="653"/>
        <w:gridCol w:w="765"/>
      </w:tblGrid>
      <w:tr>
        <w:trPr>
          <w:trHeight w:val="746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447-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3555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 w:right="783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NHANES</w:t>
            </w:r>
            <w:r>
              <w:rPr>
                <w:color w:val="FFFFFF"/>
                <w:spacing w:val="-1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III</w:t>
            </w:r>
            <w:r>
              <w:rPr>
                <w:color w:val="FFFFFF"/>
                <w:spacing w:val="-1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Hemoglobin</w:t>
            </w:r>
            <w:r>
              <w:rPr>
                <w:color w:val="FFFFFF"/>
                <w:spacing w:val="-1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Values</w:t>
            </w:r>
            <w:r>
              <w:rPr>
                <w:color w:val="FFFFFF"/>
                <w:spacing w:val="-1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for Non-Hispanic Whites and African- Americans Ages 2-18 Yr</w:t>
            </w:r>
          </w:p>
        </w:tc>
      </w:tr>
      <w:tr>
        <w:trPr>
          <w:trHeight w:val="430" w:hRule="atLeast"/>
        </w:trPr>
        <w:tc>
          <w:tcPr>
            <w:tcW w:w="1148" w:type="dxa"/>
            <w:vMerge w:val="restart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30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Age</w:t>
            </w:r>
            <w:r>
              <w:rPr>
                <w:b/>
                <w:color w:val="231F20"/>
                <w:spacing w:val="25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05"/>
                <w:sz w:val="15"/>
              </w:rPr>
              <w:t>(yr)</w:t>
            </w:r>
          </w:p>
        </w:tc>
        <w:tc>
          <w:tcPr>
            <w:tcW w:w="2137" w:type="dxa"/>
            <w:gridSpan w:val="2"/>
            <w:vMerge w:val="restart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 w:after="48"/>
              <w:ind w:left="396" w:right="610" w:firstLine="320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WHITE NON-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HISPANIC</w:t>
            </w:r>
          </w:p>
          <w:p>
            <w:pPr>
              <w:pStyle w:val="TableParagraph"/>
              <w:spacing w:line="20" w:lineRule="exact"/>
              <w:ind w:left="28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01065" cy="6350"/>
                      <wp:effectExtent l="9525" t="0" r="0" b="3175"/>
                      <wp:docPr id="295" name="Group 2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5" name="Group 295"/>
                            <wpg:cNvGrpSpPr/>
                            <wpg:grpSpPr>
                              <a:xfrm>
                                <a:off x="0" y="0"/>
                                <a:ext cx="901065" cy="6350"/>
                                <a:chExt cx="901065" cy="6350"/>
                              </a:xfrm>
                            </wpg:grpSpPr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0" y="2962"/>
                                  <a:ext cx="901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1065" h="0">
                                      <a:moveTo>
                                        <a:pt x="0" y="0"/>
                                      </a:moveTo>
                                      <a:lnTo>
                                        <a:pt x="900545" y="0"/>
                                      </a:lnTo>
                                    </a:path>
                                  </a:pathLst>
                                </a:custGeom>
                                <a:ln w="5924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0.95pt;height:.5pt;mso-position-horizontal-relative:char;mso-position-vertical-relative:line" id="docshapegroup226" coordorigin="0,0" coordsize="1419,10">
                      <v:line style="position:absolute" from="0,5" to="1418,5" stroked="true" strokeweight=".466507pt" strokecolor="#231f2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203" w:val="left" w:leader="none"/>
              </w:tabs>
              <w:spacing w:before="23"/>
              <w:ind w:left="288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05"/>
                <w:sz w:val="15"/>
              </w:rPr>
              <w:t>Mean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rFonts w:ascii="Arial" w:hAnsi="Arial"/>
                <w:b/>
                <w:color w:val="231F20"/>
                <w:w w:val="105"/>
                <w:sz w:val="15"/>
              </w:rPr>
              <w:t>−</w:t>
            </w:r>
            <w:r>
              <w:rPr>
                <w:b/>
                <w:color w:val="231F20"/>
                <w:w w:val="105"/>
                <w:sz w:val="15"/>
              </w:rPr>
              <w:t>2</w:t>
            </w:r>
            <w:r>
              <w:rPr>
                <w:b/>
                <w:color w:val="231F20"/>
                <w:spacing w:val="-11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5"/>
                <w:w w:val="105"/>
                <w:sz w:val="15"/>
              </w:rPr>
              <w:t>SD</w:t>
            </w:r>
          </w:p>
        </w:tc>
        <w:tc>
          <w:tcPr>
            <w:tcW w:w="1418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260" w:right="334" w:firstLine="5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AFRICAN- AMERICAN</w:t>
            </w:r>
          </w:p>
        </w:tc>
      </w:tr>
      <w:tr>
        <w:trPr>
          <w:trHeight w:val="249" w:hRule="atLeast"/>
        </w:trPr>
        <w:tc>
          <w:tcPr>
            <w:tcW w:w="1148" w:type="dxa"/>
            <w:vMerge/>
            <w:tcBorders>
              <w:top w:val="nil"/>
              <w:bottom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7" w:type="dxa"/>
            <w:gridSpan w:val="2"/>
            <w:vMerge/>
            <w:tcBorders>
              <w:top w:val="nil"/>
              <w:bottom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-1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05"/>
                <w:sz w:val="15"/>
              </w:rPr>
              <w:t>Mean</w:t>
            </w:r>
          </w:p>
        </w:tc>
        <w:tc>
          <w:tcPr>
            <w:tcW w:w="76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 w:right="80"/>
              <w:jc w:val="right"/>
              <w:rPr>
                <w:b/>
                <w:sz w:val="15"/>
              </w:rPr>
            </w:pPr>
            <w:r>
              <w:rPr>
                <w:rFonts w:ascii="Arial" w:hAnsi="Arial"/>
                <w:b/>
                <w:color w:val="231F20"/>
                <w:w w:val="105"/>
                <w:sz w:val="15"/>
              </w:rPr>
              <w:t>−</w:t>
            </w:r>
            <w:r>
              <w:rPr>
                <w:b/>
                <w:color w:val="231F20"/>
                <w:w w:val="105"/>
                <w:sz w:val="15"/>
              </w:rPr>
              <w:t>2</w:t>
            </w:r>
            <w:r>
              <w:rPr>
                <w:b/>
                <w:color w:val="231F20"/>
                <w:spacing w:val="-11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5"/>
                <w:w w:val="105"/>
                <w:sz w:val="15"/>
              </w:rPr>
              <w:t>SD</w:t>
            </w:r>
          </w:p>
        </w:tc>
      </w:tr>
      <w:tr>
        <w:trPr>
          <w:trHeight w:val="257" w:hRule="atLeast"/>
        </w:trPr>
        <w:tc>
          <w:tcPr>
            <w:tcW w:w="114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2-</w:t>
            </w:r>
            <w:r>
              <w:rPr>
                <w:color w:val="231F20"/>
                <w:spacing w:val="-10"/>
                <w:sz w:val="15"/>
              </w:rPr>
              <w:t>5</w:t>
            </w:r>
          </w:p>
        </w:tc>
        <w:tc>
          <w:tcPr>
            <w:tcW w:w="95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32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12.21</w:t>
            </w:r>
          </w:p>
        </w:tc>
        <w:tc>
          <w:tcPr>
            <w:tcW w:w="118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8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10.8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11.95</w:t>
            </w:r>
          </w:p>
        </w:tc>
        <w:tc>
          <w:tcPr>
            <w:tcW w:w="76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11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10.37</w:t>
            </w:r>
          </w:p>
        </w:tc>
      </w:tr>
      <w:tr>
        <w:trPr>
          <w:trHeight w:val="252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6-</w:t>
            </w:r>
            <w:r>
              <w:rPr>
                <w:color w:val="231F20"/>
                <w:spacing w:val="-5"/>
                <w:sz w:val="15"/>
              </w:rPr>
              <w:t>10</w:t>
            </w:r>
          </w:p>
        </w:tc>
        <w:tc>
          <w:tcPr>
            <w:tcW w:w="9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2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12.87</w:t>
            </w:r>
          </w:p>
        </w:tc>
        <w:tc>
          <w:tcPr>
            <w:tcW w:w="11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11.31</w:t>
            </w:r>
          </w:p>
        </w:tc>
        <w:tc>
          <w:tcPr>
            <w:tcW w:w="6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12.40</w:t>
            </w:r>
          </w:p>
        </w:tc>
        <w:tc>
          <w:tcPr>
            <w:tcW w:w="7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1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10.74</w:t>
            </w:r>
          </w:p>
        </w:tc>
      </w:tr>
      <w:tr>
        <w:trPr>
          <w:trHeight w:val="252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11-15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male</w:t>
            </w:r>
          </w:p>
        </w:tc>
        <w:tc>
          <w:tcPr>
            <w:tcW w:w="9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2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13.76</w:t>
            </w:r>
          </w:p>
        </w:tc>
        <w:tc>
          <w:tcPr>
            <w:tcW w:w="11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11.76</w:t>
            </w:r>
          </w:p>
        </w:tc>
        <w:tc>
          <w:tcPr>
            <w:tcW w:w="6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13.06</w:t>
            </w:r>
          </w:p>
        </w:tc>
        <w:tc>
          <w:tcPr>
            <w:tcW w:w="7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13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10.88</w:t>
            </w:r>
          </w:p>
        </w:tc>
      </w:tr>
      <w:tr>
        <w:trPr>
          <w:trHeight w:val="252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11-15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female</w:t>
            </w:r>
          </w:p>
        </w:tc>
        <w:tc>
          <w:tcPr>
            <w:tcW w:w="9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2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13.32</w:t>
            </w:r>
          </w:p>
        </w:tc>
        <w:tc>
          <w:tcPr>
            <w:tcW w:w="11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8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11.5</w:t>
            </w:r>
          </w:p>
        </w:tc>
        <w:tc>
          <w:tcPr>
            <w:tcW w:w="6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12.61</w:t>
            </w:r>
          </w:p>
        </w:tc>
        <w:tc>
          <w:tcPr>
            <w:tcW w:w="7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13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10.85</w:t>
            </w:r>
          </w:p>
        </w:tc>
      </w:tr>
      <w:tr>
        <w:trPr>
          <w:trHeight w:val="252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16-18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male</w:t>
            </w:r>
          </w:p>
        </w:tc>
        <w:tc>
          <w:tcPr>
            <w:tcW w:w="9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2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15.00</w:t>
            </w:r>
          </w:p>
        </w:tc>
        <w:tc>
          <w:tcPr>
            <w:tcW w:w="11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13.24</w:t>
            </w:r>
          </w:p>
        </w:tc>
        <w:tc>
          <w:tcPr>
            <w:tcW w:w="6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14.18</w:t>
            </w:r>
          </w:p>
        </w:tc>
        <w:tc>
          <w:tcPr>
            <w:tcW w:w="7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13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12.42</w:t>
            </w:r>
          </w:p>
        </w:tc>
      </w:tr>
      <w:tr>
        <w:trPr>
          <w:trHeight w:val="247" w:hRule="atLeast"/>
        </w:trPr>
        <w:tc>
          <w:tcPr>
            <w:tcW w:w="114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16-18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female</w:t>
            </w:r>
          </w:p>
        </w:tc>
        <w:tc>
          <w:tcPr>
            <w:tcW w:w="95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32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13.39</w:t>
            </w:r>
          </w:p>
        </w:tc>
        <w:tc>
          <w:tcPr>
            <w:tcW w:w="118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8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11.61</w:t>
            </w:r>
          </w:p>
        </w:tc>
        <w:tc>
          <w:tcPr>
            <w:tcW w:w="65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12.37</w:t>
            </w:r>
          </w:p>
        </w:tc>
        <w:tc>
          <w:tcPr>
            <w:tcW w:w="76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13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10.37</w:t>
            </w:r>
          </w:p>
        </w:tc>
      </w:tr>
    </w:tbl>
    <w:p>
      <w:pPr>
        <w:pStyle w:val="TableParagraph"/>
        <w:spacing w:after="0"/>
        <w:jc w:val="right"/>
        <w:rPr>
          <w:sz w:val="15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spacing w:line="150" w:lineRule="exact" w:before="78"/>
        <w:ind w:left="461"/>
      </w:pPr>
      <w:r>
        <w:rPr>
          <w:color w:val="231F20"/>
          <w:spacing w:val="-2"/>
        </w:rPr>
        <w:t>Sample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size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5,142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(white,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2,264;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African-American,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2,878).</w:t>
      </w:r>
    </w:p>
    <w:p>
      <w:pPr>
        <w:spacing w:before="0"/>
        <w:ind w:left="461" w:right="0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Modified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Robbins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EB,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Blum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S: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Hematologic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reference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values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for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African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American children and adolescents, </w:t>
      </w:r>
      <w:r>
        <w:rPr>
          <w:color w:val="231F20"/>
          <w:sz w:val="13"/>
        </w:rPr>
        <w:t>Am J Hematol </w:t>
      </w:r>
      <w:r>
        <w:rPr>
          <w:i/>
          <w:color w:val="231F20"/>
          <w:sz w:val="13"/>
        </w:rPr>
        <w:t>82:611–614, 2007.</w:t>
      </w:r>
    </w:p>
    <w:p>
      <w:pPr>
        <w:spacing w:line="240" w:lineRule="auto" w:before="0"/>
        <w:rPr>
          <w:i/>
          <w:sz w:val="13"/>
        </w:rPr>
      </w:pPr>
      <w:r>
        <w:rPr/>
        <w:br w:type="column"/>
      </w:r>
      <w:r>
        <w:rPr>
          <w:i/>
          <w:sz w:val="13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0"/>
        <w:rPr>
          <w:i/>
        </w:rPr>
      </w:pPr>
    </w:p>
    <w:p>
      <w:pPr>
        <w:pStyle w:val="BodyText"/>
        <w:spacing w:before="1"/>
        <w:ind w:left="461" w:right="7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3828111</wp:posOffset>
                </wp:positionH>
                <wp:positionV relativeFrom="paragraph">
                  <wp:posOffset>-4053726</wp:posOffset>
                </wp:positionV>
                <wp:extent cx="3062605" cy="400812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062605" cy="400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1852"/>
                              <w:gridCol w:w="803"/>
                              <w:gridCol w:w="902"/>
                            </w:tblGrid>
                            <w:tr>
                              <w:trPr>
                                <w:trHeight w:val="746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450-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7" w:type="dxa"/>
                                  <w:gridSpan w:val="3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25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Comparison of Diamond-Blackfan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Anemia and Transient Erythroblastopenia of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Childhood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000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4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115"/>
                                      <w:sz w:val="15"/>
                                    </w:rPr>
                                    <w:t>DBA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TEC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000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Male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5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1.3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1" w:hRule="atLeast"/>
                              </w:trPr>
                              <w:tc>
                                <w:tcPr>
                                  <w:tcW w:w="300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AGE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DIAGNOSIS,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MALE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(MO)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223" w:right="22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Mean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Median Range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15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0-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408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26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23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1-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1" w:hRule="atLeast"/>
                              </w:trPr>
                              <w:tc>
                                <w:tcPr>
                                  <w:tcW w:w="300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AGE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DIAGNOSIS,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FEMALE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(MO)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223" w:right="22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Mean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Median Range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Boys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yr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6" w:lineRule="auto"/>
                                    <w:ind w:right="2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Girls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6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yr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Etiology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 w:before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Antecedent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history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298" w:hanging="2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Physical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examination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abnormal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(congenital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anomalies present)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14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15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0-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768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20"/>
                                      <w:sz w:val="15"/>
                                    </w:rPr>
                                    <w:t>9%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12%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3"/>
                                    <w:ind w:left="78" w:right="19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Genetic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None 25%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26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23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1-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192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82%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80%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3"/>
                                    <w:ind w:left="78" w:right="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Acquired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Viral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illness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0" w:hRule="atLeast"/>
                              </w:trPr>
                              <w:tc>
                                <w:tcPr>
                                  <w:tcW w:w="300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LABORATORY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8" w:lineRule="auto" w:before="16"/>
                                    <w:ind w:left="223" w:right="118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(g/dL) WBCs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5,000/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μ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2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Platelets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400,000/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μ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3" w:lineRule="exact"/>
                                    <w:ind w:left="2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Adenosine</w:t>
                                  </w:r>
                                  <w:r>
                                    <w:rPr>
                                      <w:color w:val="231F20"/>
                                      <w:spacing w:val="2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deaminase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223" w:right="6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MCV increased at diagnosis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MCV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increased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recovery MCV increased in remission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HbF increased at diagnosis</w:t>
                                  </w:r>
                                  <w:r>
                                    <w:rPr>
                                      <w:color w:val="231F20"/>
                                      <w:spacing w:val="8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HbF increased during recovery HbF increased in remission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2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Antigen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increased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223" w:right="38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Antigen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increased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recovery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i Antigen increased in remission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</w:rPr>
                                    <w:t>1.2-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14.8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15%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20%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3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Increased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80%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100%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100%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100%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100%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85%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100%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100%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90%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</w:rPr>
                                    <w:t>2.2-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12.5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20%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45%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3"/>
                                    <w:ind w:left="78" w:right="20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Normal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10"/>
                                      <w:sz w:val="15"/>
                                    </w:rPr>
                                    <w:t>5%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90%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20"/>
                                      <w:sz w:val="15"/>
                                    </w:rPr>
                                    <w:t>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20%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100%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20"/>
                                      <w:sz w:val="15"/>
                                    </w:rPr>
                                    <w:t>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20%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60%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20"/>
                                      <w:sz w:val="15"/>
                                    </w:rPr>
                                    <w:t>0%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26086pt;margin-top:-319.19104pt;width:241.15pt;height:315.6pt;mso-position-horizontal-relative:page;mso-position-vertical-relative:paragraph;z-index:15749632" type="#_x0000_t202" id="docshape2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1852"/>
                        <w:gridCol w:w="803"/>
                        <w:gridCol w:w="902"/>
                      </w:tblGrid>
                      <w:tr>
                        <w:trPr>
                          <w:trHeight w:val="746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450-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7" w:type="dxa"/>
                            <w:gridSpan w:val="3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25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Comparison of Diamond-Blackfan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Anemia and Transient Erythroblastopenia of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Childhood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000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FEATURE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24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115"/>
                                <w:sz w:val="15"/>
                              </w:rPr>
                              <w:t>DBA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TEC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000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Male</w:t>
                            </w:r>
                            <w:r>
                              <w:rPr>
                                <w:color w:val="231F20"/>
                                <w:spacing w:val="-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-2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5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1.3</w:t>
                            </w:r>
                          </w:p>
                        </w:tc>
                      </w:tr>
                      <w:tr>
                        <w:trPr>
                          <w:trHeight w:val="761" w:hRule="atLeast"/>
                        </w:trPr>
                        <w:tc>
                          <w:tcPr>
                            <w:tcW w:w="3000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AGE</w:t>
                            </w:r>
                            <w:r>
                              <w:rPr>
                                <w:color w:val="231F20"/>
                                <w:spacing w:val="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DIAGNOSIS,</w:t>
                            </w:r>
                            <w:r>
                              <w:rPr>
                                <w:color w:val="231F20"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MALE</w:t>
                            </w:r>
                            <w:r>
                              <w:rPr>
                                <w:color w:val="231F20"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(MO)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223" w:right="226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Mean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Median Range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8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15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0-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408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8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26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23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1-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120</w:t>
                            </w:r>
                          </w:p>
                        </w:tc>
                      </w:tr>
                      <w:tr>
                        <w:trPr>
                          <w:trHeight w:val="1781" w:hRule="atLeast"/>
                        </w:trPr>
                        <w:tc>
                          <w:tcPr>
                            <w:tcW w:w="3000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AGE</w:t>
                            </w:r>
                            <w:r>
                              <w:rPr>
                                <w:color w:val="231F20"/>
                                <w:spacing w:val="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DIAGNOSIS,</w:t>
                            </w:r>
                            <w:r>
                              <w:rPr>
                                <w:color w:val="231F20"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FEMALE</w:t>
                            </w:r>
                            <w:r>
                              <w:rPr>
                                <w:color w:val="231F20"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(MO)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223" w:right="226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Mean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Median Range</w:t>
                            </w:r>
                          </w:p>
                          <w:p>
                            <w:pPr>
                              <w:pStyle w:val="TableParagraph"/>
                              <w:spacing w:line="17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Boys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yr</w:t>
                            </w:r>
                          </w:p>
                          <w:p>
                            <w:pPr>
                              <w:pStyle w:val="TableParagraph"/>
                              <w:spacing w:line="196" w:lineRule="auto"/>
                              <w:ind w:right="2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Girls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6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yr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Etiology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 w:before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Antecedent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history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298" w:hanging="22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Physical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examination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abnormal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(congenital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anomalies present)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8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14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15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0-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768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5"/>
                              </w:rPr>
                              <w:t>9%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12%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3"/>
                              <w:ind w:left="78" w:right="19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Genetic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None 25%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8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26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23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1-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192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82%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80%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3"/>
                              <w:ind w:left="78" w:right="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Acquired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Viral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illness 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0%</w:t>
                            </w:r>
                          </w:p>
                        </w:tc>
                      </w:tr>
                      <w:tr>
                        <w:trPr>
                          <w:trHeight w:val="2460" w:hRule="atLeast"/>
                        </w:trPr>
                        <w:tc>
                          <w:tcPr>
                            <w:tcW w:w="3000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LABORATORY</w:t>
                            </w:r>
                          </w:p>
                          <w:p>
                            <w:pPr>
                              <w:pStyle w:val="TableParagraph"/>
                              <w:spacing w:line="208" w:lineRule="auto" w:before="16"/>
                              <w:ind w:left="223" w:right="118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Hemoglobin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(g/dL) WBCs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5,000/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</w:t>
                            </w:r>
                          </w:p>
                          <w:p>
                            <w:pPr>
                              <w:pStyle w:val="TableParagraph"/>
                              <w:spacing w:line="161" w:lineRule="exact"/>
                              <w:ind w:left="22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Platelets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400,000/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2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</w:t>
                            </w:r>
                          </w:p>
                          <w:p>
                            <w:pPr>
                              <w:pStyle w:val="TableParagraph"/>
                              <w:spacing w:line="153" w:lineRule="exact"/>
                              <w:ind w:left="22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Adenosine</w:t>
                            </w:r>
                            <w:r>
                              <w:rPr>
                                <w:color w:val="231F20"/>
                                <w:spacing w:val="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deaminase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223" w:right="6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MCV increased at diagnosis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MCV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increased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recovery MCV increased in remission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HbF increased at diagnosis</w:t>
                            </w:r>
                            <w:r>
                              <w:rPr>
                                <w:color w:val="231F20"/>
                                <w:spacing w:val="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HbF increased during recovery HbF increased in remission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22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Antigen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increased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223" w:right="38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Antigen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increased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recovery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i Antigen increased in remission</w:t>
                            </w:r>
                          </w:p>
                        </w:tc>
                        <w:tc>
                          <w:tcPr>
                            <w:tcW w:w="80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8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5"/>
                              </w:rPr>
                              <w:t>1.2-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14.8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15%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20%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3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Increased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80%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100%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100%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100%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100%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85%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100%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100%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90%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8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5"/>
                              </w:rPr>
                              <w:t>2.2-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12.5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20%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45%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3"/>
                              <w:ind w:left="78" w:right="20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Normal </w:t>
                            </w:r>
                            <w:r>
                              <w:rPr>
                                <w:color w:val="231F20"/>
                                <w:spacing w:val="-6"/>
                                <w:w w:val="110"/>
                                <w:sz w:val="15"/>
                              </w:rPr>
                              <w:t>5%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90%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5"/>
                              </w:rPr>
                              <w:t>0%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20%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100%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5"/>
                              </w:rPr>
                              <w:t>0%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20%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60%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5"/>
                              </w:rPr>
                              <w:t>0%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DBA, Diamond-Blackfan anemia; HbF, fetal hemoglobin; MCV, mean cell</w:t>
      </w:r>
      <w:r>
        <w:rPr>
          <w:color w:val="231F20"/>
          <w:spacing w:val="40"/>
        </w:rPr>
        <w:t> </w:t>
      </w:r>
      <w:r>
        <w:rPr>
          <w:color w:val="231F20"/>
        </w:rPr>
        <w:t>volume;</w:t>
      </w:r>
      <w:r>
        <w:rPr>
          <w:color w:val="231F20"/>
          <w:spacing w:val="-6"/>
        </w:rPr>
        <w:t> </w:t>
      </w:r>
      <w:r>
        <w:rPr>
          <w:color w:val="231F20"/>
        </w:rPr>
        <w:t>TEC,</w:t>
      </w:r>
      <w:r>
        <w:rPr>
          <w:color w:val="231F20"/>
          <w:spacing w:val="-6"/>
        </w:rPr>
        <w:t> </w:t>
      </w:r>
      <w:r>
        <w:rPr>
          <w:color w:val="231F20"/>
        </w:rPr>
        <w:t>transient</w:t>
      </w:r>
      <w:r>
        <w:rPr>
          <w:color w:val="231F20"/>
          <w:spacing w:val="-6"/>
        </w:rPr>
        <w:t> </w:t>
      </w:r>
      <w:r>
        <w:rPr>
          <w:color w:val="231F20"/>
        </w:rPr>
        <w:t>erythroblastopenia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childhood;</w:t>
      </w:r>
      <w:r>
        <w:rPr>
          <w:color w:val="231F20"/>
          <w:spacing w:val="-6"/>
        </w:rPr>
        <w:t> </w:t>
      </w:r>
      <w:r>
        <w:rPr>
          <w:color w:val="231F20"/>
        </w:rPr>
        <w:t>WBC,</w:t>
      </w:r>
      <w:r>
        <w:rPr>
          <w:color w:val="231F20"/>
          <w:spacing w:val="-6"/>
        </w:rPr>
        <w:t> </w:t>
      </w:r>
      <w:r>
        <w:rPr>
          <w:color w:val="231F20"/>
        </w:rPr>
        <w:t>white</w:t>
      </w:r>
      <w:r>
        <w:rPr>
          <w:color w:val="231F20"/>
          <w:spacing w:val="-6"/>
        </w:rPr>
        <w:t> </w:t>
      </w:r>
      <w:r>
        <w:rPr>
          <w:color w:val="231F20"/>
        </w:rPr>
        <w:t>blood</w:t>
      </w:r>
      <w:r>
        <w:rPr>
          <w:color w:val="231F20"/>
          <w:spacing w:val="-6"/>
        </w:rPr>
        <w:t> </w:t>
      </w:r>
      <w:r>
        <w:rPr>
          <w:color w:val="231F20"/>
        </w:rPr>
        <w:t>cell.</w:t>
      </w:r>
    </w:p>
    <w:p>
      <w:pPr>
        <w:spacing w:line="237" w:lineRule="auto" w:before="0"/>
        <w:ind w:left="461" w:right="736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From Nathan DG, Orkin SH, Ginsburg D, et al, editors: </w:t>
      </w:r>
      <w:r>
        <w:rPr>
          <w:color w:val="231F20"/>
          <w:sz w:val="13"/>
        </w:rPr>
        <w:t>Nathan and Oski’s</w:t>
      </w:r>
      <w:r>
        <w:rPr>
          <w:color w:val="231F20"/>
          <w:spacing w:val="40"/>
          <w:sz w:val="13"/>
        </w:rPr>
        <w:t> </w:t>
      </w:r>
      <w:r>
        <w:rPr>
          <w:color w:val="231F20"/>
          <w:sz w:val="13"/>
        </w:rPr>
        <w:t>hematology of infancy and childhood</w:t>
      </w:r>
      <w:r>
        <w:rPr>
          <w:i/>
          <w:color w:val="231F20"/>
          <w:sz w:val="13"/>
        </w:rPr>
        <w:t>, ed 6, vol 1, Philadelphia, 2003, WB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Saunders,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p.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329.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Adapted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Alter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BP: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bone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marrow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failure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syndromes.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In Nathan DG, Oski FA, editors: </w:t>
      </w:r>
      <w:r>
        <w:rPr>
          <w:color w:val="231F20"/>
          <w:sz w:val="13"/>
        </w:rPr>
        <w:t>Hematology of infancy and childhood</w:t>
      </w:r>
      <w:r>
        <w:rPr>
          <w:i/>
          <w:color w:val="231F20"/>
          <w:sz w:val="13"/>
        </w:rPr>
        <w:t>, ed 3,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Philadelphia, 1987, WB Saunders, p. 159; and Link MP, Alter BP: Fetal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erythropoiesis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during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recovery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transient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erythroblastopenia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childhood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(TEC), </w:t>
      </w:r>
      <w:r>
        <w:rPr>
          <w:color w:val="231F20"/>
          <w:sz w:val="13"/>
        </w:rPr>
        <w:t>Pediatr Res </w:t>
      </w:r>
      <w:r>
        <w:rPr>
          <w:i/>
          <w:color w:val="231F20"/>
          <w:sz w:val="13"/>
        </w:rPr>
        <w:t>15:1036–1039, 1981.</w:t>
      </w:r>
    </w:p>
    <w:p>
      <w:pPr>
        <w:spacing w:after="0" w:line="237" w:lineRule="auto"/>
        <w:jc w:val="left"/>
        <w:rPr>
          <w:i/>
          <w:sz w:val="13"/>
        </w:rPr>
        <w:sectPr>
          <w:type w:val="continuous"/>
          <w:pgSz w:w="11900" w:h="16840"/>
          <w:pgMar w:header="0" w:footer="0" w:top="720" w:bottom="280" w:left="425" w:right="425"/>
          <w:cols w:num="2" w:equalWidth="0">
            <w:col w:w="5136" w:space="66"/>
            <w:col w:w="5848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2E3092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447</w:t>
                              </w:r>
                              <w:r>
                                <w:rPr>
                                  <w:b/>
                                  <w:color w:val="2E3092"/>
                                  <w:spacing w:val="3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4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Anemias</w:t>
                              </w:r>
                              <w:r>
                                <w:rPr>
                                  <w:color w:val="231F20"/>
                                  <w:spacing w:val="35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2311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228" coordorigin="0,0" coordsize="9741,269">
                <v:line style="position:absolute" from="0,145" to="37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22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2E3092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447</w:t>
                        </w:r>
                        <w:r>
                          <w:rPr>
                            <w:b/>
                            <w:color w:val="2E3092"/>
                            <w:spacing w:val="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4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Anemias</w:t>
                        </w:r>
                        <w:r>
                          <w:rPr>
                            <w:color w:val="231F20"/>
                            <w:spacing w:val="35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2311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tabs>
          <w:tab w:pos="5161" w:val="left" w:leader="none"/>
          <w:tab w:pos="8626" w:val="left" w:leader="none"/>
        </w:tabs>
        <w:spacing w:before="128"/>
        <w:ind w:left="2010"/>
      </w:pPr>
      <w:r>
        <w:rPr>
          <w:color w:val="231F20"/>
          <w:spacing w:val="-2"/>
        </w:rPr>
        <w:t>Microcytic</w:t>
      </w:r>
      <w:r>
        <w:rPr>
          <w:color w:val="231F20"/>
        </w:rPr>
        <w:tab/>
      </w:r>
      <w:r>
        <w:rPr>
          <w:color w:val="231F20"/>
          <w:spacing w:val="-2"/>
        </w:rPr>
        <w:t>Normocytic</w:t>
      </w:r>
      <w:r>
        <w:rPr>
          <w:color w:val="231F20"/>
        </w:rPr>
        <w:tab/>
      </w:r>
      <w:r>
        <w:rPr>
          <w:color w:val="231F20"/>
          <w:spacing w:val="-2"/>
        </w:rPr>
        <w:t>Macrocytic</w:t>
      </w:r>
    </w:p>
    <w:p>
      <w:pPr>
        <w:pStyle w:val="BodyText"/>
        <w:spacing w:before="4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1275139</wp:posOffset>
                </wp:positionH>
                <wp:positionV relativeFrom="paragraph">
                  <wp:posOffset>77114</wp:posOffset>
                </wp:positionV>
                <wp:extent cx="1008380" cy="335280"/>
                <wp:effectExtent l="0" t="0" r="0" b="0"/>
                <wp:wrapTopAndBottom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1008380" cy="335280"/>
                          <a:chExt cx="1008380" cy="33528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506096" y="166097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137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8523" y="207571"/>
                            <a:ext cx="93154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60960">
                                <a:moveTo>
                                  <a:pt x="0" y="60727"/>
                                </a:moveTo>
                                <a:lnTo>
                                  <a:pt x="0" y="0"/>
                                </a:lnTo>
                                <a:lnTo>
                                  <a:pt x="931222" y="0"/>
                                </a:lnTo>
                                <a:lnTo>
                                  <a:pt x="931222" y="60727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-8" y="240904"/>
                            <a:ext cx="100838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8380" h="94615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  <a:path w="1008380" h="94615">
                                <a:moveTo>
                                  <a:pt x="1008265" y="0"/>
                                </a:moveTo>
                                <a:lnTo>
                                  <a:pt x="969746" y="22390"/>
                                </a:lnTo>
                                <a:lnTo>
                                  <a:pt x="931214" y="0"/>
                                </a:lnTo>
                                <a:lnTo>
                                  <a:pt x="969746" y="94322"/>
                                </a:lnTo>
                                <a:lnTo>
                                  <a:pt x="1008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8527" y="5937"/>
                            <a:ext cx="931544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160655">
                                <a:moveTo>
                                  <a:pt x="931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159"/>
                                </a:lnTo>
                                <a:lnTo>
                                  <a:pt x="931214" y="160159"/>
                                </a:lnTo>
                                <a:lnTo>
                                  <a:pt x="931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8536" y="5924"/>
                            <a:ext cx="931544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160655">
                                <a:moveTo>
                                  <a:pt x="931222" y="160154"/>
                                </a:moveTo>
                                <a:lnTo>
                                  <a:pt x="0" y="160154"/>
                                </a:lnTo>
                                <a:lnTo>
                                  <a:pt x="0" y="0"/>
                                </a:lnTo>
                                <a:lnTo>
                                  <a:pt x="931222" y="0"/>
                                </a:lnTo>
                                <a:lnTo>
                                  <a:pt x="931222" y="160154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44461" y="11849"/>
                            <a:ext cx="9194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59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Reticulocyte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404701pt;margin-top:6.071973pt;width:79.4pt;height:26.4pt;mso-position-horizontal-relative:page;mso-position-vertical-relative:paragraph;z-index:-15706112;mso-wrap-distance-left:0;mso-wrap-distance-right:0" id="docshapegroup230" coordorigin="2008,121" coordsize="1588,528">
                <v:line style="position:absolute" from="2805,383" to="2805,449" stroked="true" strokeweight=".933014pt" strokecolor="#231f20">
                  <v:stroke dashstyle="solid"/>
                </v:line>
                <v:shape style="position:absolute;left:2068;top:448;width:1467;height:96" id="docshape231" coordorigin="2069,448" coordsize="1467,96" path="m2069,544l2069,448,3535,448,3535,544e" filled="false" stroked="true" strokeweight=".933014pt" strokecolor="#231f20">
                  <v:path arrowok="t"/>
                  <v:stroke dashstyle="solid"/>
                </v:shape>
                <v:shape style="position:absolute;left:2008;top:500;width:1588;height:149" id="docshape232" coordorigin="2008,501" coordsize="1588,149" path="m2129,501l2069,536,2008,501,2069,649,2129,501xm3596,501l3535,536,3475,501,3535,649,3596,501xe" filled="true" fillcolor="#231f20" stroked="false">
                  <v:path arrowok="t"/>
                  <v:fill type="solid"/>
                </v:shape>
                <v:rect style="position:absolute;left:2068;top:130;width:1467;height:253" id="docshape233" filled="true" fillcolor="#d7eddd" stroked="false">
                  <v:fill type="solid"/>
                </v:rect>
                <v:rect style="position:absolute;left:2068;top:130;width:1467;height:253" id="docshape234" filled="false" stroked="true" strokeweight=".933014pt" strokecolor="#231f20">
                  <v:stroke dashstyle="solid"/>
                </v:rect>
                <v:shape style="position:absolute;left:2078;top:140;width:1448;height:267" type="#_x0000_t202" id="docshape235" filled="false" stroked="false">
                  <v:textbox inset="0,0,0,0">
                    <w:txbxContent>
                      <w:p>
                        <w:pPr>
                          <w:spacing w:before="23"/>
                          <w:ind w:left="59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Reticulocyte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count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3231542</wp:posOffset>
                </wp:positionH>
                <wp:positionV relativeFrom="paragraph">
                  <wp:posOffset>77114</wp:posOffset>
                </wp:positionV>
                <wp:extent cx="1153795" cy="340360"/>
                <wp:effectExtent l="0" t="0" r="0" b="0"/>
                <wp:wrapTopAndBottom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1153795" cy="340360"/>
                          <a:chExt cx="1153795" cy="340360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576677" y="166099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0"/>
                                </a:moveTo>
                                <a:lnTo>
                                  <a:pt x="0" y="4147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8519" y="202829"/>
                            <a:ext cx="10763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70485">
                                <a:moveTo>
                                  <a:pt x="0" y="70195"/>
                                </a:moveTo>
                                <a:lnTo>
                                  <a:pt x="0" y="0"/>
                                </a:lnTo>
                                <a:lnTo>
                                  <a:pt x="1076293" y="0"/>
                                </a:lnTo>
                                <a:lnTo>
                                  <a:pt x="1076293" y="7019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-2" y="245642"/>
                            <a:ext cx="115379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795" h="94615">
                                <a:moveTo>
                                  <a:pt x="77050" y="0"/>
                                </a:moveTo>
                                <a:lnTo>
                                  <a:pt x="38519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19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  <a:path w="1153795" h="94615">
                                <a:moveTo>
                                  <a:pt x="1153325" y="0"/>
                                </a:moveTo>
                                <a:lnTo>
                                  <a:pt x="1114806" y="22390"/>
                                </a:lnTo>
                                <a:lnTo>
                                  <a:pt x="1076274" y="0"/>
                                </a:lnTo>
                                <a:lnTo>
                                  <a:pt x="1114806" y="94322"/>
                                </a:lnTo>
                                <a:lnTo>
                                  <a:pt x="1153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11048" y="5937"/>
                            <a:ext cx="931544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160655">
                                <a:moveTo>
                                  <a:pt x="9312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159"/>
                                </a:lnTo>
                                <a:lnTo>
                                  <a:pt x="931202" y="160159"/>
                                </a:lnTo>
                                <a:lnTo>
                                  <a:pt x="931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11072" y="5924"/>
                            <a:ext cx="931544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160655">
                                <a:moveTo>
                                  <a:pt x="931210" y="160154"/>
                                </a:moveTo>
                                <a:lnTo>
                                  <a:pt x="0" y="160154"/>
                                </a:lnTo>
                                <a:lnTo>
                                  <a:pt x="0" y="0"/>
                                </a:lnTo>
                                <a:lnTo>
                                  <a:pt x="931210" y="0"/>
                                </a:lnTo>
                                <a:lnTo>
                                  <a:pt x="931210" y="160154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116997" y="11849"/>
                            <a:ext cx="91948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56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Reticulocyte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452194pt;margin-top:6.071973pt;width:90.85pt;height:26.8pt;mso-position-horizontal-relative:page;mso-position-vertical-relative:paragraph;z-index:-15705600;mso-wrap-distance-left:0;mso-wrap-distance-right:0" id="docshapegroup236" coordorigin="5089,121" coordsize="1817,536">
                <v:line style="position:absolute" from="5997,383" to="5997,448" stroked="true" strokeweight=".933014pt" strokecolor="#231f20">
                  <v:stroke dashstyle="solid"/>
                </v:line>
                <v:shape style="position:absolute;left:5149;top:440;width:1695;height:111" id="docshape237" coordorigin="5150,441" coordsize="1695,111" path="m5150,551l5150,441,6845,441,6845,551e" filled="false" stroked="true" strokeweight=".933014pt" strokecolor="#231f20">
                  <v:path arrowok="t"/>
                  <v:stroke dashstyle="solid"/>
                </v:shape>
                <v:shape style="position:absolute;left:5089;top:508;width:1817;height:149" id="docshape238" coordorigin="5089,508" coordsize="1817,149" path="m5210,508l5150,544,5089,508,5150,657,5210,508xm6905,508l6845,544,6784,508,6845,657,6905,508xe" filled="true" fillcolor="#231f20" stroked="false">
                  <v:path arrowok="t"/>
                  <v:fill type="solid"/>
                </v:shape>
                <v:rect style="position:absolute;left:5263;top:130;width:1467;height:253" id="docshape239" filled="true" fillcolor="#d7eddd" stroked="false">
                  <v:fill type="solid"/>
                </v:rect>
                <v:rect style="position:absolute;left:5263;top:130;width:1467;height:253" id="docshape240" filled="false" stroked="true" strokeweight=".933014pt" strokecolor="#231f20">
                  <v:stroke dashstyle="solid"/>
                </v:rect>
                <v:shape style="position:absolute;left:5273;top:140;width:1448;height:263" type="#_x0000_t202" id="docshape241" filled="false" stroked="false">
                  <v:textbox inset="0,0,0,0">
                    <w:txbxContent>
                      <w:p>
                        <w:pPr>
                          <w:spacing w:before="23"/>
                          <w:ind w:left="56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Reticulocyte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count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5473335</wp:posOffset>
                </wp:positionH>
                <wp:positionV relativeFrom="paragraph">
                  <wp:posOffset>77114</wp:posOffset>
                </wp:positionV>
                <wp:extent cx="1044575" cy="340360"/>
                <wp:effectExtent l="0" t="0" r="0" b="0"/>
                <wp:wrapTopAndBottom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1044575" cy="340360"/>
                          <a:chExt cx="1044575" cy="34036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522249" y="166099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1910">
                                <a:moveTo>
                                  <a:pt x="11" y="0"/>
                                </a:moveTo>
                                <a:lnTo>
                                  <a:pt x="0" y="4147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8531" y="202829"/>
                            <a:ext cx="96774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740" h="70485">
                                <a:moveTo>
                                  <a:pt x="0" y="70195"/>
                                </a:moveTo>
                                <a:lnTo>
                                  <a:pt x="0" y="0"/>
                                </a:lnTo>
                                <a:lnTo>
                                  <a:pt x="967386" y="0"/>
                                </a:lnTo>
                                <a:lnTo>
                                  <a:pt x="967386" y="7019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-3" y="245642"/>
                            <a:ext cx="104457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  <a:path w="1044575" h="94615">
                                <a:moveTo>
                                  <a:pt x="1044435" y="0"/>
                                </a:moveTo>
                                <a:lnTo>
                                  <a:pt x="1005903" y="22390"/>
                                </a:lnTo>
                                <a:lnTo>
                                  <a:pt x="967371" y="0"/>
                                </a:lnTo>
                                <a:lnTo>
                                  <a:pt x="1005903" y="94322"/>
                                </a:lnTo>
                                <a:lnTo>
                                  <a:pt x="1044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6615" y="5937"/>
                            <a:ext cx="931544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160655">
                                <a:moveTo>
                                  <a:pt x="931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159"/>
                                </a:lnTo>
                                <a:lnTo>
                                  <a:pt x="931214" y="160159"/>
                                </a:lnTo>
                                <a:lnTo>
                                  <a:pt x="931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6656" y="5924"/>
                            <a:ext cx="931544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160655">
                                <a:moveTo>
                                  <a:pt x="931222" y="160154"/>
                                </a:moveTo>
                                <a:lnTo>
                                  <a:pt x="0" y="160154"/>
                                </a:lnTo>
                                <a:lnTo>
                                  <a:pt x="0" y="0"/>
                                </a:lnTo>
                                <a:lnTo>
                                  <a:pt x="931222" y="0"/>
                                </a:lnTo>
                                <a:lnTo>
                                  <a:pt x="931222" y="160154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62581" y="11849"/>
                            <a:ext cx="91948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56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Reticulocyte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0.971313pt;margin-top:6.071973pt;width:82.25pt;height:26.8pt;mso-position-horizontal-relative:page;mso-position-vertical-relative:paragraph;z-index:-15705088;mso-wrap-distance-left:0;mso-wrap-distance-right:0" id="docshapegroup242" coordorigin="8619,121" coordsize="1645,536">
                <v:line style="position:absolute" from="9442,383" to="9442,448" stroked="true" strokeweight=".933014pt" strokecolor="#231f20">
                  <v:stroke dashstyle="solid"/>
                </v:line>
                <v:shape style="position:absolute;left:8680;top:440;width:1524;height:111" id="docshape243" coordorigin="8680,441" coordsize="1524,111" path="m8680,551l8680,441,10204,441,10204,551e" filled="false" stroked="true" strokeweight=".933014pt" strokecolor="#231f20">
                  <v:path arrowok="t"/>
                  <v:stroke dashstyle="solid"/>
                </v:shape>
                <v:shape style="position:absolute;left:8619;top:508;width:1645;height:149" id="docshape244" coordorigin="8619,508" coordsize="1645,149" path="m8741,508l8680,544,8619,508,8680,657,8741,508xm10264,508l10204,544,10143,508,10204,657,10264,508xe" filled="true" fillcolor="#231f20" stroked="false">
                  <v:path arrowok="t"/>
                  <v:fill type="solid"/>
                </v:shape>
                <v:rect style="position:absolute;left:8708;top:130;width:1467;height:253" id="docshape245" filled="true" fillcolor="#d7eddd" stroked="false">
                  <v:fill type="solid"/>
                </v:rect>
                <v:rect style="position:absolute;left:8708;top:130;width:1467;height:253" id="docshape246" filled="false" stroked="true" strokeweight=".933014pt" strokecolor="#231f20">
                  <v:stroke dashstyle="solid"/>
                </v:rect>
                <v:shape style="position:absolute;left:8717;top:140;width:1448;height:263" type="#_x0000_t202" id="docshape247" filled="false" stroked="false">
                  <v:textbox inset="0,0,0,0">
                    <w:txbxContent>
                      <w:p>
                        <w:pPr>
                          <w:spacing w:before="23"/>
                          <w:ind w:left="56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Reticulocyte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count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944" w:val="left" w:leader="none"/>
          <w:tab w:pos="4160" w:val="left" w:leader="none"/>
          <w:tab w:pos="6253" w:val="left" w:leader="none"/>
          <w:tab w:pos="7691" w:val="left" w:leader="none"/>
          <w:tab w:pos="9612" w:val="left" w:leader="none"/>
        </w:tabs>
        <w:spacing w:before="0"/>
        <w:ind w:left="1079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spacing w:val="-2"/>
          <w:sz w:val="15"/>
        </w:rPr>
        <w:t>Low/Inadequate</w:t>
      </w:r>
      <w:r>
        <w:rPr>
          <w:rFonts w:ascii="Arial"/>
          <w:b/>
          <w:color w:val="231F20"/>
          <w:sz w:val="15"/>
        </w:rPr>
        <w:tab/>
      </w:r>
      <w:r>
        <w:rPr>
          <w:rFonts w:ascii="Arial"/>
          <w:b/>
          <w:color w:val="231F20"/>
          <w:spacing w:val="-4"/>
          <w:sz w:val="15"/>
        </w:rPr>
        <w:t>High</w:t>
      </w:r>
      <w:r>
        <w:rPr>
          <w:rFonts w:ascii="Arial"/>
          <w:b/>
          <w:color w:val="231F20"/>
          <w:sz w:val="15"/>
        </w:rPr>
        <w:tab/>
      </w:r>
      <w:r>
        <w:rPr>
          <w:rFonts w:ascii="Arial"/>
          <w:b/>
          <w:color w:val="231F20"/>
          <w:spacing w:val="-2"/>
          <w:sz w:val="15"/>
        </w:rPr>
        <w:t>Low/Inadequate</w:t>
      </w:r>
      <w:r>
        <w:rPr>
          <w:rFonts w:ascii="Arial"/>
          <w:b/>
          <w:color w:val="231F20"/>
          <w:sz w:val="15"/>
        </w:rPr>
        <w:tab/>
      </w:r>
      <w:r>
        <w:rPr>
          <w:rFonts w:ascii="Arial"/>
          <w:b/>
          <w:color w:val="231F20"/>
          <w:spacing w:val="-4"/>
          <w:sz w:val="15"/>
        </w:rPr>
        <w:t>High</w:t>
      </w:r>
      <w:r>
        <w:rPr>
          <w:rFonts w:ascii="Arial"/>
          <w:b/>
          <w:color w:val="231F20"/>
          <w:sz w:val="15"/>
        </w:rPr>
        <w:tab/>
      </w:r>
      <w:r>
        <w:rPr>
          <w:rFonts w:ascii="Arial"/>
          <w:b/>
          <w:color w:val="231F20"/>
          <w:spacing w:val="-2"/>
          <w:sz w:val="15"/>
        </w:rPr>
        <w:t>Low/Inadequate</w:t>
      </w:r>
      <w:r>
        <w:rPr>
          <w:rFonts w:ascii="Arial"/>
          <w:b/>
          <w:color w:val="231F20"/>
          <w:sz w:val="15"/>
        </w:rPr>
        <w:tab/>
      </w:r>
      <w:r>
        <w:rPr>
          <w:rFonts w:ascii="Arial"/>
          <w:b/>
          <w:color w:val="231F20"/>
          <w:spacing w:val="-4"/>
          <w:sz w:val="15"/>
        </w:rPr>
        <w:t>High</w:t>
      </w:r>
    </w:p>
    <w:p>
      <w:pPr>
        <w:spacing w:after="0"/>
        <w:jc w:val="left"/>
        <w:rPr>
          <w:rFonts w:ascii="Arial"/>
          <w:b/>
          <w:sz w:val="15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ListParagraph"/>
        <w:numPr>
          <w:ilvl w:val="0"/>
          <w:numId w:val="4"/>
        </w:numPr>
        <w:tabs>
          <w:tab w:pos="1092" w:val="left" w:leader="none"/>
        </w:tabs>
        <w:spacing w:line="240" w:lineRule="auto" w:before="77" w:after="0"/>
        <w:ind w:left="1092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z w:val="13"/>
        </w:rPr>
        <w:t>Iron</w:t>
      </w:r>
      <w:r>
        <w:rPr>
          <w:rFonts w:ascii="Arial MT" w:hAnsi="Arial MT"/>
          <w:color w:val="231F20"/>
          <w:spacing w:val="-3"/>
          <w:sz w:val="13"/>
        </w:rPr>
        <w:t> </w:t>
      </w:r>
      <w:r>
        <w:rPr>
          <w:rFonts w:ascii="Arial MT" w:hAnsi="Arial MT"/>
          <w:color w:val="231F20"/>
          <w:spacing w:val="-2"/>
          <w:sz w:val="13"/>
        </w:rPr>
        <w:t>deficiency</w:t>
      </w:r>
    </w:p>
    <w:p>
      <w:pPr>
        <w:pStyle w:val="ListParagraph"/>
        <w:numPr>
          <w:ilvl w:val="0"/>
          <w:numId w:val="4"/>
        </w:numPr>
        <w:tabs>
          <w:tab w:pos="1092" w:val="left" w:leader="none"/>
        </w:tabs>
        <w:spacing w:line="240" w:lineRule="auto" w:before="0" w:after="0"/>
        <w:ind w:left="1092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pacing w:val="-2"/>
          <w:sz w:val="13"/>
        </w:rPr>
        <w:t>Thalassemia</w:t>
      </w:r>
      <w:r>
        <w:rPr>
          <w:rFonts w:ascii="Arial MT" w:hAnsi="Arial MT"/>
          <w:color w:val="231F20"/>
          <w:spacing w:val="12"/>
          <w:sz w:val="13"/>
        </w:rPr>
        <w:t> </w:t>
      </w:r>
      <w:r>
        <w:rPr>
          <w:rFonts w:ascii="Arial MT" w:hAnsi="Arial MT"/>
          <w:color w:val="231F20"/>
          <w:spacing w:val="-2"/>
          <w:sz w:val="13"/>
        </w:rPr>
        <w:t>trait</w:t>
      </w:r>
    </w:p>
    <w:p>
      <w:pPr>
        <w:pStyle w:val="ListParagraph"/>
        <w:numPr>
          <w:ilvl w:val="0"/>
          <w:numId w:val="4"/>
        </w:numPr>
        <w:tabs>
          <w:tab w:pos="1092" w:val="left" w:leader="none"/>
        </w:tabs>
        <w:spacing w:line="240" w:lineRule="auto" w:before="0" w:after="0"/>
        <w:ind w:left="1092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z w:val="13"/>
        </w:rPr>
        <w:t>Chronic </w:t>
      </w:r>
      <w:r>
        <w:rPr>
          <w:rFonts w:ascii="Arial MT" w:hAnsi="Arial MT"/>
          <w:color w:val="231F20"/>
          <w:spacing w:val="-2"/>
          <w:sz w:val="13"/>
        </w:rPr>
        <w:t>disease/</w:t>
      </w:r>
    </w:p>
    <w:p>
      <w:pPr>
        <w:pStyle w:val="ListParagraph"/>
        <w:numPr>
          <w:ilvl w:val="0"/>
          <w:numId w:val="4"/>
        </w:numPr>
        <w:tabs>
          <w:tab w:pos="327" w:val="left" w:leader="none"/>
        </w:tabs>
        <w:spacing w:line="240" w:lineRule="auto" w:before="79" w:after="0"/>
        <w:ind w:left="327" w:right="0" w:hanging="110"/>
        <w:jc w:val="left"/>
        <w:rPr>
          <w:rFonts w:ascii="Arial MT" w:hAnsi="Arial MT"/>
          <w:sz w:val="13"/>
        </w:rPr>
      </w:pPr>
      <w:r>
        <w:rPr/>
        <w:br w:type="column"/>
      </w:r>
      <w:r>
        <w:rPr>
          <w:rFonts w:ascii="Arial MT" w:hAnsi="Arial MT"/>
          <w:color w:val="231F20"/>
          <w:spacing w:val="-2"/>
          <w:sz w:val="13"/>
        </w:rPr>
        <w:t>Thalassemia</w:t>
      </w:r>
      <w:r>
        <w:rPr>
          <w:rFonts w:ascii="Arial MT" w:hAnsi="Arial MT"/>
          <w:color w:val="231F20"/>
          <w:spacing w:val="12"/>
          <w:sz w:val="13"/>
        </w:rPr>
        <w:t> </w:t>
      </w:r>
      <w:r>
        <w:rPr>
          <w:rFonts w:ascii="Arial MT" w:hAnsi="Arial MT"/>
          <w:color w:val="231F20"/>
          <w:spacing w:val="-2"/>
          <w:sz w:val="13"/>
        </w:rPr>
        <w:t>syndromes</w:t>
      </w:r>
    </w:p>
    <w:p>
      <w:pPr>
        <w:pStyle w:val="ListParagraph"/>
        <w:numPr>
          <w:ilvl w:val="0"/>
          <w:numId w:val="4"/>
        </w:numPr>
        <w:tabs>
          <w:tab w:pos="326" w:val="left" w:leader="none"/>
          <w:tab w:pos="328" w:val="left" w:leader="none"/>
        </w:tabs>
        <w:spacing w:line="240" w:lineRule="auto" w:before="0" w:after="0"/>
        <w:ind w:left="328" w:right="208" w:hanging="112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z w:val="13"/>
        </w:rPr>
        <w:t>Hemoglobin</w:t>
      </w:r>
      <w:r>
        <w:rPr>
          <w:rFonts w:ascii="Arial MT" w:hAnsi="Arial MT"/>
          <w:color w:val="231F20"/>
          <w:spacing w:val="-10"/>
          <w:sz w:val="13"/>
        </w:rPr>
        <w:t> </w:t>
      </w:r>
      <w:r>
        <w:rPr>
          <w:rFonts w:ascii="Arial MT" w:hAnsi="Arial MT"/>
          <w:color w:val="231F20"/>
          <w:sz w:val="13"/>
        </w:rPr>
        <w:t>C</w:t>
      </w:r>
      <w:r>
        <w:rPr>
          <w:rFonts w:ascii="Arial MT" w:hAnsi="Arial MT"/>
          <w:color w:val="231F20"/>
          <w:spacing w:val="-9"/>
          <w:sz w:val="13"/>
        </w:rPr>
        <w:t> </w:t>
      </w:r>
      <w:r>
        <w:rPr>
          <w:rFonts w:ascii="Arial MT" w:hAnsi="Arial MT"/>
          <w:color w:val="231F20"/>
          <w:sz w:val="13"/>
        </w:rPr>
        <w:t>and</w:t>
      </w:r>
      <w:r>
        <w:rPr>
          <w:rFonts w:ascii="Arial MT" w:hAnsi="Arial MT"/>
          <w:color w:val="231F20"/>
          <w:spacing w:val="-9"/>
          <w:sz w:val="13"/>
        </w:rPr>
        <w:t> </w:t>
      </w:r>
      <w:r>
        <w:rPr>
          <w:rFonts w:ascii="Arial MT" w:hAnsi="Arial MT"/>
          <w:color w:val="231F20"/>
          <w:sz w:val="13"/>
        </w:rPr>
        <w:t>E</w:t>
      </w:r>
      <w:r>
        <w:rPr>
          <w:rFonts w:ascii="Arial MT" w:hAnsi="Arial MT"/>
          <w:color w:val="231F20"/>
          <w:spacing w:val="40"/>
          <w:sz w:val="13"/>
        </w:rPr>
        <w:t> </w:t>
      </w:r>
      <w:r>
        <w:rPr>
          <w:rFonts w:ascii="Arial MT" w:hAnsi="Arial MT"/>
          <w:color w:val="231F20"/>
          <w:spacing w:val="-2"/>
          <w:sz w:val="13"/>
        </w:rPr>
        <w:t>disorders</w:t>
      </w:r>
    </w:p>
    <w:p>
      <w:pPr>
        <w:pStyle w:val="ListParagraph"/>
        <w:numPr>
          <w:ilvl w:val="0"/>
          <w:numId w:val="4"/>
        </w:numPr>
        <w:tabs>
          <w:tab w:pos="200" w:val="left" w:leader="none"/>
          <w:tab w:pos="202" w:val="left" w:leader="none"/>
        </w:tabs>
        <w:spacing w:line="240" w:lineRule="auto" w:before="78" w:after="0"/>
        <w:ind w:left="202" w:right="0" w:hanging="112"/>
        <w:jc w:val="left"/>
        <w:rPr>
          <w:rFonts w:ascii="Arial MT" w:hAnsi="Arial MT"/>
          <w:sz w:val="13"/>
        </w:rPr>
      </w:pPr>
      <w:r>
        <w:rPr/>
        <w:br w:type="column"/>
      </w:r>
      <w:r>
        <w:rPr>
          <w:rFonts w:ascii="Arial MT" w:hAnsi="Arial MT"/>
          <w:color w:val="231F20"/>
          <w:sz w:val="13"/>
        </w:rPr>
        <w:t>Chronic</w:t>
      </w:r>
      <w:r>
        <w:rPr>
          <w:rFonts w:ascii="Arial MT" w:hAnsi="Arial MT"/>
          <w:color w:val="231F20"/>
          <w:spacing w:val="-10"/>
          <w:sz w:val="13"/>
        </w:rPr>
        <w:t> </w:t>
      </w:r>
      <w:r>
        <w:rPr>
          <w:rFonts w:ascii="Arial MT" w:hAnsi="Arial MT"/>
          <w:color w:val="231F20"/>
          <w:sz w:val="13"/>
        </w:rPr>
        <w:t>disease/</w:t>
      </w:r>
      <w:r>
        <w:rPr>
          <w:rFonts w:ascii="Arial MT" w:hAnsi="Arial MT"/>
          <w:color w:val="231F20"/>
          <w:spacing w:val="40"/>
          <w:sz w:val="13"/>
        </w:rPr>
        <w:t> </w:t>
      </w:r>
      <w:r>
        <w:rPr>
          <w:rFonts w:ascii="Arial MT" w:hAnsi="Arial MT"/>
          <w:color w:val="231F20"/>
          <w:spacing w:val="-2"/>
          <w:sz w:val="13"/>
        </w:rPr>
        <w:t>inflammation</w:t>
      </w:r>
    </w:p>
    <w:p>
      <w:pPr>
        <w:pStyle w:val="ListParagraph"/>
        <w:numPr>
          <w:ilvl w:val="0"/>
          <w:numId w:val="4"/>
        </w:numPr>
        <w:tabs>
          <w:tab w:pos="200" w:val="left" w:leader="none"/>
        </w:tabs>
        <w:spacing w:line="149" w:lineRule="exact" w:before="0" w:after="0"/>
        <w:ind w:left="200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z w:val="13"/>
        </w:rPr>
        <w:t>RBC</w:t>
      </w:r>
      <w:r>
        <w:rPr>
          <w:rFonts w:ascii="Arial MT" w:hAnsi="Arial MT"/>
          <w:color w:val="231F20"/>
          <w:spacing w:val="-2"/>
          <w:sz w:val="13"/>
        </w:rPr>
        <w:t> aplasia</w:t>
      </w:r>
    </w:p>
    <w:p>
      <w:pPr>
        <w:pStyle w:val="ListParagraph"/>
        <w:numPr>
          <w:ilvl w:val="1"/>
          <w:numId w:val="4"/>
        </w:numPr>
        <w:tabs>
          <w:tab w:pos="518" w:val="left" w:leader="none"/>
          <w:tab w:pos="520" w:val="left" w:leader="none"/>
        </w:tabs>
        <w:spacing w:line="240" w:lineRule="auto" w:before="78" w:after="0"/>
        <w:ind w:left="520" w:right="0" w:hanging="112"/>
        <w:jc w:val="left"/>
        <w:rPr>
          <w:rFonts w:ascii="Arial MT" w:hAnsi="Arial MT"/>
          <w:sz w:val="13"/>
        </w:rPr>
      </w:pPr>
      <w:r>
        <w:rPr/>
        <w:br w:type="column"/>
      </w:r>
      <w:r>
        <w:rPr>
          <w:rFonts w:ascii="Arial MT" w:hAnsi="Arial MT"/>
          <w:color w:val="231F20"/>
          <w:sz w:val="13"/>
        </w:rPr>
        <w:t>Antibody</w:t>
      </w:r>
      <w:r>
        <w:rPr>
          <w:rFonts w:ascii="Arial MT" w:hAnsi="Arial MT"/>
          <w:color w:val="231F20"/>
          <w:spacing w:val="-10"/>
          <w:sz w:val="13"/>
        </w:rPr>
        <w:t> </w:t>
      </w:r>
      <w:r>
        <w:rPr>
          <w:rFonts w:ascii="Arial MT" w:hAnsi="Arial MT"/>
          <w:color w:val="231F20"/>
          <w:sz w:val="13"/>
        </w:rPr>
        <w:t>mediated</w:t>
      </w:r>
      <w:r>
        <w:rPr>
          <w:rFonts w:ascii="Arial MT" w:hAnsi="Arial MT"/>
          <w:color w:val="231F20"/>
          <w:spacing w:val="40"/>
          <w:sz w:val="13"/>
        </w:rPr>
        <w:t> </w:t>
      </w:r>
      <w:r>
        <w:rPr>
          <w:rFonts w:ascii="Arial MT" w:hAnsi="Arial MT"/>
          <w:color w:val="231F20"/>
          <w:spacing w:val="-2"/>
          <w:sz w:val="13"/>
        </w:rPr>
        <w:t>hemolysis</w:t>
      </w:r>
    </w:p>
    <w:p>
      <w:pPr>
        <w:pStyle w:val="ListParagraph"/>
        <w:numPr>
          <w:ilvl w:val="1"/>
          <w:numId w:val="4"/>
        </w:numPr>
        <w:tabs>
          <w:tab w:pos="518" w:val="left" w:leader="none"/>
        </w:tabs>
        <w:spacing w:line="149" w:lineRule="exact" w:before="0" w:after="0"/>
        <w:ind w:left="518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pacing w:val="-2"/>
          <w:sz w:val="13"/>
        </w:rPr>
        <w:t>Hypersplenism</w:t>
      </w:r>
    </w:p>
    <w:p>
      <w:pPr>
        <w:pStyle w:val="ListParagraph"/>
        <w:numPr>
          <w:ilvl w:val="2"/>
          <w:numId w:val="4"/>
        </w:numPr>
        <w:tabs>
          <w:tab w:pos="754" w:val="left" w:leader="none"/>
        </w:tabs>
        <w:spacing w:line="240" w:lineRule="auto" w:before="78" w:after="0"/>
        <w:ind w:left="754" w:right="0" w:hanging="110"/>
        <w:jc w:val="left"/>
        <w:rPr>
          <w:rFonts w:ascii="Arial MT" w:hAnsi="Arial MT"/>
          <w:sz w:val="13"/>
        </w:rPr>
      </w:pPr>
      <w:r>
        <w:rPr/>
        <w:br w:type="column"/>
      </w:r>
      <w:r>
        <w:rPr>
          <w:rFonts w:ascii="Arial MT" w:hAnsi="Arial MT"/>
          <w:color w:val="231F20"/>
          <w:sz w:val="13"/>
        </w:rPr>
        <w:t>Folate</w:t>
      </w:r>
      <w:r>
        <w:rPr>
          <w:rFonts w:ascii="Arial MT" w:hAnsi="Arial MT"/>
          <w:color w:val="231F20"/>
          <w:spacing w:val="-5"/>
          <w:sz w:val="13"/>
        </w:rPr>
        <w:t> </w:t>
      </w:r>
      <w:r>
        <w:rPr>
          <w:rFonts w:ascii="Arial MT" w:hAnsi="Arial MT"/>
          <w:color w:val="231F20"/>
          <w:spacing w:val="-2"/>
          <w:sz w:val="13"/>
        </w:rPr>
        <w:t>deficiency</w:t>
      </w:r>
    </w:p>
    <w:p>
      <w:pPr>
        <w:pStyle w:val="ListParagraph"/>
        <w:numPr>
          <w:ilvl w:val="2"/>
          <w:numId w:val="4"/>
        </w:numPr>
        <w:tabs>
          <w:tab w:pos="754" w:val="left" w:leader="none"/>
        </w:tabs>
        <w:spacing w:line="240" w:lineRule="auto" w:before="0" w:after="0"/>
        <w:ind w:left="754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z w:val="13"/>
        </w:rPr>
        <w:t>Vitamin</w:t>
      </w:r>
      <w:r>
        <w:rPr>
          <w:rFonts w:ascii="Arial MT" w:hAnsi="Arial MT"/>
          <w:color w:val="231F20"/>
          <w:spacing w:val="-5"/>
          <w:sz w:val="13"/>
        </w:rPr>
        <w:t> </w:t>
      </w:r>
      <w:r>
        <w:rPr>
          <w:rFonts w:ascii="Arial MT" w:hAnsi="Arial MT"/>
          <w:color w:val="231F20"/>
          <w:sz w:val="13"/>
        </w:rPr>
        <w:t>B12</w:t>
      </w:r>
      <w:r>
        <w:rPr>
          <w:rFonts w:ascii="Arial MT" w:hAnsi="Arial MT"/>
          <w:color w:val="231F20"/>
          <w:spacing w:val="-5"/>
          <w:sz w:val="13"/>
        </w:rPr>
        <w:t> </w:t>
      </w:r>
      <w:r>
        <w:rPr>
          <w:rFonts w:ascii="Arial MT" w:hAnsi="Arial MT"/>
          <w:color w:val="231F20"/>
          <w:spacing w:val="-2"/>
          <w:sz w:val="13"/>
        </w:rPr>
        <w:t>deficiency</w:t>
      </w:r>
    </w:p>
    <w:p>
      <w:pPr>
        <w:pStyle w:val="ListParagraph"/>
        <w:numPr>
          <w:ilvl w:val="2"/>
          <w:numId w:val="4"/>
        </w:numPr>
        <w:tabs>
          <w:tab w:pos="754" w:val="left" w:leader="none"/>
        </w:tabs>
        <w:spacing w:line="240" w:lineRule="auto" w:before="0" w:after="0"/>
        <w:ind w:left="754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z w:val="13"/>
        </w:rPr>
        <w:t>Acquired</w:t>
      </w:r>
      <w:r>
        <w:rPr>
          <w:rFonts w:ascii="Arial MT" w:hAnsi="Arial MT"/>
          <w:color w:val="231F20"/>
          <w:spacing w:val="-4"/>
          <w:sz w:val="13"/>
        </w:rPr>
        <w:t> </w:t>
      </w:r>
      <w:r>
        <w:rPr>
          <w:rFonts w:ascii="Arial MT" w:hAnsi="Arial MT"/>
          <w:color w:val="231F20"/>
          <w:sz w:val="13"/>
        </w:rPr>
        <w:t>aplastic</w:t>
      </w:r>
      <w:r>
        <w:rPr>
          <w:rFonts w:ascii="Arial MT" w:hAnsi="Arial MT"/>
          <w:color w:val="231F20"/>
          <w:spacing w:val="-3"/>
          <w:sz w:val="13"/>
        </w:rPr>
        <w:t> </w:t>
      </w:r>
      <w:r>
        <w:rPr>
          <w:rFonts w:ascii="Arial MT" w:hAnsi="Arial MT"/>
          <w:color w:val="231F20"/>
          <w:spacing w:val="-2"/>
          <w:sz w:val="13"/>
        </w:rPr>
        <w:t>anemia</w:t>
      </w:r>
    </w:p>
    <w:p>
      <w:pPr>
        <w:pStyle w:val="ListParagraph"/>
        <w:numPr>
          <w:ilvl w:val="2"/>
          <w:numId w:val="4"/>
        </w:numPr>
        <w:tabs>
          <w:tab w:pos="278" w:val="left" w:leader="none"/>
          <w:tab w:pos="280" w:val="left" w:leader="none"/>
        </w:tabs>
        <w:spacing w:line="240" w:lineRule="auto" w:before="78" w:after="0"/>
        <w:ind w:left="280" w:right="732" w:hanging="112"/>
        <w:jc w:val="left"/>
        <w:rPr>
          <w:rFonts w:ascii="Arial MT" w:hAnsi="Arial MT"/>
          <w:sz w:val="13"/>
        </w:rPr>
      </w:pPr>
      <w:r>
        <w:rPr/>
        <w:br w:type="column"/>
      </w:r>
      <w:r>
        <w:rPr>
          <w:rFonts w:ascii="Arial MT" w:hAnsi="Arial MT"/>
          <w:color w:val="231F20"/>
          <w:spacing w:val="-2"/>
          <w:sz w:val="13"/>
        </w:rPr>
        <w:t>Dyserythropoietic</w:t>
      </w:r>
      <w:r>
        <w:rPr>
          <w:rFonts w:ascii="Arial MT" w:hAnsi="Arial MT"/>
          <w:color w:val="231F20"/>
          <w:spacing w:val="40"/>
          <w:sz w:val="13"/>
        </w:rPr>
        <w:t> </w:t>
      </w:r>
      <w:r>
        <w:rPr>
          <w:rFonts w:ascii="Arial MT" w:hAnsi="Arial MT"/>
          <w:color w:val="231F20"/>
          <w:sz w:val="13"/>
        </w:rPr>
        <w:t>anemia I, III</w:t>
      </w:r>
    </w:p>
    <w:p>
      <w:pPr>
        <w:pStyle w:val="ListParagraph"/>
        <w:numPr>
          <w:ilvl w:val="2"/>
          <w:numId w:val="4"/>
        </w:numPr>
        <w:tabs>
          <w:tab w:pos="278" w:val="left" w:leader="none"/>
        </w:tabs>
        <w:spacing w:line="149" w:lineRule="exact" w:before="0" w:after="0"/>
        <w:ind w:left="278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z w:val="13"/>
        </w:rPr>
        <w:t>Active</w:t>
      </w:r>
      <w:r>
        <w:rPr>
          <w:rFonts w:ascii="Arial MT" w:hAnsi="Arial MT"/>
          <w:color w:val="231F20"/>
          <w:spacing w:val="-5"/>
          <w:sz w:val="13"/>
        </w:rPr>
        <w:t> </w:t>
      </w:r>
      <w:r>
        <w:rPr>
          <w:rFonts w:ascii="Arial MT" w:hAnsi="Arial MT"/>
          <w:color w:val="231F20"/>
          <w:spacing w:val="-2"/>
          <w:sz w:val="13"/>
        </w:rPr>
        <w:t>hemolysis</w:t>
      </w:r>
    </w:p>
    <w:p>
      <w:pPr>
        <w:pStyle w:val="ListParagraph"/>
        <w:spacing w:after="0" w:line="149" w:lineRule="exact"/>
        <w:jc w:val="left"/>
        <w:rPr>
          <w:rFonts w:ascii="Arial MT" w:hAnsi="Arial MT"/>
          <w:sz w:val="13"/>
        </w:rPr>
        <w:sectPr>
          <w:type w:val="continuous"/>
          <w:pgSz w:w="11900" w:h="16840"/>
          <w:pgMar w:header="0" w:footer="0" w:top="720" w:bottom="280" w:left="425" w:right="425"/>
          <w:cols w:num="6" w:equalWidth="0">
            <w:col w:w="2090" w:space="40"/>
            <w:col w:w="1745" w:space="39"/>
            <w:col w:w="1176" w:space="39"/>
            <w:col w:w="1602" w:space="39"/>
            <w:col w:w="2216" w:space="40"/>
            <w:col w:w="2024"/>
          </w:cols>
        </w:sectPr>
      </w:pPr>
    </w:p>
    <w:p>
      <w:pPr>
        <w:pStyle w:val="BodyText"/>
        <w:spacing w:line="147" w:lineRule="exact"/>
        <w:ind w:left="1094"/>
        <w:rPr>
          <w:rFonts w:ascii="Arial MT"/>
        </w:rPr>
      </w:pPr>
      <w:r>
        <w:rPr>
          <w:rFonts w:ascii="Arial MT"/>
          <w:color w:val="231F20"/>
          <w:spacing w:val="-2"/>
        </w:rPr>
        <w:t>inflammation</w:t>
      </w:r>
    </w:p>
    <w:p>
      <w:pPr>
        <w:pStyle w:val="ListParagraph"/>
        <w:numPr>
          <w:ilvl w:val="3"/>
          <w:numId w:val="4"/>
        </w:numPr>
        <w:tabs>
          <w:tab w:pos="581" w:val="left" w:leader="none"/>
        </w:tabs>
        <w:spacing w:line="149" w:lineRule="exact" w:before="0" w:after="0"/>
        <w:ind w:left="581" w:right="0" w:hanging="110"/>
        <w:jc w:val="left"/>
        <w:rPr>
          <w:rFonts w:ascii="Arial MT" w:hAnsi="Arial MT"/>
          <w:sz w:val="13"/>
        </w:rPr>
      </w:pPr>
      <w:r>
        <w:rPr/>
        <w:br w:type="column"/>
      </w:r>
      <w:r>
        <w:rPr>
          <w:rFonts w:ascii="Arial MT" w:hAnsi="Arial MT"/>
          <w:color w:val="231F20"/>
          <w:spacing w:val="-2"/>
          <w:sz w:val="13"/>
        </w:rPr>
        <w:t>Pyropoikilocytosis</w:t>
      </w:r>
    </w:p>
    <w:p>
      <w:pPr>
        <w:pStyle w:val="BodyText"/>
        <w:spacing w:line="148" w:lineRule="exact"/>
        <w:ind w:left="579"/>
        <w:rPr>
          <w:rFonts w:ascii="Arial MT" w:hAnsi="Arial MT"/>
        </w:rPr>
      </w:pPr>
      <w:r>
        <w:rPr/>
        <w:br w:type="column"/>
      </w:r>
      <w:r>
        <w:rPr>
          <w:rFonts w:ascii="Arial MT" w:hAnsi="Arial MT"/>
          <w:color w:val="231F20"/>
        </w:rPr>
        <w:t>(TEC, Infection, Drugs)</w:t>
      </w:r>
      <w:r>
        <w:rPr>
          <w:rFonts w:ascii="Arial MT" w:hAnsi="Arial MT"/>
          <w:color w:val="231F20"/>
          <w:spacing w:val="49"/>
        </w:rPr>
        <w:t> </w:t>
      </w:r>
      <w:r>
        <w:rPr>
          <w:rFonts w:ascii="Arial MT" w:hAnsi="Arial MT"/>
          <w:color w:val="231F20"/>
        </w:rPr>
        <w:t>•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  <w:spacing w:val="-2"/>
        </w:rPr>
        <w:t>Microangiopathy</w:t>
      </w:r>
    </w:p>
    <w:p>
      <w:pPr>
        <w:pStyle w:val="ListParagraph"/>
        <w:numPr>
          <w:ilvl w:val="4"/>
          <w:numId w:val="4"/>
        </w:numPr>
        <w:tabs>
          <w:tab w:pos="877" w:val="left" w:leader="none"/>
        </w:tabs>
        <w:spacing w:line="149" w:lineRule="exact" w:before="0" w:after="0"/>
        <w:ind w:left="877" w:right="0" w:hanging="110"/>
        <w:jc w:val="left"/>
        <w:rPr>
          <w:rFonts w:ascii="Arial MT" w:hAnsi="Arial MT"/>
          <w:sz w:val="13"/>
        </w:rPr>
      </w:pPr>
      <w:r>
        <w:rPr/>
        <w:br w:type="column"/>
      </w:r>
      <w:r>
        <w:rPr>
          <w:rFonts w:ascii="Arial MT" w:hAnsi="Arial MT"/>
          <w:color w:val="231F20"/>
          <w:sz w:val="13"/>
        </w:rPr>
        <w:t>Congenital</w:t>
      </w:r>
      <w:r>
        <w:rPr>
          <w:rFonts w:ascii="Arial MT" w:hAnsi="Arial MT"/>
          <w:color w:val="231F20"/>
          <w:spacing w:val="-5"/>
          <w:sz w:val="13"/>
        </w:rPr>
        <w:t> </w:t>
      </w:r>
      <w:r>
        <w:rPr>
          <w:rFonts w:ascii="Arial MT" w:hAnsi="Arial MT"/>
          <w:color w:val="231F20"/>
          <w:sz w:val="13"/>
        </w:rPr>
        <w:t>aplastic</w:t>
      </w:r>
      <w:r>
        <w:rPr>
          <w:rFonts w:ascii="Arial MT" w:hAnsi="Arial MT"/>
          <w:color w:val="231F20"/>
          <w:spacing w:val="-4"/>
          <w:sz w:val="13"/>
        </w:rPr>
        <w:t> </w:t>
      </w:r>
      <w:r>
        <w:rPr>
          <w:rFonts w:ascii="Arial MT" w:hAnsi="Arial MT"/>
          <w:color w:val="231F20"/>
          <w:spacing w:val="-2"/>
          <w:sz w:val="13"/>
        </w:rPr>
        <w:t>anemia</w:t>
      </w:r>
    </w:p>
    <w:p>
      <w:pPr>
        <w:pStyle w:val="BodyText"/>
        <w:spacing w:line="149" w:lineRule="exact"/>
        <w:ind w:left="171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with</w:t>
      </w:r>
      <w:r>
        <w:rPr>
          <w:rFonts w:ascii="Arial MT"/>
          <w:color w:val="231F20"/>
          <w:spacing w:val="-2"/>
        </w:rPr>
        <w:t> </w:t>
      </w:r>
      <w:r>
        <w:rPr>
          <w:rFonts w:ascii="Arial MT"/>
          <w:color w:val="231F20"/>
        </w:rPr>
        <w:t>very</w:t>
      </w:r>
      <w:r>
        <w:rPr>
          <w:rFonts w:ascii="Arial MT"/>
          <w:color w:val="231F20"/>
          <w:spacing w:val="-1"/>
        </w:rPr>
        <w:t> </w:t>
      </w:r>
      <w:r>
        <w:rPr>
          <w:rFonts w:ascii="Arial MT"/>
          <w:color w:val="231F20"/>
          <w:spacing w:val="-2"/>
        </w:rPr>
        <w:t>elevated</w:t>
      </w:r>
    </w:p>
    <w:p>
      <w:pPr>
        <w:pStyle w:val="BodyText"/>
        <w:spacing w:after="0" w:line="149" w:lineRule="exact"/>
        <w:rPr>
          <w:rFonts w:ascii="Arial MT"/>
        </w:rPr>
        <w:sectPr>
          <w:type w:val="continuous"/>
          <w:pgSz w:w="11900" w:h="16840"/>
          <w:pgMar w:header="0" w:footer="0" w:top="720" w:bottom="280" w:left="425" w:right="425"/>
          <w:cols w:num="5" w:equalWidth="0">
            <w:col w:w="1836" w:space="40"/>
            <w:col w:w="1622" w:space="39"/>
            <w:col w:w="3072" w:space="39"/>
            <w:col w:w="2448" w:space="39"/>
            <w:col w:w="1915"/>
          </w:cols>
        </w:sectPr>
      </w:pPr>
    </w:p>
    <w:p>
      <w:pPr>
        <w:pStyle w:val="ListParagraph"/>
        <w:numPr>
          <w:ilvl w:val="5"/>
          <w:numId w:val="4"/>
        </w:numPr>
        <w:tabs>
          <w:tab w:pos="1092" w:val="left" w:leader="none"/>
        </w:tabs>
        <w:spacing w:line="148" w:lineRule="exact" w:before="0" w:after="0"/>
        <w:ind w:left="1092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z w:val="13"/>
        </w:rPr>
        <w:t>Lead</w:t>
      </w:r>
      <w:r>
        <w:rPr>
          <w:rFonts w:ascii="Arial MT" w:hAnsi="Arial MT"/>
          <w:color w:val="231F20"/>
          <w:spacing w:val="-3"/>
          <w:sz w:val="13"/>
        </w:rPr>
        <w:t> </w:t>
      </w:r>
      <w:r>
        <w:rPr>
          <w:rFonts w:ascii="Arial MT" w:hAnsi="Arial MT"/>
          <w:color w:val="231F20"/>
          <w:spacing w:val="-2"/>
          <w:sz w:val="13"/>
        </w:rPr>
        <w:t>poisoning</w:t>
      </w:r>
    </w:p>
    <w:p>
      <w:pPr>
        <w:pStyle w:val="ListParagraph"/>
        <w:numPr>
          <w:ilvl w:val="5"/>
          <w:numId w:val="4"/>
        </w:numPr>
        <w:tabs>
          <w:tab w:pos="1092" w:val="left" w:leader="none"/>
        </w:tabs>
        <w:spacing w:line="240" w:lineRule="auto" w:before="0" w:after="0"/>
        <w:ind w:left="1092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z w:val="13"/>
        </w:rPr>
        <w:t>Sideroblastic </w:t>
      </w:r>
      <w:r>
        <w:rPr>
          <w:rFonts w:ascii="Arial MT" w:hAnsi="Arial MT"/>
          <w:color w:val="231F20"/>
          <w:spacing w:val="-2"/>
          <w:sz w:val="13"/>
        </w:rPr>
        <w:t>anemias</w:t>
      </w:r>
    </w:p>
    <w:p>
      <w:pPr>
        <w:pStyle w:val="ListParagraph"/>
        <w:numPr>
          <w:ilvl w:val="5"/>
          <w:numId w:val="4"/>
        </w:numPr>
        <w:tabs>
          <w:tab w:pos="1092" w:val="left" w:leader="none"/>
        </w:tabs>
        <w:spacing w:line="240" w:lineRule="auto" w:before="0" w:after="0"/>
        <w:ind w:left="1092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z w:val="13"/>
        </w:rPr>
        <w:t>Copper </w:t>
      </w:r>
      <w:r>
        <w:rPr>
          <w:rFonts w:ascii="Arial MT" w:hAnsi="Arial MT"/>
          <w:color w:val="231F20"/>
          <w:spacing w:val="-2"/>
          <w:sz w:val="13"/>
        </w:rPr>
        <w:t>deficiency</w:t>
      </w:r>
    </w:p>
    <w:p>
      <w:pPr>
        <w:pStyle w:val="ListParagraph"/>
        <w:numPr>
          <w:ilvl w:val="5"/>
          <w:numId w:val="4"/>
        </w:numPr>
        <w:tabs>
          <w:tab w:pos="1092" w:val="left" w:leader="none"/>
        </w:tabs>
        <w:spacing w:line="148" w:lineRule="exact" w:before="0" w:after="0"/>
        <w:ind w:left="1092" w:right="0" w:hanging="110"/>
        <w:jc w:val="left"/>
        <w:rPr>
          <w:rFonts w:ascii="Arial MT" w:hAnsi="Arial MT"/>
          <w:sz w:val="13"/>
        </w:rPr>
      </w:pPr>
      <w:r>
        <w:rPr/>
        <w:br w:type="column"/>
      </w:r>
      <w:r>
        <w:rPr>
          <w:rFonts w:ascii="Arial MT" w:hAnsi="Arial MT"/>
          <w:color w:val="231F20"/>
          <w:spacing w:val="-2"/>
          <w:sz w:val="13"/>
        </w:rPr>
        <w:t>Malignancy</w:t>
      </w:r>
    </w:p>
    <w:p>
      <w:pPr>
        <w:pStyle w:val="ListParagraph"/>
        <w:numPr>
          <w:ilvl w:val="5"/>
          <w:numId w:val="4"/>
        </w:numPr>
        <w:tabs>
          <w:tab w:pos="1092" w:val="left" w:leader="none"/>
        </w:tabs>
        <w:spacing w:line="240" w:lineRule="auto" w:before="0" w:after="0"/>
        <w:ind w:left="1092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pacing w:val="-2"/>
          <w:sz w:val="13"/>
        </w:rPr>
        <w:t>Endocrinopathies</w:t>
      </w:r>
    </w:p>
    <w:p>
      <w:pPr>
        <w:pStyle w:val="ListParagraph"/>
        <w:numPr>
          <w:ilvl w:val="5"/>
          <w:numId w:val="4"/>
        </w:numPr>
        <w:tabs>
          <w:tab w:pos="1092" w:val="left" w:leader="none"/>
        </w:tabs>
        <w:spacing w:line="240" w:lineRule="auto" w:before="0" w:after="0"/>
        <w:ind w:left="1092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z w:val="13"/>
        </w:rPr>
        <w:t>Renal</w:t>
      </w:r>
      <w:r>
        <w:rPr>
          <w:rFonts w:ascii="Arial MT" w:hAnsi="Arial MT"/>
          <w:color w:val="231F20"/>
          <w:spacing w:val="-6"/>
          <w:sz w:val="13"/>
        </w:rPr>
        <w:t> </w:t>
      </w:r>
      <w:r>
        <w:rPr>
          <w:rFonts w:ascii="Arial MT" w:hAnsi="Arial MT"/>
          <w:color w:val="231F20"/>
          <w:spacing w:val="-2"/>
          <w:sz w:val="13"/>
        </w:rPr>
        <w:t>failure</w:t>
      </w:r>
    </w:p>
    <w:p>
      <w:pPr>
        <w:pStyle w:val="BodyText"/>
        <w:spacing w:line="149" w:lineRule="exact"/>
        <w:ind w:left="483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  <w:spacing w:val="-2"/>
        </w:rPr>
        <w:t>(HUS,</w:t>
      </w:r>
      <w:r>
        <w:rPr>
          <w:rFonts w:ascii="Arial MT"/>
          <w:color w:val="231F20"/>
          <w:spacing w:val="-5"/>
        </w:rPr>
        <w:t> </w:t>
      </w:r>
      <w:r>
        <w:rPr>
          <w:rFonts w:ascii="Arial MT"/>
          <w:color w:val="231F20"/>
          <w:spacing w:val="-2"/>
        </w:rPr>
        <w:t>TTP,</w:t>
      </w:r>
      <w:r>
        <w:rPr>
          <w:rFonts w:ascii="Arial MT"/>
          <w:color w:val="231F20"/>
          <w:spacing w:val="1"/>
        </w:rPr>
        <w:t> </w:t>
      </w:r>
      <w:r>
        <w:rPr>
          <w:rFonts w:ascii="Arial MT"/>
          <w:color w:val="231F20"/>
          <w:spacing w:val="-4"/>
        </w:rPr>
        <w:t>DIC,</w:t>
      </w:r>
    </w:p>
    <w:p>
      <w:pPr>
        <w:pStyle w:val="BodyText"/>
        <w:ind w:right="5"/>
        <w:jc w:val="right"/>
        <w:rPr>
          <w:rFonts w:ascii="Arial MT"/>
        </w:rPr>
      </w:pPr>
      <w:r>
        <w:rPr>
          <w:rFonts w:ascii="Arial MT"/>
          <w:color w:val="231F20"/>
        </w:rPr>
        <w:t>Kasabach-</w:t>
      </w:r>
      <w:r>
        <w:rPr>
          <w:rFonts w:ascii="Arial MT"/>
          <w:color w:val="231F20"/>
          <w:spacing w:val="-2"/>
        </w:rPr>
        <w:t>Merritt)</w:t>
      </w:r>
    </w:p>
    <w:p>
      <w:pPr>
        <w:pStyle w:val="ListParagraph"/>
        <w:numPr>
          <w:ilvl w:val="0"/>
          <w:numId w:val="5"/>
        </w:numPr>
        <w:tabs>
          <w:tab w:pos="110" w:val="left" w:leader="none"/>
        </w:tabs>
        <w:spacing w:line="240" w:lineRule="auto" w:before="0" w:after="0"/>
        <w:ind w:left="110" w:right="0" w:hanging="110"/>
        <w:jc w:val="righ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pacing w:val="-2"/>
          <w:sz w:val="13"/>
        </w:rPr>
        <w:t>Membranopathies</w:t>
      </w:r>
    </w:p>
    <w:p>
      <w:pPr>
        <w:pStyle w:val="BodyText"/>
        <w:ind w:left="792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  <w:spacing w:val="-2"/>
        </w:rPr>
        <w:t>(Diamond-</w:t>
      </w:r>
      <w:r>
        <w:rPr>
          <w:rFonts w:ascii="Arial MT"/>
          <w:color w:val="231F20"/>
          <w:spacing w:val="-2"/>
        </w:rPr>
        <w:t>Blackfan,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Fanconi</w:t>
      </w:r>
      <w:r>
        <w:rPr>
          <w:rFonts w:ascii="Arial MT"/>
          <w:color w:val="231F20"/>
          <w:spacing w:val="-5"/>
        </w:rPr>
        <w:t> </w:t>
      </w:r>
      <w:r>
        <w:rPr>
          <w:rFonts w:ascii="Arial MT"/>
          <w:color w:val="231F20"/>
        </w:rPr>
        <w:t>anemia,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Pearson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syndrome)</w:t>
      </w:r>
    </w:p>
    <w:p>
      <w:pPr>
        <w:pStyle w:val="BodyText"/>
        <w:spacing w:line="149" w:lineRule="exact"/>
        <w:ind w:left="591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  <w:spacing w:val="-2"/>
        </w:rPr>
        <w:t>reticulocyte</w:t>
      </w:r>
      <w:r>
        <w:rPr>
          <w:rFonts w:ascii="Arial MT"/>
          <w:color w:val="231F20"/>
          <w:spacing w:val="13"/>
        </w:rPr>
        <w:t> </w:t>
      </w:r>
      <w:r>
        <w:rPr>
          <w:rFonts w:ascii="Arial MT"/>
          <w:color w:val="231F20"/>
          <w:spacing w:val="-2"/>
        </w:rPr>
        <w:t>count</w:t>
      </w:r>
    </w:p>
    <w:p>
      <w:pPr>
        <w:pStyle w:val="BodyText"/>
        <w:spacing w:after="0" w:line="149" w:lineRule="exact"/>
        <w:rPr>
          <w:rFonts w:ascii="Arial MT"/>
        </w:rPr>
        <w:sectPr>
          <w:type w:val="continuous"/>
          <w:pgSz w:w="11900" w:h="16840"/>
          <w:pgMar w:header="0" w:footer="0" w:top="720" w:bottom="280" w:left="425" w:right="425"/>
          <w:cols w:num="5" w:equalWidth="0">
            <w:col w:w="2413" w:space="608"/>
            <w:col w:w="2105" w:space="39"/>
            <w:col w:w="1530" w:space="40"/>
            <w:col w:w="1940" w:space="39"/>
            <w:col w:w="2336"/>
          </w:cols>
        </w:sectPr>
      </w:pPr>
    </w:p>
    <w:p>
      <w:pPr>
        <w:pStyle w:val="ListParagraph"/>
        <w:numPr>
          <w:ilvl w:val="1"/>
          <w:numId w:val="5"/>
        </w:numPr>
        <w:tabs>
          <w:tab w:pos="1092" w:val="left" w:leader="none"/>
        </w:tabs>
        <w:spacing w:line="147" w:lineRule="exact" w:before="0" w:after="0"/>
        <w:ind w:left="1092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z w:val="13"/>
        </w:rPr>
        <w:t>Iron</w:t>
      </w:r>
      <w:r>
        <w:rPr>
          <w:rFonts w:ascii="Arial MT" w:hAnsi="Arial MT"/>
          <w:color w:val="231F20"/>
          <w:spacing w:val="-2"/>
          <w:sz w:val="13"/>
        </w:rPr>
        <w:t> </w:t>
      </w:r>
      <w:r>
        <w:rPr>
          <w:rFonts w:ascii="Arial MT" w:hAnsi="Arial MT"/>
          <w:color w:val="231F20"/>
          <w:sz w:val="13"/>
        </w:rPr>
        <w:t>refractory</w:t>
      </w:r>
      <w:r>
        <w:rPr>
          <w:rFonts w:ascii="Arial MT" w:hAnsi="Arial MT"/>
          <w:color w:val="231F20"/>
          <w:spacing w:val="-1"/>
          <w:sz w:val="13"/>
        </w:rPr>
        <w:t> </w:t>
      </w:r>
      <w:r>
        <w:rPr>
          <w:rFonts w:ascii="Arial MT" w:hAnsi="Arial MT"/>
          <w:color w:val="231F20"/>
          <w:spacing w:val="-4"/>
          <w:sz w:val="13"/>
        </w:rPr>
        <w:t>iron</w:t>
      </w:r>
    </w:p>
    <w:p>
      <w:pPr>
        <w:pStyle w:val="ListParagraph"/>
        <w:numPr>
          <w:ilvl w:val="1"/>
          <w:numId w:val="5"/>
        </w:numPr>
        <w:tabs>
          <w:tab w:pos="1092" w:val="left" w:leader="none"/>
        </w:tabs>
        <w:spacing w:line="148" w:lineRule="exact" w:before="0" w:after="0"/>
        <w:ind w:left="1092" w:right="0" w:hanging="110"/>
        <w:jc w:val="left"/>
        <w:rPr>
          <w:rFonts w:ascii="Arial MT" w:hAnsi="Arial MT"/>
          <w:sz w:val="13"/>
        </w:rPr>
      </w:pPr>
      <w:r>
        <w:rPr/>
        <w:br w:type="column"/>
      </w:r>
      <w:r>
        <w:rPr>
          <w:rFonts w:ascii="Arial MT" w:hAnsi="Arial MT"/>
          <w:color w:val="231F20"/>
          <w:sz w:val="13"/>
        </w:rPr>
        <w:t>Acute</w:t>
      </w:r>
      <w:r>
        <w:rPr>
          <w:rFonts w:ascii="Arial MT" w:hAnsi="Arial MT"/>
          <w:color w:val="231F20"/>
          <w:spacing w:val="-4"/>
          <w:sz w:val="13"/>
        </w:rPr>
        <w:t> </w:t>
      </w:r>
      <w:r>
        <w:rPr>
          <w:rFonts w:ascii="Arial MT" w:hAnsi="Arial MT"/>
          <w:color w:val="231F20"/>
          <w:spacing w:val="-2"/>
          <w:sz w:val="13"/>
        </w:rPr>
        <w:t>bleeding</w:t>
      </w:r>
    </w:p>
    <w:p>
      <w:pPr>
        <w:pStyle w:val="BodyText"/>
        <w:spacing w:line="148" w:lineRule="exact"/>
        <w:ind w:left="629"/>
        <w:rPr>
          <w:rFonts w:ascii="Arial MT" w:hAnsi="Arial MT"/>
        </w:rPr>
      </w:pPr>
      <w:r>
        <w:rPr/>
        <w:br w:type="column"/>
      </w:r>
      <w:r>
        <w:rPr>
          <w:rFonts w:ascii="Arial MT" w:hAnsi="Arial MT"/>
          <w:color w:val="231F20"/>
        </w:rPr>
        <w:t>(spherocytosis,</w:t>
      </w:r>
      <w:r>
        <w:rPr>
          <w:rFonts w:ascii="Arial MT" w:hAnsi="Arial MT"/>
          <w:color w:val="231F20"/>
          <w:spacing w:val="-1"/>
        </w:rPr>
        <w:t> </w:t>
      </w:r>
      <w:r>
        <w:rPr>
          <w:rFonts w:ascii="Arial MT" w:hAnsi="Arial MT"/>
          <w:color w:val="231F20"/>
        </w:rPr>
        <w:t>elliptocytosis,</w:t>
      </w:r>
      <w:r>
        <w:rPr>
          <w:rFonts w:ascii="Arial MT" w:hAnsi="Arial MT"/>
          <w:color w:val="231F20"/>
          <w:spacing w:val="36"/>
        </w:rPr>
        <w:t> </w:t>
      </w:r>
      <w:r>
        <w:rPr>
          <w:rFonts w:ascii="Arial MT" w:hAnsi="Arial MT"/>
          <w:color w:val="231F20"/>
        </w:rPr>
        <w:t>•</w:t>
      </w:r>
      <w:r>
        <w:rPr>
          <w:rFonts w:ascii="Arial MT" w:hAnsi="Arial MT"/>
          <w:color w:val="231F20"/>
          <w:spacing w:val="28"/>
        </w:rPr>
        <w:t> </w:t>
      </w:r>
      <w:r>
        <w:rPr>
          <w:rFonts w:ascii="Arial MT" w:hAnsi="Arial MT"/>
          <w:color w:val="231F20"/>
        </w:rPr>
        <w:t>Drug </w:t>
      </w:r>
      <w:r>
        <w:rPr>
          <w:rFonts w:ascii="Arial MT" w:hAnsi="Arial MT"/>
          <w:color w:val="231F20"/>
          <w:spacing w:val="-2"/>
        </w:rPr>
        <w:t>induced</w:t>
      </w:r>
    </w:p>
    <w:p>
      <w:pPr>
        <w:pStyle w:val="BodyText"/>
        <w:spacing w:after="0" w:line="148" w:lineRule="exact"/>
        <w:rPr>
          <w:rFonts w:ascii="Arial MT" w:hAnsi="Arial MT"/>
        </w:rPr>
        <w:sectPr>
          <w:type w:val="continuous"/>
          <w:pgSz w:w="11900" w:h="16840"/>
          <w:pgMar w:header="0" w:footer="0" w:top="720" w:bottom="280" w:left="425" w:right="425"/>
          <w:cols w:num="3" w:equalWidth="0">
            <w:col w:w="2202" w:space="819"/>
            <w:col w:w="1959" w:space="39"/>
            <w:col w:w="6031"/>
          </w:cols>
        </w:sectPr>
      </w:pPr>
    </w:p>
    <w:p>
      <w:pPr>
        <w:pStyle w:val="BodyText"/>
        <w:spacing w:line="148" w:lineRule="exact"/>
        <w:ind w:left="1094"/>
        <w:rPr>
          <w:rFonts w:ascii="Arial MT"/>
        </w:rPr>
      </w:pPr>
      <w:r>
        <w:rPr>
          <w:rFonts w:ascii="Arial MT"/>
          <w:color w:val="231F20"/>
        </w:rPr>
        <w:t>deficiency </w:t>
      </w:r>
      <w:r>
        <w:rPr>
          <w:rFonts w:ascii="Arial MT"/>
          <w:color w:val="231F20"/>
          <w:spacing w:val="-2"/>
        </w:rPr>
        <w:t>anemia</w:t>
      </w:r>
    </w:p>
    <w:p>
      <w:pPr>
        <w:pStyle w:val="ListParagraph"/>
        <w:numPr>
          <w:ilvl w:val="2"/>
          <w:numId w:val="5"/>
        </w:numPr>
        <w:tabs>
          <w:tab w:pos="1204" w:val="left" w:leader="none"/>
        </w:tabs>
        <w:spacing w:line="148" w:lineRule="exact" w:before="0" w:after="0"/>
        <w:ind w:left="1204" w:right="0" w:hanging="110"/>
        <w:jc w:val="left"/>
        <w:rPr>
          <w:rFonts w:ascii="Arial MT" w:hAnsi="Arial MT"/>
          <w:sz w:val="13"/>
        </w:rPr>
      </w:pPr>
      <w:r>
        <w:rPr/>
        <w:br w:type="column"/>
      </w:r>
      <w:r>
        <w:rPr>
          <w:rFonts w:ascii="Arial MT" w:hAnsi="Arial MT"/>
          <w:color w:val="231F20"/>
          <w:spacing w:val="-2"/>
          <w:sz w:val="13"/>
        </w:rPr>
        <w:t>Hypersplenism</w:t>
      </w:r>
    </w:p>
    <w:p>
      <w:pPr>
        <w:pStyle w:val="ListParagraph"/>
        <w:numPr>
          <w:ilvl w:val="2"/>
          <w:numId w:val="5"/>
        </w:numPr>
        <w:tabs>
          <w:tab w:pos="1204" w:val="left" w:leader="none"/>
          <w:tab w:pos="1206" w:val="left" w:leader="none"/>
        </w:tabs>
        <w:spacing w:line="240" w:lineRule="auto" w:before="0" w:after="0"/>
        <w:ind w:left="1206" w:right="0" w:hanging="112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pacing w:val="-2"/>
          <w:sz w:val="13"/>
        </w:rPr>
        <w:t>Dyserythropoietic</w:t>
      </w:r>
      <w:r>
        <w:rPr>
          <w:rFonts w:ascii="Arial MT" w:hAnsi="Arial MT"/>
          <w:color w:val="231F20"/>
          <w:spacing w:val="40"/>
          <w:sz w:val="13"/>
        </w:rPr>
        <w:t> </w:t>
      </w:r>
      <w:r>
        <w:rPr>
          <w:rFonts w:ascii="Arial MT" w:hAnsi="Arial MT"/>
          <w:color w:val="231F20"/>
          <w:sz w:val="13"/>
        </w:rPr>
        <w:t>Anemia</w:t>
      </w:r>
      <w:r>
        <w:rPr>
          <w:rFonts w:ascii="Arial MT" w:hAnsi="Arial MT"/>
          <w:color w:val="231F20"/>
          <w:spacing w:val="-5"/>
          <w:sz w:val="13"/>
        </w:rPr>
        <w:t> </w:t>
      </w:r>
      <w:r>
        <w:rPr>
          <w:rFonts w:ascii="Arial MT" w:hAnsi="Arial MT"/>
          <w:color w:val="231F20"/>
          <w:sz w:val="13"/>
        </w:rPr>
        <w:t>II</w:t>
      </w:r>
    </w:p>
    <w:p>
      <w:pPr>
        <w:pStyle w:val="ListParagraph"/>
        <w:numPr>
          <w:ilvl w:val="2"/>
          <w:numId w:val="5"/>
        </w:numPr>
        <w:tabs>
          <w:tab w:pos="1204" w:val="left" w:leader="none"/>
          <w:tab w:pos="1206" w:val="left" w:leader="none"/>
        </w:tabs>
        <w:spacing w:line="240" w:lineRule="auto" w:before="0" w:after="0"/>
        <w:ind w:left="1206" w:right="34" w:hanging="112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pacing w:val="-2"/>
          <w:sz w:val="13"/>
        </w:rPr>
        <w:t>Hemophagocytic</w:t>
      </w:r>
      <w:r>
        <w:rPr>
          <w:rFonts w:ascii="Arial MT" w:hAnsi="Arial MT"/>
          <w:color w:val="231F20"/>
          <w:spacing w:val="40"/>
          <w:sz w:val="13"/>
        </w:rPr>
        <w:t> </w:t>
      </w:r>
      <w:r>
        <w:rPr>
          <w:rFonts w:ascii="Arial MT" w:hAnsi="Arial MT"/>
          <w:color w:val="231F20"/>
          <w:spacing w:val="-2"/>
          <w:sz w:val="13"/>
        </w:rPr>
        <w:t>syndrome</w:t>
      </w:r>
    </w:p>
    <w:p>
      <w:pPr>
        <w:pStyle w:val="BodyText"/>
        <w:spacing w:line="149" w:lineRule="exact"/>
        <w:ind w:left="484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  <w:spacing w:val="-2"/>
        </w:rPr>
        <w:t>ovalocytosis)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240" w:lineRule="auto" w:before="0" w:after="0"/>
        <w:ind w:left="482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pacing w:val="-2"/>
          <w:sz w:val="13"/>
        </w:rPr>
        <w:t>Enzymopathies</w:t>
      </w:r>
    </w:p>
    <w:p>
      <w:pPr>
        <w:pStyle w:val="BodyText"/>
        <w:ind w:left="484"/>
        <w:rPr>
          <w:rFonts w:ascii="Arial MT"/>
        </w:rPr>
      </w:pPr>
      <w:r>
        <w:rPr>
          <w:rFonts w:ascii="Arial MT"/>
          <w:color w:val="231F20"/>
        </w:rPr>
        <w:t>(G6PD, PK </w:t>
      </w:r>
      <w:r>
        <w:rPr>
          <w:rFonts w:ascii="Arial MT"/>
          <w:color w:val="231F20"/>
          <w:spacing w:val="-2"/>
        </w:rPr>
        <w:t>deficiencies)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  <w:tab w:pos="484" w:val="left" w:leader="none"/>
        </w:tabs>
        <w:spacing w:line="240" w:lineRule="auto" w:before="0" w:after="0"/>
        <w:ind w:left="484" w:right="215" w:hanging="112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pacing w:val="-2"/>
          <w:sz w:val="13"/>
        </w:rPr>
        <w:t>Hemoglobinopathies</w:t>
      </w:r>
      <w:r>
        <w:rPr>
          <w:rFonts w:ascii="Arial MT" w:hAnsi="Arial MT"/>
          <w:color w:val="231F20"/>
          <w:spacing w:val="40"/>
          <w:sz w:val="13"/>
        </w:rPr>
        <w:t> </w:t>
      </w:r>
      <w:r>
        <w:rPr>
          <w:rFonts w:ascii="Arial MT" w:hAnsi="Arial MT"/>
          <w:color w:val="231F20"/>
          <w:sz w:val="13"/>
        </w:rPr>
        <w:t>(HBSS,</w:t>
      </w:r>
      <w:r>
        <w:rPr>
          <w:rFonts w:ascii="Arial MT" w:hAnsi="Arial MT"/>
          <w:color w:val="231F20"/>
          <w:spacing w:val="-5"/>
          <w:sz w:val="13"/>
        </w:rPr>
        <w:t> </w:t>
      </w:r>
      <w:r>
        <w:rPr>
          <w:rFonts w:ascii="Arial MT" w:hAnsi="Arial MT"/>
          <w:color w:val="231F20"/>
          <w:sz w:val="13"/>
        </w:rPr>
        <w:t>SC)</w:t>
      </w:r>
    </w:p>
    <w:p>
      <w:pPr>
        <w:pStyle w:val="ListParagraph"/>
        <w:numPr>
          <w:ilvl w:val="0"/>
          <w:numId w:val="5"/>
        </w:numPr>
        <w:tabs>
          <w:tab w:pos="427" w:val="left" w:leader="none"/>
        </w:tabs>
        <w:spacing w:line="149" w:lineRule="exact" w:before="0" w:after="0"/>
        <w:ind w:left="427" w:right="0" w:hanging="110"/>
        <w:jc w:val="left"/>
        <w:rPr>
          <w:rFonts w:ascii="Arial MT" w:hAnsi="Arial MT"/>
          <w:sz w:val="13"/>
        </w:rPr>
      </w:pPr>
      <w:r>
        <w:rPr/>
        <w:br w:type="column"/>
      </w:r>
      <w:r>
        <w:rPr>
          <w:rFonts w:ascii="Arial MT" w:hAnsi="Arial MT"/>
          <w:color w:val="231F20"/>
          <w:sz w:val="13"/>
        </w:rPr>
        <w:t>Trisomy</w:t>
      </w:r>
      <w:r>
        <w:rPr>
          <w:rFonts w:ascii="Arial MT" w:hAnsi="Arial MT"/>
          <w:color w:val="231F20"/>
          <w:spacing w:val="-5"/>
          <w:sz w:val="13"/>
        </w:rPr>
        <w:t> 21</w:t>
      </w:r>
    </w:p>
    <w:p>
      <w:pPr>
        <w:pStyle w:val="ListParagraph"/>
        <w:numPr>
          <w:ilvl w:val="0"/>
          <w:numId w:val="5"/>
        </w:numPr>
        <w:tabs>
          <w:tab w:pos="427" w:val="left" w:leader="none"/>
        </w:tabs>
        <w:spacing w:line="240" w:lineRule="auto" w:before="0" w:after="0"/>
        <w:ind w:left="427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pacing w:val="-2"/>
          <w:sz w:val="13"/>
        </w:rPr>
        <w:t>Hypothyroidism</w:t>
      </w:r>
    </w:p>
    <w:p>
      <w:pPr>
        <w:pStyle w:val="ListParagraph"/>
        <w:numPr>
          <w:ilvl w:val="0"/>
          <w:numId w:val="5"/>
        </w:numPr>
        <w:tabs>
          <w:tab w:pos="427" w:val="left" w:leader="none"/>
        </w:tabs>
        <w:spacing w:line="240" w:lineRule="auto" w:before="0" w:after="0"/>
        <w:ind w:left="427" w:right="0" w:hanging="110"/>
        <w:jc w:val="left"/>
        <w:rPr>
          <w:rFonts w:ascii="Arial MT" w:hAnsi="Arial MT"/>
          <w:sz w:val="13"/>
        </w:rPr>
      </w:pPr>
      <w:r>
        <w:rPr>
          <w:rFonts w:ascii="Arial MT" w:hAnsi="Arial MT"/>
          <w:color w:val="231F20"/>
          <w:spacing w:val="-2"/>
          <w:sz w:val="13"/>
        </w:rPr>
        <w:t>Oroticaciduria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13"/>
        </w:rPr>
        <w:sectPr>
          <w:type w:val="continuous"/>
          <w:pgSz w:w="11900" w:h="16840"/>
          <w:pgMar w:header="0" w:footer="0" w:top="720" w:bottom="280" w:left="425" w:right="425"/>
          <w:cols w:num="4" w:equalWidth="0">
            <w:col w:w="2181" w:space="728"/>
            <w:col w:w="2216" w:space="39"/>
            <w:col w:w="1893" w:space="40"/>
            <w:col w:w="3953"/>
          </w:cols>
        </w:sectPr>
      </w:pPr>
    </w:p>
    <w:p>
      <w:pPr>
        <w:spacing w:line="228" w:lineRule="auto" w:before="82"/>
        <w:ind w:left="798" w:right="489" w:firstLine="0"/>
        <w:jc w:val="left"/>
        <w:rPr>
          <w:i/>
          <w:sz w:val="15"/>
        </w:rPr>
      </w:pPr>
      <w:r>
        <w:rPr>
          <w:i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4020190</wp:posOffset>
                </wp:positionH>
                <wp:positionV relativeFrom="paragraph">
                  <wp:posOffset>503961</wp:posOffset>
                </wp:positionV>
                <wp:extent cx="3062605" cy="438404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3062605" cy="4384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72"/>
                              <w:gridCol w:w="2530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231" w:right="253" w:hanging="11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 448-1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80"/>
                                      <w:w w:val="1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Range of Congenital Anomalies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Observed</w:t>
                                  </w:r>
                                  <w:r>
                                    <w:rPr>
                                      <w:color w:val="FFFFFF"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 Diamond-Blackfan Anemia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2" w:hRule="atLeast"/>
                              </w:trPr>
                              <w:tc>
                                <w:tcPr>
                                  <w:tcW w:w="2172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Craniofacial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7"/>
                                    <w:ind w:left="6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Hypertelorism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608" w:right="3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Broad,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flat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nasal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bridge Cleft palate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608" w:right="6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arched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palate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Microcephaly Micrognathia Microtia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608" w:right="107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Low-set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ears Low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hair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line Epicanthus Ptosis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1" w:hRule="atLeast"/>
                              </w:trPr>
                              <w:tc>
                                <w:tcPr>
                                  <w:tcW w:w="217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Ophthalmologic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46"/>
                                    <w:ind w:left="608" w:right="48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glaucoma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Strabismus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 cataract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1" w:hRule="atLeast"/>
                              </w:trPr>
                              <w:tc>
                                <w:tcPr>
                                  <w:tcW w:w="217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Neck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46"/>
                                    <w:ind w:left="608" w:right="6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Short neck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Webbed neck Sprengel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deformity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6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Klippel-Feil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deformity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30" w:hRule="atLeast"/>
                              </w:trPr>
                              <w:tc>
                                <w:tcPr>
                                  <w:tcW w:w="217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Thumbs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46"/>
                                    <w:ind w:left="608" w:right="6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Triphalangeal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Duplex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bifid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Hypoplastic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608" w:right="3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Flat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thenar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eminence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Absent radial artery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1" w:hRule="atLeast"/>
                              </w:trPr>
                              <w:tc>
                                <w:tcPr>
                                  <w:tcW w:w="217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Urogenital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46"/>
                                    <w:ind w:left="608" w:right="3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Absent kidney Horseshoe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kidney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Hypospadias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1" w:hRule="atLeast"/>
                              </w:trPr>
                              <w:tc>
                                <w:tcPr>
                                  <w:tcW w:w="217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Cardiac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46"/>
                                    <w:ind w:left="6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Ventricular septal defect Atrial septal defect Coarctation of the aorta Complex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cardiac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anomalies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2" w:hRule="atLeast"/>
                              </w:trPr>
                              <w:tc>
                                <w:tcPr>
                                  <w:tcW w:w="217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musculoskeletal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46"/>
                                    <w:ind w:left="608" w:right="6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Growth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retardation Syndactyly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2172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Neuromotor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6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Learning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difficulties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50415pt;margin-top:39.682030pt;width:241.15pt;height:345.2pt;mso-position-horizontal-relative:page;mso-position-vertical-relative:paragraph;z-index:15753216" type="#_x0000_t202" id="docshape24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72"/>
                        <w:gridCol w:w="2530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4702" w:type="dxa"/>
                            <w:gridSpan w:val="2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231" w:right="253" w:hanging="1120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 448-1</w:t>
                            </w:r>
                            <w:r>
                              <w:rPr>
                                <w:b/>
                                <w:color w:val="FFFFFF"/>
                                <w:spacing w:val="8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Range of Congenital Anomalies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Observed</w:t>
                            </w:r>
                            <w:r>
                              <w:rPr>
                                <w:color w:val="FFFFFF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 Diamond-Blackfan Anemia</w:t>
                            </w:r>
                          </w:p>
                        </w:tc>
                      </w:tr>
                      <w:tr>
                        <w:trPr>
                          <w:trHeight w:val="1952" w:hRule="atLeast"/>
                        </w:trPr>
                        <w:tc>
                          <w:tcPr>
                            <w:tcW w:w="2172" w:type="dxa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Craniofacial</w:t>
                            </w:r>
                          </w:p>
                        </w:tc>
                        <w:tc>
                          <w:tcPr>
                            <w:tcW w:w="2530" w:type="dxa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7"/>
                              <w:ind w:left="6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Hypertelorism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608" w:right="3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Broad,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flat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nasal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bridge Cleft palate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608" w:right="63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High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arched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palate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Microcephaly Micrognathia Microtia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608" w:right="107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Low-set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ears Low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hair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line Epicanthus Ptosis</w:t>
                            </w:r>
                          </w:p>
                        </w:tc>
                      </w:tr>
                      <w:tr>
                        <w:trPr>
                          <w:trHeight w:val="591" w:hRule="atLeast"/>
                        </w:trPr>
                        <w:tc>
                          <w:tcPr>
                            <w:tcW w:w="217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Ophthalmologic</w:t>
                            </w:r>
                          </w:p>
                        </w:tc>
                        <w:tc>
                          <w:tcPr>
                            <w:tcW w:w="25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2" w:lineRule="auto" w:before="46"/>
                              <w:ind w:left="608" w:right="48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glaucoma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Strabismus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Congenital cataract</w:t>
                            </w:r>
                          </w:p>
                        </w:tc>
                      </w:tr>
                      <w:tr>
                        <w:trPr>
                          <w:trHeight w:val="761" w:hRule="atLeast"/>
                        </w:trPr>
                        <w:tc>
                          <w:tcPr>
                            <w:tcW w:w="217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Neck</w:t>
                            </w:r>
                          </w:p>
                        </w:tc>
                        <w:tc>
                          <w:tcPr>
                            <w:tcW w:w="25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2" w:lineRule="auto" w:before="46"/>
                              <w:ind w:left="608" w:right="63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Short neck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Webbed neck Sprengel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deformity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6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Klippel-Feil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deformity</w:t>
                            </w:r>
                          </w:p>
                        </w:tc>
                      </w:tr>
                      <w:tr>
                        <w:trPr>
                          <w:trHeight w:val="930" w:hRule="atLeast"/>
                        </w:trPr>
                        <w:tc>
                          <w:tcPr>
                            <w:tcW w:w="217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Thumbs</w:t>
                            </w:r>
                          </w:p>
                        </w:tc>
                        <w:tc>
                          <w:tcPr>
                            <w:tcW w:w="25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2" w:lineRule="auto" w:before="46"/>
                              <w:ind w:left="608" w:right="63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Triphalangeal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Duplex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bifid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Hypoplastic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608" w:right="3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Flat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thenar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eminence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Absent radial artery</w:t>
                            </w:r>
                          </w:p>
                        </w:tc>
                      </w:tr>
                      <w:tr>
                        <w:trPr>
                          <w:trHeight w:val="591" w:hRule="atLeast"/>
                        </w:trPr>
                        <w:tc>
                          <w:tcPr>
                            <w:tcW w:w="217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Urogenital</w:t>
                            </w:r>
                          </w:p>
                        </w:tc>
                        <w:tc>
                          <w:tcPr>
                            <w:tcW w:w="25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2" w:lineRule="auto" w:before="46"/>
                              <w:ind w:left="608" w:right="3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Absent kidney Horseshoe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kidney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Hypospadias</w:t>
                            </w:r>
                          </w:p>
                        </w:tc>
                      </w:tr>
                      <w:tr>
                        <w:trPr>
                          <w:trHeight w:val="761" w:hRule="atLeast"/>
                        </w:trPr>
                        <w:tc>
                          <w:tcPr>
                            <w:tcW w:w="217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Cardiac</w:t>
                            </w:r>
                          </w:p>
                        </w:tc>
                        <w:tc>
                          <w:tcPr>
                            <w:tcW w:w="25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2" w:lineRule="auto" w:before="46"/>
                              <w:ind w:left="6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Ventricular septal defect Atrial septal defect Coarctation of the aorta Complex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cardiac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anomalies</w:t>
                            </w:r>
                          </w:p>
                        </w:tc>
                      </w:tr>
                      <w:tr>
                        <w:trPr>
                          <w:trHeight w:val="422" w:hRule="atLeast"/>
                        </w:trPr>
                        <w:tc>
                          <w:tcPr>
                            <w:tcW w:w="217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musculoskeletal</w:t>
                            </w:r>
                          </w:p>
                        </w:tc>
                        <w:tc>
                          <w:tcPr>
                            <w:tcW w:w="25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2" w:lineRule="auto" w:before="46"/>
                              <w:ind w:left="608" w:right="6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Growth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retardation Syndactyly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2172" w:type="dxa"/>
                            <w:tcBorders>
                              <w:top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Neuromotor</w:t>
                            </w:r>
                          </w:p>
                        </w:tc>
                        <w:tc>
                          <w:tcPr>
                            <w:tcW w:w="2530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6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Learning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difficulties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4A0C62"/>
          <w:sz w:val="16"/>
        </w:rPr>
        <w:t>Figure 447-3</w:t>
      </w:r>
      <w:r>
        <w:rPr>
          <w:b/>
          <w:color w:val="4A0C62"/>
          <w:spacing w:val="-1"/>
          <w:sz w:val="16"/>
        </w:rPr>
        <w:t> </w:t>
      </w:r>
      <w:r>
        <w:rPr>
          <w:color w:val="231F20"/>
          <w:sz w:val="15"/>
        </w:rPr>
        <w:t>Use of the mean corpuscular volume (MCV) and reticulocyte count in the diagnosis of anemia. </w:t>
      </w:r>
      <w:r>
        <w:rPr>
          <w:i/>
          <w:color w:val="231F20"/>
          <w:sz w:val="15"/>
        </w:rPr>
        <w:t>(Adapted from Brunetti M, Cohen J: </w:t>
      </w:r>
      <w:r>
        <w:rPr>
          <w:color w:val="231F20"/>
          <w:sz w:val="15"/>
        </w:rPr>
        <w:t>The Harriet Lane handbook</w:t>
      </w:r>
      <w:r>
        <w:rPr>
          <w:i/>
          <w:color w:val="231F20"/>
          <w:sz w:val="15"/>
        </w:rPr>
        <w:t>, ed 17, Philadelphia, 2005, Elsevier Mosby, p 338.)</w:t>
      </w:r>
    </w:p>
    <w:p>
      <w:pPr>
        <w:pStyle w:val="BodyText"/>
        <w:spacing w:before="88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792251</wp:posOffset>
                </wp:positionH>
                <wp:positionV relativeFrom="paragraph">
                  <wp:posOffset>218801</wp:posOffset>
                </wp:positionV>
                <wp:extent cx="2986405" cy="2583180"/>
                <wp:effectExtent l="0" t="0" r="0" b="0"/>
                <wp:wrapTopAndBottom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2986405" cy="2583180"/>
                          <a:chExt cx="2986405" cy="2583180"/>
                        </a:xfrm>
                      </wpg:grpSpPr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960" cy="2582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Textbox 326"/>
                        <wps:cNvSpPr txBox="1"/>
                        <wps:spPr>
                          <a:xfrm>
                            <a:off x="1024544" y="290904"/>
                            <a:ext cx="976630" cy="758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3"/>
                                </w:rPr>
                                <w:t>Genetic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hemoglobin</w:t>
                              </w:r>
                            </w:p>
                            <w:p>
                              <w:pPr>
                                <w:spacing w:line="290" w:lineRule="auto" w:before="18"/>
                                <w:ind w:left="134" w:right="152" w:firstLine="0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disorders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Thalassemias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Hemoglobin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variants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Glucose-6-phosphate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dehydrogenase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deficiency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Ovalocytosis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287839" y="1455102"/>
                            <a:ext cx="1003935" cy="652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17" w:firstLine="0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Nutrition</w:t>
                              </w:r>
                            </w:p>
                            <w:p>
                              <w:pPr>
                                <w:spacing w:line="285" w:lineRule="auto" w:before="37"/>
                                <w:ind w:left="198" w:right="134" w:firstLine="161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Iron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deficiency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Folic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acid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deficiency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0" w:right="18" w:hanging="2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Vitamin B12 deficiency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Vitamin A deficiency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Protein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energy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malnutrition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1701697" y="1248158"/>
                            <a:ext cx="1059180" cy="1102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14" w:firstLine="0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3"/>
                                </w:rPr>
                                <w:t>Infectious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disease</w:t>
                              </w:r>
                            </w:p>
                            <w:p>
                              <w:pPr>
                                <w:spacing w:line="285" w:lineRule="auto" w:before="37"/>
                                <w:ind w:left="75" w:right="88" w:firstLine="0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Soil-transmitted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helminths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Malaria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346" w:right="360" w:firstLine="0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Schistosomiasis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Tuberculosis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AIDS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412" w:right="424" w:hanging="2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Leishmaniasis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Tropical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sprue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Malabsorption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disorders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of the small intestine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382pt;margin-top:17.228455pt;width:235.15pt;height:203.4pt;mso-position-horizontal-relative:page;mso-position-vertical-relative:paragraph;z-index:-15704576;mso-wrap-distance-left:0;mso-wrap-distance-right:0" id="docshapegroup249" coordorigin="1248,345" coordsize="4703,4068">
                <v:shape style="position:absolute;left:1247;top:344;width:4703;height:4068" type="#_x0000_t75" id="docshape250" stroked="false">
                  <v:imagedata r:id="rId8" o:title=""/>
                </v:shape>
                <v:shape style="position:absolute;left:2861;top:802;width:1538;height:1195" type="#_x0000_t202" id="docshape251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3"/>
                          </w:rPr>
                          <w:t>Genetic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3"/>
                          </w:rPr>
                          <w:t>hemoglobin</w:t>
                        </w:r>
                      </w:p>
                      <w:p>
                        <w:pPr>
                          <w:spacing w:line="290" w:lineRule="auto" w:before="18"/>
                          <w:ind w:left="134" w:right="152" w:firstLine="0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3"/>
                          </w:rPr>
                          <w:t>disorders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Thalassemias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Hemoglobin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variants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Glucose-6-phosphate</w:t>
                        </w:r>
                      </w:p>
                      <w:p>
                        <w:pPr>
                          <w:spacing w:line="285" w:lineRule="auto" w:before="0"/>
                          <w:ind w:left="0" w:right="18" w:firstLine="0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dehydrogenase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deficiency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Ovalocytosis</w:t>
                        </w:r>
                      </w:p>
                    </w:txbxContent>
                  </v:textbox>
                  <w10:wrap type="none"/>
                </v:shape>
                <v:shape style="position:absolute;left:1700;top:2636;width:1581;height:1027" type="#_x0000_t202" id="docshape252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17" w:firstLine="0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3"/>
                          </w:rPr>
                          <w:t>Nutrition</w:t>
                        </w:r>
                      </w:p>
                      <w:p>
                        <w:pPr>
                          <w:spacing w:line="285" w:lineRule="auto" w:before="37"/>
                          <w:ind w:left="198" w:right="134" w:firstLine="161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Iron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deficiency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Folic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acid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deficiency</w:t>
                        </w:r>
                      </w:p>
                      <w:p>
                        <w:pPr>
                          <w:spacing w:line="285" w:lineRule="auto" w:before="0"/>
                          <w:ind w:left="0" w:right="18" w:hanging="2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Vitamin B12 deficiency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Vitamin A deficiency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Protein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energy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malnutrition</w:t>
                        </w:r>
                      </w:p>
                    </w:txbxContent>
                  </v:textbox>
                  <w10:wrap type="none"/>
                </v:shape>
                <v:shape style="position:absolute;left:3927;top:2310;width:1668;height:1736" type="#_x0000_t202" id="docshape253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14" w:firstLine="0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3"/>
                          </w:rPr>
                          <w:t>Infectious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3"/>
                          </w:rPr>
                          <w:t>disease</w:t>
                        </w:r>
                      </w:p>
                      <w:p>
                        <w:pPr>
                          <w:spacing w:line="285" w:lineRule="auto" w:before="37"/>
                          <w:ind w:left="75" w:right="88" w:firstLine="0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Soil-transmitted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helminths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Malaria</w:t>
                        </w:r>
                      </w:p>
                      <w:p>
                        <w:pPr>
                          <w:spacing w:line="285" w:lineRule="auto" w:before="0"/>
                          <w:ind w:left="346" w:right="360" w:firstLine="0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Schistosomiasis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Tuberculosis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AIDS</w:t>
                        </w:r>
                      </w:p>
                      <w:p>
                        <w:pPr>
                          <w:spacing w:line="285" w:lineRule="auto" w:before="0"/>
                          <w:ind w:left="412" w:right="424" w:hanging="2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Leishmaniasis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Tropical</w:t>
                        </w:r>
                        <w:r>
                          <w:rPr>
                            <w:rFonts w:ascii="Arial MT"/>
                            <w:color w:val="231F20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sprue</w:t>
                        </w:r>
                      </w:p>
                      <w:p>
                        <w:pPr>
                          <w:spacing w:line="285" w:lineRule="auto" w:before="0"/>
                          <w:ind w:left="0" w:right="18" w:firstLine="0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Malabsorption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and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disorders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of the small intestine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30" w:lineRule="auto" w:before="80"/>
        <w:ind w:left="822" w:right="5522" w:hanging="1"/>
        <w:jc w:val="both"/>
        <w:rPr>
          <w:i/>
          <w:sz w:val="15"/>
        </w:rPr>
      </w:pPr>
      <w:r>
        <w:rPr>
          <w:b/>
          <w:color w:val="4A0C62"/>
          <w:sz w:val="16"/>
        </w:rPr>
        <w:t>Figure 447-2 </w:t>
      </w:r>
      <w:r>
        <w:rPr>
          <w:color w:val="231F20"/>
          <w:sz w:val="15"/>
        </w:rPr>
        <w:t>Causes of anaemia in countries with low or middle </w:t>
      </w:r>
      <w:r>
        <w:rPr>
          <w:color w:val="231F20"/>
          <w:spacing w:val="-2"/>
          <w:sz w:val="15"/>
        </w:rPr>
        <w:t>incomes.</w:t>
      </w:r>
      <w:r>
        <w:rPr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(From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Balarajan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Y,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Ramakrishnan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U,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Özaltin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E,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et</w:t>
      </w:r>
      <w:r>
        <w:rPr>
          <w:i/>
          <w:color w:val="231F20"/>
          <w:spacing w:val="-5"/>
          <w:sz w:val="15"/>
        </w:rPr>
        <w:t> </w:t>
      </w:r>
      <w:r>
        <w:rPr>
          <w:i/>
          <w:color w:val="231F20"/>
          <w:spacing w:val="-2"/>
          <w:sz w:val="15"/>
        </w:rPr>
        <w:t>al: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Anaemia </w:t>
      </w:r>
      <w:r>
        <w:rPr>
          <w:i/>
          <w:color w:val="231F20"/>
          <w:sz w:val="15"/>
        </w:rPr>
        <w:t>in low-income and middle-income countries. </w:t>
      </w:r>
      <w:r>
        <w:rPr>
          <w:color w:val="231F20"/>
          <w:sz w:val="15"/>
        </w:rPr>
        <w:t>Lancet </w:t>
      </w:r>
      <w:r>
        <w:rPr>
          <w:i/>
          <w:color w:val="231F20"/>
          <w:sz w:val="15"/>
        </w:rPr>
        <w:t>378:2123–2134, 2011, Fig. 3.)</w:t>
      </w: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154"/>
        <w:rPr>
          <w:i/>
          <w:sz w:val="15"/>
        </w:rPr>
      </w:pPr>
    </w:p>
    <w:p>
      <w:pPr>
        <w:pStyle w:val="BodyText"/>
        <w:ind w:left="5981" w:right="489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list</w:t>
      </w:r>
      <w:r>
        <w:rPr>
          <w:color w:val="231F20"/>
          <w:spacing w:val="-4"/>
        </w:rPr>
        <w:t> </w:t>
      </w:r>
      <w:r>
        <w:rPr>
          <w:color w:val="231F20"/>
        </w:rPr>
        <w:t>includes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anomalies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most</w:t>
      </w:r>
      <w:r>
        <w:rPr>
          <w:color w:val="231F20"/>
          <w:spacing w:val="-4"/>
        </w:rPr>
        <w:t> </w:t>
      </w:r>
      <w:r>
        <w:rPr>
          <w:color w:val="231F20"/>
        </w:rPr>
        <w:t>characteristic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DBA</w:t>
      </w:r>
      <w:r>
        <w:rPr>
          <w:color w:val="231F20"/>
          <w:spacing w:val="-4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40"/>
        </w:rPr>
        <w:t> </w:t>
      </w:r>
      <w:r>
        <w:rPr>
          <w:color w:val="231F20"/>
        </w:rPr>
        <w:t>exhaustive. Multiple anomalies, most commonly including craniofacial, are</w:t>
      </w:r>
      <w:r>
        <w:rPr>
          <w:color w:val="231F20"/>
          <w:spacing w:val="40"/>
        </w:rPr>
        <w:t> </w:t>
      </w:r>
      <w:r>
        <w:rPr>
          <w:color w:val="231F20"/>
        </w:rPr>
        <w:t>present in up to 25% of affected individuals.</w:t>
      </w:r>
    </w:p>
    <w:p>
      <w:pPr>
        <w:pStyle w:val="BodyText"/>
        <w:spacing w:after="0"/>
        <w:sectPr>
          <w:type w:val="continuous"/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2324</w:t>
                              </w:r>
                              <w:r>
                                <w:rPr>
                                  <w:b/>
                                  <w:color w:val="231F20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2E3092"/>
                                  <w:spacing w:val="-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10"/>
                                  <w:sz w:val="18"/>
                                </w:rPr>
                                <w:t>XXI</w:t>
                              </w:r>
                              <w:r>
                                <w:rPr>
                                  <w:b/>
                                  <w:color w:val="2E3092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2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Diseases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Blood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254" coordorigin="0,0" coordsize="9741,269">
                <v:line style="position:absolute" from="9703,145" to="9741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255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2324</w:t>
                        </w:r>
                        <w:r>
                          <w:rPr>
                            <w:b/>
                            <w:color w:val="231F20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2E3092"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10"/>
                            <w:sz w:val="18"/>
                          </w:rPr>
                          <w:t>XXI</w:t>
                        </w:r>
                        <w:r>
                          <w:rPr>
                            <w:b/>
                            <w:color w:val="2E3092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2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Diseases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Blood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719"/>
        <w:gridCol w:w="2489"/>
        <w:gridCol w:w="5386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455-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4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Indicators</w:t>
            </w:r>
            <w:r>
              <w:rPr>
                <w:color w:val="FFFFFF"/>
                <w:spacing w:val="-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-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Iron-Deficiency</w:t>
            </w:r>
            <w:r>
              <w:rPr>
                <w:color w:val="FFFFFF"/>
                <w:spacing w:val="-5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Anemia</w:t>
            </w:r>
          </w:p>
        </w:tc>
      </w:tr>
      <w:tr>
        <w:trPr>
          <w:trHeight w:val="444" w:hRule="atLeast"/>
        </w:trPr>
        <w:tc>
          <w:tcPr>
            <w:tcW w:w="1867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INDICATOR</w:t>
            </w:r>
          </w:p>
        </w:tc>
        <w:tc>
          <w:tcPr>
            <w:tcW w:w="248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274" w:right="85" w:hanging="17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SELECTED</w:t>
            </w:r>
            <w:r>
              <w:rPr>
                <w:b/>
                <w:color w:val="231F20"/>
                <w:spacing w:val="-1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CUTOFF</w:t>
            </w:r>
            <w:r>
              <w:rPr>
                <w:b/>
                <w:color w:val="231F20"/>
                <w:spacing w:val="-1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VALUES</w:t>
            </w:r>
            <w:r>
              <w:rPr>
                <w:b/>
                <w:color w:val="231F20"/>
                <w:spacing w:val="-1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TO </w:t>
            </w:r>
            <w:r>
              <w:rPr>
                <w:b/>
                <w:color w:val="231F20"/>
                <w:w w:val="110"/>
                <w:sz w:val="15"/>
              </w:rPr>
              <w:t>DEFINE IRON DEFICIENCY</w:t>
            </w:r>
          </w:p>
        </w:tc>
        <w:tc>
          <w:tcPr>
            <w:tcW w:w="538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COMMENTS</w:t>
            </w:r>
          </w:p>
        </w:tc>
      </w:tr>
      <w:tr>
        <w:trPr>
          <w:trHeight w:val="593" w:hRule="atLeast"/>
        </w:trPr>
        <w:tc>
          <w:tcPr>
            <w:tcW w:w="1867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z w:val="15"/>
              </w:rPr>
              <w:t>Hemoglobin</w:t>
            </w:r>
            <w:r>
              <w:rPr>
                <w:color w:val="231F20"/>
                <w:spacing w:val="3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(g/dL)</w:t>
            </w:r>
          </w:p>
        </w:tc>
        <w:tc>
          <w:tcPr>
            <w:tcW w:w="7875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686" w:val="left" w:leader="none"/>
              </w:tabs>
              <w:spacing w:line="194" w:lineRule="auto" w:before="56"/>
              <w:ind w:left="185" w:right="265" w:hanging="112"/>
              <w:rPr>
                <w:sz w:val="15"/>
              </w:rPr>
            </w:pPr>
            <w:r>
              <w:rPr>
                <w:rFonts w:asci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11.0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non-Hispanic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whites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ages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z w:val="15"/>
              </w:rPr>
              <w:t>When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used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alone,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has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specificity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sensitivity.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Use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appropriate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age 0.5-4 yr</w:t>
              <w:tab/>
              <w:t>specific normal values found in Table 447-1. Normal values for African-</w:t>
            </w:r>
          </w:p>
          <w:p>
            <w:pPr>
              <w:pStyle w:val="TableParagraph"/>
              <w:spacing w:line="172" w:lineRule="exact"/>
              <w:ind w:left="2686"/>
              <w:rPr>
                <w:sz w:val="15"/>
              </w:rPr>
            </w:pPr>
            <w:r>
              <w:rPr>
                <w:color w:val="231F20"/>
                <w:sz w:val="15"/>
              </w:rPr>
              <w:t>Americans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are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found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Table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447-</w:t>
            </w:r>
            <w:r>
              <w:rPr>
                <w:color w:val="231F20"/>
                <w:spacing w:val="-5"/>
                <w:sz w:val="15"/>
              </w:rPr>
              <w:t>2.</w:t>
            </w:r>
          </w:p>
        </w:tc>
      </w:tr>
      <w:tr>
        <w:trPr>
          <w:trHeight w:val="588" w:hRule="atLeast"/>
        </w:trPr>
        <w:tc>
          <w:tcPr>
            <w:tcW w:w="186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04" w:lineRule="auto" w:before="63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Mean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corpuscular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volume (MCV) (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m</w:t>
            </w:r>
            <w:r>
              <w:rPr>
                <w:color w:val="231F20"/>
                <w:sz w:val="15"/>
                <w:vertAlign w:val="superscript"/>
              </w:rPr>
              <w:t>3</w:t>
            </w:r>
            <w:r>
              <w:rPr>
                <w:color w:val="231F20"/>
                <w:sz w:val="15"/>
                <w:vertAlign w:val="baseline"/>
              </w:rPr>
              <w:t>)</w:t>
            </w:r>
          </w:p>
        </w:tc>
        <w:tc>
          <w:tcPr>
            <w:tcW w:w="24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73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70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from 6-24 months</w:t>
            </w:r>
          </w:p>
        </w:tc>
        <w:tc>
          <w:tcPr>
            <w:tcW w:w="53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8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reliable, but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late indicator of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iron deficiency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(ID)</w:t>
            </w:r>
          </w:p>
          <w:p>
            <w:pPr>
              <w:pStyle w:val="TableParagraph"/>
              <w:spacing w:line="230" w:lineRule="auto" w:before="2"/>
              <w:ind w:left="197" w:right="85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values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can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also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result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thalassemia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causes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 microcytosis. Normal values are found in Table 447-1.</w:t>
            </w:r>
          </w:p>
        </w:tc>
      </w:tr>
      <w:tr>
        <w:trPr>
          <w:trHeight w:val="1092" w:hRule="atLeast"/>
        </w:trPr>
        <w:tc>
          <w:tcPr>
            <w:tcW w:w="186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Serum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ferritin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(SF)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μ</w:t>
            </w:r>
            <w:r>
              <w:rPr>
                <w:color w:val="231F20"/>
                <w:spacing w:val="-4"/>
                <w:sz w:val="15"/>
              </w:rPr>
              <w:t>g/L)</w:t>
            </w:r>
          </w:p>
        </w:tc>
        <w:tc>
          <w:tcPr>
            <w:tcW w:w="24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9" w:lineRule="exact" w:before="21"/>
              <w:ind w:left="73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90"/>
                <w:sz w:val="15"/>
              </w:rPr>
              <w:t>≤</w:t>
            </w:r>
            <w:r>
              <w:rPr>
                <w:color w:val="231F20"/>
                <w:w w:val="90"/>
                <w:sz w:val="15"/>
              </w:rPr>
              <w:t>5</w:t>
            </w:r>
            <w:r>
              <w:rPr>
                <w:color w:val="231F20"/>
                <w:spacing w:val="-6"/>
                <w:w w:val="9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yr</w:t>
            </w:r>
            <w:r>
              <w:rPr>
                <w:color w:val="231F20"/>
                <w:spacing w:val="-5"/>
                <w:w w:val="90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5"/>
                <w:w w:val="90"/>
                <w:sz w:val="15"/>
              </w:rPr>
              <w:t>&lt;</w:t>
            </w:r>
            <w:r>
              <w:rPr>
                <w:color w:val="231F20"/>
                <w:spacing w:val="-5"/>
                <w:w w:val="90"/>
                <w:sz w:val="15"/>
              </w:rPr>
              <w:t>12</w:t>
            </w:r>
          </w:p>
          <w:p>
            <w:pPr>
              <w:pStyle w:val="TableParagraph"/>
              <w:spacing w:line="180" w:lineRule="exact"/>
              <w:ind w:left="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Children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5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5"/>
                <w:sz w:val="15"/>
              </w:rPr>
              <w:t>&lt;</w:t>
            </w:r>
            <w:r>
              <w:rPr>
                <w:color w:val="231F20"/>
                <w:spacing w:val="-5"/>
                <w:sz w:val="15"/>
              </w:rPr>
              <w:t>15</w:t>
            </w:r>
          </w:p>
          <w:p>
            <w:pPr>
              <w:pStyle w:val="TableParagraph"/>
              <w:spacing w:line="204" w:lineRule="auto" w:before="1"/>
              <w:ind w:left="185" w:right="12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all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age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groups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presence of infection </w:t>
            </w:r>
            <w:r>
              <w:rPr>
                <w:rFonts w:asci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30</w:t>
            </w:r>
          </w:p>
        </w:tc>
        <w:tc>
          <w:tcPr>
            <w:tcW w:w="53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7" w:right="11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It is probably the most useful laboratory measure of iron stores and helps identify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ID;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value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diagnostic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iron-deficiency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anemia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(IDA)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 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patient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anemia.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acute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phase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reactant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that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increases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many acute or chronic inflammatory conditions independent of iron status.</w:t>
            </w:r>
          </w:p>
          <w:p>
            <w:pPr>
              <w:pStyle w:val="TableParagraph"/>
              <w:spacing w:line="230" w:lineRule="auto" w:before="3"/>
              <w:ind w:left="197"/>
              <w:rPr>
                <w:sz w:val="15"/>
              </w:rPr>
            </w:pPr>
            <w:r>
              <w:rPr>
                <w:color w:val="231F20"/>
                <w:sz w:val="15"/>
              </w:rPr>
              <w:t>Combining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measurement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C-reactive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protein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(CRP)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helps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to identify these false-negative SF results.</w:t>
            </w:r>
          </w:p>
        </w:tc>
      </w:tr>
      <w:tr>
        <w:trPr>
          <w:trHeight w:val="924" w:hRule="atLeast"/>
        </w:trPr>
        <w:tc>
          <w:tcPr>
            <w:tcW w:w="9742" w:type="dxa"/>
            <w:gridSpan w:val="4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1940" w:val="left" w:leader="none"/>
              </w:tabs>
              <w:spacing w:line="199" w:lineRule="exact" w:before="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Reticulocyte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hemoglobin</w:t>
            </w:r>
            <w:r>
              <w:rPr>
                <w:color w:val="231F20"/>
                <w:sz w:val="15"/>
              </w:rPr>
              <w:tab/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infants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young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27.5</w:t>
            </w:r>
            <w:r>
              <w:rPr>
                <w:color w:val="231F20"/>
                <w:spacing w:val="70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sensitive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indicator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that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falls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days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onset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iron-</w:t>
            </w:r>
            <w:r>
              <w:rPr>
                <w:color w:val="231F20"/>
                <w:spacing w:val="-2"/>
                <w:sz w:val="15"/>
              </w:rPr>
              <w:t>deficient</w:t>
            </w:r>
          </w:p>
          <w:p>
            <w:pPr>
              <w:pStyle w:val="TableParagraph"/>
              <w:tabs>
                <w:tab w:pos="1940" w:val="left" w:leader="none"/>
                <w:tab w:pos="4553" w:val="left" w:leader="none"/>
              </w:tabs>
              <w:spacing w:line="179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content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(CHr)</w:t>
            </w:r>
            <w:r>
              <w:rPr>
                <w:color w:val="231F20"/>
                <w:spacing w:val="-4"/>
                <w:sz w:val="15"/>
              </w:rPr>
              <w:t> (pg)</w:t>
            </w:r>
            <w:r>
              <w:rPr>
                <w:color w:val="231F20"/>
                <w:sz w:val="15"/>
              </w:rPr>
              <w:tab/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adults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≤</w:t>
            </w:r>
            <w:r>
              <w:rPr>
                <w:color w:val="231F20"/>
                <w:spacing w:val="-4"/>
                <w:sz w:val="15"/>
              </w:rPr>
              <w:t>28.0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erythropoiesis and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 unaffected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by inflammation.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It is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 excellent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tool </w:t>
            </w:r>
            <w:r>
              <w:rPr>
                <w:color w:val="231F20"/>
                <w:spacing w:val="-5"/>
                <w:sz w:val="15"/>
              </w:rPr>
              <w:t>to</w:t>
            </w:r>
          </w:p>
          <w:p>
            <w:pPr>
              <w:pStyle w:val="TableParagraph"/>
              <w:spacing w:line="150" w:lineRule="exact"/>
              <w:ind w:left="4553"/>
              <w:rPr>
                <w:sz w:val="15"/>
              </w:rPr>
            </w:pPr>
            <w:r>
              <w:rPr>
                <w:color w:val="231F20"/>
                <w:sz w:val="15"/>
              </w:rPr>
              <w:t>recognize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ID as well as </w:t>
            </w:r>
            <w:r>
              <w:rPr>
                <w:color w:val="231F20"/>
                <w:spacing w:val="-4"/>
                <w:sz w:val="15"/>
              </w:rPr>
              <w:t>IDA.</w:t>
            </w:r>
          </w:p>
          <w:p>
            <w:pPr>
              <w:pStyle w:val="TableParagraph"/>
              <w:spacing w:line="230" w:lineRule="auto" w:before="2"/>
              <w:ind w:left="4441" w:right="333"/>
              <w:rPr>
                <w:sz w:val="15"/>
              </w:rPr>
            </w:pPr>
            <w:r>
              <w:rPr>
                <w:color w:val="231F20"/>
                <w:sz w:val="15"/>
              </w:rPr>
              <w:t>False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values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can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occur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when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MCV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increased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thalassemia. It is not yet widely available on hematology analyzers.</w:t>
            </w:r>
          </w:p>
        </w:tc>
      </w:tr>
      <w:tr>
        <w:trPr>
          <w:trHeight w:val="1092" w:hRule="atLeast"/>
        </w:trPr>
        <w:tc>
          <w:tcPr>
            <w:tcW w:w="186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25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Serum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transferrin </w:t>
            </w:r>
            <w:r>
              <w:rPr>
                <w:color w:val="231F20"/>
                <w:sz w:val="15"/>
              </w:rPr>
              <w:t>receptor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(sTfR)</w:t>
            </w:r>
          </w:p>
        </w:tc>
        <w:tc>
          <w:tcPr>
            <w:tcW w:w="24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Cutoff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varies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assay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 </w:t>
            </w:r>
            <w:r>
              <w:rPr>
                <w:color w:val="231F20"/>
                <w:sz w:val="15"/>
              </w:rPr>
              <w:t>patient’s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age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ethnic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origin</w:t>
            </w:r>
          </w:p>
        </w:tc>
        <w:tc>
          <w:tcPr>
            <w:tcW w:w="53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7" w:right="11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soluble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receptor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upregulated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found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increased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amounts in serum. It also increased during enhanced erythropoiesis.</w:t>
            </w:r>
          </w:p>
          <w:p>
            <w:pPr>
              <w:pStyle w:val="TableParagraph"/>
              <w:spacing w:line="230" w:lineRule="auto" w:before="1"/>
              <w:ind w:left="19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sTfR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substantially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affected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acute-phase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response,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but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might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be affected by malaria, age, and ethnicity.</w:t>
            </w:r>
          </w:p>
          <w:p>
            <w:pPr>
              <w:pStyle w:val="TableParagraph"/>
              <w:spacing w:line="230" w:lineRule="auto" w:before="2"/>
              <w:ind w:left="19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Its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application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limited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cost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commercial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assays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lack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an international standard, but it has great promise as an indicator of ID.</w:t>
            </w:r>
          </w:p>
        </w:tc>
      </w:tr>
      <w:tr>
        <w:trPr>
          <w:trHeight w:val="588" w:hRule="atLeast"/>
        </w:trPr>
        <w:tc>
          <w:tcPr>
            <w:tcW w:w="1867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Transferrin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saturation</w:t>
            </w:r>
          </w:p>
        </w:tc>
        <w:tc>
          <w:tcPr>
            <w:tcW w:w="24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73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16%</w:t>
            </w:r>
          </w:p>
        </w:tc>
        <w:tc>
          <w:tcPr>
            <w:tcW w:w="53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7" w:right="11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inexpensive,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but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its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use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limited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by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diurnal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variation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serum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iron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and </w:t>
            </w:r>
            <w:r>
              <w:rPr>
                <w:color w:val="231F20"/>
                <w:spacing w:val="-2"/>
                <w:sz w:val="15"/>
              </w:rPr>
              <w:t>by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many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clinical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disorders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that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affect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transferrin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concentrations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including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 </w:t>
            </w:r>
            <w:r>
              <w:rPr>
                <w:color w:val="231F20"/>
                <w:sz w:val="15"/>
              </w:rPr>
              <w:t>inflammatory conditions.</w:t>
            </w:r>
          </w:p>
        </w:tc>
      </w:tr>
      <w:tr>
        <w:trPr>
          <w:trHeight w:val="1087" w:hRule="atLeast"/>
        </w:trPr>
        <w:tc>
          <w:tcPr>
            <w:tcW w:w="1867" w:type="dxa"/>
            <w:gridSpan w:val="2"/>
            <w:tcBorders>
              <w:top w:val="single" w:sz="4" w:space="0" w:color="FFFFFF"/>
              <w:bottom w:val="single" w:sz="8" w:space="0" w:color="FFFFFF"/>
            </w:tcBorders>
            <w:shd w:val="clear" w:color="auto" w:fill="E8F5F1"/>
          </w:tcPr>
          <w:p>
            <w:pPr>
              <w:pStyle w:val="TableParagraph"/>
              <w:spacing w:line="216" w:lineRule="auto" w:before="56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Erythrocyte zinc </w:t>
            </w:r>
            <w:r>
              <w:rPr>
                <w:color w:val="231F20"/>
                <w:spacing w:val="-2"/>
                <w:sz w:val="15"/>
              </w:rPr>
              <w:t>protoporphyrin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(ZPP) </w:t>
            </w:r>
            <w:r>
              <w:rPr>
                <w:color w:val="231F20"/>
                <w:sz w:val="15"/>
              </w:rPr>
              <w:t>(</w:t>
            </w:r>
            <w:r>
              <w:rPr>
                <w:rFonts w:ascii="Lucida Sans Unicode" w:hAnsi="Lucida Sans Unicode"/>
                <w:color w:val="231F20"/>
                <w:sz w:val="15"/>
              </w:rPr>
              <w:t>μ</w:t>
            </w:r>
            <w:r>
              <w:rPr>
                <w:color w:val="231F20"/>
                <w:sz w:val="15"/>
              </w:rPr>
              <w:t>mol/mol heme)</w:t>
            </w:r>
          </w:p>
        </w:tc>
        <w:tc>
          <w:tcPr>
            <w:tcW w:w="7875" w:type="dxa"/>
            <w:gridSpan w:val="2"/>
            <w:tcBorders>
              <w:top w:val="single" w:sz="4" w:space="0" w:color="FFFFFF"/>
              <w:bottom w:val="single" w:sz="8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574" w:val="left" w:leader="none"/>
              </w:tabs>
              <w:spacing w:line="199" w:lineRule="exact" w:before="21"/>
              <w:ind w:left="73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90"/>
                <w:sz w:val="15"/>
              </w:rPr>
              <w:t>≤</w:t>
            </w:r>
            <w:r>
              <w:rPr>
                <w:color w:val="231F20"/>
                <w:w w:val="90"/>
                <w:sz w:val="15"/>
              </w:rPr>
              <w:t>5</w:t>
            </w:r>
            <w:r>
              <w:rPr>
                <w:color w:val="231F20"/>
                <w:spacing w:val="-6"/>
                <w:w w:val="9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yr</w:t>
            </w:r>
            <w:r>
              <w:rPr>
                <w:color w:val="231F20"/>
                <w:spacing w:val="-5"/>
                <w:w w:val="90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5"/>
                <w:w w:val="90"/>
                <w:sz w:val="15"/>
              </w:rPr>
              <w:t>&gt;</w:t>
            </w:r>
            <w:r>
              <w:rPr>
                <w:color w:val="231F20"/>
                <w:spacing w:val="-5"/>
                <w:w w:val="90"/>
                <w:sz w:val="15"/>
              </w:rPr>
              <w:t>70</w:t>
            </w:r>
            <w:r>
              <w:rPr>
                <w:color w:val="231F20"/>
                <w:sz w:val="15"/>
              </w:rPr>
              <w:tab/>
              <w:t>It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can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measured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directly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drop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portable</w:t>
            </w:r>
          </w:p>
          <w:p>
            <w:pPr>
              <w:pStyle w:val="TableParagraph"/>
              <w:tabs>
                <w:tab w:pos="2686" w:val="left" w:leader="none"/>
              </w:tabs>
              <w:spacing w:line="168" w:lineRule="exact"/>
              <w:ind w:left="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Children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5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5"/>
                <w:sz w:val="15"/>
              </w:rPr>
              <w:t>&gt;</w:t>
            </w:r>
            <w:r>
              <w:rPr>
                <w:color w:val="231F20"/>
                <w:spacing w:val="-5"/>
                <w:sz w:val="15"/>
              </w:rPr>
              <w:t>80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hematofluorometer.</w:t>
            </w:r>
          </w:p>
          <w:p>
            <w:pPr>
              <w:pStyle w:val="TableParagraph"/>
              <w:spacing w:line="168" w:lineRule="exact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washed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cells</w:t>
            </w:r>
            <w:r>
              <w:rPr>
                <w:color w:val="231F20"/>
                <w:spacing w:val="73"/>
                <w:w w:val="150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useful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screening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test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field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surveys,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particularly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children,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whom</w:t>
            </w:r>
          </w:p>
          <w:p>
            <w:pPr>
              <w:pStyle w:val="TableParagraph"/>
              <w:tabs>
                <w:tab w:pos="2686" w:val="left" w:leader="none"/>
              </w:tabs>
              <w:spacing w:line="179" w:lineRule="exact"/>
              <w:ind w:left="185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&gt;</w:t>
            </w:r>
            <w:r>
              <w:rPr>
                <w:color w:val="231F20"/>
                <w:spacing w:val="-5"/>
                <w:sz w:val="15"/>
              </w:rPr>
              <w:t>40</w:t>
            </w:r>
            <w:r>
              <w:rPr>
                <w:color w:val="231F20"/>
                <w:sz w:val="15"/>
              </w:rPr>
              <w:tab/>
              <w:t>uncomplicated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primary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cause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anemia.</w:t>
            </w:r>
          </w:p>
          <w:p>
            <w:pPr>
              <w:pStyle w:val="TableParagraph"/>
              <w:spacing w:line="150" w:lineRule="exact"/>
              <w:ind w:left="2574"/>
              <w:rPr>
                <w:sz w:val="15"/>
              </w:rPr>
            </w:pPr>
            <w:r>
              <w:rPr>
                <w:color w:val="231F20"/>
                <w:sz w:val="15"/>
              </w:rPr>
              <w:t>Lead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poisoning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can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increase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values,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particularly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urban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industrial</w:t>
            </w:r>
          </w:p>
          <w:p>
            <w:pPr>
              <w:pStyle w:val="TableParagraph"/>
              <w:spacing w:line="171" w:lineRule="exact"/>
              <w:ind w:left="26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settings.</w:t>
            </w:r>
          </w:p>
        </w:tc>
      </w:tr>
      <w:tr>
        <w:trPr>
          <w:trHeight w:val="410" w:hRule="atLeast"/>
        </w:trPr>
        <w:tc>
          <w:tcPr>
            <w:tcW w:w="1867" w:type="dxa"/>
            <w:gridSpan w:val="2"/>
            <w:tcBorders>
              <w:top w:val="single" w:sz="8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Hepcidin</w:t>
            </w:r>
          </w:p>
        </w:tc>
        <w:tc>
          <w:tcPr>
            <w:tcW w:w="2489" w:type="dxa"/>
            <w:tcBorders>
              <w:top w:val="single" w:sz="8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16"/>
              <w:ind w:left="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defined;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usually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≤</w:t>
            </w:r>
            <w:r>
              <w:rPr>
                <w:color w:val="231F20"/>
                <w:spacing w:val="-2"/>
                <w:sz w:val="15"/>
              </w:rPr>
              <w:t>10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ng/mL</w:t>
            </w:r>
          </w:p>
        </w:tc>
        <w:tc>
          <w:tcPr>
            <w:tcW w:w="5386" w:type="dxa"/>
            <w:tcBorders>
              <w:top w:val="single" w:sz="8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3"/>
              <w:ind w:left="19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Extremely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elevated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inflammation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suppressed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iron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 anemia</w:t>
            </w:r>
          </w:p>
        </w:tc>
      </w:tr>
    </w:tbl>
    <w:p>
      <w:pPr>
        <w:spacing w:before="78"/>
        <w:ind w:left="486" w:right="0" w:firstLine="0"/>
        <w:jc w:val="left"/>
        <w:rPr>
          <w:i/>
          <w:sz w:val="13"/>
        </w:rPr>
      </w:pPr>
      <w:r>
        <w:rPr>
          <w:i/>
          <w:color w:val="231F20"/>
          <w:spacing w:val="-2"/>
          <w:sz w:val="13"/>
        </w:rPr>
        <w:t>Modified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from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Zimmermann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MB,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Hurrell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RF: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Nutritional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iron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deficiency,</w:t>
      </w:r>
      <w:r>
        <w:rPr>
          <w:i/>
          <w:color w:val="231F20"/>
          <w:spacing w:val="2"/>
          <w:sz w:val="13"/>
        </w:rPr>
        <w:t> </w:t>
      </w:r>
      <w:r>
        <w:rPr>
          <w:color w:val="231F20"/>
          <w:spacing w:val="-2"/>
          <w:sz w:val="13"/>
        </w:rPr>
        <w:t>Lancet</w:t>
      </w:r>
      <w:r>
        <w:rPr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370:511–520,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2007.</w:t>
      </w:r>
    </w:p>
    <w:p>
      <w:pPr>
        <w:pStyle w:val="BodyText"/>
        <w:spacing w:before="65" w:after="1"/>
        <w:rPr>
          <w:i/>
          <w:sz w:val="20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651"/>
        <w:gridCol w:w="2201"/>
        <w:gridCol w:w="2237"/>
        <w:gridCol w:w="2506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455-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595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Laboratory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Studies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Differentiating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the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Most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Common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Microcytic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Anemias</w:t>
            </w:r>
          </w:p>
        </w:tc>
      </w:tr>
      <w:tr>
        <w:trPr>
          <w:trHeight w:val="277" w:hRule="atLeast"/>
        </w:trPr>
        <w:tc>
          <w:tcPr>
            <w:tcW w:w="2799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STUDY</w:t>
            </w:r>
          </w:p>
        </w:tc>
        <w:tc>
          <w:tcPr>
            <w:tcW w:w="220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7"/>
              <w:ind w:left="71" w:right="7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IRON-DEFICIENCY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ANEMIA</w:t>
            </w:r>
          </w:p>
        </w:tc>
        <w:tc>
          <w:tcPr>
            <w:tcW w:w="223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7"/>
              <w:ind w:left="293"/>
              <w:rPr>
                <w:b/>
                <w:sz w:val="15"/>
              </w:rPr>
            </w:pPr>
            <w:r>
              <w:rPr>
                <w:rFonts w:ascii="Arial" w:hAnsi="Arial"/>
                <w:b/>
                <w:i/>
                <w:color w:val="231F20"/>
                <w:w w:val="105"/>
                <w:sz w:val="15"/>
              </w:rPr>
              <w:t>α</w:t>
            </w:r>
            <w:r>
              <w:rPr>
                <w:b/>
                <w:color w:val="231F20"/>
                <w:w w:val="105"/>
                <w:sz w:val="15"/>
              </w:rPr>
              <w:t>-</w:t>
            </w:r>
            <w:r>
              <w:rPr>
                <w:b/>
                <w:color w:val="231F20"/>
                <w:spacing w:val="-4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OR</w:t>
            </w:r>
            <w:r>
              <w:rPr>
                <w:b/>
                <w:color w:val="231F20"/>
                <w:spacing w:val="-4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w w:val="105"/>
                <w:sz w:val="15"/>
              </w:rPr>
              <w:t>β</w:t>
            </w:r>
            <w:r>
              <w:rPr>
                <w:b/>
                <w:color w:val="231F20"/>
                <w:w w:val="105"/>
                <w:sz w:val="15"/>
              </w:rPr>
              <w:t>-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THALASSEMIA</w:t>
            </w:r>
          </w:p>
        </w:tc>
        <w:tc>
          <w:tcPr>
            <w:tcW w:w="250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7"/>
              <w:ind w:left="99"/>
              <w:rPr>
                <w:b/>
                <w:sz w:val="15"/>
              </w:rPr>
            </w:pPr>
            <w:r>
              <w:rPr>
                <w:b/>
                <w:color w:val="231F20"/>
                <w:w w:val="115"/>
                <w:sz w:val="15"/>
              </w:rPr>
              <w:t>ANEMIA</w:t>
            </w:r>
            <w:r>
              <w:rPr>
                <w:b/>
                <w:color w:val="231F20"/>
                <w:spacing w:val="-6"/>
                <w:w w:val="115"/>
                <w:sz w:val="15"/>
              </w:rPr>
              <w:t> </w:t>
            </w:r>
            <w:r>
              <w:rPr>
                <w:b/>
                <w:color w:val="231F20"/>
                <w:w w:val="115"/>
                <w:sz w:val="15"/>
              </w:rPr>
              <w:t>OF</w:t>
            </w:r>
            <w:r>
              <w:rPr>
                <w:b/>
                <w:color w:val="231F20"/>
                <w:spacing w:val="-6"/>
                <w:w w:val="115"/>
                <w:sz w:val="15"/>
              </w:rPr>
              <w:t> </w:t>
            </w:r>
            <w:r>
              <w:rPr>
                <w:b/>
                <w:color w:val="231F20"/>
                <w:w w:val="115"/>
                <w:sz w:val="15"/>
              </w:rPr>
              <w:t>CHRONIC</w:t>
            </w:r>
            <w:r>
              <w:rPr>
                <w:b/>
                <w:color w:val="231F20"/>
                <w:spacing w:val="-6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DISEASE</w:t>
            </w:r>
          </w:p>
        </w:tc>
      </w:tr>
      <w:tr>
        <w:trPr>
          <w:trHeight w:val="257" w:hRule="atLeast"/>
        </w:trPr>
        <w:tc>
          <w:tcPr>
            <w:tcW w:w="2799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Hemoglobin</w:t>
            </w:r>
          </w:p>
        </w:tc>
        <w:tc>
          <w:tcPr>
            <w:tcW w:w="220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2" w:right="7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Decreased</w:t>
            </w:r>
          </w:p>
        </w:tc>
        <w:tc>
          <w:tcPr>
            <w:tcW w:w="223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Decreased</w:t>
            </w:r>
          </w:p>
        </w:tc>
        <w:tc>
          <w:tcPr>
            <w:tcW w:w="250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64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Decreased</w:t>
            </w:r>
          </w:p>
        </w:tc>
      </w:tr>
      <w:tr>
        <w:trPr>
          <w:trHeight w:val="252" w:hRule="atLeast"/>
        </w:trPr>
        <w:tc>
          <w:tcPr>
            <w:tcW w:w="279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MCV</w:t>
            </w:r>
          </w:p>
        </w:tc>
        <w:tc>
          <w:tcPr>
            <w:tcW w:w="22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1" w:right="7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Decreased</w:t>
            </w:r>
          </w:p>
        </w:tc>
        <w:tc>
          <w:tcPr>
            <w:tcW w:w="2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Decreased</w:t>
            </w:r>
          </w:p>
        </w:tc>
        <w:tc>
          <w:tcPr>
            <w:tcW w:w="25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42"/>
              <w:rPr>
                <w:sz w:val="15"/>
              </w:rPr>
            </w:pPr>
            <w:r>
              <w:rPr>
                <w:color w:val="231F20"/>
                <w:sz w:val="15"/>
              </w:rPr>
              <w:t>Normal-</w:t>
            </w:r>
            <w:r>
              <w:rPr>
                <w:color w:val="231F20"/>
                <w:spacing w:val="-2"/>
                <w:sz w:val="15"/>
              </w:rPr>
              <w:t>decreased</w:t>
            </w:r>
          </w:p>
        </w:tc>
      </w:tr>
      <w:tr>
        <w:trPr>
          <w:trHeight w:val="252" w:hRule="atLeast"/>
        </w:trPr>
        <w:tc>
          <w:tcPr>
            <w:tcW w:w="279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RDW</w:t>
            </w:r>
          </w:p>
        </w:tc>
        <w:tc>
          <w:tcPr>
            <w:tcW w:w="22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" w:right="7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Increased</w:t>
            </w:r>
          </w:p>
        </w:tc>
        <w:tc>
          <w:tcPr>
            <w:tcW w:w="2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minimally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increased</w:t>
            </w:r>
          </w:p>
        </w:tc>
        <w:tc>
          <w:tcPr>
            <w:tcW w:w="25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42"/>
              <w:rPr>
                <w:sz w:val="15"/>
              </w:rPr>
            </w:pPr>
            <w:r>
              <w:rPr>
                <w:color w:val="231F20"/>
                <w:sz w:val="15"/>
              </w:rPr>
              <w:t>Normal-</w:t>
            </w:r>
            <w:r>
              <w:rPr>
                <w:color w:val="231F20"/>
                <w:spacing w:val="-2"/>
                <w:sz w:val="15"/>
              </w:rPr>
              <w:t>increased</w:t>
            </w:r>
          </w:p>
        </w:tc>
      </w:tr>
      <w:tr>
        <w:trPr>
          <w:trHeight w:val="252" w:hRule="atLeast"/>
        </w:trPr>
        <w:tc>
          <w:tcPr>
            <w:tcW w:w="279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RBC</w:t>
            </w:r>
          </w:p>
        </w:tc>
        <w:tc>
          <w:tcPr>
            <w:tcW w:w="22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1" w:right="7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Decreased</w:t>
            </w:r>
          </w:p>
        </w:tc>
        <w:tc>
          <w:tcPr>
            <w:tcW w:w="2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z w:val="15"/>
              </w:rPr>
              <w:t>Normal-</w:t>
            </w:r>
            <w:r>
              <w:rPr>
                <w:color w:val="231F20"/>
                <w:spacing w:val="-2"/>
                <w:sz w:val="15"/>
              </w:rPr>
              <w:t>increased</w:t>
            </w:r>
          </w:p>
        </w:tc>
        <w:tc>
          <w:tcPr>
            <w:tcW w:w="25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42"/>
              <w:rPr>
                <w:sz w:val="15"/>
              </w:rPr>
            </w:pPr>
            <w:r>
              <w:rPr>
                <w:color w:val="231F20"/>
                <w:sz w:val="15"/>
              </w:rPr>
              <w:t>Normal-</w:t>
            </w:r>
            <w:r>
              <w:rPr>
                <w:color w:val="231F20"/>
                <w:spacing w:val="-2"/>
                <w:sz w:val="15"/>
              </w:rPr>
              <w:t>decreased</w:t>
            </w:r>
          </w:p>
        </w:tc>
      </w:tr>
      <w:tr>
        <w:trPr>
          <w:trHeight w:val="252" w:hRule="atLeast"/>
        </w:trPr>
        <w:tc>
          <w:tcPr>
            <w:tcW w:w="279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Serum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ferritin</w:t>
            </w:r>
          </w:p>
        </w:tc>
        <w:tc>
          <w:tcPr>
            <w:tcW w:w="22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1" w:right="7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Decreased</w:t>
            </w:r>
          </w:p>
        </w:tc>
        <w:tc>
          <w:tcPr>
            <w:tcW w:w="2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25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Increased</w:t>
            </w:r>
          </w:p>
        </w:tc>
      </w:tr>
      <w:tr>
        <w:trPr>
          <w:trHeight w:val="252" w:hRule="atLeast"/>
        </w:trPr>
        <w:tc>
          <w:tcPr>
            <w:tcW w:w="279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Total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Fe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binding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capacity</w:t>
            </w:r>
          </w:p>
        </w:tc>
        <w:tc>
          <w:tcPr>
            <w:tcW w:w="22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" w:right="7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Increased</w:t>
            </w:r>
          </w:p>
        </w:tc>
        <w:tc>
          <w:tcPr>
            <w:tcW w:w="2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25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Decreased</w:t>
            </w:r>
          </w:p>
        </w:tc>
      </w:tr>
      <w:tr>
        <w:trPr>
          <w:trHeight w:val="252" w:hRule="atLeast"/>
        </w:trPr>
        <w:tc>
          <w:tcPr>
            <w:tcW w:w="279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Transferrin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saturation</w:t>
            </w:r>
          </w:p>
        </w:tc>
        <w:tc>
          <w:tcPr>
            <w:tcW w:w="22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1" w:right="7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Decreased</w:t>
            </w:r>
          </w:p>
        </w:tc>
        <w:tc>
          <w:tcPr>
            <w:tcW w:w="2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25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Decreased</w:t>
            </w:r>
          </w:p>
        </w:tc>
      </w:tr>
      <w:tr>
        <w:trPr>
          <w:trHeight w:val="252" w:hRule="atLeast"/>
        </w:trPr>
        <w:tc>
          <w:tcPr>
            <w:tcW w:w="279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FEP</w:t>
            </w:r>
          </w:p>
        </w:tc>
        <w:tc>
          <w:tcPr>
            <w:tcW w:w="22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" w:right="7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Increased</w:t>
            </w:r>
          </w:p>
        </w:tc>
        <w:tc>
          <w:tcPr>
            <w:tcW w:w="2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25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4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Increased</w:t>
            </w:r>
          </w:p>
        </w:tc>
      </w:tr>
      <w:tr>
        <w:trPr>
          <w:trHeight w:val="252" w:hRule="atLeast"/>
        </w:trPr>
        <w:tc>
          <w:tcPr>
            <w:tcW w:w="279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Transferrin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receptor</w:t>
            </w:r>
          </w:p>
        </w:tc>
        <w:tc>
          <w:tcPr>
            <w:tcW w:w="22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" w:right="72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Increased</w:t>
            </w:r>
          </w:p>
        </w:tc>
        <w:tc>
          <w:tcPr>
            <w:tcW w:w="22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25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4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Increased</w:t>
            </w:r>
          </w:p>
        </w:tc>
      </w:tr>
      <w:tr>
        <w:trPr>
          <w:trHeight w:val="247" w:hRule="atLeast"/>
        </w:trPr>
        <w:tc>
          <w:tcPr>
            <w:tcW w:w="2799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Reticulocyte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hemoglobin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concentration</w:t>
            </w:r>
          </w:p>
        </w:tc>
        <w:tc>
          <w:tcPr>
            <w:tcW w:w="220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0" w:right="7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Decreased</w:t>
            </w:r>
          </w:p>
        </w:tc>
        <w:tc>
          <w:tcPr>
            <w:tcW w:w="223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250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641"/>
              <w:rPr>
                <w:sz w:val="15"/>
              </w:rPr>
            </w:pPr>
            <w:r>
              <w:rPr>
                <w:color w:val="231F20"/>
                <w:sz w:val="15"/>
              </w:rPr>
              <w:t>Normal-</w:t>
            </w:r>
            <w:r>
              <w:rPr>
                <w:color w:val="231F20"/>
                <w:spacing w:val="-2"/>
                <w:sz w:val="15"/>
              </w:rPr>
              <w:t>decreased</w:t>
            </w:r>
          </w:p>
        </w:tc>
      </w:tr>
    </w:tbl>
    <w:p>
      <w:pPr>
        <w:pStyle w:val="BodyText"/>
        <w:spacing w:line="150" w:lineRule="exact" w:before="81"/>
        <w:ind w:left="486"/>
      </w:pPr>
      <w:r>
        <w:rPr>
          <w:color w:val="231F20"/>
        </w:rPr>
        <w:t>FEP,</w:t>
      </w:r>
      <w:r>
        <w:rPr>
          <w:color w:val="231F20"/>
          <w:spacing w:val="-3"/>
        </w:rPr>
        <w:t> </w:t>
      </w:r>
      <w:r>
        <w:rPr>
          <w:color w:val="231F20"/>
        </w:rPr>
        <w:t>free</w:t>
      </w:r>
      <w:r>
        <w:rPr>
          <w:color w:val="231F20"/>
          <w:spacing w:val="-2"/>
        </w:rPr>
        <w:t> </w:t>
      </w:r>
      <w:r>
        <w:rPr>
          <w:color w:val="231F20"/>
        </w:rPr>
        <w:t>erythrocyte</w:t>
      </w:r>
      <w:r>
        <w:rPr>
          <w:color w:val="231F20"/>
          <w:spacing w:val="-2"/>
        </w:rPr>
        <w:t> </w:t>
      </w:r>
      <w:r>
        <w:rPr>
          <w:color w:val="231F20"/>
        </w:rPr>
        <w:t>protoporphyrin;</w:t>
      </w:r>
      <w:r>
        <w:rPr>
          <w:color w:val="231F20"/>
          <w:spacing w:val="-2"/>
        </w:rPr>
        <w:t> </w:t>
      </w:r>
      <w:r>
        <w:rPr>
          <w:color w:val="231F20"/>
        </w:rPr>
        <w:t>MCV,</w:t>
      </w:r>
      <w:r>
        <w:rPr>
          <w:color w:val="231F20"/>
          <w:spacing w:val="-2"/>
        </w:rPr>
        <w:t> </w:t>
      </w:r>
      <w:r>
        <w:rPr>
          <w:color w:val="231F20"/>
        </w:rPr>
        <w:t>mean</w:t>
      </w:r>
      <w:r>
        <w:rPr>
          <w:color w:val="231F20"/>
          <w:spacing w:val="-2"/>
        </w:rPr>
        <w:t> </w:t>
      </w:r>
      <w:r>
        <w:rPr>
          <w:color w:val="231F20"/>
        </w:rPr>
        <w:t>corpuscular</w:t>
      </w:r>
      <w:r>
        <w:rPr>
          <w:color w:val="231F20"/>
          <w:spacing w:val="-2"/>
        </w:rPr>
        <w:t> </w:t>
      </w:r>
      <w:r>
        <w:rPr>
          <w:color w:val="231F20"/>
        </w:rPr>
        <w:t>volume;</w:t>
      </w:r>
      <w:r>
        <w:rPr>
          <w:color w:val="231F20"/>
          <w:spacing w:val="-2"/>
        </w:rPr>
        <w:t> </w:t>
      </w:r>
      <w:r>
        <w:rPr>
          <w:color w:val="231F20"/>
        </w:rPr>
        <w:t>RBC,</w:t>
      </w:r>
      <w:r>
        <w:rPr>
          <w:color w:val="231F20"/>
          <w:spacing w:val="-2"/>
        </w:rPr>
        <w:t> </w:t>
      </w:r>
      <w:r>
        <w:rPr>
          <w:color w:val="231F20"/>
        </w:rPr>
        <w:t>red</w:t>
      </w:r>
      <w:r>
        <w:rPr>
          <w:color w:val="231F20"/>
          <w:spacing w:val="-2"/>
        </w:rPr>
        <w:t> </w:t>
      </w:r>
      <w:r>
        <w:rPr>
          <w:color w:val="231F20"/>
        </w:rPr>
        <w:t>blood</w:t>
      </w:r>
      <w:r>
        <w:rPr>
          <w:color w:val="231F20"/>
          <w:spacing w:val="-3"/>
        </w:rPr>
        <w:t> </w:t>
      </w:r>
      <w:r>
        <w:rPr>
          <w:color w:val="231F20"/>
        </w:rPr>
        <w:t>cell</w:t>
      </w:r>
      <w:r>
        <w:rPr>
          <w:color w:val="231F20"/>
          <w:spacing w:val="-2"/>
        </w:rPr>
        <w:t> </w:t>
      </w:r>
      <w:r>
        <w:rPr>
          <w:color w:val="231F20"/>
        </w:rPr>
        <w:t>count;</w:t>
      </w:r>
      <w:r>
        <w:rPr>
          <w:color w:val="231F20"/>
          <w:spacing w:val="-2"/>
        </w:rPr>
        <w:t> </w:t>
      </w:r>
      <w:r>
        <w:rPr>
          <w:color w:val="231F20"/>
        </w:rPr>
        <w:t>RDW,</w:t>
      </w:r>
      <w:r>
        <w:rPr>
          <w:color w:val="231F20"/>
          <w:spacing w:val="-2"/>
        </w:rPr>
        <w:t> </w:t>
      </w:r>
      <w:r>
        <w:rPr>
          <w:color w:val="231F20"/>
        </w:rPr>
        <w:t>red</w:t>
      </w:r>
      <w:r>
        <w:rPr>
          <w:color w:val="231F20"/>
          <w:spacing w:val="-2"/>
        </w:rPr>
        <w:t> </w:t>
      </w:r>
      <w:r>
        <w:rPr>
          <w:color w:val="231F20"/>
        </w:rPr>
        <w:t>cell</w:t>
      </w:r>
      <w:r>
        <w:rPr>
          <w:color w:val="231F20"/>
          <w:spacing w:val="-2"/>
        </w:rPr>
        <w:t> </w:t>
      </w:r>
      <w:r>
        <w:rPr>
          <w:color w:val="231F20"/>
        </w:rPr>
        <w:t>distribution</w:t>
      </w:r>
      <w:r>
        <w:rPr>
          <w:color w:val="231F20"/>
          <w:spacing w:val="-2"/>
        </w:rPr>
        <w:t> width.</w:t>
      </w:r>
    </w:p>
    <w:p>
      <w:pPr>
        <w:spacing w:line="150" w:lineRule="exact" w:before="0"/>
        <w:ind w:left="617" w:right="0" w:firstLine="0"/>
        <w:jc w:val="left"/>
        <w:rPr>
          <w:i/>
          <w:sz w:val="13"/>
        </w:rPr>
      </w:pPr>
      <w:r>
        <w:rPr>
          <w:i/>
          <w:color w:val="231F20"/>
          <w:spacing w:val="-2"/>
          <w:sz w:val="13"/>
        </w:rPr>
        <w:t>Modified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from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Zimmermann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MB,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Hurrell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RF: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Nutritional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iron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deficiency,</w:t>
      </w:r>
      <w:r>
        <w:rPr>
          <w:i/>
          <w:color w:val="231F20"/>
          <w:spacing w:val="2"/>
          <w:sz w:val="13"/>
        </w:rPr>
        <w:t> </w:t>
      </w:r>
      <w:r>
        <w:rPr>
          <w:color w:val="231F20"/>
          <w:spacing w:val="-2"/>
          <w:sz w:val="13"/>
        </w:rPr>
        <w:t>Lancet</w:t>
      </w:r>
      <w:r>
        <w:rPr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370:511–520,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pacing w:val="-2"/>
          <w:sz w:val="13"/>
        </w:rPr>
        <w:t>2007.</w:t>
      </w:r>
    </w:p>
    <w:p>
      <w:pPr>
        <w:spacing w:after="0" w:line="150" w:lineRule="exact"/>
        <w:jc w:val="left"/>
        <w:rPr>
          <w:i/>
          <w:sz w:val="13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3991535</wp:posOffset>
                </wp:positionH>
                <wp:positionV relativeFrom="page">
                  <wp:posOffset>1344142</wp:posOffset>
                </wp:positionV>
                <wp:extent cx="2986405" cy="2127885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2986405" cy="2127885"/>
                          <a:chExt cx="2986405" cy="2127885"/>
                        </a:xfrm>
                      </wpg:grpSpPr>
                      <wps:wsp>
                        <wps:cNvPr id="334" name="Textbox 334"/>
                        <wps:cNvSpPr txBox="1"/>
                        <wps:spPr>
                          <a:xfrm>
                            <a:off x="0" y="355478"/>
                            <a:ext cx="2986405" cy="1766570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0" w:lineRule="auto" w:before="53"/>
                                <w:ind w:left="74" w:right="817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Poor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compliance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(true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intolerance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uncommon) Incorrect dose or medication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Malabsorption of administered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iron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0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Ongoing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blood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loss,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including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gastrointestinal,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menstrual,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pulmonary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179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Concurrent infection or inflammatory disorder inhibiting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the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response to iron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74" w:right="171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Concurrent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vitamin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  <w:vertAlign w:val="baseline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  <w:vertAlign w:val="baseline"/>
                                </w:rPr>
                                <w:t>folate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  <w:vertAlign w:val="baseline"/>
                                </w:rPr>
                                <w:t>deficiency </w:t>
                              </w:r>
                              <w:r>
                                <w:rPr>
                                  <w:color w:val="231F20"/>
                                  <w:sz w:val="15"/>
                                  <w:vertAlign w:val="baseline"/>
                                </w:rPr>
                                <w:t>Diagnosis other than iron deficiency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Thalassemias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186" w:right="2108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Hemoglobins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disorders Anemia of chronic disease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Lead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poisoning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1373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Sickle thalassemias, hemoglobin SC disease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Iron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refractory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iron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deficiency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anemia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(IRIDA)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Rare microcytic anemias (see Chapter 456)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0" y="2116029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5994" y="11849"/>
                                </a:lnTo>
                                <a:lnTo>
                                  <a:pt x="2985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734655" y="0"/>
                            <a:ext cx="2251710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283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Differential Diagnosis of Microcytic</w:t>
                              </w:r>
                              <w:r>
                                <w:rPr>
                                  <w:color w:val="FFFFFF"/>
                                  <w:spacing w:val="8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Anemia That Fails to Respond to Oral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Iron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0" y="0"/>
                            <a:ext cx="723265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455-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94098pt;margin-top:105.837997pt;width:235.15pt;height:167.55pt;mso-position-horizontal-relative:page;mso-position-vertical-relative:page;z-index:15754752" id="docshapegroup256" coordorigin="6286,2117" coordsize="4703,3351">
                <v:shape style="position:absolute;left:6285;top:2676;width:4703;height:2782" type="#_x0000_t202" id="docshape257" filled="true" fillcolor="#e8f5f1" stroked="false">
                  <v:textbox inset="0,0,0,0">
                    <w:txbxContent>
                      <w:p>
                        <w:pPr>
                          <w:spacing w:line="230" w:lineRule="auto" w:before="53"/>
                          <w:ind w:left="74" w:right="817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Poor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compliance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(true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intolerance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Fe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is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uncommon) Incorrect dose or medication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Malabsorption of administered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iron</w:t>
                        </w:r>
                      </w:p>
                      <w:p>
                        <w:pPr>
                          <w:spacing w:line="230" w:lineRule="auto" w:before="2"/>
                          <w:ind w:left="186" w:right="0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Ongoing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blood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loss,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including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gastrointestinal,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menstrual,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pulmonary</w:t>
                        </w:r>
                      </w:p>
                      <w:p>
                        <w:pPr>
                          <w:spacing w:line="230" w:lineRule="auto" w:before="2"/>
                          <w:ind w:left="186" w:right="179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Concurrent infection or inflammatory disorder inhibiting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the </w:t>
                        </w:r>
                        <w:r>
                          <w:rPr>
                            <w:color w:val="231F20"/>
                            <w:sz w:val="15"/>
                          </w:rPr>
                          <w:t>response to iron</w:t>
                        </w:r>
                      </w:p>
                      <w:p>
                        <w:pPr>
                          <w:spacing w:line="230" w:lineRule="auto" w:before="1"/>
                          <w:ind w:left="74" w:right="171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Concurrent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vitamin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B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  <w:vertAlign w:val="subscript"/>
                          </w:rPr>
                          <w:t>12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  <w:vertAlign w:val="baseline"/>
                          </w:rPr>
                          <w:t>or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  <w:vertAlign w:val="baseline"/>
                          </w:rPr>
                          <w:t>folate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  <w:vertAlign w:val="baseline"/>
                          </w:rPr>
                          <w:t>deficiency </w:t>
                        </w:r>
                        <w:r>
                          <w:rPr>
                            <w:color w:val="231F20"/>
                            <w:sz w:val="15"/>
                            <w:vertAlign w:val="baseline"/>
                          </w:rPr>
                          <w:t>Diagnosis other than iron deficiency</w:t>
                        </w:r>
                      </w:p>
                      <w:p>
                        <w:pPr>
                          <w:spacing w:line="167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Thalassemias</w:t>
                        </w:r>
                      </w:p>
                      <w:p>
                        <w:pPr>
                          <w:spacing w:line="230" w:lineRule="auto" w:before="3"/>
                          <w:ind w:left="186" w:right="2108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Hemoglobins</w:t>
                        </w:r>
                        <w:r>
                          <w:rPr>
                            <w:color w:val="231F20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color w:val="231F20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color w:val="231F20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disorders Anemia of chronic disease</w:t>
                        </w:r>
                      </w:p>
                      <w:p>
                        <w:pPr>
                          <w:spacing w:line="167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Lead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poisoning</w:t>
                        </w:r>
                      </w:p>
                      <w:p>
                        <w:pPr>
                          <w:spacing w:line="230" w:lineRule="auto" w:before="2"/>
                          <w:ind w:left="186" w:right="1373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Sickle thalassemias, hemoglobin SC disease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Iron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refractory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iron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deficiency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anemia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(IRIDA) </w:t>
                        </w:r>
                        <w:r>
                          <w:rPr>
                            <w:color w:val="231F20"/>
                            <w:sz w:val="15"/>
                          </w:rPr>
                          <w:t>Rare microcytic anemias (see Chapter 456)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6285;top:5449;width:4703;height:19" id="docshape258" filled="true" fillcolor="#231f20" stroked="false">
                  <v:fill type="solid"/>
                </v:rect>
                <v:shape style="position:absolute;left:7442;top:2116;width:3546;height:560" type="#_x0000_t202" id="docshape259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283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Differential Diagnosis of Microcytic</w:t>
                        </w:r>
                        <w:r>
                          <w:rPr>
                            <w:color w:val="FFFFFF"/>
                            <w:spacing w:val="8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Anemia That Fails to Respond to Oral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Iron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285;top:2116;width:1139;height:560" type="#_x0000_t202" id="docshape260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455-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667869</wp:posOffset>
                </wp:positionH>
                <wp:positionV relativeFrom="page">
                  <wp:posOffset>1465230</wp:posOffset>
                </wp:positionV>
                <wp:extent cx="3062605" cy="253111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3062605" cy="2531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746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462-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246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Clinical Factors Associated with Increased Risk of Bacteremia Requiring Admission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 Febrile Children with Sickle Cell 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Seriously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ill appearance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Hypotension: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systolic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blood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pressure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70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mm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Hg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yr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age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3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70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mm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Hg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age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yr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older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children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14" w:lineRule="exact" w:before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Poor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perfusion: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capillary-refill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time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4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sec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14" w:lineRule="exact" w:before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Temperature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4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40.0°C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(104°F)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14" w:lineRule="exact" w:before="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corrected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white-cell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count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4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30,000/mm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5000/mm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14" w:lineRule="exact" w:before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Platelet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count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100,000/mm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History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 pneumococcal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sepsis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Severe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pain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17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Dehydration: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poor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skin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turgor,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mucous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membranes,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history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 poor fluid intake, or decreased output of urine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Infiltration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segment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larger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portion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lung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09" w:lineRule="exact" w:before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Hemoglobin level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5.0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g/dL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88181pt;margin-top:115.37249pt;width:241.15pt;height:199.3pt;mso-position-horizontal-relative:page;mso-position-vertical-relative:page;z-index:15755264" type="#_x0000_t202" id="docshape26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746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462-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246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Clinical Factors Associated with Increased Risk of Bacteremia Requiring Admission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 Febrile Children with Sickle Cell Disease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Seriously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ill appearance</w:t>
                            </w:r>
                          </w:p>
                        </w:tc>
                      </w:tr>
                      <w:tr>
                        <w:trPr>
                          <w:trHeight w:val="42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99" w:lineRule="exact" w:before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Hypotension: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systolic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blood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pressure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70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mm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Hg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yr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age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or</w:t>
                            </w:r>
                          </w:p>
                          <w:p>
                            <w:pPr>
                              <w:pStyle w:val="TableParagraph"/>
                              <w:spacing w:line="183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70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mm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Hg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age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yr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older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children</w:t>
                            </w: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14" w:lineRule="exact" w:before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Poor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perfusion: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capillary-refill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time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4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sec</w:t>
                            </w: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14" w:lineRule="exact" w:before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Temperature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4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40.0°C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(104°F)</w:t>
                            </w: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14" w:lineRule="exact" w:before="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corrected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white-cell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count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4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30,000/mm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5000/mm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14" w:lineRule="exact" w:before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Platelet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count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2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100,000/mm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History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 pneumococcal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sepsis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Severe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pain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17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Dehydration: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poor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skin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turgor,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dry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mucous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membranes,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history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 poor fluid intake, or decreased output of urine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Infiltration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segment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larger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portion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lung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09" w:lineRule="exact" w:before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Hemoglobin level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2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5.0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g/dL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3953435</wp:posOffset>
                </wp:positionH>
                <wp:positionV relativeFrom="page">
                  <wp:posOffset>3635774</wp:posOffset>
                </wp:positionV>
                <wp:extent cx="3062605" cy="1789429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3062605" cy="17894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452"/>
                              <w:gridCol w:w="3103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455-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12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Responses to Iron Therapy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 Iron-Deficiency Anemia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1600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3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TIME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AFTER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IRON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6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RESPONSE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3" w:hRule="atLeast"/>
                              </w:trPr>
                              <w:tc>
                                <w:tcPr>
                                  <w:tcW w:w="1600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12-24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30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Replacement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intracellular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iron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enzymes;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subjective improvement; decreased irritability; increased appetite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60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36-48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30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Initial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bone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marrow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response;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erythroid hyperplasia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60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48-72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9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Reticulocytosis,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peaking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5-7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days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60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4-30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9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Increase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60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1-3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mo</w:t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9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Repletion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stores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94098pt;margin-top:286.281494pt;width:241.15pt;height:140.9pt;mso-position-horizontal-relative:page;mso-position-vertical-relative:page;z-index:15755776" type="#_x0000_t202" id="docshape26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452"/>
                        <w:gridCol w:w="3103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455-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55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124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Responses to Iron Therapy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 Iron-Deficiency Anemia</w:t>
                            </w: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1600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3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231F20"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AFTER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IRON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3103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6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RESPONSE</w:t>
                            </w:r>
                          </w:p>
                        </w:tc>
                      </w:tr>
                      <w:tr>
                        <w:trPr>
                          <w:trHeight w:val="593" w:hRule="atLeast"/>
                        </w:trPr>
                        <w:tc>
                          <w:tcPr>
                            <w:tcW w:w="1600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12-24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3103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30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Replacement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intracellular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iron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enzymes;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subjective improvement; decreased irritability; increased appetite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600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36-48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310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30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Initial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bone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marrow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response;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erythroid hyperplasia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600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48-72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310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9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Reticulocytosis,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peaking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5-7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days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600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4-30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days</w:t>
                            </w:r>
                          </w:p>
                        </w:tc>
                        <w:tc>
                          <w:tcPr>
                            <w:tcW w:w="310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9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Increase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level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600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1-3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mo</w:t>
                            </w:r>
                          </w:p>
                        </w:tc>
                        <w:tc>
                          <w:tcPr>
                            <w:tcW w:w="3103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9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Repletion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stores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706796</wp:posOffset>
                </wp:positionH>
                <wp:positionV relativeFrom="page">
                  <wp:posOffset>4241006</wp:posOffset>
                </wp:positionV>
                <wp:extent cx="3062605" cy="463867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3062605" cy="4638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467-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Differential</w:t>
                                  </w:r>
                                  <w:r>
                                    <w:rPr>
                                      <w:color w:val="FFFFFF"/>
                                      <w:spacing w:val="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Diagnosis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Polycythemia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CLONAL</w:t>
                                  </w:r>
                                  <w:r>
                                    <w:rPr>
                                      <w:color w:val="231F20"/>
                                      <w:spacing w:val="2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(PRIMARY)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Polycythemia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vera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47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5"/>
                                    </w:rPr>
                                    <w:t>NONCLONAL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Congenital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High-oxygen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affinity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hemoglobinopathy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(e.g.,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 Chesapeake, Malmo, San Diego)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Erythropoietin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receptor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mutations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(primary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familial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congenital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polycythemia [PFCP])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1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Methemoglobin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reductase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deficiency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Hemoglobin M 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2,3-Diphosphoglycerate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Acquired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3447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Hormonal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Adrenal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1710" w:firstLine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Virilizing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hyperplasia,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Cushing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Anabolic steroid therapy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Malignant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2108" w:firstLine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Adrenal,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cerebellar,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hepatic,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other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 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092" w:firstLine="2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Cysts,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hydronephrosis,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artery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stenosis Hypoxia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6" w:right="346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Altitude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Cardiac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 Lung 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Central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hypoventilation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710" w:firstLine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Chronic carbon monoxide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exposure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Neonatal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6" w:right="109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Delayed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cord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clamping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(placental-fetal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transfusion)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Normal intrauterine environment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298" w:right="817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Placental insufficiency (preeclampsia, maternal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chronic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hypertension, placental abruption)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6" w:right="177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Twin–twin or maternal–fetal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hemorrhage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Perinatal asphyxia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24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Infants of diabetic mothers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Intrauterine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growth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retardation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Trisomy 13, 18, or 21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31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Adrenal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hyperplasia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Thyrotoxicosis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Spurious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Plasma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volume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decrease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5329pt;margin-top:333.9375pt;width:241.15pt;height:365.25pt;mso-position-horizontal-relative:page;mso-position-vertical-relative:page;z-index:15756288" type="#_x0000_t202" id="docshape26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467-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Differential</w:t>
                            </w:r>
                            <w:r>
                              <w:rPr>
                                <w:color w:val="FFFFFF"/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Diagnosis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Polycythemia</w:t>
                            </w:r>
                          </w:p>
                        </w:tc>
                      </w:tr>
                      <w:tr>
                        <w:trPr>
                          <w:trHeight w:val="42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CLONAL</w:t>
                            </w:r>
                            <w:r>
                              <w:rPr>
                                <w:color w:val="231F20"/>
                                <w:spacing w:val="2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(PRIMARY)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Polycythemia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vera</w:t>
                            </w:r>
                          </w:p>
                        </w:tc>
                      </w:tr>
                      <w:tr>
                        <w:trPr>
                          <w:trHeight w:val="647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5"/>
                              </w:rPr>
                              <w:t>NONCLONAL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Congenital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High-oxygen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affinity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hemoglobinopathy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(e.g.,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 Chesapeake, Malmo, San Diego)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Erythropoietin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receptor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mutations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(primary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familial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congenital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polycythemia [PFCP])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17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Methemoglobin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reductase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deficiency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Hemoglobin M disease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2,3-Diphosphoglycerate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deficiency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Acquired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3447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Hormonal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Adrenal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1710" w:firstLine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Virilizing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hyperplasia,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Cushing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Anabolic steroid therapy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Malignant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2108" w:firstLine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Adrenal,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cerebellar,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hepatic,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other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Renal 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092" w:firstLine="22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Cysts,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hydronephrosis,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artery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stenosis Hypoxia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6" w:right="346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Altitude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Cardiac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 Lung disease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Central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hypoventilation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710" w:firstLine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Chronic carbon monoxide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exposure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Neonatal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6" w:right="109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Delayed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cord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clamping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(placental-fetal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transfusion)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Normal intrauterine environment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298" w:right="817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Placental insufficiency (preeclampsia, maternal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chronic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hypertension, placental abruption)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6" w:right="177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Twin–twin or maternal–fetal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hemorrhage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Perinatal asphyxia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244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Infants of diabetic mothers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Intrauterine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growth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retardation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Trisomy 13, 18, or 21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31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Adrenal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hyperplasia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Thyrotoxicosis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Spurious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Plasma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volume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decrease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3948847</wp:posOffset>
                </wp:positionH>
                <wp:positionV relativeFrom="page">
                  <wp:posOffset>5765517</wp:posOffset>
                </wp:positionV>
                <wp:extent cx="3062605" cy="406463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3062605" cy="406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462-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  <w:bottom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Known</w:t>
                                  </w:r>
                                  <w:r>
                                    <w:rPr>
                                      <w:color w:val="FFFFFF"/>
                                      <w:spacing w:val="-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Etiologies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Acquired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Methemoglobinemia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1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8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MEDICATIONS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7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Benzocaine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Chloroquine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Dapsone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EMLA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(eutectic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mixture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local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anesthetics)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topical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anesthetic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(lidocaine 2.5% and prilocaine 2.5%)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34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Flutamide Lidocaine Metoclopramide Nitrates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4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Nitric oxide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Nitroglycerin Nitroprusside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Nitrous oxide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Phenazopyridine Prilocaine Primaquine Riluzole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6"/>
                                    <w:ind w:right="34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Silver nitrate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Sodium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nitrate Sulfonamides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MEDICAL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CONDITIONS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Pediatric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gastrointestinal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infection,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sepsis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5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Recreational drug overdose with amyl nitrate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(“poppers”)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Sickle cell disease–related painful episode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MISCELLANEOUS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Aniline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dyes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Fume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inhalation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(automobile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exhaust,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burning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wood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plastics)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Herbicides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Industrial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chemicals: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nitrobenzene,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nitroethane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(found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nail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polish,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resins, rubber adhesives)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Pesticides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Gasoline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octane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booster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32892pt;margin-top:453.977783pt;width:241.15pt;height:320.05pt;mso-position-horizontal-relative:page;mso-position-vertical-relative:page;z-index:15756800" type="#_x0000_t202" id="docshape26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40" w:hRule="atLeast"/>
                        </w:trPr>
                        <w:tc>
                          <w:tcPr>
                            <w:tcW w:w="1148" w:type="dxa"/>
                            <w:tcBorders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462-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  <w:bottom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Known</w:t>
                            </w:r>
                            <w:r>
                              <w:rPr>
                                <w:color w:val="FFFFFF"/>
                                <w:spacing w:val="-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Etiologies</w:t>
                            </w:r>
                            <w:r>
                              <w:rPr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Acquired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Methemoglobinemia</w:t>
                            </w:r>
                          </w:p>
                        </w:tc>
                      </w:tr>
                      <w:tr>
                        <w:trPr>
                          <w:trHeight w:val="361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8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MEDICATIONS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74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Benzocaine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Chloroquine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Dapsone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EMLA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(eutectic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mixture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local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anesthetics)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topical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anesthetic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(lidocaine 2.5% and prilocaine 2.5%)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34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Flutamide Lidocaine Metoclopramide Nitrates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4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Nitric oxide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Nitroglycerin Nitroprusside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Nitrous oxide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Phenazopyridine Prilocaine Primaquine Riluzole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6"/>
                              <w:ind w:right="34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Silver nitrate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Sodium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nitrate Sulfonamides</w:t>
                            </w:r>
                          </w:p>
                        </w:tc>
                      </w:tr>
                      <w:tr>
                        <w:trPr>
                          <w:trHeight w:val="75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CONDITIONS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Pediatric</w:t>
                            </w:r>
                            <w:r>
                              <w:rPr>
                                <w:color w:val="231F2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gastrointestinal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infection,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sepsis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5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Recreational drug overdose with amyl nitrate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(“poppers”)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Sickle cell disease–related painful episode</w:t>
                            </w:r>
                          </w:p>
                        </w:tc>
                      </w:tr>
                      <w:tr>
                        <w:trPr>
                          <w:trHeight w:val="142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MISCELLANEOUS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Aniline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dyes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Fume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inhalation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(automobile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exhaust,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burning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wood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plastics)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Herbicides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Industrial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chemicals: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nitrobenzene,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nitroethane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(found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nail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polish,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resins, rubber adhesives)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Pesticides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Gasoline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octane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booster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737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2E3092"/>
                                  <w:spacing w:val="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455</w:t>
                              </w:r>
                              <w:r>
                                <w:rPr>
                                  <w:b/>
                                  <w:color w:val="2E3092"/>
                                  <w:spacing w:val="3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3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Iron-Deficiency</w:t>
                              </w:r>
                              <w:r>
                                <w:rPr>
                                  <w:color w:val="231F20"/>
                                  <w:spacing w:val="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Anemia</w:t>
                              </w:r>
                              <w:r>
                                <w:rPr>
                                  <w:color w:val="231F20"/>
                                  <w:spacing w:val="3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2325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265" coordorigin="0,0" coordsize="9741,269">
                <v:line style="position:absolute" from="0,145" to="37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266" filled="false" stroked="false">
                  <v:textbox inset="0,0,0,0">
                    <w:txbxContent>
                      <w:p>
                        <w:pPr>
                          <w:spacing w:before="6"/>
                          <w:ind w:left="5737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2E3092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455</w:t>
                        </w:r>
                        <w:r>
                          <w:rPr>
                            <w:b/>
                            <w:color w:val="2E3092"/>
                            <w:spacing w:val="3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3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Iron-Deficiency</w:t>
                        </w:r>
                        <w:r>
                          <w:rPr>
                            <w:color w:val="231F20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Anemia</w:t>
                        </w:r>
                        <w:r>
                          <w:rPr>
                            <w:color w:val="231F20"/>
                            <w:spacing w:val="3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2325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spacing w:before="3"/>
        <w:rPr>
          <w:i/>
          <w:sz w:val="16"/>
        </w:rPr>
      </w:pPr>
    </w:p>
    <w:p>
      <w:pPr>
        <w:pStyle w:val="BodyText"/>
        <w:spacing w:line="235" w:lineRule="exact"/>
        <w:ind w:left="467"/>
        <w:rPr>
          <w:position w:val="-4"/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6185535" cy="149860"/>
                <wp:effectExtent l="19050" t="0" r="62864" b="2539"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6185535" cy="149860"/>
                          <a:chExt cx="6185535" cy="149860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6161574" y="7109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1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0" y="13745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322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1.8pt;mso-position-horizontal-relative:char;mso-position-vertical-relative:line" id="docshapegroup267" coordorigin="0,0" coordsize="9741,236">
                <v:line style="position:absolute" from="9703,112" to="9741,112" stroked="true" strokeweight="11.196167pt" strokecolor="#2e3092">
                  <v:stroke dashstyle="solid"/>
                </v:line>
                <v:line style="position:absolute" from="0,216" to="9741,216" stroked="true" strokeweight="1.866028pt" strokecolor="#2e3092">
                  <v:stroke dashstyle="solid"/>
                </v:line>
              </v:group>
            </w:pict>
          </mc:Fallback>
        </mc:AlternateContent>
      </w:r>
      <w:r>
        <w:rPr>
          <w:position w:val="-4"/>
          <w:sz w:val="20"/>
        </w:rPr>
      </w:r>
    </w:p>
    <w:p>
      <w:pPr>
        <w:spacing w:before="95"/>
        <w:ind w:left="486" w:right="0" w:firstLine="0"/>
        <w:jc w:val="left"/>
        <w:rPr>
          <w:sz w:val="18"/>
        </w:rPr>
      </w:pPr>
      <w:r>
        <w:rPr>
          <w:b/>
          <w:color w:val="231F20"/>
          <w:w w:val="110"/>
          <w:sz w:val="18"/>
        </w:rPr>
        <w:t>2328</w:t>
      </w:r>
      <w:r>
        <w:rPr>
          <w:b/>
          <w:color w:val="231F20"/>
          <w:spacing w:val="78"/>
          <w:w w:val="150"/>
          <w:sz w:val="18"/>
        </w:rPr>
        <w:t> </w:t>
      </w:r>
      <w:r>
        <w:rPr>
          <w:b/>
          <w:color w:val="2E3092"/>
          <w:w w:val="110"/>
          <w:sz w:val="18"/>
        </w:rPr>
        <w:t>Part</w:t>
      </w:r>
      <w:r>
        <w:rPr>
          <w:b/>
          <w:color w:val="2E3092"/>
          <w:spacing w:val="-3"/>
          <w:w w:val="110"/>
          <w:sz w:val="18"/>
        </w:rPr>
        <w:t> </w:t>
      </w:r>
      <w:r>
        <w:rPr>
          <w:b/>
          <w:color w:val="2E3092"/>
          <w:w w:val="110"/>
          <w:sz w:val="18"/>
        </w:rPr>
        <w:t>XXI</w:t>
      </w:r>
      <w:r>
        <w:rPr>
          <w:b/>
          <w:color w:val="2E3092"/>
          <w:spacing w:val="20"/>
          <w:w w:val="110"/>
          <w:sz w:val="18"/>
        </w:rPr>
        <w:t> </w:t>
      </w:r>
      <w:r>
        <w:rPr>
          <w:rFonts w:ascii="Lucida Sans Unicode" w:hAnsi="Lucida Sans Unicode"/>
          <w:color w:val="7670B3"/>
          <w:w w:val="110"/>
          <w:sz w:val="15"/>
        </w:rPr>
        <w:t>◆</w:t>
      </w:r>
      <w:r>
        <w:rPr>
          <w:rFonts w:ascii="Lucida Sans Unicode" w:hAnsi="Lucida Sans Unicode"/>
          <w:color w:val="7670B3"/>
          <w:spacing w:val="27"/>
          <w:w w:val="110"/>
          <w:sz w:val="15"/>
        </w:rPr>
        <w:t> </w:t>
      </w:r>
      <w:r>
        <w:rPr>
          <w:color w:val="231F20"/>
          <w:w w:val="110"/>
          <w:sz w:val="18"/>
        </w:rPr>
        <w:t>Diseases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Blood</w:t>
      </w:r>
    </w:p>
    <w:p>
      <w:pPr>
        <w:pStyle w:val="BodyText"/>
        <w:spacing w:before="72" w:after="1"/>
        <w:rPr>
          <w:sz w:val="20"/>
        </w:rPr>
      </w:pPr>
    </w:p>
    <w:tbl>
      <w:tblPr>
        <w:tblW w:w="0" w:type="auto"/>
        <w:jc w:val="left"/>
        <w:tblInd w:w="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8624"/>
      </w:tblGrid>
      <w:tr>
        <w:trPr>
          <w:trHeight w:val="354" w:hRule="atLeast"/>
        </w:trPr>
        <w:tc>
          <w:tcPr>
            <w:tcW w:w="1166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30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457-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624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Hemolytic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Anemias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Their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Treatment</w:t>
            </w:r>
          </w:p>
        </w:tc>
      </w:tr>
      <w:tr>
        <w:trPr>
          <w:trHeight w:val="276" w:hRule="atLeast"/>
        </w:trPr>
        <w:tc>
          <w:tcPr>
            <w:tcW w:w="9790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tabs>
                <w:tab w:pos="3107" w:val="left" w:leader="none"/>
                <w:tab w:pos="5028" w:val="left" w:leader="none"/>
                <w:tab w:pos="7902" w:val="left" w:leader="none"/>
              </w:tabs>
              <w:spacing w:before="66"/>
              <w:ind w:left="93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DIAGNOSIS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spacing w:val="-2"/>
                <w:w w:val="110"/>
                <w:sz w:val="15"/>
              </w:rPr>
              <w:t>DEFECT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w w:val="105"/>
                <w:sz w:val="15"/>
              </w:rPr>
              <w:t>LABORATORY</w:t>
            </w:r>
            <w:r>
              <w:rPr>
                <w:b/>
                <w:color w:val="231F20"/>
                <w:spacing w:val="3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TESTS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spacing w:val="-2"/>
                <w:w w:val="110"/>
                <w:sz w:val="15"/>
              </w:rPr>
              <w:t>TREATMENT</w:t>
            </w:r>
          </w:p>
        </w:tc>
      </w:tr>
      <w:tr>
        <w:trPr>
          <w:trHeight w:val="7491" w:hRule="atLeast"/>
        </w:trPr>
        <w:tc>
          <w:tcPr>
            <w:tcW w:w="9790" w:type="dxa"/>
            <w:gridSpan w:val="2"/>
            <w:tcBorders>
              <w:top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9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CELLULAR</w:t>
            </w:r>
            <w:r>
              <w:rPr>
                <w:color w:val="231F20"/>
                <w:spacing w:val="19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DEFECTS</w:t>
            </w:r>
          </w:p>
          <w:p>
            <w:pPr>
              <w:pStyle w:val="TableParagraph"/>
              <w:spacing w:line="159" w:lineRule="exact"/>
              <w:ind w:left="93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Membrane</w:t>
            </w:r>
            <w:r>
              <w:rPr>
                <w:i/>
                <w:color w:val="231F20"/>
                <w:spacing w:val="-6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Defects</w:t>
            </w:r>
          </w:p>
          <w:p>
            <w:pPr>
              <w:pStyle w:val="TableParagraph"/>
              <w:tabs>
                <w:tab w:pos="2257" w:val="left" w:leader="none"/>
                <w:tab w:pos="4683" w:val="left" w:leader="none"/>
                <w:tab w:pos="7034" w:val="left" w:leader="none"/>
                <w:tab w:pos="7146" w:val="left" w:leader="none"/>
              </w:tabs>
              <w:spacing w:line="175" w:lineRule="auto" w:before="31"/>
              <w:ind w:left="2257" w:right="243" w:hanging="2165"/>
              <w:rPr>
                <w:sz w:val="15"/>
              </w:rPr>
            </w:pPr>
            <w:r>
              <w:rPr>
                <w:color w:val="231F20"/>
                <w:sz w:val="15"/>
              </w:rPr>
              <w:t>Hereditary spherocytosis</w:t>
              <w:tab/>
              <w:t>Cytoskeletal protein defects</w:t>
              <w:tab/>
              <w:t>Spherocytes on blood film</w:t>
              <w:tab/>
            </w:r>
            <w:r>
              <w:rPr>
                <w:color w:val="231F20"/>
                <w:spacing w:val="-2"/>
                <w:sz w:val="15"/>
              </w:rPr>
              <w:t>If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Hb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10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g/dL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reticulocyte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count </w:t>
            </w:r>
            <w:r>
              <w:rPr>
                <w:color w:val="231F20"/>
                <w:sz w:val="15"/>
              </w:rPr>
              <w:t>Often involve vertical interactions</w:t>
            </w:r>
            <w:r>
              <w:rPr>
                <w:color w:val="231F20"/>
                <w:spacing w:val="80"/>
                <w:w w:val="150"/>
                <w:sz w:val="15"/>
              </w:rPr>
              <w:t> </w:t>
            </w:r>
            <w:r>
              <w:rPr>
                <w:color w:val="231F20"/>
                <w:sz w:val="15"/>
              </w:rPr>
              <w:t>Negative Coombs test</w:t>
              <w:tab/>
              <w:tab/>
            </w:r>
            <w:r>
              <w:rPr>
                <w:rFonts w:asci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10%: none</w:t>
            </w:r>
          </w:p>
          <w:p>
            <w:pPr>
              <w:pStyle w:val="TableParagraph"/>
              <w:tabs>
                <w:tab w:pos="4795" w:val="left" w:leader="none"/>
                <w:tab w:pos="7034" w:val="left" w:leader="none"/>
              </w:tabs>
              <w:spacing w:line="138" w:lineRule="exact"/>
              <w:ind w:left="23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spectrin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ankyrin,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3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eliminates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immune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hemolysis</w:t>
            </w:r>
            <w:r>
              <w:rPr>
                <w:color w:val="231F20"/>
                <w:sz w:val="15"/>
              </w:rPr>
              <w:tab/>
              <w:t>If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severe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anemia,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poor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growth,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aplastic</w:t>
            </w:r>
          </w:p>
          <w:p>
            <w:pPr>
              <w:pStyle w:val="TableParagraph"/>
              <w:tabs>
                <w:tab w:pos="7034" w:val="left" w:leader="none"/>
                <w:tab w:pos="7146" w:val="left" w:leader="none"/>
              </w:tabs>
              <w:spacing w:line="194" w:lineRule="auto" w:before="17"/>
              <w:ind w:left="4795" w:right="45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Increased incubated osmotic</w:t>
              <w:tab/>
              <w:tab/>
            </w:r>
            <w:r>
              <w:rPr>
                <w:color w:val="231F20"/>
                <w:spacing w:val="-2"/>
                <w:sz w:val="15"/>
              </w:rPr>
              <w:t>crises,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age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&lt;</w:t>
            </w:r>
            <w:r>
              <w:rPr>
                <w:color w:val="231F20"/>
                <w:spacing w:val="-2"/>
                <w:sz w:val="15"/>
              </w:rPr>
              <w:t>2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yr: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transfusion fragility</w:t>
            </w:r>
            <w:r>
              <w:rPr>
                <w:color w:val="231F20"/>
                <w:sz w:val="15"/>
              </w:rPr>
              <w:tab/>
              <w:t>Folic acid, 1 mg qd</w:t>
            </w:r>
          </w:p>
          <w:p>
            <w:pPr>
              <w:pStyle w:val="TableParagraph"/>
              <w:tabs>
                <w:tab w:pos="7034" w:val="left" w:leader="none"/>
              </w:tabs>
              <w:spacing w:line="228" w:lineRule="auto" w:before="7"/>
              <w:ind w:left="4795" w:right="123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Abnormal cytoskeletal protein</w:t>
              <w:tab/>
            </w:r>
            <w:r>
              <w:rPr>
                <w:color w:val="231F20"/>
                <w:spacing w:val="-2"/>
                <w:sz w:val="15"/>
              </w:rPr>
              <w:t>Splenectomy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(see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text) analysis</w:t>
            </w:r>
          </w:p>
          <w:p>
            <w:pPr>
              <w:pStyle w:val="TableParagraph"/>
              <w:tabs>
                <w:tab w:pos="2257" w:val="left" w:leader="none"/>
                <w:tab w:pos="4683" w:val="left" w:leader="none"/>
                <w:tab w:pos="7034" w:val="left" w:leader="none"/>
              </w:tabs>
              <w:spacing w:line="168" w:lineRule="exact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Hereditary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elliptocytosis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Cytoskeletal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protein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defects</w:t>
            </w:r>
            <w:r>
              <w:rPr>
                <w:color w:val="231F20"/>
                <w:sz w:val="15"/>
              </w:rPr>
              <w:tab/>
              <w:t>Elliptocytes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film</w:t>
            </w:r>
            <w:r>
              <w:rPr>
                <w:color w:val="231F20"/>
                <w:sz w:val="15"/>
              </w:rPr>
              <w:tab/>
              <w:t>Mild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types: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</w:t>
            </w:r>
          </w:p>
          <w:p>
            <w:pPr>
              <w:pStyle w:val="TableParagraph"/>
              <w:tabs>
                <w:tab w:pos="4683" w:val="left" w:leader="none"/>
                <w:tab w:pos="4795" w:val="left" w:leader="none"/>
                <w:tab w:pos="7034" w:val="left" w:leader="none"/>
                <w:tab w:pos="7146" w:val="left" w:leader="none"/>
              </w:tabs>
              <w:spacing w:line="230" w:lineRule="auto" w:before="3"/>
              <w:ind w:left="2369" w:right="3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Often involve horizontal</w:t>
              <w:tab/>
              <w:t>RBCs mildly heat-sensitive</w:t>
              <w:tab/>
              <w:t>Chronic hemolysis: transfusion and interactions of spectrin, protein</w:t>
              <w:tab/>
              <w:t>Abnormal cytoskeletal protein</w:t>
              <w:tab/>
              <w:tab/>
              <w:t>splenectomy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recommended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for 4.1, and glycophorin c</w:t>
              <w:tab/>
              <w:tab/>
            </w:r>
            <w:r>
              <w:rPr>
                <w:color w:val="231F20"/>
                <w:spacing w:val="-2"/>
                <w:sz w:val="15"/>
              </w:rPr>
              <w:t>analysis</w:t>
            </w:r>
            <w:r>
              <w:rPr>
                <w:color w:val="231F20"/>
                <w:sz w:val="15"/>
              </w:rPr>
              <w:tab/>
              <w:tab/>
              <w:t>spherocytosis (see above)</w:t>
            </w:r>
          </w:p>
          <w:p>
            <w:pPr>
              <w:pStyle w:val="TableParagraph"/>
              <w:spacing w:line="168" w:lineRule="exact"/>
              <w:ind w:left="7034"/>
              <w:rPr>
                <w:sz w:val="15"/>
              </w:rPr>
            </w:pPr>
            <w:r>
              <w:rPr>
                <w:color w:val="231F20"/>
                <w:sz w:val="15"/>
              </w:rPr>
              <w:t>Folic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acid,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qd</w:t>
            </w:r>
          </w:p>
          <w:p>
            <w:pPr>
              <w:pStyle w:val="TableParagraph"/>
              <w:tabs>
                <w:tab w:pos="2257" w:val="left" w:leader="none"/>
                <w:tab w:pos="4683" w:val="left" w:leader="none"/>
                <w:tab w:pos="4795" w:val="left" w:leader="none"/>
                <w:tab w:pos="7034" w:val="left" w:leader="none"/>
                <w:tab w:pos="7146" w:val="left" w:leader="none"/>
              </w:tabs>
              <w:spacing w:line="230" w:lineRule="auto" w:before="3"/>
              <w:ind w:left="2257" w:right="169" w:hanging="2165"/>
              <w:rPr>
                <w:sz w:val="15"/>
              </w:rPr>
            </w:pPr>
            <w:r>
              <w:rPr>
                <w:color w:val="231F20"/>
                <w:sz w:val="15"/>
              </w:rPr>
              <w:t>Hereditary pyropoikilocytosis</w:t>
              <w:tab/>
              <w:t>Cytoskeletal protein defects</w:t>
              <w:tab/>
              <w:t>Extreme variation in RBC size</w:t>
              <w:tab/>
              <w:t>Transfusion and splenectomy as Homozygous or double</w:t>
              <w:tab/>
              <w:tab/>
              <w:t>and shape on blood film</w:t>
              <w:tab/>
              <w:tab/>
              <w:t>recommended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spherocytosis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(see</w:t>
            </w:r>
          </w:p>
          <w:p>
            <w:pPr>
              <w:pStyle w:val="TableParagraph"/>
              <w:tabs>
                <w:tab w:pos="4683" w:val="left" w:leader="none"/>
                <w:tab w:pos="7146" w:val="left" w:leader="none"/>
              </w:tabs>
              <w:spacing w:line="167" w:lineRule="exact"/>
              <w:ind w:left="2369"/>
              <w:rPr>
                <w:sz w:val="15"/>
              </w:rPr>
            </w:pPr>
            <w:r>
              <w:rPr>
                <w:color w:val="231F20"/>
                <w:sz w:val="15"/>
              </w:rPr>
              <w:t>heterozygous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abnormality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in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Thermal sensitivity-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above)</w:t>
            </w:r>
          </w:p>
          <w:p>
            <w:pPr>
              <w:pStyle w:val="TableParagraph"/>
              <w:tabs>
                <w:tab w:pos="4795" w:val="left" w:leader="none"/>
                <w:tab w:pos="7034" w:val="left" w:leader="none"/>
              </w:tabs>
              <w:spacing w:line="156" w:lineRule="exact"/>
              <w:ind w:left="23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horizontal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interactions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of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fragmentation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45°C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(113°F)</w:t>
            </w:r>
            <w:r>
              <w:rPr>
                <w:color w:val="231F20"/>
                <w:sz w:val="15"/>
              </w:rPr>
              <w:tab/>
              <w:t>Folic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acid,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qd</w:t>
            </w:r>
          </w:p>
          <w:p>
            <w:pPr>
              <w:pStyle w:val="TableParagraph"/>
              <w:tabs>
                <w:tab w:pos="4795" w:val="left" w:leader="none"/>
              </w:tabs>
              <w:spacing w:line="197" w:lineRule="exact"/>
              <w:ind w:left="2369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90"/>
                <w:sz w:val="15"/>
              </w:rPr>
              <w:t>α</w:t>
            </w:r>
            <w:r>
              <w:rPr>
                <w:color w:val="231F20"/>
                <w:w w:val="90"/>
                <w:sz w:val="15"/>
              </w:rPr>
              <w:t>-</w:t>
            </w:r>
            <w:r>
              <w:rPr>
                <w:color w:val="231F20"/>
                <w:spacing w:val="-2"/>
                <w:sz w:val="15"/>
              </w:rPr>
              <w:t>spectrin</w:t>
            </w:r>
            <w:r>
              <w:rPr>
                <w:color w:val="231F20"/>
                <w:sz w:val="15"/>
              </w:rPr>
              <w:tab/>
              <w:t>for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15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min</w:t>
            </w:r>
          </w:p>
          <w:p>
            <w:pPr>
              <w:pStyle w:val="TableParagraph"/>
              <w:tabs>
                <w:tab w:pos="2164" w:val="left" w:leader="none"/>
                <w:tab w:pos="4590" w:val="left" w:leader="none"/>
                <w:tab w:pos="6941" w:val="left" w:leader="none"/>
              </w:tabs>
              <w:spacing w:line="152" w:lineRule="exact"/>
              <w:ind w:left="0" w:right="183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Hereditary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stomatocytosis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Cytoskeletal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protein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defects</w:t>
            </w:r>
            <w:r>
              <w:rPr>
                <w:color w:val="231F20"/>
                <w:sz w:val="15"/>
              </w:rPr>
              <w:tab/>
              <w:t>Stomatocytes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film</w:t>
            </w:r>
            <w:r>
              <w:rPr>
                <w:color w:val="231F20"/>
                <w:sz w:val="15"/>
              </w:rPr>
              <w:tab/>
              <w:t>Splenectomy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should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avoided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(see</w:t>
            </w:r>
          </w:p>
          <w:p>
            <w:pPr>
              <w:pStyle w:val="TableParagraph"/>
              <w:tabs>
                <w:tab w:pos="4888" w:val="left" w:leader="none"/>
              </w:tabs>
              <w:spacing w:line="168" w:lineRule="exact"/>
              <w:ind w:left="0" w:right="90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Decreased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protein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7.2b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(1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subset)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text)</w:t>
            </w:r>
          </w:p>
          <w:p>
            <w:pPr>
              <w:pStyle w:val="TableParagraph"/>
              <w:tabs>
                <w:tab w:pos="7034" w:val="left" w:leader="none"/>
              </w:tabs>
              <w:spacing w:line="230" w:lineRule="auto" w:before="2"/>
              <w:ind w:left="2369" w:right="145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Abnormal RBC cation and water</w:t>
              <w:tab/>
              <w:t>Folic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acid,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qd </w:t>
            </w:r>
            <w:r>
              <w:rPr>
                <w:color w:val="231F20"/>
                <w:spacing w:val="-2"/>
                <w:sz w:val="15"/>
              </w:rPr>
              <w:t>content</w:t>
            </w:r>
          </w:p>
          <w:p>
            <w:pPr>
              <w:pStyle w:val="TableParagraph"/>
              <w:tabs>
                <w:tab w:pos="2257" w:val="left" w:leader="none"/>
                <w:tab w:pos="4795" w:val="left" w:leader="none"/>
                <w:tab w:pos="7034" w:val="left" w:leader="none"/>
              </w:tabs>
              <w:spacing w:line="230" w:lineRule="auto" w:before="3"/>
              <w:ind w:left="205" w:right="78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Paroxysmal nocturnal</w:t>
              <w:tab/>
              <w:t>Primary acquired marrow disorder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z w:val="15"/>
              </w:rPr>
              <w:t>Decreased WBC CD55 and</w:t>
              <w:tab/>
              <w:t>Folic acid, 1 mg qd </w:t>
            </w:r>
            <w:r>
              <w:rPr>
                <w:color w:val="231F20"/>
                <w:spacing w:val="-2"/>
                <w:sz w:val="15"/>
              </w:rPr>
              <w:t>hemoglobinuria</w:t>
            </w:r>
            <w:r>
              <w:rPr>
                <w:color w:val="231F20"/>
                <w:sz w:val="15"/>
              </w:rPr>
              <w:tab/>
              <w:t>RBCs unusually sensitive to</w:t>
              <w:tab/>
              <w:t>CD59 or decreased RBC CD59</w:t>
            </w:r>
            <w:r>
              <w:rPr>
                <w:color w:val="231F20"/>
                <w:spacing w:val="80"/>
                <w:w w:val="150"/>
                <w:sz w:val="15"/>
              </w:rPr>
              <w:t> </w:t>
            </w:r>
            <w:r>
              <w:rPr>
                <w:color w:val="231F20"/>
                <w:sz w:val="15"/>
              </w:rPr>
              <w:t>Mild cytopenias: no </w:t>
            </w:r>
            <w:r>
              <w:rPr>
                <w:color w:val="231F20"/>
                <w:sz w:val="15"/>
              </w:rPr>
              <w:t>treatment</w:t>
            </w:r>
          </w:p>
          <w:p>
            <w:pPr>
              <w:pStyle w:val="TableParagraph"/>
              <w:tabs>
                <w:tab w:pos="4795" w:val="left" w:leader="none"/>
                <w:tab w:pos="7034" w:val="left" w:leader="none"/>
              </w:tabs>
              <w:spacing w:line="167" w:lineRule="exact"/>
              <w:ind w:left="2369"/>
              <w:rPr>
                <w:sz w:val="15"/>
              </w:rPr>
            </w:pPr>
            <w:r>
              <w:rPr>
                <w:color w:val="231F20"/>
                <w:sz w:val="15"/>
              </w:rPr>
              <w:t>complement-mediated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lysis</w:t>
            </w:r>
            <w:r>
              <w:rPr>
                <w:color w:val="231F20"/>
                <w:sz w:val="15"/>
              </w:rPr>
              <w:tab/>
              <w:t>by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flow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cytometry</w:t>
            </w:r>
            <w:r>
              <w:rPr>
                <w:color w:val="231F20"/>
                <w:sz w:val="15"/>
              </w:rPr>
              <w:tab/>
              <w:t>Chronic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hemolysis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other</w:t>
            </w:r>
          </w:p>
          <w:p>
            <w:pPr>
              <w:pStyle w:val="TableParagraph"/>
              <w:tabs>
                <w:tab w:pos="7146" w:val="left" w:leader="none"/>
              </w:tabs>
              <w:spacing w:line="230" w:lineRule="auto" w:before="3"/>
              <w:ind w:left="4795" w:right="27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Marrow aspirate and biopsy to</w:t>
              <w:tab/>
            </w:r>
            <w:r>
              <w:rPr>
                <w:color w:val="231F20"/>
                <w:spacing w:val="-2"/>
                <w:sz w:val="15"/>
              </w:rPr>
              <w:t>cytopenias: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prednisone,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qd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initially, </w:t>
            </w:r>
            <w:r>
              <w:rPr>
                <w:color w:val="231F20"/>
                <w:sz w:val="15"/>
              </w:rPr>
              <w:t>assess cellularity</w:t>
              <w:tab/>
              <w:t>and then qod for maintenance</w:t>
            </w:r>
          </w:p>
          <w:p>
            <w:pPr>
              <w:pStyle w:val="TableParagraph"/>
              <w:tabs>
                <w:tab w:pos="7146" w:val="left" w:leader="none"/>
              </w:tabs>
              <w:spacing w:line="167" w:lineRule="exact"/>
              <w:ind w:left="4683"/>
              <w:rPr>
                <w:sz w:val="15"/>
              </w:rPr>
            </w:pPr>
            <w:r>
              <w:rPr>
                <w:color w:val="231F20"/>
                <w:sz w:val="15"/>
              </w:rPr>
              <w:t>Decreased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decay-</w:t>
            </w:r>
            <w:r>
              <w:rPr>
                <w:color w:val="231F20"/>
                <w:spacing w:val="-2"/>
                <w:sz w:val="15"/>
              </w:rPr>
              <w:t>accelerating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therapy</w:t>
            </w:r>
          </w:p>
          <w:p>
            <w:pPr>
              <w:pStyle w:val="TableParagraph"/>
              <w:tabs>
                <w:tab w:pos="7034" w:val="left" w:leader="none"/>
              </w:tabs>
              <w:spacing w:line="230" w:lineRule="auto" w:before="2"/>
              <w:ind w:left="7034" w:right="523" w:hanging="22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factor</w:t>
            </w:r>
            <w:r>
              <w:rPr>
                <w:color w:val="231F20"/>
                <w:sz w:val="15"/>
              </w:rPr>
              <w:tab/>
              <w:t>Iron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secondary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iron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deficiency Eculizumab (inhibits C5) </w:t>
            </w:r>
            <w:r>
              <w:rPr>
                <w:color w:val="231F20"/>
                <w:spacing w:val="-2"/>
                <w:sz w:val="15"/>
              </w:rPr>
              <w:t>Anticoagulation</w:t>
            </w:r>
          </w:p>
          <w:p>
            <w:pPr>
              <w:pStyle w:val="TableParagraph"/>
              <w:spacing w:line="169" w:lineRule="exact"/>
              <w:ind w:left="7034"/>
              <w:rPr>
                <w:sz w:val="15"/>
              </w:rPr>
            </w:pPr>
            <w:r>
              <w:rPr>
                <w:color w:val="231F20"/>
                <w:sz w:val="15"/>
              </w:rPr>
              <w:t>Marrow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transplant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pancytopenia</w:t>
            </w:r>
          </w:p>
          <w:p>
            <w:pPr>
              <w:pStyle w:val="TableParagraph"/>
              <w:spacing w:line="170" w:lineRule="exact"/>
              <w:ind w:left="93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Enzyme</w:t>
            </w:r>
            <w:r>
              <w:rPr>
                <w:i/>
                <w:color w:val="231F20"/>
                <w:spacing w:val="19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Deficiencies</w:t>
            </w:r>
          </w:p>
          <w:p>
            <w:pPr>
              <w:pStyle w:val="TableParagraph"/>
              <w:tabs>
                <w:tab w:pos="2257" w:val="left" w:leader="none"/>
                <w:tab w:pos="4683" w:val="left" w:leader="none"/>
              </w:tabs>
              <w:spacing w:line="157" w:lineRule="exact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Pyruvate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kinase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  <w:r>
              <w:rPr>
                <w:color w:val="231F20"/>
                <w:sz w:val="15"/>
              </w:rPr>
              <w:tab/>
              <w:t>Decreased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abnormal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enzyme</w:t>
            </w:r>
            <w:r>
              <w:rPr>
                <w:color w:val="231F20"/>
                <w:sz w:val="15"/>
              </w:rPr>
              <w:tab/>
              <w:t>Pyruvate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kinase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assay: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decreased</w:t>
            </w:r>
            <w:r>
              <w:rPr>
                <w:color w:val="231F20"/>
                <w:spacing w:val="74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severe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anemia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symptoms,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poor</w:t>
            </w:r>
          </w:p>
          <w:p>
            <w:pPr>
              <w:pStyle w:val="TableParagraph"/>
              <w:tabs>
                <w:tab w:pos="7146" w:val="left" w:leader="none"/>
              </w:tabs>
              <w:spacing w:line="184" w:lineRule="exact"/>
              <w:ind w:left="479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</w:t>
            </w:r>
            <w:r>
              <w:rPr>
                <w:color w:val="231F20"/>
                <w:spacing w:val="-2"/>
                <w:sz w:val="15"/>
                <w:vertAlign w:val="subscript"/>
              </w:rPr>
              <w:t>max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or,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rarely,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high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i/>
                <w:color w:val="231F20"/>
                <w:spacing w:val="-2"/>
                <w:sz w:val="15"/>
                <w:vertAlign w:val="baseline"/>
              </w:rPr>
              <w:t>K</w:t>
            </w:r>
            <w:r>
              <w:rPr>
                <w:color w:val="231F20"/>
                <w:spacing w:val="-2"/>
                <w:sz w:val="15"/>
                <w:vertAlign w:val="subscript"/>
              </w:rPr>
              <w:t>m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variant</w:t>
            </w:r>
            <w:r>
              <w:rPr>
                <w:color w:val="231F20"/>
                <w:sz w:val="15"/>
                <w:vertAlign w:val="baseline"/>
              </w:rPr>
              <w:tab/>
              <w:t>growth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and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age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rFonts w:ascii="Lucida Sans Unicode"/>
                <w:color w:val="231F20"/>
                <w:sz w:val="15"/>
                <w:vertAlign w:val="baseline"/>
              </w:rPr>
              <w:t>&lt;</w:t>
            </w:r>
            <w:r>
              <w:rPr>
                <w:color w:val="231F20"/>
                <w:sz w:val="15"/>
                <w:vertAlign w:val="baseline"/>
              </w:rPr>
              <w:t>2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yr: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transfusion</w:t>
            </w:r>
          </w:p>
          <w:p>
            <w:pPr>
              <w:pStyle w:val="TableParagraph"/>
              <w:spacing w:line="194" w:lineRule="auto"/>
              <w:ind w:left="714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Splenectomy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age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6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yr,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but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earlier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if necessary</w:t>
            </w:r>
          </w:p>
          <w:p>
            <w:pPr>
              <w:pStyle w:val="TableParagraph"/>
              <w:spacing w:line="161" w:lineRule="exact" w:before="1"/>
              <w:ind w:left="7034"/>
              <w:rPr>
                <w:sz w:val="15"/>
              </w:rPr>
            </w:pPr>
            <w:r>
              <w:rPr>
                <w:color w:val="231F20"/>
                <w:sz w:val="15"/>
              </w:rPr>
              <w:t>Folic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acid,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qd</w:t>
            </w:r>
          </w:p>
          <w:p>
            <w:pPr>
              <w:pStyle w:val="TableParagraph"/>
              <w:tabs>
                <w:tab w:pos="2257" w:val="left" w:leader="none"/>
                <w:tab w:pos="4683" w:val="left" w:leader="none"/>
                <w:tab w:pos="7034" w:val="left" w:leader="none"/>
              </w:tabs>
              <w:spacing w:line="194" w:lineRule="auto" w:before="18"/>
              <w:ind w:left="2369" w:right="780" w:hanging="2277"/>
              <w:rPr>
                <w:sz w:val="15"/>
              </w:rPr>
            </w:pPr>
            <w:r>
              <w:rPr>
                <w:color w:val="231F20"/>
                <w:sz w:val="15"/>
              </w:rPr>
              <w:t>G6PD deficiency</w:t>
              <w:tab/>
              <w:t>A</w:t>
            </w:r>
            <w:r>
              <w:rPr>
                <w:rFonts w:ascii="Lucida Sans Unicode" w:hAnsi="Lucida Sans Unicode"/>
                <w:color w:val="231F20"/>
                <w:sz w:val="15"/>
                <w:vertAlign w:val="superscript"/>
              </w:rPr>
              <w:t>−</w:t>
            </w:r>
            <w:r>
              <w:rPr>
                <w:rFonts w:ascii="Lucida Sans Unicode" w:hAnsi="Lucida Sans Unicode"/>
                <w:color w:val="231F20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type: age-labile enzyme</w:t>
              <w:tab/>
              <w:t>G6PD assay</w:t>
              <w:tab/>
              <w:t>Avoid oxidant stress to RBCs Mediterranean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type: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no</w:t>
            </w:r>
            <w:r>
              <w:rPr>
                <w:color w:val="231F20"/>
                <w:spacing w:val="-4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enzyme</w:t>
            </w:r>
            <w:r>
              <w:rPr>
                <w:color w:val="231F20"/>
                <w:sz w:val="15"/>
                <w:vertAlign w:val="baseline"/>
              </w:rPr>
              <w:tab/>
              <w:tab/>
            </w:r>
            <w:r>
              <w:rPr>
                <w:color w:val="231F20"/>
                <w:spacing w:val="-2"/>
                <w:sz w:val="15"/>
                <w:vertAlign w:val="baseline"/>
              </w:rPr>
              <w:t>Transfusion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if</w:t>
            </w:r>
            <w:r>
              <w:rPr>
                <w:color w:val="231F2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acute</w:t>
            </w:r>
            <w:r>
              <w:rPr>
                <w:color w:val="231F20"/>
                <w:spacing w:val="-1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anemia</w:t>
            </w:r>
            <w:r>
              <w:rPr>
                <w:color w:val="231F20"/>
                <w:sz w:val="15"/>
                <w:vertAlign w:val="baseline"/>
              </w:rPr>
              <w:t> </w:t>
            </w:r>
            <w:r>
              <w:rPr>
                <w:color w:val="231F20"/>
                <w:spacing w:val="-5"/>
                <w:sz w:val="15"/>
                <w:vertAlign w:val="baseline"/>
              </w:rPr>
              <w:t>is</w:t>
            </w:r>
          </w:p>
          <w:p>
            <w:pPr>
              <w:pStyle w:val="TableParagraph"/>
              <w:tabs>
                <w:tab w:pos="7146" w:val="left" w:leader="none"/>
              </w:tabs>
              <w:spacing w:line="172" w:lineRule="exact" w:before="1"/>
              <w:ind w:left="236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activity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circulating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RBCs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symptomatic</w:t>
            </w:r>
          </w:p>
          <w:p>
            <w:pPr>
              <w:pStyle w:val="TableParagraph"/>
              <w:spacing w:line="170" w:lineRule="exact"/>
              <w:ind w:left="93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Hemoglobin</w:t>
            </w:r>
            <w:r>
              <w:rPr>
                <w:i/>
                <w:color w:val="231F20"/>
                <w:spacing w:val="35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Abnormalities</w:t>
            </w:r>
          </w:p>
          <w:p>
            <w:pPr>
              <w:pStyle w:val="TableParagraph"/>
              <w:spacing w:line="172" w:lineRule="exact"/>
              <w:ind w:left="93"/>
              <w:rPr>
                <w:sz w:val="15"/>
              </w:rPr>
            </w:pP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discussion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hemoglobinopathies,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see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sections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these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topics.</w:t>
            </w:r>
          </w:p>
        </w:tc>
      </w:tr>
    </w:tbl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1"/>
        <w:gridCol w:w="719"/>
        <w:gridCol w:w="1972"/>
        <w:gridCol w:w="1978"/>
        <w:gridCol w:w="2690"/>
        <w:gridCol w:w="1251"/>
      </w:tblGrid>
      <w:tr>
        <w:trPr>
          <w:trHeight w:val="354" w:hRule="atLeast"/>
        </w:trPr>
        <w:tc>
          <w:tcPr>
            <w:tcW w:w="1181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45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458-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610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Hereditary</w:t>
            </w:r>
            <w:r>
              <w:rPr>
                <w:color w:val="FFFFFF"/>
                <w:spacing w:val="1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Spherocytosis</w:t>
            </w:r>
            <w:r>
              <w:rPr>
                <w:color w:val="FFFFFF"/>
                <w:spacing w:val="1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Disease</w:t>
            </w:r>
            <w:r>
              <w:rPr>
                <w:color w:val="FFFFFF"/>
                <w:spacing w:val="15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Classification</w:t>
            </w:r>
          </w:p>
        </w:tc>
      </w:tr>
      <w:tr>
        <w:trPr>
          <w:trHeight w:val="276" w:hRule="atLeast"/>
        </w:trPr>
        <w:tc>
          <w:tcPr>
            <w:tcW w:w="1900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7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4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TRAIT</w:t>
            </w:r>
          </w:p>
        </w:tc>
        <w:tc>
          <w:tcPr>
            <w:tcW w:w="197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0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5"/>
                <w:sz w:val="15"/>
              </w:rPr>
              <w:t>MILD</w:t>
            </w:r>
          </w:p>
        </w:tc>
        <w:tc>
          <w:tcPr>
            <w:tcW w:w="269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MODERATE</w:t>
            </w:r>
          </w:p>
        </w:tc>
        <w:tc>
          <w:tcPr>
            <w:tcW w:w="125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55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SEVERE</w:t>
            </w:r>
          </w:p>
        </w:tc>
      </w:tr>
      <w:tr>
        <w:trPr>
          <w:trHeight w:val="259" w:hRule="atLeast"/>
        </w:trPr>
        <w:tc>
          <w:tcPr>
            <w:tcW w:w="1900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07"/>
              <w:rPr>
                <w:sz w:val="15"/>
              </w:rPr>
            </w:pPr>
            <w:r>
              <w:rPr>
                <w:color w:val="231F20"/>
                <w:sz w:val="15"/>
              </w:rPr>
              <w:t>Hemoglobin</w:t>
            </w:r>
            <w:r>
              <w:rPr>
                <w:color w:val="231F20"/>
                <w:spacing w:val="3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(g/dL)</w:t>
            </w:r>
          </w:p>
        </w:tc>
        <w:tc>
          <w:tcPr>
            <w:tcW w:w="197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5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197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52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11-</w:t>
            </w:r>
            <w:r>
              <w:rPr>
                <w:color w:val="231F20"/>
                <w:spacing w:val="-5"/>
                <w:sz w:val="15"/>
              </w:rPr>
              <w:t>15</w:t>
            </w:r>
          </w:p>
        </w:tc>
        <w:tc>
          <w:tcPr>
            <w:tcW w:w="269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52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8-</w:t>
            </w:r>
            <w:r>
              <w:rPr>
                <w:color w:val="231F20"/>
                <w:spacing w:val="-5"/>
                <w:sz w:val="15"/>
              </w:rPr>
              <w:t>12</w:t>
            </w:r>
          </w:p>
        </w:tc>
        <w:tc>
          <w:tcPr>
            <w:tcW w:w="125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5"/>
              <w:ind w:left="524"/>
              <w:rPr>
                <w:sz w:val="15"/>
              </w:rPr>
            </w:pPr>
            <w:r>
              <w:rPr>
                <w:rFonts w:ascii="Lucida Sans Unicode"/>
                <w:color w:val="231F20"/>
                <w:w w:val="80"/>
                <w:sz w:val="15"/>
              </w:rPr>
              <w:t>&lt;</w:t>
            </w:r>
            <w:r>
              <w:rPr>
                <w:color w:val="231F20"/>
                <w:w w:val="80"/>
                <w:sz w:val="15"/>
              </w:rPr>
              <w:t>6-</w:t>
            </w:r>
            <w:r>
              <w:rPr>
                <w:color w:val="231F20"/>
                <w:spacing w:val="-10"/>
                <w:sz w:val="15"/>
              </w:rPr>
              <w:t>8</w:t>
            </w:r>
          </w:p>
        </w:tc>
      </w:tr>
      <w:tr>
        <w:trPr>
          <w:trHeight w:val="254" w:hRule="atLeast"/>
        </w:trPr>
        <w:tc>
          <w:tcPr>
            <w:tcW w:w="190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Reticulocytes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(%)</w:t>
            </w:r>
          </w:p>
        </w:tc>
        <w:tc>
          <w:tcPr>
            <w:tcW w:w="197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521"/>
              <w:rPr>
                <w:sz w:val="15"/>
              </w:rPr>
            </w:pP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3)</w:t>
            </w:r>
          </w:p>
        </w:tc>
        <w:tc>
          <w:tcPr>
            <w:tcW w:w="19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2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3-</w:t>
            </w:r>
            <w:r>
              <w:rPr>
                <w:color w:val="231F20"/>
                <w:spacing w:val="-10"/>
                <w:sz w:val="15"/>
              </w:rPr>
              <w:t>6</w:t>
            </w:r>
          </w:p>
        </w:tc>
        <w:tc>
          <w:tcPr>
            <w:tcW w:w="26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52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w w:val="95"/>
                <w:sz w:val="15"/>
              </w:rPr>
              <w:t>&gt;</w:t>
            </w:r>
            <w:r>
              <w:rPr>
                <w:color w:val="231F20"/>
                <w:spacing w:val="-5"/>
                <w:w w:val="95"/>
                <w:sz w:val="15"/>
              </w:rPr>
              <w:t>6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524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&gt;</w:t>
            </w:r>
            <w:r>
              <w:rPr>
                <w:color w:val="231F20"/>
                <w:spacing w:val="-5"/>
                <w:sz w:val="15"/>
              </w:rPr>
              <w:t>10</w:t>
            </w:r>
          </w:p>
        </w:tc>
      </w:tr>
      <w:tr>
        <w:trPr>
          <w:trHeight w:val="254" w:hRule="atLeast"/>
        </w:trPr>
        <w:tc>
          <w:tcPr>
            <w:tcW w:w="190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Bilirubin</w:t>
            </w:r>
          </w:p>
        </w:tc>
        <w:tc>
          <w:tcPr>
            <w:tcW w:w="197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521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&lt;</w:t>
            </w:r>
            <w:r>
              <w:rPr>
                <w:color w:val="231F20"/>
                <w:spacing w:val="-5"/>
                <w:sz w:val="15"/>
              </w:rPr>
              <w:t>17</w:t>
            </w:r>
          </w:p>
        </w:tc>
        <w:tc>
          <w:tcPr>
            <w:tcW w:w="19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2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17-</w:t>
            </w:r>
            <w:r>
              <w:rPr>
                <w:color w:val="231F20"/>
                <w:spacing w:val="-5"/>
                <w:sz w:val="15"/>
              </w:rPr>
              <w:t>34</w:t>
            </w:r>
          </w:p>
        </w:tc>
        <w:tc>
          <w:tcPr>
            <w:tcW w:w="26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52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&gt;</w:t>
            </w:r>
            <w:r>
              <w:rPr>
                <w:color w:val="231F20"/>
                <w:spacing w:val="-5"/>
                <w:sz w:val="15"/>
              </w:rPr>
              <w:t>34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524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&gt;</w:t>
            </w:r>
            <w:r>
              <w:rPr>
                <w:color w:val="231F20"/>
                <w:spacing w:val="-5"/>
                <w:sz w:val="15"/>
              </w:rPr>
              <w:t>51</w:t>
            </w:r>
          </w:p>
        </w:tc>
      </w:tr>
      <w:tr>
        <w:trPr>
          <w:trHeight w:val="252" w:hRule="atLeast"/>
        </w:trPr>
        <w:tc>
          <w:tcPr>
            <w:tcW w:w="190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Transfusions</w:t>
            </w:r>
          </w:p>
        </w:tc>
        <w:tc>
          <w:tcPr>
            <w:tcW w:w="197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2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0</w:t>
            </w:r>
          </w:p>
        </w:tc>
        <w:tc>
          <w:tcPr>
            <w:tcW w:w="19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27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0</w:t>
            </w:r>
          </w:p>
        </w:tc>
        <w:tc>
          <w:tcPr>
            <w:tcW w:w="26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2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0-</w:t>
            </w:r>
            <w:r>
              <w:rPr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2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Regular</w:t>
            </w:r>
          </w:p>
        </w:tc>
      </w:tr>
      <w:tr>
        <w:trPr>
          <w:trHeight w:val="252" w:hRule="atLeast"/>
        </w:trPr>
        <w:tc>
          <w:tcPr>
            <w:tcW w:w="190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Typical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heredity</w:t>
            </w:r>
          </w:p>
        </w:tc>
        <w:tc>
          <w:tcPr>
            <w:tcW w:w="197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21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AD</w:t>
            </w:r>
          </w:p>
        </w:tc>
        <w:tc>
          <w:tcPr>
            <w:tcW w:w="19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27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AD</w:t>
            </w:r>
          </w:p>
        </w:tc>
        <w:tc>
          <w:tcPr>
            <w:tcW w:w="26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27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AD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de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novo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mutation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24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</w:tr>
      <w:tr>
        <w:trPr>
          <w:trHeight w:val="247" w:hRule="atLeast"/>
        </w:trPr>
        <w:tc>
          <w:tcPr>
            <w:tcW w:w="1900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Splenectomy</w:t>
            </w:r>
          </w:p>
        </w:tc>
        <w:tc>
          <w:tcPr>
            <w:tcW w:w="197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521"/>
              <w:rPr>
                <w:sz w:val="15"/>
              </w:rPr>
            </w:pP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indicated</w:t>
            </w:r>
          </w:p>
        </w:tc>
        <w:tc>
          <w:tcPr>
            <w:tcW w:w="197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527"/>
              <w:rPr>
                <w:sz w:val="15"/>
              </w:rPr>
            </w:pP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indicated</w:t>
            </w:r>
          </w:p>
        </w:tc>
        <w:tc>
          <w:tcPr>
            <w:tcW w:w="269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527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May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be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indicated</w:t>
            </w:r>
            <w:r>
              <w:rPr>
                <w:color w:val="0080AC"/>
                <w:spacing w:val="-2"/>
                <w:w w:val="105"/>
                <w:sz w:val="15"/>
              </w:rPr>
              <w:t>*</w:t>
            </w:r>
          </w:p>
        </w:tc>
        <w:tc>
          <w:tcPr>
            <w:tcW w:w="125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52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Indicated</w:t>
            </w:r>
          </w:p>
        </w:tc>
      </w:tr>
    </w:tbl>
    <w:p>
      <w:pPr>
        <w:pStyle w:val="BodyText"/>
        <w:spacing w:before="79"/>
        <w:ind w:left="600" w:right="3086" w:hanging="131"/>
      </w:pPr>
      <w:r>
        <w:rPr>
          <w:color w:val="231F20"/>
        </w:rPr>
        <w:t>*Splenectomy</w:t>
      </w:r>
      <w:r>
        <w:rPr>
          <w:color w:val="231F20"/>
          <w:spacing w:val="-2"/>
        </w:rPr>
        <w:t> </w:t>
      </w:r>
      <w:r>
        <w:rPr>
          <w:color w:val="231F20"/>
        </w:rPr>
        <w:t>indicated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patient</w:t>
      </w:r>
      <w:r>
        <w:rPr>
          <w:color w:val="231F20"/>
          <w:spacing w:val="-2"/>
        </w:rPr>
        <w:t> </w:t>
      </w:r>
      <w:r>
        <w:rPr>
          <w:color w:val="231F20"/>
        </w:rPr>
        <w:t>requires</w:t>
      </w:r>
      <w:r>
        <w:rPr>
          <w:color w:val="231F20"/>
          <w:spacing w:val="-2"/>
        </w:rPr>
        <w:t> </w:t>
      </w:r>
      <w:r>
        <w:rPr>
          <w:color w:val="231F20"/>
        </w:rPr>
        <w:t>frequent</w:t>
      </w:r>
      <w:r>
        <w:rPr>
          <w:color w:val="231F20"/>
          <w:spacing w:val="-3"/>
        </w:rPr>
        <w:t> </w:t>
      </w:r>
      <w:r>
        <w:rPr>
          <w:color w:val="231F20"/>
        </w:rPr>
        <w:t>transfusions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hypoplastic</w:t>
      </w:r>
      <w:r>
        <w:rPr>
          <w:color w:val="231F20"/>
          <w:spacing w:val="-3"/>
        </w:rPr>
        <w:t> </w:t>
      </w:r>
      <w:r>
        <w:rPr>
          <w:color w:val="231F20"/>
        </w:rPr>
        <w:t>crises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shows</w:t>
      </w:r>
      <w:r>
        <w:rPr>
          <w:color w:val="231F20"/>
          <w:spacing w:val="-3"/>
        </w:rPr>
        <w:t> </w:t>
      </w:r>
      <w:r>
        <w:rPr>
          <w:color w:val="231F20"/>
        </w:rPr>
        <w:t>poor</w:t>
      </w:r>
      <w:r>
        <w:rPr>
          <w:color w:val="231F20"/>
          <w:spacing w:val="-2"/>
        </w:rPr>
        <w:t> </w:t>
      </w:r>
      <w:r>
        <w:rPr>
          <w:color w:val="231F20"/>
        </w:rPr>
        <w:t>growth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cardiomegaly.</w:t>
      </w:r>
      <w:r>
        <w:rPr>
          <w:color w:val="231F20"/>
          <w:spacing w:val="40"/>
        </w:rPr>
        <w:t> </w:t>
      </w:r>
      <w:r>
        <w:rPr>
          <w:color w:val="231F20"/>
        </w:rPr>
        <w:t>AD, autodominant; AR, autorecessive.</w:t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685"/>
        <w:gridCol w:w="2711"/>
        <w:gridCol w:w="2750"/>
        <w:gridCol w:w="2497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464-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643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Selected</w:t>
            </w:r>
            <w:r>
              <w:rPr>
                <w:color w:val="FFFFFF"/>
                <w:spacing w:val="2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Drugs</w:t>
            </w:r>
            <w:r>
              <w:rPr>
                <w:color w:val="FFFFFF"/>
                <w:spacing w:val="2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That</w:t>
            </w:r>
            <w:r>
              <w:rPr>
                <w:color w:val="FFFFFF"/>
                <w:spacing w:val="2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Cause</w:t>
            </w:r>
            <w:r>
              <w:rPr>
                <w:color w:val="FFFFFF"/>
                <w:spacing w:val="2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Immune-Mediated</w:t>
            </w:r>
            <w:r>
              <w:rPr>
                <w:color w:val="FFFFFF"/>
                <w:spacing w:val="23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Hemolysis</w:t>
            </w:r>
          </w:p>
        </w:tc>
      </w:tr>
      <w:tr>
        <w:trPr>
          <w:trHeight w:val="276" w:hRule="atLeast"/>
        </w:trPr>
        <w:tc>
          <w:tcPr>
            <w:tcW w:w="1833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MECHANISM</w:t>
            </w:r>
          </w:p>
        </w:tc>
        <w:tc>
          <w:tcPr>
            <w:tcW w:w="271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22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DRUG</w:t>
            </w:r>
            <w:r>
              <w:rPr>
                <w:b/>
                <w:color w:val="231F20"/>
                <w:spacing w:val="1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ADSORPTION</w:t>
            </w:r>
            <w:r>
              <w:rPr>
                <w:b/>
                <w:color w:val="231F20"/>
                <w:spacing w:val="13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(HAPTEN)</w:t>
            </w:r>
          </w:p>
        </w:tc>
        <w:tc>
          <w:tcPr>
            <w:tcW w:w="275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22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TERNARY</w:t>
            </w:r>
            <w:r>
              <w:rPr>
                <w:b/>
                <w:color w:val="231F20"/>
                <w:spacing w:val="1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(IMMUNE)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COMPLEX</w:t>
            </w:r>
          </w:p>
        </w:tc>
        <w:tc>
          <w:tcPr>
            <w:tcW w:w="249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22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AUTOANTIBODY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INDUCTION</w:t>
            </w:r>
          </w:p>
        </w:tc>
      </w:tr>
      <w:tr>
        <w:trPr>
          <w:trHeight w:val="257" w:hRule="atLeast"/>
        </w:trPr>
        <w:tc>
          <w:tcPr>
            <w:tcW w:w="1833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z w:val="15"/>
              </w:rPr>
              <w:t>Direct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antiglobulin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test</w:t>
            </w:r>
          </w:p>
        </w:tc>
        <w:tc>
          <w:tcPr>
            <w:tcW w:w="271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5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Positive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(anti-</w:t>
            </w:r>
            <w:r>
              <w:rPr>
                <w:color w:val="231F20"/>
                <w:spacing w:val="-4"/>
                <w:sz w:val="15"/>
              </w:rPr>
              <w:t>IgG)</w:t>
            </w:r>
          </w:p>
        </w:tc>
        <w:tc>
          <w:tcPr>
            <w:tcW w:w="275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9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Positive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(anti-</w:t>
            </w:r>
            <w:r>
              <w:rPr>
                <w:color w:val="231F20"/>
                <w:spacing w:val="-5"/>
                <w:sz w:val="15"/>
              </w:rPr>
              <w:t>C3)</w:t>
            </w:r>
          </w:p>
        </w:tc>
        <w:tc>
          <w:tcPr>
            <w:tcW w:w="249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60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Positive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(anti-</w:t>
            </w:r>
            <w:r>
              <w:rPr>
                <w:color w:val="231F20"/>
                <w:spacing w:val="-4"/>
                <w:sz w:val="15"/>
              </w:rPr>
              <w:t>IgG)</w:t>
            </w:r>
          </w:p>
        </w:tc>
      </w:tr>
      <w:tr>
        <w:trPr>
          <w:trHeight w:val="268" w:hRule="atLeast"/>
        </w:trPr>
        <w:tc>
          <w:tcPr>
            <w:tcW w:w="183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Site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hemolysis</w:t>
            </w:r>
          </w:p>
        </w:tc>
        <w:tc>
          <w:tcPr>
            <w:tcW w:w="27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Extravascular</w:t>
            </w:r>
          </w:p>
        </w:tc>
        <w:tc>
          <w:tcPr>
            <w:tcW w:w="27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Intravascular</w:t>
            </w:r>
          </w:p>
        </w:tc>
        <w:tc>
          <w:tcPr>
            <w:tcW w:w="24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0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Extravascular</w:t>
            </w:r>
          </w:p>
        </w:tc>
      </w:tr>
      <w:tr>
        <w:trPr>
          <w:trHeight w:val="1759" w:hRule="atLeast"/>
        </w:trPr>
        <w:tc>
          <w:tcPr>
            <w:tcW w:w="183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Medications</w:t>
            </w:r>
          </w:p>
        </w:tc>
        <w:tc>
          <w:tcPr>
            <w:tcW w:w="271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7"/>
              <w:ind w:left="759" w:right="44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Penicillins Cephalosporins</w:t>
            </w:r>
          </w:p>
          <w:p>
            <w:pPr>
              <w:pStyle w:val="TableParagraph"/>
              <w:spacing w:line="230" w:lineRule="auto" w:before="2"/>
              <w:ind w:left="759" w:right="44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6-</w:t>
            </w:r>
            <w:r>
              <w:rPr>
                <w:color w:val="231F20"/>
                <w:spacing w:val="-2"/>
                <w:sz w:val="15"/>
              </w:rPr>
              <w:t>mercaptopurin</w:t>
            </w:r>
            <w:r>
              <w:rPr>
                <w:color w:val="231F20"/>
                <w:spacing w:val="-2"/>
                <w:sz w:val="15"/>
              </w:rPr>
              <w:t>e</w:t>
            </w:r>
            <w:r>
              <w:rPr>
                <w:color w:val="231F20"/>
                <w:spacing w:val="-2"/>
                <w:sz w:val="15"/>
              </w:rPr>
              <w:t> Tetracycline Oxaliplatin Hydrocortisone</w:t>
            </w:r>
          </w:p>
        </w:tc>
        <w:tc>
          <w:tcPr>
            <w:tcW w:w="275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7"/>
              <w:ind w:left="792" w:right="78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Cephalosporins Quinidine </w:t>
            </w:r>
            <w:r>
              <w:rPr>
                <w:color w:val="231F20"/>
                <w:sz w:val="15"/>
              </w:rPr>
              <w:t>Amphotericin B </w:t>
            </w:r>
            <w:r>
              <w:rPr>
                <w:color w:val="231F20"/>
                <w:spacing w:val="-2"/>
                <w:sz w:val="15"/>
              </w:rPr>
              <w:t>Hydrocortisone </w:t>
            </w:r>
            <w:r>
              <w:rPr>
                <w:color w:val="231F20"/>
                <w:spacing w:val="-4"/>
                <w:sz w:val="15"/>
              </w:rPr>
              <w:t>Rifampin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(Rifadin) </w:t>
            </w:r>
            <w:r>
              <w:rPr>
                <w:color w:val="231F20"/>
                <w:spacing w:val="-2"/>
                <w:sz w:val="15"/>
              </w:rPr>
              <w:t>Metformin Quinine Probenecid Chlorpromazine Oxaliplatin</w:t>
            </w:r>
          </w:p>
        </w:tc>
        <w:tc>
          <w:tcPr>
            <w:tcW w:w="249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11" w:lineRule="auto" w:before="40"/>
              <w:ind w:left="608" w:right="504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α</w:t>
            </w:r>
            <w:r>
              <w:rPr>
                <w:color w:val="231F20"/>
                <w:spacing w:val="-2"/>
                <w:sz w:val="15"/>
              </w:rPr>
              <w:t>-Methyldopa Cephalosporins Oxaliplatin</w:t>
            </w:r>
          </w:p>
          <w:p>
            <w:pPr>
              <w:pStyle w:val="TableParagraph"/>
              <w:spacing w:line="170" w:lineRule="exact"/>
              <w:ind w:left="608"/>
              <w:rPr>
                <w:sz w:val="15"/>
              </w:rPr>
            </w:pPr>
            <w:r>
              <w:rPr>
                <w:color w:val="231F20"/>
                <w:w w:val="90"/>
                <w:sz w:val="12"/>
              </w:rPr>
              <w:t>L</w:t>
            </w:r>
            <w:r>
              <w:rPr>
                <w:color w:val="231F20"/>
                <w:w w:val="90"/>
                <w:sz w:val="15"/>
              </w:rPr>
              <w:t>-</w:t>
            </w:r>
            <w:r>
              <w:rPr>
                <w:color w:val="231F20"/>
                <w:spacing w:val="-4"/>
                <w:sz w:val="15"/>
              </w:rPr>
              <w:t>Dopa</w:t>
            </w:r>
          </w:p>
          <w:p>
            <w:pPr>
              <w:pStyle w:val="TableParagraph"/>
              <w:spacing w:line="230" w:lineRule="auto" w:before="3"/>
              <w:ind w:left="608" w:right="50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Procainamide Ibuprofen</w:t>
            </w:r>
            <w:r>
              <w:rPr>
                <w:color w:val="231F20"/>
                <w:spacing w:val="80"/>
                <w:w w:val="15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Diclofenac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(Voltaren) </w:t>
            </w:r>
            <w:r>
              <w:rPr>
                <w:color w:val="231F20"/>
                <w:sz w:val="15"/>
              </w:rPr>
              <w:t>Interferon alfa</w:t>
            </w:r>
          </w:p>
        </w:tc>
      </w:tr>
    </w:tbl>
    <w:p>
      <w:pPr>
        <w:pStyle w:val="TableParagraph"/>
        <w:spacing w:after="0" w:line="230" w:lineRule="auto"/>
        <w:rPr>
          <w:sz w:val="15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3322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2E3092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457</w:t>
                              </w:r>
                              <w:r>
                                <w:rPr>
                                  <w:b/>
                                  <w:color w:val="2E3092"/>
                                  <w:spacing w:val="3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3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Definitions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Classification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Hemolytic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Anemias</w:t>
                              </w:r>
                              <w:r>
                                <w:rPr>
                                  <w:color w:val="231F20"/>
                                  <w:spacing w:val="31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2329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268" coordorigin="0,0" coordsize="9741,269">
                <v:line style="position:absolute" from="0,145" to="37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269" filled="false" stroked="false">
                  <v:textbox inset="0,0,0,0">
                    <w:txbxContent>
                      <w:p>
                        <w:pPr>
                          <w:spacing w:before="6"/>
                          <w:ind w:left="3322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2E3092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457</w:t>
                        </w:r>
                        <w:r>
                          <w:rPr>
                            <w:b/>
                            <w:color w:val="2E3092"/>
                            <w:spacing w:val="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3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Definitions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Classification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Hemolytic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Anemias</w:t>
                        </w:r>
                        <w:r>
                          <w:rPr>
                            <w:color w:val="231F20"/>
                            <w:spacing w:val="31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2329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4"/>
        <w:gridCol w:w="2427"/>
        <w:gridCol w:w="2330"/>
        <w:gridCol w:w="2821"/>
      </w:tblGrid>
      <w:tr>
        <w:trPr>
          <w:trHeight w:val="373" w:hRule="atLeast"/>
        </w:trPr>
        <w:tc>
          <w:tcPr>
            <w:tcW w:w="9742" w:type="dxa"/>
            <w:gridSpan w:val="4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457-1</w:t>
            </w:r>
            <w:r>
              <w:rPr>
                <w:b/>
                <w:color w:val="FFFFFF"/>
                <w:spacing w:val="37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Hemolytic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Anemias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Their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Treatment—</w:t>
            </w:r>
            <w:r>
              <w:rPr>
                <w:color w:val="FFFFFF"/>
                <w:spacing w:val="-2"/>
                <w:w w:val="105"/>
                <w:sz w:val="16"/>
              </w:rPr>
              <w:t>cont’d</w:t>
            </w:r>
          </w:p>
        </w:tc>
      </w:tr>
      <w:tr>
        <w:trPr>
          <w:trHeight w:val="257" w:hRule="atLeast"/>
        </w:trPr>
        <w:tc>
          <w:tcPr>
            <w:tcW w:w="216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DIAGNOSIS</w:t>
            </w:r>
          </w:p>
        </w:tc>
        <w:tc>
          <w:tcPr>
            <w:tcW w:w="242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0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DEFECT</w:t>
            </w:r>
          </w:p>
        </w:tc>
        <w:tc>
          <w:tcPr>
            <w:tcW w:w="233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418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LABORATORY</w:t>
            </w:r>
            <w:r>
              <w:rPr>
                <w:b/>
                <w:color w:val="231F20"/>
                <w:spacing w:val="32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TESTS</w:t>
            </w:r>
          </w:p>
        </w:tc>
        <w:tc>
          <w:tcPr>
            <w:tcW w:w="282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9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TREATMENT</w:t>
            </w:r>
          </w:p>
        </w:tc>
      </w:tr>
      <w:tr>
        <w:trPr>
          <w:trHeight w:val="2223" w:hRule="atLeast"/>
        </w:trPr>
        <w:tc>
          <w:tcPr>
            <w:tcW w:w="2164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38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EXTRACELLULAR</w:t>
            </w:r>
            <w:r>
              <w:rPr>
                <w:color w:val="231F20"/>
                <w:spacing w:val="-12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DEFECTS</w:t>
            </w:r>
          </w:p>
          <w:p>
            <w:pPr>
              <w:pStyle w:val="TableParagraph"/>
              <w:spacing w:line="170" w:lineRule="exact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Autoimmune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“Warm”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antibody</w:t>
            </w:r>
          </w:p>
        </w:tc>
        <w:tc>
          <w:tcPr>
            <w:tcW w:w="2427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35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right="7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Alteration in membrane surface antigen (Rh) or abnormal response of B lymphocytes, causing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autoantibody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formation</w:t>
            </w:r>
          </w:p>
          <w:p>
            <w:pPr>
              <w:pStyle w:val="TableParagraph"/>
              <w:spacing w:line="230" w:lineRule="auto" w:before="3"/>
              <w:ind w:left="187" w:right="7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“Molecular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mimicry”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viral antigen</w:t>
            </w:r>
          </w:p>
        </w:tc>
        <w:tc>
          <w:tcPr>
            <w:tcW w:w="2330" w:type="dxa"/>
            <w:vMerge w:val="restart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35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right="477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Spherocytes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film </w:t>
            </w:r>
            <w:r>
              <w:rPr>
                <w:color w:val="231F20"/>
                <w:spacing w:val="-2"/>
                <w:sz w:val="15"/>
              </w:rPr>
              <w:t>Positive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direct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antiglobulin</w:t>
            </w:r>
          </w:p>
          <w:p>
            <w:pPr>
              <w:pStyle w:val="TableParagraph"/>
              <w:spacing w:line="230" w:lineRule="auto" w:before="2"/>
              <w:ind w:left="186" w:right="15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(Coombs)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test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IgG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“warm” antibody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anti-C3d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directed against RBCs</w:t>
            </w:r>
          </w:p>
          <w:p>
            <w:pPr>
              <w:pStyle w:val="TableParagraph"/>
              <w:spacing w:line="230" w:lineRule="auto" w:before="2"/>
              <w:ind w:left="186" w:right="292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Positive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indirect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Coombs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test and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antibody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detectable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in </w:t>
            </w:r>
            <w:r>
              <w:rPr>
                <w:color w:val="231F20"/>
                <w:spacing w:val="-2"/>
                <w:sz w:val="15"/>
              </w:rPr>
              <w:t>plasma</w:t>
            </w:r>
          </w:p>
          <w:p>
            <w:pPr>
              <w:pStyle w:val="TableParagraph"/>
              <w:spacing w:line="230" w:lineRule="auto" w:before="2"/>
              <w:ind w:left="186" w:right="41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Thermal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amplitude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35-</w:t>
            </w:r>
            <w:r>
              <w:rPr>
                <w:color w:val="231F20"/>
                <w:spacing w:val="-2"/>
                <w:sz w:val="15"/>
              </w:rPr>
              <w:t>40°C (95-104°F)</w:t>
            </w:r>
          </w:p>
          <w:p>
            <w:pPr>
              <w:pStyle w:val="TableParagraph"/>
              <w:spacing w:line="230" w:lineRule="auto" w:before="2"/>
              <w:ind w:left="186" w:right="16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Some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complement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(C3b)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may be detected on RBCs</w:t>
            </w:r>
          </w:p>
          <w:p>
            <w:pPr>
              <w:pStyle w:val="TableParagraph"/>
              <w:spacing w:line="232" w:lineRule="auto"/>
              <w:rPr>
                <w:sz w:val="15"/>
              </w:rPr>
            </w:pPr>
            <w:r>
              <w:rPr>
                <w:color w:val="231F20"/>
                <w:sz w:val="15"/>
              </w:rPr>
              <w:t>Tests for underlying disease Agglutination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or rouleaux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on</w:t>
            </w:r>
          </w:p>
          <w:p>
            <w:pPr>
              <w:pStyle w:val="TableParagraph"/>
              <w:spacing w:line="166" w:lineRule="exact"/>
              <w:ind w:left="186"/>
              <w:rPr>
                <w:sz w:val="15"/>
              </w:rPr>
            </w:pP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2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film</w:t>
            </w:r>
          </w:p>
          <w:p>
            <w:pPr>
              <w:pStyle w:val="TableParagraph"/>
              <w:spacing w:line="230" w:lineRule="auto" w:before="2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Positive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direct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Coombs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test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to complement (C3b)</w:t>
            </w:r>
          </w:p>
          <w:p>
            <w:pPr>
              <w:pStyle w:val="TableParagraph"/>
              <w:spacing w:line="230" w:lineRule="auto" w:before="2"/>
              <w:rPr>
                <w:sz w:val="15"/>
              </w:rPr>
            </w:pPr>
            <w:r>
              <w:rPr>
                <w:color w:val="231F20"/>
                <w:sz w:val="15"/>
              </w:rPr>
              <w:t>Tests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underlying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disease Serology for infectious</w:t>
            </w:r>
          </w:p>
          <w:p>
            <w:pPr>
              <w:pStyle w:val="TableParagraph"/>
              <w:spacing w:line="230" w:lineRule="auto" w:before="1"/>
              <w:ind w:firstLine="111"/>
              <w:rPr>
                <w:i/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mononucleosis;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anti-i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present </w:t>
            </w:r>
            <w:r>
              <w:rPr>
                <w:color w:val="231F20"/>
                <w:sz w:val="15"/>
              </w:rPr>
              <w:t>Serology for </w:t>
            </w:r>
            <w:r>
              <w:rPr>
                <w:i/>
                <w:color w:val="231F20"/>
                <w:sz w:val="15"/>
              </w:rPr>
              <w:t>Mycoplasma</w:t>
            </w:r>
          </w:p>
          <w:p>
            <w:pPr>
              <w:pStyle w:val="TableParagraph"/>
              <w:spacing w:line="170" w:lineRule="exact"/>
              <w:ind w:left="186"/>
              <w:rPr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pneumoniae;</w:t>
            </w:r>
            <w:r>
              <w:rPr>
                <w:i/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anti-I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present</w:t>
            </w:r>
          </w:p>
        </w:tc>
        <w:tc>
          <w:tcPr>
            <w:tcW w:w="2821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8"/>
              <w:ind w:left="0"/>
              <w:rPr>
                <w:sz w:val="15"/>
              </w:rPr>
            </w:pPr>
          </w:p>
          <w:p>
            <w:pPr>
              <w:pStyle w:val="TableParagraph"/>
              <w:spacing w:line="199" w:lineRule="exact"/>
              <w:ind w:left="9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Hb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10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g/dL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reticulocyte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count</w:t>
            </w:r>
          </w:p>
          <w:p>
            <w:pPr>
              <w:pStyle w:val="TableParagraph"/>
              <w:spacing w:line="180" w:lineRule="exact"/>
              <w:ind w:left="207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105"/>
                <w:sz w:val="15"/>
              </w:rPr>
              <w:t>&lt;</w:t>
            </w:r>
            <w:r>
              <w:rPr>
                <w:color w:val="231F20"/>
                <w:w w:val="105"/>
                <w:sz w:val="15"/>
              </w:rPr>
              <w:t>10%—</w:t>
            </w:r>
            <w:r>
              <w:rPr>
                <w:color w:val="231F20"/>
                <w:spacing w:val="-4"/>
                <w:w w:val="105"/>
                <w:sz w:val="15"/>
              </w:rPr>
              <w:t>none</w:t>
            </w:r>
          </w:p>
          <w:p>
            <w:pPr>
              <w:pStyle w:val="TableParagraph"/>
              <w:spacing w:line="152" w:lineRule="exact"/>
              <w:ind w:left="95"/>
              <w:rPr>
                <w:sz w:val="15"/>
              </w:rPr>
            </w:pPr>
            <w:r>
              <w:rPr>
                <w:color w:val="231F20"/>
                <w:sz w:val="15"/>
              </w:rPr>
              <w:t>Severe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anemia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may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require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transfusion;</w:t>
            </w:r>
          </w:p>
          <w:p>
            <w:pPr>
              <w:pStyle w:val="TableParagraph"/>
              <w:spacing w:line="230" w:lineRule="auto" w:before="3"/>
              <w:ind w:left="95" w:right="817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prednisone,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mg/kg/24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hr </w:t>
            </w:r>
            <w:r>
              <w:rPr>
                <w:color w:val="231F20"/>
                <w:spacing w:val="-4"/>
                <w:sz w:val="15"/>
              </w:rPr>
              <w:t>IVIG</w:t>
            </w:r>
          </w:p>
          <w:p>
            <w:pPr>
              <w:pStyle w:val="TableParagraph"/>
              <w:spacing w:line="230" w:lineRule="auto" w:before="1"/>
              <w:ind w:left="95" w:right="1353"/>
              <w:rPr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Rituximab </w:t>
            </w:r>
            <w:r>
              <w:rPr>
                <w:color w:val="231F20"/>
                <w:spacing w:val="-2"/>
                <w:sz w:val="15"/>
              </w:rPr>
              <w:t>Splenectomy Immunosuppressives</w:t>
            </w:r>
          </w:p>
          <w:p>
            <w:pPr>
              <w:pStyle w:val="TableParagraph"/>
              <w:spacing w:line="171" w:lineRule="exact"/>
              <w:ind w:left="95"/>
              <w:rPr>
                <w:sz w:val="15"/>
              </w:rPr>
            </w:pPr>
            <w:r>
              <w:rPr>
                <w:color w:val="231F20"/>
                <w:sz w:val="15"/>
              </w:rPr>
              <w:t>Folic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acid,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mg/24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chronic</w:t>
            </w:r>
          </w:p>
        </w:tc>
      </w:tr>
      <w:tr>
        <w:trPr>
          <w:trHeight w:val="2390" w:hRule="atLeast"/>
        </w:trPr>
        <w:tc>
          <w:tcPr>
            <w:tcW w:w="2164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55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  <w:r>
              <w:rPr>
                <w:color w:val="231F20"/>
                <w:sz w:val="15"/>
              </w:rPr>
              <w:t>“Cold”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antibody</w:t>
            </w:r>
          </w:p>
        </w:tc>
        <w:tc>
          <w:tcPr>
            <w:tcW w:w="2427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61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right="431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“Cold” or IgM autoantibody </w:t>
            </w:r>
            <w:r>
              <w:rPr>
                <w:color w:val="231F20"/>
                <w:spacing w:val="-2"/>
                <w:sz w:val="15"/>
              </w:rPr>
              <w:t>directed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against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I/i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antigen system</w:t>
            </w:r>
          </w:p>
        </w:tc>
        <w:tc>
          <w:tcPr>
            <w:tcW w:w="2330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34"/>
              <w:ind w:left="0"/>
              <w:rPr>
                <w:sz w:val="15"/>
              </w:rPr>
            </w:pPr>
          </w:p>
          <w:p>
            <w:pPr>
              <w:pStyle w:val="TableParagraph"/>
              <w:spacing w:line="199" w:lineRule="exact"/>
              <w:ind w:left="9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Hb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10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g/dL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reticulocyte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count</w:t>
            </w:r>
          </w:p>
          <w:p>
            <w:pPr>
              <w:pStyle w:val="TableParagraph"/>
              <w:spacing w:line="180" w:lineRule="exact"/>
              <w:ind w:left="20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10%: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none</w:t>
            </w:r>
          </w:p>
          <w:p>
            <w:pPr>
              <w:pStyle w:val="TableParagraph"/>
              <w:spacing w:line="152" w:lineRule="exact"/>
              <w:ind w:left="95"/>
              <w:rPr>
                <w:sz w:val="15"/>
              </w:rPr>
            </w:pPr>
            <w:r>
              <w:rPr>
                <w:color w:val="231F20"/>
                <w:sz w:val="15"/>
              </w:rPr>
              <w:t>Severe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anemia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might </w:t>
            </w:r>
            <w:r>
              <w:rPr>
                <w:color w:val="231F20"/>
                <w:spacing w:val="-2"/>
                <w:sz w:val="15"/>
              </w:rPr>
              <w:t>require</w:t>
            </w:r>
          </w:p>
          <w:p>
            <w:pPr>
              <w:pStyle w:val="TableParagraph"/>
              <w:spacing w:line="168" w:lineRule="exact"/>
              <w:ind w:left="2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transfusion</w:t>
            </w:r>
          </w:p>
          <w:p>
            <w:pPr>
              <w:pStyle w:val="TableParagraph"/>
              <w:spacing w:line="230" w:lineRule="auto" w:before="3"/>
              <w:ind w:left="95" w:right="1121"/>
              <w:rPr>
                <w:sz w:val="15"/>
              </w:rPr>
            </w:pPr>
            <w:r>
              <w:rPr>
                <w:color w:val="231F20"/>
                <w:sz w:val="15"/>
              </w:rPr>
              <w:t>Avoid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exposure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cold If severe:</w:t>
            </w:r>
          </w:p>
          <w:p>
            <w:pPr>
              <w:pStyle w:val="TableParagraph"/>
              <w:spacing w:line="167" w:lineRule="exact"/>
              <w:ind w:left="95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Rituximab</w:t>
            </w:r>
          </w:p>
          <w:p>
            <w:pPr>
              <w:pStyle w:val="TableParagraph"/>
              <w:spacing w:line="230" w:lineRule="auto" w:before="2"/>
              <w:ind w:left="207" w:right="81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Immunosuppressives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and </w:t>
            </w:r>
            <w:r>
              <w:rPr>
                <w:color w:val="231F20"/>
                <w:spacing w:val="-2"/>
                <w:sz w:val="15"/>
              </w:rPr>
              <w:t>plasmapheresis</w:t>
            </w:r>
          </w:p>
          <w:p>
            <w:pPr>
              <w:pStyle w:val="TableParagraph"/>
              <w:spacing w:line="230" w:lineRule="auto" w:before="2"/>
              <w:ind w:left="95" w:right="81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Prednisone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less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effective </w:t>
            </w:r>
            <w:r>
              <w:rPr>
                <w:color w:val="231F20"/>
                <w:sz w:val="15"/>
              </w:rPr>
              <w:t>Splenectomy is not useful</w:t>
            </w:r>
          </w:p>
          <w:p>
            <w:pPr>
              <w:pStyle w:val="TableParagraph"/>
              <w:spacing w:line="170" w:lineRule="exact"/>
              <w:ind w:left="95"/>
              <w:rPr>
                <w:sz w:val="15"/>
              </w:rPr>
            </w:pPr>
            <w:r>
              <w:rPr>
                <w:color w:val="231F20"/>
                <w:sz w:val="15"/>
              </w:rPr>
              <w:t>Folic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acid,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mg/24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chronic</w:t>
            </w:r>
          </w:p>
        </w:tc>
      </w:tr>
      <w:tr>
        <w:trPr>
          <w:trHeight w:val="1284" w:hRule="atLeast"/>
        </w:trPr>
        <w:tc>
          <w:tcPr>
            <w:tcW w:w="2164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24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Fragmentation</w:t>
            </w:r>
            <w:r>
              <w:rPr>
                <w:i/>
                <w:color w:val="231F20"/>
                <w:spacing w:val="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Hemolysis</w:t>
            </w:r>
          </w:p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DIC,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TTP,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HUS,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aHUS,</w:t>
            </w:r>
          </w:p>
          <w:p>
            <w:pPr>
              <w:pStyle w:val="TableParagraph"/>
              <w:spacing w:line="232" w:lineRule="auto" w:before="1"/>
              <w:ind w:right="46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pneumococcal-induced </w:t>
            </w:r>
            <w:r>
              <w:rPr>
                <w:color w:val="231F20"/>
                <w:sz w:val="15"/>
              </w:rPr>
              <w:t>HUS See Table 465-1 Extracorporeal membrane</w:t>
            </w:r>
          </w:p>
          <w:p>
            <w:pPr>
              <w:pStyle w:val="TableParagraph"/>
              <w:spacing w:line="232" w:lineRule="auto"/>
              <w:ind w:right="565" w:firstLine="11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oxygenation </w:t>
            </w:r>
            <w:r>
              <w:rPr>
                <w:color w:val="231F20"/>
                <w:spacing w:val="-4"/>
                <w:sz w:val="15"/>
              </w:rPr>
              <w:t>Prosthetic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heart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valve</w:t>
            </w:r>
          </w:p>
        </w:tc>
        <w:tc>
          <w:tcPr>
            <w:tcW w:w="2427" w:type="dxa"/>
            <w:vMerge w:val="restart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19"/>
              <w:ind w:left="0"/>
              <w:rPr>
                <w:sz w:val="15"/>
              </w:rPr>
            </w:pPr>
          </w:p>
          <w:p>
            <w:pPr>
              <w:pStyle w:val="TableParagraph"/>
              <w:ind w:left="75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Direct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damage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RBC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membrane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spacing w:line="465" w:lineRule="auto"/>
              <w:ind w:left="75" w:right="73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Direct damage to RBC </w:t>
            </w:r>
            <w:r>
              <w:rPr>
                <w:color w:val="231F20"/>
                <w:sz w:val="15"/>
              </w:rPr>
              <w:t>membrane Direct damage to RBC membrane Direct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damage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RBC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membrane</w:t>
            </w:r>
          </w:p>
          <w:p>
            <w:pPr>
              <w:pStyle w:val="TableParagraph"/>
              <w:spacing w:line="211" w:lineRule="auto"/>
              <w:ind w:left="187" w:right="7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Effects of sequestration, </w:t>
            </w:r>
            <w:r>
              <w:rPr>
                <w:rFonts w:ascii="Lucida Sans Unicode" w:hAnsi="Lucida Sans Unicode"/>
                <w:color w:val="231F20"/>
                <w:sz w:val="15"/>
              </w:rPr>
              <w:t>↓ </w:t>
            </w:r>
            <w:r>
              <w:rPr>
                <w:color w:val="231F20"/>
                <w:sz w:val="15"/>
              </w:rPr>
              <w:t>pH, lipases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enzymes,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 macrophages on RBCs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58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right="7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Alteration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plasma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cholesterol </w:t>
            </w:r>
            <w:r>
              <w:rPr>
                <w:color w:val="231F20"/>
                <w:sz w:val="15"/>
              </w:rPr>
              <w:t>and phospholipids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35"/>
              <w:ind w:left="0"/>
              <w:rPr>
                <w:sz w:val="15"/>
              </w:rPr>
            </w:pPr>
          </w:p>
          <w:p>
            <w:pPr>
              <w:pStyle w:val="TableParagraph"/>
              <w:spacing w:line="212" w:lineRule="exact"/>
              <w:ind w:left="75"/>
              <w:rPr>
                <w:rFonts w:ascii="Lucida Sans Unicode" w:hAnsi="Lucida Sans Unicode"/>
                <w:sz w:val="15"/>
              </w:rPr>
            </w:pPr>
            <w:r>
              <w:rPr>
                <w:color w:val="231F20"/>
                <w:sz w:val="15"/>
              </w:rPr>
              <w:t>Absence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apolipoprotein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β</w:t>
            </w:r>
          </w:p>
          <w:p>
            <w:pPr>
              <w:pStyle w:val="TableParagraph"/>
              <w:spacing w:line="152" w:lineRule="exact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Vitamin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 deficiency </w:t>
            </w:r>
            <w:r>
              <w:rPr>
                <w:color w:val="231F20"/>
                <w:spacing w:val="-5"/>
                <w:sz w:val="15"/>
              </w:rPr>
              <w:t>and</w:t>
            </w:r>
          </w:p>
          <w:p>
            <w:pPr>
              <w:pStyle w:val="TableParagraph"/>
              <w:spacing w:line="230" w:lineRule="auto" w:before="2"/>
              <w:ind w:left="187" w:right="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heightened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sensitivity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 </w:t>
            </w:r>
            <w:r>
              <w:rPr>
                <w:color w:val="231F20"/>
                <w:sz w:val="15"/>
              </w:rPr>
              <w:t>oxidative damage</w:t>
            </w:r>
          </w:p>
          <w:p>
            <w:pPr>
              <w:pStyle w:val="TableParagraph"/>
              <w:spacing w:line="172" w:lineRule="exact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Toxic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effects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RBCs</w:t>
            </w:r>
          </w:p>
          <w:p>
            <w:pPr>
              <w:pStyle w:val="TableParagraph"/>
              <w:spacing w:line="230" w:lineRule="auto" w:before="171"/>
              <w:ind w:left="187" w:right="19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Effect of copper on RBC </w:t>
            </w:r>
            <w:r>
              <w:rPr>
                <w:color w:val="231F20"/>
                <w:spacing w:val="-2"/>
                <w:sz w:val="15"/>
              </w:rPr>
              <w:t>membrane,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usually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self-</w:t>
            </w:r>
            <w:r>
              <w:rPr>
                <w:color w:val="231F20"/>
                <w:spacing w:val="-2"/>
                <w:sz w:val="15"/>
              </w:rPr>
              <w:t>limited</w:t>
            </w:r>
          </w:p>
        </w:tc>
        <w:tc>
          <w:tcPr>
            <w:tcW w:w="2330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9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Fragments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film</w:t>
            </w:r>
          </w:p>
          <w:p>
            <w:pPr>
              <w:pStyle w:val="TableParagraph"/>
              <w:spacing w:before="1"/>
              <w:ind w:left="0"/>
              <w:rPr>
                <w:sz w:val="15"/>
              </w:rPr>
            </w:pPr>
          </w:p>
          <w:p>
            <w:pPr>
              <w:pStyle w:val="TableParagraph"/>
              <w:spacing w:line="330" w:lineRule="atLeast" w:before="1"/>
              <w:ind w:right="595"/>
              <w:rPr>
                <w:sz w:val="15"/>
              </w:rPr>
            </w:pPr>
            <w:r>
              <w:rPr>
                <w:color w:val="231F20"/>
                <w:sz w:val="15"/>
              </w:rPr>
              <w:t>Fragments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film Fragments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9"/>
                <w:sz w:val="15"/>
              </w:rPr>
              <w:t>film</w:t>
            </w:r>
          </w:p>
        </w:tc>
        <w:tc>
          <w:tcPr>
            <w:tcW w:w="2821" w:type="dxa"/>
            <w:vMerge w:val="restart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25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95" w:right="155"/>
              <w:rPr>
                <w:sz w:val="15"/>
              </w:rPr>
            </w:pPr>
            <w:r>
              <w:rPr>
                <w:color w:val="231F20"/>
                <w:sz w:val="15"/>
              </w:rPr>
              <w:t>Treat underlying condition </w:t>
            </w:r>
            <w:r>
              <w:rPr>
                <w:color w:val="231F20"/>
                <w:spacing w:val="-2"/>
                <w:sz w:val="15"/>
              </w:rPr>
              <w:t>Transfusion,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but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transfused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also</w:t>
            </w:r>
          </w:p>
          <w:p>
            <w:pPr>
              <w:pStyle w:val="TableParagraph"/>
              <w:spacing w:line="232" w:lineRule="auto"/>
              <w:ind w:left="95" w:right="701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will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have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shortened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life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span </w:t>
            </w:r>
            <w:r>
              <w:rPr>
                <w:color w:val="231F20"/>
                <w:spacing w:val="-2"/>
                <w:sz w:val="15"/>
              </w:rPr>
              <w:t>Supportive</w:t>
            </w:r>
          </w:p>
          <w:p>
            <w:pPr>
              <w:pStyle w:val="TableParagraph"/>
              <w:spacing w:line="232" w:lineRule="auto"/>
              <w:ind w:left="95"/>
              <w:rPr>
                <w:sz w:val="15"/>
              </w:rPr>
            </w:pPr>
            <w:r>
              <w:rPr>
                <w:color w:val="231F20"/>
                <w:sz w:val="15"/>
              </w:rPr>
              <w:t>Transfusion until ECMO is </w:t>
            </w:r>
            <w:r>
              <w:rPr>
                <w:color w:val="231F20"/>
                <w:sz w:val="15"/>
              </w:rPr>
              <w:t>discontinued Folic acid, 1 mg/24 hr</w:t>
            </w:r>
          </w:p>
          <w:p>
            <w:pPr>
              <w:pStyle w:val="TableParagraph"/>
              <w:spacing w:line="232" w:lineRule="auto"/>
              <w:ind w:left="95" w:right="484"/>
              <w:rPr>
                <w:sz w:val="15"/>
              </w:rPr>
            </w:pPr>
            <w:r>
              <w:rPr>
                <w:color w:val="231F20"/>
                <w:sz w:val="15"/>
              </w:rPr>
              <w:t>Iron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secondary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iron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deficiency </w:t>
            </w:r>
            <w:r>
              <w:rPr>
                <w:color w:val="231F20"/>
                <w:spacing w:val="-2"/>
                <w:sz w:val="15"/>
              </w:rPr>
              <w:t>Supportive</w:t>
            </w:r>
          </w:p>
          <w:p>
            <w:pPr>
              <w:pStyle w:val="TableParagraph"/>
              <w:spacing w:line="167" w:lineRule="exact"/>
              <w:ind w:left="9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Transfusion</w:t>
            </w:r>
          </w:p>
          <w:p>
            <w:pPr>
              <w:pStyle w:val="TableParagraph"/>
              <w:spacing w:line="230" w:lineRule="auto" w:before="2"/>
              <w:ind w:left="207" w:right="4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Treat underlying condition: </w:t>
            </w:r>
            <w:r>
              <w:rPr>
                <w:color w:val="231F20"/>
                <w:spacing w:val="-2"/>
                <w:sz w:val="15"/>
              </w:rPr>
              <w:t>cytopenias </w:t>
            </w:r>
            <w:r>
              <w:rPr>
                <w:color w:val="231F20"/>
                <w:sz w:val="15"/>
              </w:rPr>
              <w:t>all usually mild</w:t>
            </w:r>
          </w:p>
          <w:p>
            <w:pPr>
              <w:pStyle w:val="TableParagraph"/>
              <w:spacing w:line="230" w:lineRule="auto" w:before="2"/>
              <w:ind w:left="207" w:right="42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Splenectomy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complicating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other </w:t>
            </w:r>
            <w:r>
              <w:rPr>
                <w:color w:val="231F20"/>
                <w:spacing w:val="-4"/>
                <w:sz w:val="15"/>
              </w:rPr>
              <w:t>anemia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(e.g.,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thalassemia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major)</w:t>
            </w:r>
          </w:p>
          <w:p>
            <w:pPr>
              <w:pStyle w:val="TableParagraph"/>
              <w:spacing w:line="468" w:lineRule="auto"/>
              <w:ind w:left="95" w:right="900"/>
              <w:rPr>
                <w:sz w:val="15"/>
              </w:rPr>
            </w:pPr>
            <w:r>
              <w:rPr>
                <w:color w:val="231F20"/>
                <w:sz w:val="15"/>
              </w:rPr>
              <w:t>Folic acid, 1 mg/24 hr </w:t>
            </w:r>
            <w:r>
              <w:rPr>
                <w:color w:val="231F20"/>
                <w:spacing w:val="-2"/>
                <w:sz w:val="15"/>
              </w:rPr>
              <w:t>Treat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underlying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condition</w:t>
            </w:r>
          </w:p>
          <w:p>
            <w:pPr>
              <w:pStyle w:val="TableParagraph"/>
              <w:spacing w:line="230" w:lineRule="auto"/>
              <w:ind w:left="207" w:right="15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Transfusion,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but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transfused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also </w:t>
            </w:r>
            <w:r>
              <w:rPr>
                <w:color w:val="231F20"/>
                <w:sz w:val="15"/>
              </w:rPr>
              <w:t>will have shortened life span</w:t>
            </w:r>
          </w:p>
          <w:p>
            <w:pPr>
              <w:pStyle w:val="TableParagraph"/>
              <w:spacing w:line="235" w:lineRule="auto"/>
              <w:ind w:left="95" w:right="1121"/>
              <w:rPr>
                <w:sz w:val="15"/>
              </w:rPr>
            </w:pPr>
            <w:r>
              <w:rPr>
                <w:color w:val="231F20"/>
                <w:sz w:val="15"/>
              </w:rPr>
              <w:t>Folic acid, 1 mg/24 hr Vitamin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(A,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K,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D) Folic acid, 1 mg/24 hr</w:t>
            </w:r>
          </w:p>
          <w:p>
            <w:pPr>
              <w:pStyle w:val="TableParagraph"/>
              <w:spacing w:line="168" w:lineRule="exact"/>
              <w:ind w:left="9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Dietary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restriction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triglycerides</w:t>
            </w:r>
          </w:p>
          <w:p>
            <w:pPr>
              <w:pStyle w:val="TableParagraph"/>
              <w:spacing w:line="232" w:lineRule="auto" w:before="167"/>
              <w:ind w:left="95" w:right="135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Antibiotics Supportive </w:t>
            </w:r>
            <w:r>
              <w:rPr>
                <w:color w:val="231F20"/>
                <w:spacing w:val="-4"/>
                <w:sz w:val="15"/>
              </w:rPr>
              <w:t>Penicillamine </w:t>
            </w:r>
            <w:r>
              <w:rPr>
                <w:color w:val="231F20"/>
                <w:spacing w:val="-2"/>
                <w:sz w:val="15"/>
              </w:rPr>
              <w:t>Supportive</w:t>
            </w:r>
          </w:p>
          <w:p>
            <w:pPr>
              <w:pStyle w:val="TableParagraph"/>
              <w:spacing w:line="230" w:lineRule="auto" w:before="171"/>
              <w:ind w:left="20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Transfusion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acute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 symptomatic</w:t>
            </w:r>
          </w:p>
        </w:tc>
      </w:tr>
      <w:tr>
        <w:trPr>
          <w:trHeight w:val="317" w:hRule="atLeast"/>
        </w:trPr>
        <w:tc>
          <w:tcPr>
            <w:tcW w:w="2164" w:type="dxa"/>
            <w:shd w:val="clear" w:color="auto" w:fill="E8F5F1"/>
          </w:tcPr>
          <w:p>
            <w:pPr>
              <w:pStyle w:val="TableParagraph"/>
              <w:spacing w:before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Burns,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thermal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injury</w:t>
            </w:r>
          </w:p>
        </w:tc>
        <w:tc>
          <w:tcPr>
            <w:tcW w:w="24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0" w:type="dxa"/>
            <w:shd w:val="clear" w:color="auto" w:fill="E8F5F1"/>
          </w:tcPr>
          <w:p>
            <w:pPr>
              <w:pStyle w:val="TableParagraph"/>
              <w:spacing w:before="69"/>
              <w:rPr>
                <w:sz w:val="15"/>
              </w:rPr>
            </w:pPr>
            <w:r>
              <w:rPr>
                <w:color w:val="231F20"/>
                <w:sz w:val="15"/>
              </w:rPr>
              <w:t>Spherocytes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film</w:t>
            </w:r>
          </w:p>
        </w:tc>
        <w:tc>
          <w:tcPr>
            <w:tcW w:w="2821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4" w:hRule="atLeast"/>
        </w:trPr>
        <w:tc>
          <w:tcPr>
            <w:tcW w:w="2164" w:type="dxa"/>
            <w:shd w:val="clear" w:color="auto" w:fill="E8F5F1"/>
          </w:tcPr>
          <w:p>
            <w:pPr>
              <w:pStyle w:val="TableParagraph"/>
              <w:spacing w:before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Hypersplenism</w:t>
            </w:r>
          </w:p>
        </w:tc>
        <w:tc>
          <w:tcPr>
            <w:tcW w:w="24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0" w:type="dxa"/>
            <w:shd w:val="clear" w:color="auto" w:fill="E8F5F1"/>
          </w:tcPr>
          <w:p>
            <w:pPr>
              <w:pStyle w:val="TableParagraph"/>
              <w:spacing w:line="230" w:lineRule="auto" w:before="75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Thrombocytopenia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 </w:t>
            </w:r>
            <w:r>
              <w:rPr>
                <w:color w:val="231F20"/>
                <w:spacing w:val="-2"/>
                <w:sz w:val="15"/>
              </w:rPr>
              <w:t>neutropenia</w:t>
            </w:r>
          </w:p>
        </w:tc>
        <w:tc>
          <w:tcPr>
            <w:tcW w:w="2821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76" w:hRule="atLeast"/>
        </w:trPr>
        <w:tc>
          <w:tcPr>
            <w:tcW w:w="2164" w:type="dxa"/>
            <w:shd w:val="clear" w:color="auto" w:fill="E8F5F1"/>
          </w:tcPr>
          <w:p>
            <w:pPr>
              <w:pStyle w:val="TableParagraph"/>
              <w:spacing w:before="63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Plasma</w:t>
            </w:r>
            <w:r>
              <w:rPr>
                <w:i/>
                <w:color w:val="231F20"/>
                <w:spacing w:val="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Factors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Liver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  <w:tc>
          <w:tcPr>
            <w:tcW w:w="24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0" w:type="dxa"/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6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6" w:right="16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Target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cells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spiculated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RBCs on blood film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Abnormal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liver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function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tests</w:t>
            </w:r>
          </w:p>
        </w:tc>
        <w:tc>
          <w:tcPr>
            <w:tcW w:w="2821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1" w:hRule="atLeast"/>
        </w:trPr>
        <w:tc>
          <w:tcPr>
            <w:tcW w:w="2164" w:type="dxa"/>
            <w:shd w:val="clear" w:color="auto" w:fill="E8F5F1"/>
          </w:tcPr>
          <w:p>
            <w:pPr>
              <w:pStyle w:val="TableParagraph"/>
              <w:spacing w:before="15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Abetalipoproteinemia</w:t>
            </w:r>
          </w:p>
        </w:tc>
        <w:tc>
          <w:tcPr>
            <w:tcW w:w="24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0" w:type="dxa"/>
            <w:shd w:val="clear" w:color="auto" w:fill="E8F5F1"/>
          </w:tcPr>
          <w:p>
            <w:pPr>
              <w:pStyle w:val="TableParagraph"/>
              <w:spacing w:line="237" w:lineRule="auto" w:before="155"/>
              <w:rPr>
                <w:sz w:val="15"/>
              </w:rPr>
            </w:pPr>
            <w:r>
              <w:rPr>
                <w:color w:val="231F20"/>
                <w:sz w:val="15"/>
              </w:rPr>
              <w:t>Acanthocytes on blood film Absent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chylomicrons,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VLDL,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</w:p>
          <w:p>
            <w:pPr>
              <w:pStyle w:val="TableParagraph"/>
              <w:spacing w:line="168" w:lineRule="exact"/>
              <w:ind w:left="186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LDL</w:t>
            </w:r>
          </w:p>
        </w:tc>
        <w:tc>
          <w:tcPr>
            <w:tcW w:w="2821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2" w:hRule="atLeast"/>
        </w:trPr>
        <w:tc>
          <w:tcPr>
            <w:tcW w:w="2164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468" w:lineRule="auto" w:before="69"/>
              <w:ind w:right="103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Infections </w:t>
            </w:r>
            <w:r>
              <w:rPr>
                <w:color w:val="231F20"/>
                <w:sz w:val="15"/>
              </w:rPr>
              <w:t>Wilson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disease</w:t>
            </w:r>
          </w:p>
        </w:tc>
        <w:tc>
          <w:tcPr>
            <w:tcW w:w="24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0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2" w:lineRule="auto" w:before="73"/>
              <w:rPr>
                <w:sz w:val="15"/>
              </w:rPr>
            </w:pPr>
            <w:r>
              <w:rPr>
                <w:color w:val="231F20"/>
                <w:sz w:val="15"/>
              </w:rPr>
              <w:t>Associated symptoms and </w:t>
            </w:r>
            <w:r>
              <w:rPr>
                <w:color w:val="231F20"/>
                <w:sz w:val="15"/>
              </w:rPr>
              <w:t>signs </w:t>
            </w:r>
            <w:r>
              <w:rPr>
                <w:color w:val="231F20"/>
                <w:spacing w:val="-2"/>
                <w:sz w:val="15"/>
              </w:rPr>
              <w:t>Cultures</w:t>
            </w:r>
          </w:p>
          <w:p>
            <w:pPr>
              <w:pStyle w:val="TableParagraph"/>
              <w:spacing w:line="232" w:lineRule="auto" w:before="1"/>
              <w:ind w:right="351"/>
              <w:rPr>
                <w:sz w:val="15"/>
              </w:rPr>
            </w:pPr>
            <w:r>
              <w:rPr>
                <w:color w:val="231F20"/>
                <w:sz w:val="15"/>
              </w:rPr>
              <w:t>Spherocytes on blood film Copper, ceruloplasmin Kaiser Fleischer rings </w:t>
            </w:r>
            <w:r>
              <w:rPr>
                <w:color w:val="231F20"/>
                <w:spacing w:val="-2"/>
                <w:sz w:val="15"/>
              </w:rPr>
              <w:t>Penicillamine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challenge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</w:p>
          <w:p>
            <w:pPr>
              <w:pStyle w:val="TableParagraph"/>
              <w:spacing w:line="230" w:lineRule="auto" w:before="1"/>
              <w:ind w:right="286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urine copper excretion Liver biopsy for Cu content Gene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analysis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</w:p>
          <w:p>
            <w:pPr>
              <w:pStyle w:val="TableParagraph"/>
              <w:spacing w:line="171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ATP7B</w:t>
            </w:r>
          </w:p>
        </w:tc>
        <w:tc>
          <w:tcPr>
            <w:tcW w:w="2821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232" w:lineRule="auto" w:before="81"/>
        <w:ind w:left="822" w:right="1210"/>
        <w:rPr>
          <w:position w:val="2"/>
        </w:rPr>
      </w:pPr>
      <w:r>
        <w:rPr>
          <w:color w:val="231F20"/>
        </w:rPr>
        <w:t>aHUS, atypical hemolytic uremic syndrome; Cu, copper; DIC, disseminated intravascular coagulation; ECMO, extracorporeal membrane oxygenation;</w:t>
      </w:r>
      <w:r>
        <w:rPr>
          <w:color w:val="231F20"/>
          <w:spacing w:val="40"/>
        </w:rPr>
        <w:t> </w:t>
      </w:r>
      <w:r>
        <w:rPr>
          <w:color w:val="231F20"/>
        </w:rPr>
        <w:t>G6PD, glucose-6-phosphate dehydrogenase; Hb, hemoglobin; HUS, hemolytic uremic syndrome; Ig, immunoglobulin; IVIG, intravenous immunoglobulin;</w:t>
      </w:r>
      <w:r>
        <w:rPr>
          <w:color w:val="231F20"/>
          <w:spacing w:val="40"/>
        </w:rPr>
        <w:t> </w:t>
      </w:r>
      <w:r>
        <w:rPr>
          <w:color w:val="231F20"/>
          <w:position w:val="2"/>
        </w:rPr>
        <w:t>LDL,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low-density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lipoprotein;</w:t>
      </w:r>
      <w:r>
        <w:rPr>
          <w:color w:val="231F20"/>
          <w:spacing w:val="-6"/>
          <w:position w:val="2"/>
        </w:rPr>
        <w:t> </w:t>
      </w:r>
      <w:r>
        <w:rPr>
          <w:i/>
          <w:color w:val="231F20"/>
          <w:position w:val="2"/>
        </w:rPr>
        <w:t>K</w:t>
      </w:r>
      <w:r>
        <w:rPr>
          <w:color w:val="231F20"/>
          <w:sz w:val="8"/>
        </w:rPr>
        <w:t>m</w:t>
      </w:r>
      <w:r>
        <w:rPr>
          <w:color w:val="231F20"/>
          <w:position w:val="2"/>
        </w:rPr>
        <w:t>,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Michaelis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constant;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RBC,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red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blood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cell;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TTP,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thrombotic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thrombocytopenic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purpura;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VLDL,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very-low-density</w:t>
      </w:r>
      <w:r>
        <w:rPr>
          <w:color w:val="231F20"/>
          <w:spacing w:val="-6"/>
          <w:position w:val="2"/>
        </w:rPr>
        <w:t> </w:t>
      </w:r>
      <w:r>
        <w:rPr>
          <w:color w:val="231F20"/>
          <w:position w:val="2"/>
        </w:rPr>
        <w:t>lipoprotein;</w:t>
      </w:r>
      <w:r>
        <w:rPr>
          <w:color w:val="231F20"/>
          <w:spacing w:val="40"/>
          <w:position w:val="2"/>
        </w:rPr>
        <w:t> </w:t>
      </w:r>
      <w:r>
        <w:rPr>
          <w:color w:val="231F20"/>
          <w:position w:val="2"/>
        </w:rPr>
        <w:t>V</w:t>
      </w:r>
      <w:r>
        <w:rPr>
          <w:color w:val="231F20"/>
          <w:sz w:val="8"/>
        </w:rPr>
        <w:t>max</w:t>
      </w:r>
      <w:r>
        <w:rPr>
          <w:color w:val="231F20"/>
          <w:position w:val="2"/>
        </w:rPr>
        <w:t>, maximal velocity; WBC, white blood cell.</w:t>
      </w:r>
    </w:p>
    <w:p>
      <w:pPr>
        <w:spacing w:line="141" w:lineRule="exact" w:before="0"/>
        <w:ind w:left="953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Modified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Asselin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BL,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Segel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GB: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Rakel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R,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editor:</w:t>
      </w:r>
      <w:r>
        <w:rPr>
          <w:i/>
          <w:color w:val="231F20"/>
          <w:spacing w:val="-5"/>
          <w:sz w:val="13"/>
        </w:rPr>
        <w:t> </w:t>
      </w:r>
      <w:r>
        <w:rPr>
          <w:color w:val="231F20"/>
          <w:sz w:val="13"/>
        </w:rPr>
        <w:t>Conn’s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current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therapy</w:t>
      </w:r>
      <w:r>
        <w:rPr>
          <w:i/>
          <w:color w:val="231F20"/>
          <w:sz w:val="13"/>
        </w:rPr>
        <w:t>,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Philadelphia,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1994,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Saunders,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pp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pacing w:val="-2"/>
          <w:sz w:val="13"/>
        </w:rPr>
        <w:t>338–339.</w:t>
      </w:r>
    </w:p>
    <w:p>
      <w:pPr>
        <w:spacing w:after="0" w:line="141" w:lineRule="exact"/>
        <w:jc w:val="left"/>
        <w:rPr>
          <w:i/>
          <w:sz w:val="13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935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2E3092"/>
                                  <w:spacing w:val="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462</w:t>
                              </w:r>
                              <w:r>
                                <w:rPr>
                                  <w:b/>
                                  <w:color w:val="2E3092"/>
                                  <w:spacing w:val="4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5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Hemoglobinopathies</w:t>
                              </w:r>
                              <w:r>
                                <w:rPr>
                                  <w:color w:val="231F20"/>
                                  <w:spacing w:val="44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2339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270" coordorigin="0,0" coordsize="9741,269">
                <v:line style="position:absolute" from="0,145" to="37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271" filled="false" stroked="false">
                  <v:textbox inset="0,0,0,0">
                    <w:txbxContent>
                      <w:p>
                        <w:pPr>
                          <w:spacing w:before="6"/>
                          <w:ind w:left="5935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2E3092"/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462</w:t>
                        </w:r>
                        <w:r>
                          <w:rPr>
                            <w:b/>
                            <w:color w:val="2E3092"/>
                            <w:spacing w:val="4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5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Hemoglobinopathies</w:t>
                        </w:r>
                        <w:r>
                          <w:rPr>
                            <w:color w:val="231F20"/>
                            <w:spacing w:val="44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2339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25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815437</wp:posOffset>
                </wp:positionH>
                <wp:positionV relativeFrom="paragraph">
                  <wp:posOffset>242437</wp:posOffset>
                </wp:positionV>
                <wp:extent cx="2986405" cy="3218815"/>
                <wp:effectExtent l="0" t="0" r="0" b="0"/>
                <wp:wrapTopAndBottom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2986405" cy="3218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462-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4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Overall Strategies for the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Management of Acute Chest 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PREVENTION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17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Incentive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spirometry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periodic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ambulation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patients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admitted for sickle cell pain, surgery, or febrile episodes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Watchful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waiting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hospitalized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child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adult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sickle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cell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 (pulse oximetry monitoring and frequent respiratory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assessments)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Cautious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use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intravenous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fluids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17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Intense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education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optimum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patients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who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sickle cell anemia and asthma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DIAGNOSTIC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TESTING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LABORATORY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MONITORING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Blood</w:t>
                                  </w:r>
                                  <w:r>
                                    <w:rPr>
                                      <w:color w:val="231F20"/>
                                      <w:spacing w:val="2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cultures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Nasopharyngeal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samples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culture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(respiratory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syncytial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virus, influenza)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0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Blood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counts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every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day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appropriate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chemistries Continuous pulse oximetry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Chest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radiographs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TREATMENT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Blood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transfusion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(simple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exchange)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auto" w:before="18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Supplemental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drop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pulse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oximetry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4%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over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baseline,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or values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  <w:vertAlign w:val="baseline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90%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Empirical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antibiotics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(third-generation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cephalosporin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macrolide)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Continued respiratory therapy (incentive spirometry and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chest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physiotherapy as necessary)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8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Bronchodilators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steroids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patients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asthma Optimum pain control and fluid management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207687pt;margin-top:19.089558pt;width:235.15pt;height:253.45pt;mso-position-horizontal-relative:page;mso-position-vertical-relative:paragraph;z-index:-15728640;mso-wrap-distance-left:0;mso-wrap-distance-right:0" type="#_x0000_t202" id="docshape27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41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462-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4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Overall Strategies for the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Management of Acute Chest Syndrome</w:t>
                            </w:r>
                          </w:p>
                        </w:tc>
                      </w:tr>
                      <w:tr>
                        <w:trPr>
                          <w:trHeight w:val="162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PREVENTION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17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Incentive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spirometry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periodic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ambulation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patients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admitted for sickle cell pain, surgery, or febrile episodes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Watchful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waiting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hospitalized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child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adult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sickle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cell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 (pulse oximetry monitoring and frequent respiratory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assessments)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Cautious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use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intravenous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fluids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17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Intense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education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optimum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patients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who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have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sickle cell anemia and asthma</w:t>
                            </w:r>
                          </w:p>
                        </w:tc>
                      </w:tr>
                      <w:tr>
                        <w:trPr>
                          <w:trHeight w:val="126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DIAGNOSTIC</w:t>
                            </w:r>
                            <w:r>
                              <w:rPr>
                                <w:color w:val="231F20"/>
                                <w:spacing w:val="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TESTING</w:t>
                            </w:r>
                            <w:r>
                              <w:rPr>
                                <w:color w:val="231F20"/>
                                <w:spacing w:val="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LABORATORY</w:t>
                            </w:r>
                            <w:r>
                              <w:rPr>
                                <w:color w:val="231F20"/>
                                <w:spacing w:val="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MONITORING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Blood</w:t>
                            </w:r>
                            <w:r>
                              <w:rPr>
                                <w:color w:val="231F20"/>
                                <w:spacing w:val="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cultures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Nasopharyngeal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samples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culture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(respiratory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syncytial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virus, influenza)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0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Blood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counts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every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day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appropriate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chemistries Continuous pulse oximetry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Chest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radiographs</w:t>
                            </w:r>
                          </w:p>
                        </w:tc>
                      </w:tr>
                      <w:tr>
                        <w:trPr>
                          <w:trHeight w:val="159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TREATMENT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Blood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transfusion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(simple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exchange)</w:t>
                            </w:r>
                          </w:p>
                          <w:p>
                            <w:pPr>
                              <w:pStyle w:val="TableParagraph"/>
                              <w:spacing w:line="204" w:lineRule="auto" w:before="18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Supplemental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drop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pulse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oximetry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4%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over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baseline,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or values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90%</w:t>
                            </w:r>
                          </w:p>
                          <w:p>
                            <w:pPr>
                              <w:pStyle w:val="TableParagraph"/>
                              <w:spacing w:line="14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Empirical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antibiotics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(third-generation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cephalosporin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macrolide)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Continued respiratory therapy (incentive spirometry and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chest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physiotherapy as necessary)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81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Bronchodilators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steroids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patients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asthma Optimum pain control and fluid management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4058164</wp:posOffset>
                </wp:positionH>
                <wp:positionV relativeFrom="paragraph">
                  <wp:posOffset>277479</wp:posOffset>
                </wp:positionV>
                <wp:extent cx="2986405" cy="1489710"/>
                <wp:effectExtent l="0" t="0" r="0" b="0"/>
                <wp:wrapTopAndBottom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2986405" cy="1489710"/>
                          <a:chExt cx="2986405" cy="1489710"/>
                        </a:xfrm>
                      </wpg:grpSpPr>
                      <wps:wsp>
                        <wps:cNvPr id="359" name="Textbox 359"/>
                        <wps:cNvSpPr txBox="1"/>
                        <wps:spPr>
                          <a:xfrm>
                            <a:off x="11" y="355469"/>
                            <a:ext cx="2986405" cy="1128395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72" w:lineRule="exact" w:before="48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15"/>
                                </w:rPr>
                                <w:t>DEFINITE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5"/>
                                  <w:sz w:val="15"/>
                                </w:rPr>
                                <w:t>ASSOCIATIONS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74" w:right="2801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Renal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medullary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cancer Hematuria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2801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Renal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papillary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necrosis Hyposthenuria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74" w:right="2838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Splenic infarction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Exertional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rhabdomyolysis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Exercise-related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sudden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death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74" w:right="1187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Protection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against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severe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falciparum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malaria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Microalbuminuria (adults)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0" y="1477693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734665" y="0"/>
                            <a:ext cx="2251710" cy="34417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27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Complications Associated with Sickle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Cell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Trait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11" y="0"/>
                            <a:ext cx="723265" cy="34417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462-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540497pt;margin-top:21.848764pt;width:235.15pt;height:117.3pt;mso-position-horizontal-relative:page;mso-position-vertical-relative:paragraph;z-index:-15698432;mso-wrap-distance-left:0;mso-wrap-distance-right:0" id="docshapegroup273" coordorigin="6391,437" coordsize="4703,2346">
                <v:shape style="position:absolute;left:6390;top:996;width:4703;height:1777" type="#_x0000_t202" id="docshape274" filled="true" fillcolor="#e8f5f1" stroked="false">
                  <v:textbox inset="0,0,0,0">
                    <w:txbxContent>
                      <w:p>
                        <w:pPr>
                          <w:spacing w:line="172" w:lineRule="exact" w:before="48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w w:val="110"/>
                            <w:sz w:val="15"/>
                          </w:rPr>
                          <w:t>DEFINITE</w:t>
                        </w:r>
                        <w:r>
                          <w:rPr>
                            <w:color w:val="231F20"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5"/>
                            <w:sz w:val="15"/>
                          </w:rPr>
                          <w:t>ASSOCIATIONS</w:t>
                        </w:r>
                      </w:p>
                      <w:p>
                        <w:pPr>
                          <w:spacing w:line="230" w:lineRule="auto" w:before="3"/>
                          <w:ind w:left="74" w:right="2801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Renal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medullary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cancer Hematuria</w:t>
                        </w:r>
                      </w:p>
                      <w:p>
                        <w:pPr>
                          <w:spacing w:line="230" w:lineRule="auto" w:before="2"/>
                          <w:ind w:left="74" w:right="2801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Renal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papillary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necrosis Hyposthenuria</w:t>
                        </w:r>
                      </w:p>
                      <w:p>
                        <w:pPr>
                          <w:spacing w:line="230" w:lineRule="auto" w:before="1"/>
                          <w:ind w:left="74" w:right="2838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Splenic infarction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Exertional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rhabdomyolysis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Exercise-related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sudden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death</w:t>
                        </w:r>
                      </w:p>
                      <w:p>
                        <w:pPr>
                          <w:spacing w:line="230" w:lineRule="auto" w:before="3"/>
                          <w:ind w:left="74" w:right="1187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Protection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against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severe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falciparum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malaria </w:t>
                        </w:r>
                        <w:r>
                          <w:rPr>
                            <w:color w:val="231F20"/>
                            <w:sz w:val="15"/>
                          </w:rPr>
                          <w:t>Microalbuminuria (adults)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6390;top:2764;width:4703;height:19" id="docshape275" filled="true" fillcolor="#231f20" stroked="false">
                  <v:fill type="solid"/>
                </v:rect>
                <v:shape style="position:absolute;left:7547;top:436;width:3546;height:542" type="#_x0000_t202" id="docshape276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27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Complications Associated with Sickle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Cell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Trait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390;top:436;width:1139;height:542" type="#_x0000_t202" id="docshape277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462-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5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5" w:after="1"/>
        <w:rPr>
          <w:i/>
          <w:sz w:val="20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"/>
        <w:gridCol w:w="938"/>
        <w:gridCol w:w="847"/>
        <w:gridCol w:w="3318"/>
        <w:gridCol w:w="4426"/>
      </w:tblGrid>
      <w:tr>
        <w:trPr>
          <w:trHeight w:val="373" w:hRule="atLeast"/>
        </w:trPr>
        <w:tc>
          <w:tcPr>
            <w:tcW w:w="1148" w:type="dxa"/>
            <w:gridSpan w:val="2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462-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591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sz w:val="16"/>
              </w:rPr>
              <w:t>Summary</w:t>
            </w:r>
            <w:r>
              <w:rPr>
                <w:color w:val="FFFFFF"/>
                <w:spacing w:val="27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27"/>
                <w:sz w:val="16"/>
              </w:rPr>
              <w:t> </w:t>
            </w:r>
            <w:r>
              <w:rPr>
                <w:color w:val="FFFFFF"/>
                <w:sz w:val="16"/>
              </w:rPr>
              <w:t>the</w:t>
            </w:r>
            <w:r>
              <w:rPr>
                <w:color w:val="FFFFFF"/>
                <w:spacing w:val="27"/>
                <w:sz w:val="16"/>
              </w:rPr>
              <w:t> </w:t>
            </w:r>
            <w:r>
              <w:rPr>
                <w:color w:val="FFFFFF"/>
                <w:sz w:val="16"/>
              </w:rPr>
              <w:t>Chronology</w:t>
            </w:r>
            <w:r>
              <w:rPr>
                <w:color w:val="FFFFFF"/>
                <w:spacing w:val="28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27"/>
                <w:sz w:val="16"/>
              </w:rPr>
              <w:t> </w:t>
            </w:r>
            <w:r>
              <w:rPr>
                <w:color w:val="FFFFFF"/>
                <w:sz w:val="16"/>
              </w:rPr>
              <w:t>Pain</w:t>
            </w:r>
            <w:r>
              <w:rPr>
                <w:color w:val="FFFFFF"/>
                <w:spacing w:val="27"/>
                <w:sz w:val="16"/>
              </w:rPr>
              <w:t> </w:t>
            </w:r>
            <w:r>
              <w:rPr>
                <w:color w:val="FFFFFF"/>
                <w:sz w:val="16"/>
              </w:rPr>
              <w:t>in</w:t>
            </w:r>
            <w:r>
              <w:rPr>
                <w:color w:val="FFFFFF"/>
                <w:spacing w:val="28"/>
                <w:sz w:val="16"/>
              </w:rPr>
              <w:t> </w:t>
            </w:r>
            <w:r>
              <w:rPr>
                <w:color w:val="FFFFFF"/>
                <w:sz w:val="16"/>
              </w:rPr>
              <w:t>Children</w:t>
            </w:r>
            <w:r>
              <w:rPr>
                <w:color w:val="FFFFFF"/>
                <w:spacing w:val="27"/>
                <w:sz w:val="16"/>
              </w:rPr>
              <w:t> </w:t>
            </w:r>
            <w:r>
              <w:rPr>
                <w:color w:val="FFFFFF"/>
                <w:sz w:val="16"/>
              </w:rPr>
              <w:t>with</w:t>
            </w:r>
            <w:r>
              <w:rPr>
                <w:color w:val="FFFFFF"/>
                <w:spacing w:val="27"/>
                <w:sz w:val="16"/>
              </w:rPr>
              <w:t> </w:t>
            </w:r>
            <w:r>
              <w:rPr>
                <w:color w:val="FFFFFF"/>
                <w:sz w:val="16"/>
              </w:rPr>
              <w:t>Sickle</w:t>
            </w:r>
            <w:r>
              <w:rPr>
                <w:color w:val="FFFFFF"/>
                <w:spacing w:val="28"/>
                <w:sz w:val="16"/>
              </w:rPr>
              <w:t> </w:t>
            </w:r>
            <w:r>
              <w:rPr>
                <w:color w:val="FFFFFF"/>
                <w:sz w:val="16"/>
              </w:rPr>
              <w:t>Cell</w:t>
            </w:r>
            <w:r>
              <w:rPr>
                <w:color w:val="FFFFFF"/>
                <w:spacing w:val="27"/>
                <w:sz w:val="16"/>
              </w:rPr>
              <w:t> </w:t>
            </w:r>
            <w:r>
              <w:rPr>
                <w:color w:val="FFFFFF"/>
                <w:spacing w:val="-2"/>
                <w:sz w:val="16"/>
              </w:rPr>
              <w:t>Disease</w:t>
            </w:r>
          </w:p>
        </w:tc>
      </w:tr>
      <w:tr>
        <w:trPr>
          <w:trHeight w:val="257" w:hRule="atLeast"/>
        </w:trPr>
        <w:tc>
          <w:tcPr>
            <w:tcW w:w="1995" w:type="dxa"/>
            <w:gridSpan w:val="3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PHASE</w:t>
            </w:r>
          </w:p>
        </w:tc>
        <w:tc>
          <w:tcPr>
            <w:tcW w:w="331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82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PAIN</w:t>
            </w:r>
            <w:r>
              <w:rPr>
                <w:b/>
                <w:color w:val="231F20"/>
                <w:spacing w:val="15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CHARACTERISTICS</w:t>
            </w:r>
          </w:p>
        </w:tc>
        <w:tc>
          <w:tcPr>
            <w:tcW w:w="442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703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SUGGESTED</w:t>
            </w:r>
            <w:r>
              <w:rPr>
                <w:b/>
                <w:color w:val="231F20"/>
                <w:spacing w:val="12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COMFORT</w:t>
            </w:r>
            <w:r>
              <w:rPr>
                <w:b/>
                <w:color w:val="231F20"/>
                <w:spacing w:val="12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MEASURES</w:t>
            </w:r>
            <w:r>
              <w:rPr>
                <w:b/>
                <w:color w:val="231F20"/>
                <w:spacing w:val="1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USED</w:t>
            </w:r>
          </w:p>
        </w:tc>
      </w:tr>
      <w:tr>
        <w:trPr>
          <w:trHeight w:val="593" w:hRule="atLeast"/>
        </w:trPr>
        <w:tc>
          <w:tcPr>
            <w:tcW w:w="21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6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1785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5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(Baseline)</w:t>
            </w:r>
          </w:p>
        </w:tc>
        <w:tc>
          <w:tcPr>
            <w:tcW w:w="331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328" w:right="1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vasoocclusive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pain;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pain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complications may be present, such as that connected with avascular necrosis of the hip</w:t>
            </w:r>
          </w:p>
        </w:tc>
        <w:tc>
          <w:tcPr>
            <w:tcW w:w="442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98"/>
              <w:rPr>
                <w:sz w:val="15"/>
              </w:rPr>
            </w:pP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comfort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measures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used</w:t>
            </w:r>
          </w:p>
        </w:tc>
      </w:tr>
      <w:tr>
        <w:trPr>
          <w:trHeight w:val="756" w:hRule="atLeast"/>
        </w:trPr>
        <w:tc>
          <w:tcPr>
            <w:tcW w:w="2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178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(Prepain)</w:t>
            </w:r>
          </w:p>
        </w:tc>
        <w:tc>
          <w:tcPr>
            <w:tcW w:w="33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2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vasoocclusive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pain;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pain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complications may be present; prodromal signs of impending vasoocclusive episode may appear,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e.g.,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“yellow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eyes”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and/or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fatigue</w:t>
            </w:r>
          </w:p>
        </w:tc>
        <w:tc>
          <w:tcPr>
            <w:tcW w:w="44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comfort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measures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used;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caregivers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may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encourage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child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to increase fluids to prevent pain event from occurring</w:t>
            </w:r>
          </w:p>
        </w:tc>
      </w:tr>
      <w:tr>
        <w:trPr>
          <w:trHeight w:val="420" w:hRule="atLeast"/>
        </w:trPr>
        <w:tc>
          <w:tcPr>
            <w:tcW w:w="2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178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(Pain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start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point)</w:t>
            </w:r>
          </w:p>
        </w:tc>
        <w:tc>
          <w:tcPr>
            <w:tcW w:w="33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28" w:right="1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First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signs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vasoocclusive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pain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appear, usually in mild form</w:t>
            </w:r>
          </w:p>
        </w:tc>
        <w:tc>
          <w:tcPr>
            <w:tcW w:w="44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Mild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analgesic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often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given;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fluids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increased;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child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usually maintains normal activities</w:t>
            </w:r>
          </w:p>
        </w:tc>
      </w:tr>
      <w:tr>
        <w:trPr>
          <w:trHeight w:val="924" w:hRule="atLeast"/>
        </w:trPr>
        <w:tc>
          <w:tcPr>
            <w:tcW w:w="2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178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(Pain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acceleration)</w:t>
            </w:r>
          </w:p>
        </w:tc>
        <w:tc>
          <w:tcPr>
            <w:tcW w:w="33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2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Intensive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pain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increases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from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mild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 </w:t>
            </w:r>
            <w:r>
              <w:rPr>
                <w:color w:val="231F20"/>
                <w:spacing w:val="-2"/>
                <w:sz w:val="15"/>
              </w:rPr>
              <w:t>moderate</w:t>
            </w:r>
          </w:p>
          <w:p>
            <w:pPr>
              <w:pStyle w:val="TableParagraph"/>
              <w:spacing w:line="230" w:lineRule="auto" w:before="1"/>
              <w:ind w:left="32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Some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skip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this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level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move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quickly from phase 3 to phase 5</w:t>
            </w:r>
          </w:p>
        </w:tc>
        <w:tc>
          <w:tcPr>
            <w:tcW w:w="44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0" w:right="9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Stronger oral analgesic are given; rubbing, heat, or other activities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are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often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used;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child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usually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stays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school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until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the pain becomes more severe, then stays home and limits </w:t>
            </w:r>
            <w:r>
              <w:rPr>
                <w:color w:val="231F20"/>
                <w:spacing w:val="-2"/>
                <w:sz w:val="15"/>
              </w:rPr>
              <w:t>activities;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usually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bed;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family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searches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ways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control </w:t>
            </w:r>
            <w:r>
              <w:rPr>
                <w:color w:val="231F20"/>
                <w:sz w:val="15"/>
              </w:rPr>
              <w:t>the pain</w:t>
            </w:r>
          </w:p>
        </w:tc>
      </w:tr>
      <w:tr>
        <w:trPr>
          <w:trHeight w:val="1596" w:hRule="atLeast"/>
        </w:trPr>
        <w:tc>
          <w:tcPr>
            <w:tcW w:w="2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5</w:t>
            </w:r>
          </w:p>
        </w:tc>
        <w:tc>
          <w:tcPr>
            <w:tcW w:w="178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6"/>
              <w:rPr>
                <w:sz w:val="15"/>
              </w:rPr>
            </w:pPr>
            <w:r>
              <w:rPr>
                <w:color w:val="231F20"/>
                <w:sz w:val="15"/>
              </w:rPr>
              <w:t>(Peak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pain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experience)</w:t>
            </w:r>
          </w:p>
        </w:tc>
        <w:tc>
          <w:tcPr>
            <w:tcW w:w="33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2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Pain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accelerates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moderate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severe levels and plateaus; pain can remain elevated for extended period</w:t>
            </w:r>
          </w:p>
          <w:p>
            <w:pPr>
              <w:pStyle w:val="TableParagraph"/>
              <w:spacing w:line="230" w:lineRule="auto" w:before="2"/>
              <w:ind w:left="32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Child’s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appearance,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behavior,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mood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are significantly different from normal</w:t>
            </w:r>
          </w:p>
        </w:tc>
        <w:tc>
          <w:tcPr>
            <w:tcW w:w="44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0" w:right="9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Oral analgesics are given around the clock at home; combination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comfort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measures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used;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family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might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avoid going to the hospital; if pain is very distressing to the child, parent takes the child to the emergency department</w:t>
            </w:r>
          </w:p>
          <w:p>
            <w:pPr>
              <w:pStyle w:val="TableParagraph"/>
              <w:spacing w:line="230" w:lineRule="auto" w:before="3"/>
              <w:ind w:left="21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After child enters the hospital, families often turn over </w:t>
            </w:r>
            <w:r>
              <w:rPr>
                <w:color w:val="231F20"/>
                <w:spacing w:val="-2"/>
                <w:sz w:val="15"/>
              </w:rPr>
              <w:t>comforting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activities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healthcare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providers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wait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if </w:t>
            </w:r>
            <w:r>
              <w:rPr>
                <w:color w:val="231F20"/>
                <w:sz w:val="15"/>
              </w:rPr>
              <w:t>the analgesics work</w:t>
            </w:r>
          </w:p>
          <w:p>
            <w:pPr>
              <w:pStyle w:val="TableParagraph"/>
              <w:spacing w:line="230" w:lineRule="auto" w:before="2"/>
              <w:ind w:left="21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Family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caregivers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are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often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exhausted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from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caring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child for several days with little or no rest</w:t>
            </w:r>
          </w:p>
        </w:tc>
      </w:tr>
      <w:tr>
        <w:trPr>
          <w:trHeight w:val="420" w:hRule="atLeast"/>
        </w:trPr>
        <w:tc>
          <w:tcPr>
            <w:tcW w:w="2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6</w:t>
            </w:r>
          </w:p>
        </w:tc>
        <w:tc>
          <w:tcPr>
            <w:tcW w:w="5103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001" w:val="left" w:leader="none"/>
              </w:tabs>
              <w:spacing w:line="171" w:lineRule="exact" w:before="42"/>
              <w:ind w:left="5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(Pain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decrease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start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point)</w:t>
            </w:r>
            <w:r>
              <w:rPr>
                <w:color w:val="231F20"/>
                <w:sz w:val="15"/>
              </w:rPr>
              <w:tab/>
              <w:t>Pain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finally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begins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decrease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intensity</w:t>
            </w:r>
          </w:p>
          <w:p>
            <w:pPr>
              <w:pStyle w:val="TableParagraph"/>
              <w:spacing w:line="171" w:lineRule="exact"/>
              <w:ind w:left="2113"/>
              <w:rPr>
                <w:sz w:val="15"/>
              </w:rPr>
            </w:pPr>
            <w:r>
              <w:rPr>
                <w:color w:val="231F20"/>
                <w:sz w:val="15"/>
              </w:rPr>
              <w:t>from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peak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pain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level</w:t>
            </w:r>
          </w:p>
        </w:tc>
        <w:tc>
          <w:tcPr>
            <w:tcW w:w="44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0" w:right="9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Family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caregivers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again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become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active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comforting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child but not as intensely as during phases 4 and 5</w:t>
            </w:r>
          </w:p>
        </w:tc>
      </w:tr>
      <w:tr>
        <w:trPr>
          <w:trHeight w:val="588" w:hRule="atLeast"/>
        </w:trPr>
        <w:tc>
          <w:tcPr>
            <w:tcW w:w="2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7</w:t>
            </w:r>
          </w:p>
        </w:tc>
        <w:tc>
          <w:tcPr>
            <w:tcW w:w="178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6"/>
              <w:rPr>
                <w:sz w:val="15"/>
              </w:rPr>
            </w:pPr>
            <w:r>
              <w:rPr>
                <w:color w:val="231F20"/>
                <w:sz w:val="15"/>
              </w:rPr>
              <w:t>(Steady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pain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decline)</w:t>
            </w:r>
          </w:p>
        </w:tc>
        <w:tc>
          <w:tcPr>
            <w:tcW w:w="33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2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Pain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decreases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more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rapidly,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become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more tolerable for the child</w:t>
            </w:r>
          </w:p>
          <w:p>
            <w:pPr>
              <w:pStyle w:val="TableParagraph"/>
              <w:spacing w:line="170" w:lineRule="exact"/>
              <w:ind w:left="216"/>
              <w:rPr>
                <w:sz w:val="15"/>
              </w:rPr>
            </w:pPr>
            <w:r>
              <w:rPr>
                <w:color w:val="231F20"/>
                <w:sz w:val="15"/>
              </w:rPr>
              <w:t>Child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family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are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more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relaxed</w:t>
            </w:r>
          </w:p>
        </w:tc>
        <w:tc>
          <w:tcPr>
            <w:tcW w:w="44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Healthcare providers begin to wean the child from the IV analgesic;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oral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opioids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given;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discharge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planning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started</w:t>
            </w:r>
          </w:p>
          <w:p>
            <w:pPr>
              <w:pStyle w:val="TableParagraph"/>
              <w:spacing w:line="170" w:lineRule="exact"/>
              <w:ind w:left="98"/>
              <w:rPr>
                <w:sz w:val="15"/>
              </w:rPr>
            </w:pP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may be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discharged before they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are pain </w:t>
            </w:r>
            <w:r>
              <w:rPr>
                <w:color w:val="231F20"/>
                <w:spacing w:val="-4"/>
                <w:sz w:val="15"/>
              </w:rPr>
              <w:t>free</w:t>
            </w:r>
          </w:p>
        </w:tc>
      </w:tr>
      <w:tr>
        <w:trPr>
          <w:trHeight w:val="751" w:hRule="atLeast"/>
        </w:trPr>
        <w:tc>
          <w:tcPr>
            <w:tcW w:w="21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6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8</w:t>
            </w:r>
          </w:p>
        </w:tc>
        <w:tc>
          <w:tcPr>
            <w:tcW w:w="1785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5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(Pain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resolution)</w:t>
            </w:r>
          </w:p>
        </w:tc>
        <w:tc>
          <w:tcPr>
            <w:tcW w:w="331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2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intensity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tolerable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level,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 </w:t>
            </w:r>
            <w:r>
              <w:rPr>
                <w:color w:val="231F20"/>
                <w:sz w:val="15"/>
              </w:rPr>
              <w:t>discharge is imminent</w:t>
            </w:r>
          </w:p>
          <w:p>
            <w:pPr>
              <w:pStyle w:val="TableParagraph"/>
              <w:spacing w:line="230" w:lineRule="auto" w:before="1"/>
              <w:ind w:left="328" w:right="18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Child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looks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acts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like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“normal”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self; mood improves</w:t>
            </w:r>
          </w:p>
        </w:tc>
        <w:tc>
          <w:tcPr>
            <w:tcW w:w="442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98"/>
              <w:rPr>
                <w:sz w:val="15"/>
              </w:rPr>
            </w:pPr>
            <w:r>
              <w:rPr>
                <w:color w:val="231F20"/>
                <w:sz w:val="15"/>
              </w:rPr>
              <w:t>May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receive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oral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analgesics</w:t>
            </w:r>
          </w:p>
        </w:tc>
      </w:tr>
    </w:tbl>
    <w:p>
      <w:pPr>
        <w:spacing w:before="78"/>
        <w:ind w:left="822" w:right="489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Adapted from Beyer JE, Simmons LE, Woods GM, et al: A chronology of pain and comfort in children with sickle cell disease, </w:t>
      </w:r>
      <w:r>
        <w:rPr>
          <w:color w:val="231F20"/>
          <w:sz w:val="13"/>
        </w:rPr>
        <w:t>Arch Pediatr Adolesc Med </w:t>
      </w:r>
      <w:r>
        <w:rPr>
          <w:i/>
          <w:color w:val="231F20"/>
          <w:sz w:val="13"/>
        </w:rPr>
        <w:t>153:913–920,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pacing w:val="-2"/>
          <w:sz w:val="13"/>
        </w:rPr>
        <w:t>1999.</w:t>
      </w:r>
    </w:p>
    <w:p>
      <w:pPr>
        <w:spacing w:after="0"/>
        <w:jc w:val="left"/>
        <w:rPr>
          <w:i/>
          <w:sz w:val="13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2350</w:t>
                              </w:r>
                              <w:r>
                                <w:rPr>
                                  <w:b/>
                                  <w:color w:val="231F20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2E3092"/>
                                  <w:spacing w:val="-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10"/>
                                  <w:sz w:val="18"/>
                                </w:rPr>
                                <w:t>XXI</w:t>
                              </w:r>
                              <w:r>
                                <w:rPr>
                                  <w:b/>
                                  <w:color w:val="2E3092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2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Diseases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Blood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278" coordorigin="0,0" coordsize="9741,269">
                <v:line style="position:absolute" from="9703,145" to="9741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279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2350</w:t>
                        </w:r>
                        <w:r>
                          <w:rPr>
                            <w:b/>
                            <w:color w:val="231F20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2E3092"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10"/>
                            <w:sz w:val="18"/>
                          </w:rPr>
                          <w:t>XXI</w:t>
                        </w:r>
                        <w:r>
                          <w:rPr>
                            <w:b/>
                            <w:color w:val="2E3092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2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Diseases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Blood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662"/>
        <w:gridCol w:w="1286"/>
        <w:gridCol w:w="2089"/>
        <w:gridCol w:w="2391"/>
        <w:gridCol w:w="2164"/>
      </w:tblGrid>
      <w:tr>
        <w:trPr>
          <w:trHeight w:val="375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462-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7</w:t>
            </w:r>
          </w:p>
        </w:tc>
        <w:tc>
          <w:tcPr>
            <w:tcW w:w="8592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The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Thalassemias</w:t>
            </w:r>
          </w:p>
        </w:tc>
      </w:tr>
      <w:tr>
        <w:trPr>
          <w:trHeight w:val="423" w:hRule="atLeast"/>
        </w:trPr>
        <w:tc>
          <w:tcPr>
            <w:tcW w:w="1810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THALASSEMIA</w:t>
            </w:r>
          </w:p>
        </w:tc>
        <w:tc>
          <w:tcPr>
            <w:tcW w:w="128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1"/>
              <w:ind w:left="230" w:firstLine="12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GLOBIN GENOTYPE</w:t>
            </w:r>
          </w:p>
        </w:tc>
        <w:tc>
          <w:tcPr>
            <w:tcW w:w="208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ind w:left="663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FEATURES</w:t>
            </w:r>
          </w:p>
        </w:tc>
        <w:tc>
          <w:tcPr>
            <w:tcW w:w="239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ind w:left="72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EXPRESSION</w:t>
            </w:r>
          </w:p>
        </w:tc>
        <w:tc>
          <w:tcPr>
            <w:tcW w:w="216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ind w:left="160"/>
              <w:rPr>
                <w:b/>
                <w:sz w:val="15"/>
              </w:rPr>
            </w:pPr>
            <w:r>
              <w:rPr>
                <w:b/>
                <w:color w:val="231F20"/>
                <w:w w:val="115"/>
                <w:sz w:val="15"/>
              </w:rPr>
              <w:t>HEMOGLOBIN</w:t>
            </w:r>
            <w:r>
              <w:rPr>
                <w:b/>
                <w:color w:val="231F20"/>
                <w:spacing w:val="-10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ANALYSIS</w:t>
            </w:r>
          </w:p>
        </w:tc>
      </w:tr>
      <w:tr>
        <w:trPr>
          <w:trHeight w:val="1950" w:hRule="atLeast"/>
        </w:trPr>
        <w:tc>
          <w:tcPr>
            <w:tcW w:w="1810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2" w:lineRule="exact" w:before="21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95"/>
                <w:sz w:val="15"/>
              </w:rPr>
              <w:t>α</w:t>
            </w:r>
            <w:r>
              <w:rPr>
                <w:color w:val="231F20"/>
                <w:w w:val="95"/>
                <w:sz w:val="15"/>
              </w:rPr>
              <w:t>-</w:t>
            </w:r>
            <w:r>
              <w:rPr>
                <w:color w:val="231F20"/>
                <w:spacing w:val="-2"/>
                <w:w w:val="110"/>
                <w:sz w:val="15"/>
              </w:rPr>
              <w:t>THALASSEMIA</w:t>
            </w:r>
          </w:p>
          <w:p>
            <w:pPr>
              <w:pStyle w:val="TableParagraph"/>
              <w:spacing w:line="154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Gene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allele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deletion</w:t>
            </w:r>
          </w:p>
          <w:p>
            <w:pPr>
              <w:pStyle w:val="TableParagraph"/>
              <w:spacing w:line="230" w:lineRule="auto" w:before="4"/>
              <w:ind w:left="198" w:right="9" w:hanging="125"/>
              <w:rPr>
                <w:sz w:val="15"/>
              </w:rPr>
            </w:pP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Gene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allele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deletion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trait</w:t>
            </w:r>
          </w:p>
          <w:p>
            <w:pPr>
              <w:pStyle w:val="TableParagraph"/>
              <w:spacing w:line="230" w:lineRule="auto" w:before="3"/>
              <w:ind w:left="198" w:hanging="125"/>
              <w:rPr>
                <w:sz w:val="15"/>
              </w:rPr>
            </w:pP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Gene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allele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deletion</w:t>
            </w:r>
            <w:r>
              <w:rPr>
                <w:color w:val="231F20"/>
                <w:sz w:val="15"/>
              </w:rPr>
              <w:t> hemoglobin H</w:t>
            </w:r>
          </w:p>
          <w:p>
            <w:pPr>
              <w:pStyle w:val="TableParagraph"/>
              <w:spacing w:line="187" w:lineRule="exact"/>
              <w:rPr>
                <w:rFonts w:ascii="Lucida Sans Unicode"/>
                <w:sz w:val="15"/>
              </w:rPr>
            </w:pP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Gene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allele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deletion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10"/>
                <w:sz w:val="15"/>
              </w:rPr>
              <w:t>+</w:t>
            </w:r>
          </w:p>
          <w:p>
            <w:pPr>
              <w:pStyle w:val="TableParagraph"/>
              <w:spacing w:line="152" w:lineRule="exact"/>
              <w:ind w:left="198"/>
              <w:rPr>
                <w:sz w:val="15"/>
              </w:rPr>
            </w:pPr>
            <w:r>
              <w:rPr>
                <w:color w:val="231F20"/>
                <w:sz w:val="15"/>
              </w:rPr>
              <w:t>Constant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Spring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4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Gene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allele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deletion</w:t>
            </w:r>
          </w:p>
          <w:p>
            <w:pPr>
              <w:pStyle w:val="TableParagraph"/>
              <w:spacing w:before="1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Nondeletional</w:t>
            </w:r>
          </w:p>
        </w:tc>
        <w:tc>
          <w:tcPr>
            <w:tcW w:w="128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01" w:lineRule="exact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w w:val="85"/>
                <w:sz w:val="15"/>
              </w:rPr>
              <w:t>−</w:t>
            </w:r>
            <w:r>
              <w:rPr>
                <w:color w:val="231F20"/>
                <w:spacing w:val="-2"/>
                <w:w w:val="85"/>
                <w:sz w:val="15"/>
              </w:rPr>
              <w:t>,</w:t>
            </w:r>
            <w:r>
              <w:rPr>
                <w:rFonts w:ascii="Lucida Sans Unicode" w:hAnsi="Lucida Sans Unicode"/>
                <w:color w:val="231F20"/>
                <w:spacing w:val="-2"/>
                <w:w w:val="85"/>
                <w:sz w:val="15"/>
              </w:rPr>
              <w:t>α</w:t>
            </w:r>
            <w:r>
              <w:rPr>
                <w:color w:val="231F20"/>
                <w:spacing w:val="-2"/>
                <w:w w:val="85"/>
                <w:sz w:val="15"/>
              </w:rPr>
              <w:t>/</w:t>
            </w:r>
            <w:r>
              <w:rPr>
                <w:rFonts w:ascii="Lucida Sans Unicode" w:hAnsi="Lucida Sans Unicode"/>
                <w:color w:val="231F20"/>
                <w:spacing w:val="-2"/>
                <w:w w:val="85"/>
                <w:sz w:val="15"/>
              </w:rPr>
              <w:t>α</w:t>
            </w:r>
            <w:r>
              <w:rPr>
                <w:color w:val="231F20"/>
                <w:spacing w:val="-2"/>
                <w:w w:val="85"/>
                <w:sz w:val="15"/>
              </w:rPr>
              <w:t>,</w:t>
            </w:r>
            <w:r>
              <w:rPr>
                <w:rFonts w:ascii="Lucida Sans Unicode" w:hAnsi="Lucida Sans Unicode"/>
                <w:color w:val="231F20"/>
                <w:spacing w:val="-2"/>
                <w:w w:val="85"/>
                <w:sz w:val="15"/>
              </w:rPr>
              <w:t>α</w:t>
            </w:r>
          </w:p>
          <w:p>
            <w:pPr>
              <w:pStyle w:val="TableParagraph"/>
              <w:spacing w:line="201" w:lineRule="exact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w w:val="75"/>
                <w:sz w:val="15"/>
              </w:rPr>
              <w:t>−</w:t>
            </w:r>
            <w:r>
              <w:rPr>
                <w:color w:val="231F20"/>
                <w:w w:val="75"/>
                <w:sz w:val="15"/>
              </w:rPr>
              <w:t>,</w:t>
            </w:r>
            <w:r>
              <w:rPr>
                <w:rFonts w:ascii="Lucida Sans Unicode" w:hAnsi="Lucida Sans Unicode"/>
                <w:color w:val="231F20"/>
                <w:w w:val="75"/>
                <w:sz w:val="15"/>
              </w:rPr>
              <w:t>α</w:t>
            </w:r>
            <w:r>
              <w:rPr>
                <w:color w:val="231F20"/>
                <w:w w:val="75"/>
                <w:sz w:val="15"/>
              </w:rPr>
              <w:t>/</w:t>
            </w:r>
            <w:r>
              <w:rPr>
                <w:rFonts w:ascii="Lucida Sans Unicode" w:hAnsi="Lucida Sans Unicode"/>
                <w:color w:val="231F20"/>
                <w:w w:val="75"/>
                <w:sz w:val="15"/>
              </w:rPr>
              <w:t>−</w:t>
            </w:r>
            <w:r>
              <w:rPr>
                <w:color w:val="231F20"/>
                <w:w w:val="75"/>
                <w:sz w:val="15"/>
              </w:rPr>
              <w:t>,</w:t>
            </w:r>
            <w:r>
              <w:rPr>
                <w:rFonts w:ascii="Lucida Sans Unicode" w:hAnsi="Lucida Sans Unicode"/>
                <w:color w:val="231F20"/>
                <w:w w:val="75"/>
                <w:sz w:val="15"/>
              </w:rPr>
              <w:t>α</w:t>
            </w:r>
            <w:r>
              <w:rPr>
                <w:rFonts w:ascii="Lucida Sans Unicode" w:hAnsi="Lucida Sans Unicode"/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w w:val="75"/>
                <w:sz w:val="15"/>
              </w:rPr>
              <w:t>−</w:t>
            </w:r>
            <w:r>
              <w:rPr>
                <w:color w:val="231F20"/>
                <w:w w:val="75"/>
                <w:sz w:val="15"/>
              </w:rPr>
              <w:t>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w w:val="75"/>
                <w:sz w:val="15"/>
              </w:rPr>
              <w:t>−</w:t>
            </w:r>
            <w:r>
              <w:rPr>
                <w:color w:val="231F20"/>
                <w:spacing w:val="-2"/>
                <w:w w:val="75"/>
                <w:sz w:val="15"/>
              </w:rPr>
              <w:t>/</w:t>
            </w:r>
            <w:r>
              <w:rPr>
                <w:rFonts w:ascii="Lucida Sans Unicode" w:hAnsi="Lucida Sans Unicode"/>
                <w:color w:val="231F20"/>
                <w:spacing w:val="-2"/>
                <w:w w:val="75"/>
                <w:sz w:val="15"/>
              </w:rPr>
              <w:t>α</w:t>
            </w:r>
            <w:r>
              <w:rPr>
                <w:color w:val="231F20"/>
                <w:spacing w:val="-2"/>
                <w:w w:val="75"/>
                <w:sz w:val="15"/>
              </w:rPr>
              <w:t>,</w:t>
            </w:r>
            <w:r>
              <w:rPr>
                <w:rFonts w:ascii="Lucida Sans Unicode" w:hAnsi="Lucida Sans Unicode"/>
                <w:color w:val="231F20"/>
                <w:spacing w:val="-2"/>
                <w:w w:val="75"/>
                <w:sz w:val="15"/>
              </w:rPr>
              <w:t>α</w:t>
            </w:r>
          </w:p>
          <w:p>
            <w:pPr>
              <w:pStyle w:val="TableParagraph"/>
              <w:spacing w:before="107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w w:val="80"/>
                <w:sz w:val="15"/>
              </w:rPr>
              <w:t>−</w:t>
            </w:r>
            <w:r>
              <w:rPr>
                <w:color w:val="231F20"/>
                <w:spacing w:val="-2"/>
                <w:w w:val="80"/>
                <w:sz w:val="15"/>
              </w:rPr>
              <w:t>,</w:t>
            </w:r>
            <w:r>
              <w:rPr>
                <w:rFonts w:ascii="Lucida Sans Unicode" w:hAnsi="Lucida Sans Unicode"/>
                <w:color w:val="231F20"/>
                <w:spacing w:val="-2"/>
                <w:w w:val="80"/>
                <w:sz w:val="15"/>
              </w:rPr>
              <w:t>−</w:t>
            </w:r>
            <w:r>
              <w:rPr>
                <w:color w:val="231F20"/>
                <w:spacing w:val="-2"/>
                <w:w w:val="80"/>
                <w:sz w:val="15"/>
              </w:rPr>
              <w:t>/</w:t>
            </w:r>
            <w:r>
              <w:rPr>
                <w:rFonts w:ascii="Lucida Sans Unicode" w:hAnsi="Lucida Sans Unicode"/>
                <w:color w:val="231F20"/>
                <w:spacing w:val="-2"/>
                <w:w w:val="80"/>
                <w:sz w:val="15"/>
              </w:rPr>
              <w:t>−</w:t>
            </w:r>
            <w:r>
              <w:rPr>
                <w:color w:val="231F20"/>
                <w:spacing w:val="-2"/>
                <w:w w:val="80"/>
                <w:sz w:val="15"/>
              </w:rPr>
              <w:t>,</w:t>
            </w:r>
            <w:r>
              <w:rPr>
                <w:rFonts w:ascii="Lucida Sans Unicode" w:hAnsi="Lucida Sans Unicode"/>
                <w:color w:val="231F20"/>
                <w:spacing w:val="-2"/>
                <w:w w:val="80"/>
                <w:sz w:val="15"/>
              </w:rPr>
              <w:t>α</w:t>
            </w:r>
          </w:p>
          <w:p>
            <w:pPr>
              <w:pStyle w:val="TableParagraph"/>
              <w:spacing w:before="107"/>
              <w:rPr>
                <w:sz w:val="9"/>
              </w:rPr>
            </w:pPr>
            <w:r>
              <w:rPr>
                <w:rFonts w:ascii="Lucida Sans Unicode" w:hAnsi="Lucida Sans Unicode"/>
                <w:color w:val="231F20"/>
                <w:spacing w:val="2"/>
                <w:w w:val="80"/>
                <w:position w:val="-5"/>
                <w:sz w:val="15"/>
              </w:rPr>
              <w:t>−</w:t>
            </w:r>
            <w:r>
              <w:rPr>
                <w:color w:val="231F20"/>
                <w:spacing w:val="2"/>
                <w:w w:val="80"/>
                <w:position w:val="-5"/>
                <w:sz w:val="15"/>
              </w:rPr>
              <w:t>,</w:t>
            </w:r>
            <w:r>
              <w:rPr>
                <w:rFonts w:ascii="Lucida Sans Unicode" w:hAnsi="Lucida Sans Unicode"/>
                <w:color w:val="231F20"/>
                <w:spacing w:val="2"/>
                <w:w w:val="80"/>
                <w:position w:val="-5"/>
                <w:sz w:val="15"/>
              </w:rPr>
              <w:t>−</w:t>
            </w:r>
            <w:r>
              <w:rPr>
                <w:color w:val="231F20"/>
                <w:spacing w:val="2"/>
                <w:w w:val="80"/>
                <w:position w:val="-5"/>
                <w:sz w:val="15"/>
              </w:rPr>
              <w:t>/</w:t>
            </w:r>
            <w:r>
              <w:rPr>
                <w:rFonts w:ascii="Lucida Sans Unicode" w:hAnsi="Lucida Sans Unicode"/>
                <w:color w:val="231F20"/>
                <w:spacing w:val="2"/>
                <w:w w:val="80"/>
                <w:position w:val="-5"/>
                <w:sz w:val="15"/>
              </w:rPr>
              <w:t>α</w:t>
            </w:r>
            <w:r>
              <w:rPr>
                <w:color w:val="231F20"/>
                <w:spacing w:val="2"/>
                <w:w w:val="80"/>
                <w:position w:val="-5"/>
                <w:sz w:val="15"/>
              </w:rPr>
              <w:t>,</w:t>
            </w:r>
            <w:r>
              <w:rPr>
                <w:rFonts w:ascii="Lucida Sans Unicode" w:hAnsi="Lucida Sans Unicode"/>
                <w:color w:val="231F20"/>
                <w:spacing w:val="2"/>
                <w:w w:val="80"/>
                <w:position w:val="-5"/>
                <w:sz w:val="15"/>
              </w:rPr>
              <w:t>α</w:t>
            </w:r>
            <w:r>
              <w:rPr>
                <w:color w:val="231F20"/>
                <w:spacing w:val="2"/>
                <w:w w:val="80"/>
                <w:sz w:val="9"/>
              </w:rPr>
              <w:t>Constant</w:t>
            </w:r>
            <w:r>
              <w:rPr>
                <w:color w:val="231F20"/>
                <w:spacing w:val="11"/>
                <w:sz w:val="9"/>
              </w:rPr>
              <w:t> </w:t>
            </w:r>
            <w:r>
              <w:rPr>
                <w:color w:val="231F20"/>
                <w:spacing w:val="-2"/>
                <w:sz w:val="9"/>
              </w:rPr>
              <w:t>Spring</w:t>
            </w:r>
          </w:p>
          <w:p>
            <w:pPr>
              <w:pStyle w:val="TableParagraph"/>
              <w:spacing w:before="4"/>
              <w:ind w:left="0"/>
              <w:rPr>
                <w:i/>
                <w:sz w:val="9"/>
              </w:rPr>
            </w:pPr>
          </w:p>
          <w:p>
            <w:pPr>
              <w:pStyle w:val="TableParagraph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w w:val="80"/>
                <w:sz w:val="15"/>
              </w:rPr>
              <w:t>−</w:t>
            </w:r>
            <w:r>
              <w:rPr>
                <w:color w:val="231F20"/>
                <w:spacing w:val="-2"/>
                <w:w w:val="80"/>
                <w:sz w:val="15"/>
              </w:rPr>
              <w:t>,</w:t>
            </w:r>
            <w:r>
              <w:rPr>
                <w:rFonts w:ascii="Lucida Sans Unicode" w:hAnsi="Lucida Sans Unicode"/>
                <w:color w:val="231F20"/>
                <w:spacing w:val="-2"/>
                <w:w w:val="80"/>
                <w:sz w:val="15"/>
              </w:rPr>
              <w:t>−</w:t>
            </w:r>
            <w:r>
              <w:rPr>
                <w:color w:val="231F20"/>
                <w:spacing w:val="-2"/>
                <w:w w:val="80"/>
                <w:sz w:val="15"/>
              </w:rPr>
              <w:t>/</w:t>
            </w:r>
            <w:r>
              <w:rPr>
                <w:rFonts w:ascii="Lucida Sans Unicode" w:hAnsi="Lucida Sans Unicode"/>
                <w:color w:val="231F20"/>
                <w:spacing w:val="-2"/>
                <w:w w:val="80"/>
                <w:sz w:val="15"/>
              </w:rPr>
              <w:t>−</w:t>
            </w:r>
            <w:r>
              <w:rPr>
                <w:color w:val="231F20"/>
                <w:spacing w:val="-2"/>
                <w:w w:val="80"/>
                <w:sz w:val="15"/>
              </w:rPr>
              <w:t>,</w:t>
            </w:r>
            <w:r>
              <w:rPr>
                <w:rFonts w:ascii="Lucida Sans Unicode" w:hAnsi="Lucida Sans Unicode"/>
                <w:color w:val="231F20"/>
                <w:spacing w:val="-2"/>
                <w:w w:val="80"/>
                <w:sz w:val="15"/>
              </w:rPr>
              <w:t>−</w:t>
            </w:r>
          </w:p>
          <w:p>
            <w:pPr>
              <w:pStyle w:val="TableParagraph"/>
              <w:spacing w:line="214" w:lineRule="exact" w:before="108"/>
              <w:rPr>
                <w:sz w:val="9"/>
              </w:rPr>
            </w:pPr>
            <w:r>
              <w:rPr>
                <w:rFonts w:ascii="Lucida Sans Unicode" w:hAnsi="Lucida Sans Unicode"/>
                <w:color w:val="231F20"/>
                <w:spacing w:val="-2"/>
                <w:w w:val="95"/>
                <w:position w:val="-5"/>
                <w:sz w:val="15"/>
              </w:rPr>
              <w:t>α</w:t>
            </w:r>
            <w:r>
              <w:rPr>
                <w:color w:val="231F20"/>
                <w:spacing w:val="-2"/>
                <w:w w:val="95"/>
                <w:position w:val="-5"/>
                <w:sz w:val="15"/>
              </w:rPr>
              <w:t>,</w:t>
            </w:r>
            <w:r>
              <w:rPr>
                <w:rFonts w:ascii="Lucida Sans Unicode" w:hAnsi="Lucida Sans Unicode"/>
                <w:color w:val="231F20"/>
                <w:spacing w:val="-2"/>
                <w:w w:val="95"/>
                <w:position w:val="-5"/>
                <w:sz w:val="15"/>
              </w:rPr>
              <w:t>α</w:t>
            </w:r>
            <w:r>
              <w:rPr>
                <w:color w:val="231F20"/>
                <w:spacing w:val="-2"/>
                <w:w w:val="95"/>
                <w:position w:val="-5"/>
                <w:sz w:val="15"/>
              </w:rPr>
              <w:t>/</w:t>
            </w:r>
            <w:r>
              <w:rPr>
                <w:rFonts w:ascii="Lucida Sans Unicode" w:hAnsi="Lucida Sans Unicode"/>
                <w:color w:val="231F20"/>
                <w:spacing w:val="-2"/>
                <w:w w:val="95"/>
                <w:position w:val="-5"/>
                <w:sz w:val="15"/>
              </w:rPr>
              <w:t>α</w:t>
            </w:r>
            <w:r>
              <w:rPr>
                <w:color w:val="231F20"/>
                <w:spacing w:val="-2"/>
                <w:w w:val="95"/>
                <w:position w:val="-5"/>
                <w:sz w:val="15"/>
              </w:rPr>
              <w:t>,</w:t>
            </w:r>
            <w:r>
              <w:rPr>
                <w:rFonts w:ascii="Lucida Sans Unicode" w:hAnsi="Lucida Sans Unicode"/>
                <w:color w:val="231F20"/>
                <w:spacing w:val="-2"/>
                <w:w w:val="95"/>
                <w:position w:val="-5"/>
                <w:sz w:val="15"/>
              </w:rPr>
              <w:t>α</w:t>
            </w:r>
            <w:r>
              <w:rPr>
                <w:color w:val="231F20"/>
                <w:spacing w:val="-2"/>
                <w:w w:val="95"/>
                <w:sz w:val="9"/>
              </w:rPr>
              <w:t>variant</w:t>
            </w:r>
          </w:p>
        </w:tc>
        <w:tc>
          <w:tcPr>
            <w:tcW w:w="208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7" w:lineRule="auto"/>
              <w:ind w:left="76" w:right="7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 Microcytosis,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mild</w:t>
            </w:r>
          </w:p>
          <w:p>
            <w:pPr>
              <w:pStyle w:val="TableParagraph"/>
              <w:spacing w:line="232" w:lineRule="auto"/>
              <w:ind w:left="76" w:right="103" w:firstLine="11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hypochromasia Microcytosis,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hypochromic</w:t>
            </w:r>
          </w:p>
          <w:p>
            <w:pPr>
              <w:pStyle w:val="TableParagraph"/>
              <w:spacing w:before="162"/>
              <w:ind w:left="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Microcytosis,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hypochromic</w:t>
            </w:r>
          </w:p>
          <w:p>
            <w:pPr>
              <w:pStyle w:val="TableParagraph"/>
              <w:spacing w:line="330" w:lineRule="atLeast" w:before="10"/>
              <w:ind w:left="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Anisocytosis, </w:t>
            </w:r>
            <w:r>
              <w:rPr>
                <w:color w:val="231F20"/>
                <w:spacing w:val="-2"/>
                <w:sz w:val="15"/>
              </w:rPr>
              <w:t>poikilocytosis </w:t>
            </w:r>
            <w:r>
              <w:rPr>
                <w:color w:val="231F20"/>
                <w:sz w:val="15"/>
              </w:rPr>
              <w:t>Microcytosis, mild anemia</w:t>
            </w:r>
          </w:p>
        </w:tc>
        <w:tc>
          <w:tcPr>
            <w:tcW w:w="239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3" w:lineRule="exact"/>
              <w:ind w:left="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  <w:p>
            <w:pPr>
              <w:pStyle w:val="TableParagraph"/>
              <w:spacing w:line="173" w:lineRule="exact"/>
              <w:ind w:left="77"/>
              <w:rPr>
                <w:sz w:val="15"/>
              </w:rPr>
            </w:pPr>
            <w:r>
              <w:rPr>
                <w:color w:val="231F20"/>
                <w:sz w:val="15"/>
              </w:rPr>
              <w:t>Normal,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mild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</w:t>
            </w:r>
          </w:p>
          <w:p>
            <w:pPr>
              <w:pStyle w:val="TableParagraph"/>
              <w:spacing w:line="230" w:lineRule="auto" w:before="169"/>
              <w:ind w:left="1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Mild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anemia,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transfusions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not </w:t>
            </w:r>
            <w:r>
              <w:rPr>
                <w:color w:val="231F20"/>
                <w:spacing w:val="-2"/>
                <w:sz w:val="15"/>
              </w:rPr>
              <w:t>required</w:t>
            </w:r>
          </w:p>
          <w:p>
            <w:pPr>
              <w:pStyle w:val="TableParagraph"/>
              <w:spacing w:line="230" w:lineRule="auto" w:before="3"/>
              <w:ind w:left="1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Moderate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severe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anemia, transfusion,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splenectomy.</w:t>
            </w:r>
          </w:p>
          <w:p>
            <w:pPr>
              <w:pStyle w:val="TableParagraph"/>
              <w:spacing w:line="174" w:lineRule="exact"/>
              <w:ind w:left="77"/>
              <w:rPr>
                <w:sz w:val="15"/>
              </w:rPr>
            </w:pPr>
            <w:r>
              <w:rPr>
                <w:color w:val="231F20"/>
                <w:sz w:val="15"/>
              </w:rPr>
              <w:t>Hydrops</w:t>
            </w:r>
            <w:r>
              <w:rPr>
                <w:color w:val="231F20"/>
                <w:spacing w:val="2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fetalis</w:t>
            </w:r>
          </w:p>
          <w:p>
            <w:pPr>
              <w:pStyle w:val="TableParagraph"/>
              <w:spacing w:before="164"/>
              <w:ind w:left="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216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3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Newborn: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Bart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1-</w:t>
            </w:r>
            <w:r>
              <w:rPr>
                <w:color w:val="231F20"/>
                <w:spacing w:val="-5"/>
                <w:sz w:val="15"/>
              </w:rPr>
              <w:t>2%</w:t>
            </w:r>
          </w:p>
          <w:p>
            <w:pPr>
              <w:pStyle w:val="TableParagraph"/>
              <w:spacing w:line="173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Newborn: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Bart: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5-</w:t>
            </w:r>
            <w:r>
              <w:rPr>
                <w:color w:val="231F20"/>
                <w:spacing w:val="-5"/>
                <w:sz w:val="15"/>
              </w:rPr>
              <w:t>10%</w:t>
            </w:r>
          </w:p>
          <w:p>
            <w:pPr>
              <w:pStyle w:val="TableParagraph"/>
              <w:spacing w:before="164"/>
              <w:rPr>
                <w:sz w:val="15"/>
              </w:rPr>
            </w:pPr>
            <w:r>
              <w:rPr>
                <w:color w:val="231F20"/>
                <w:sz w:val="15"/>
              </w:rPr>
              <w:t>Newborn: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Bart: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20-</w:t>
            </w:r>
            <w:r>
              <w:rPr>
                <w:color w:val="231F20"/>
                <w:spacing w:val="-5"/>
                <w:sz w:val="15"/>
              </w:rPr>
              <w:t>30%</w:t>
            </w:r>
          </w:p>
          <w:p>
            <w:pPr>
              <w:pStyle w:val="TableParagraph"/>
              <w:spacing w:line="171" w:lineRule="exact" w:before="16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2-3%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Constant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Spring,</w:t>
            </w:r>
          </w:p>
          <w:p>
            <w:pPr>
              <w:pStyle w:val="TableParagraph"/>
              <w:spacing w:line="170" w:lineRule="exact"/>
              <w:ind w:left="18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10-15%</w:t>
            </w:r>
            <w:r>
              <w:rPr>
                <w:color w:val="231F20"/>
                <w:spacing w:val="-6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HbH</w:t>
            </w:r>
          </w:p>
          <w:p>
            <w:pPr>
              <w:pStyle w:val="TableParagraph"/>
              <w:spacing w:line="230" w:lineRule="auto" w:before="4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Newborn: 89-90% Bart with Gower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Portland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1-2%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variant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hemoglobin</w:t>
            </w:r>
          </w:p>
        </w:tc>
      </w:tr>
      <w:tr>
        <w:trPr>
          <w:trHeight w:val="806" w:hRule="atLeast"/>
        </w:trPr>
        <w:tc>
          <w:tcPr>
            <w:tcW w:w="1810" w:type="dxa"/>
            <w:gridSpan w:val="2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01" w:lineRule="exact" w:before="21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95"/>
                <w:sz w:val="15"/>
              </w:rPr>
              <w:t>β</w:t>
            </w:r>
            <w:r>
              <w:rPr>
                <w:color w:val="231F20"/>
                <w:w w:val="95"/>
                <w:sz w:val="15"/>
              </w:rPr>
              <w:t>-</w:t>
            </w:r>
            <w:r>
              <w:rPr>
                <w:color w:val="231F20"/>
                <w:spacing w:val="-2"/>
                <w:w w:val="110"/>
                <w:sz w:val="15"/>
              </w:rPr>
              <w:t>THALASSEMIA</w:t>
            </w:r>
          </w:p>
          <w:p>
            <w:pPr>
              <w:pStyle w:val="TableParagraph"/>
              <w:spacing w:line="194" w:lineRule="auto" w:before="1"/>
              <w:ind w:left="186" w:right="274" w:hanging="113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β</w:t>
            </w:r>
            <w:r>
              <w:rPr>
                <w:color w:val="231F20"/>
                <w:spacing w:val="-4"/>
                <w:sz w:val="15"/>
                <w:vertAlign w:val="superscript"/>
              </w:rPr>
              <w:t>0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or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baseline"/>
              </w:rPr>
              <w:t>β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+</w:t>
            </w:r>
            <w:r>
              <w:rPr>
                <w:rFonts w:ascii="Lucida Sans Unicode" w:hAnsi="Lucida Sans Unicode"/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heterozygote: </w:t>
            </w:r>
            <w:r>
              <w:rPr>
                <w:color w:val="231F20"/>
                <w:spacing w:val="-2"/>
                <w:sz w:val="15"/>
                <w:vertAlign w:val="baseline"/>
              </w:rPr>
              <w:t>trait</w:t>
            </w:r>
          </w:p>
          <w:p>
            <w:pPr>
              <w:pStyle w:val="TableParagraph"/>
              <w:spacing w:line="211" w:lineRule="exact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90"/>
                <w:sz w:val="15"/>
              </w:rPr>
              <w:t>β</w:t>
            </w:r>
            <w:r>
              <w:rPr>
                <w:color w:val="231F20"/>
                <w:w w:val="90"/>
                <w:sz w:val="15"/>
                <w:vertAlign w:val="superscript"/>
              </w:rPr>
              <w:t>0</w:t>
            </w:r>
            <w:r>
              <w:rPr>
                <w:color w:val="231F20"/>
                <w:w w:val="90"/>
                <w:sz w:val="15"/>
                <w:vertAlign w:val="baseline"/>
              </w:rPr>
              <w:t>-</w:t>
            </w:r>
            <w:r>
              <w:rPr>
                <w:color w:val="231F20"/>
                <w:spacing w:val="-2"/>
                <w:sz w:val="15"/>
                <w:vertAlign w:val="baseline"/>
              </w:rPr>
              <w:t>Thalassemia</w:t>
            </w:r>
          </w:p>
        </w:tc>
        <w:tc>
          <w:tcPr>
            <w:tcW w:w="1286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w w:val="95"/>
                <w:sz w:val="15"/>
              </w:rPr>
              <w:t>β</w:t>
            </w:r>
            <w:r>
              <w:rPr>
                <w:color w:val="231F20"/>
                <w:spacing w:val="-2"/>
                <w:w w:val="95"/>
                <w:sz w:val="15"/>
                <w:vertAlign w:val="superscript"/>
              </w:rPr>
              <w:t>0</w:t>
            </w:r>
            <w:r>
              <w:rPr>
                <w:color w:val="231F20"/>
                <w:spacing w:val="-2"/>
                <w:w w:val="95"/>
                <w:sz w:val="15"/>
                <w:vertAlign w:val="baseline"/>
              </w:rPr>
              <w:t>/A,</w:t>
            </w:r>
            <w:r>
              <w:rPr>
                <w:rFonts w:ascii="Lucida Sans Unicode" w:hAnsi="Lucida Sans Unicode"/>
                <w:color w:val="231F20"/>
                <w:spacing w:val="-2"/>
                <w:w w:val="95"/>
                <w:sz w:val="15"/>
                <w:vertAlign w:val="baseline"/>
              </w:rPr>
              <w:t>β</w:t>
            </w:r>
            <w:r>
              <w:rPr>
                <w:rFonts w:ascii="Lucida Sans Unicode" w:hAnsi="Lucida Sans Unicode"/>
                <w:color w:val="231F20"/>
                <w:spacing w:val="-2"/>
                <w:w w:val="95"/>
                <w:sz w:val="15"/>
                <w:vertAlign w:val="superscript"/>
              </w:rPr>
              <w:t>+</w:t>
            </w:r>
            <w:r>
              <w:rPr>
                <w:color w:val="231F20"/>
                <w:spacing w:val="-2"/>
                <w:w w:val="95"/>
                <w:sz w:val="15"/>
                <w:vertAlign w:val="baseline"/>
              </w:rPr>
              <w:t>/A</w:t>
            </w:r>
          </w:p>
          <w:p>
            <w:pPr>
              <w:pStyle w:val="TableParagraph"/>
              <w:spacing w:before="109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80"/>
                <w:sz w:val="15"/>
              </w:rPr>
              <w:t>β</w:t>
            </w:r>
            <w:r>
              <w:rPr>
                <w:color w:val="231F20"/>
                <w:w w:val="80"/>
                <w:sz w:val="15"/>
                <w:vertAlign w:val="superscript"/>
              </w:rPr>
              <w:t>0</w:t>
            </w:r>
            <w:r>
              <w:rPr>
                <w:color w:val="231F20"/>
                <w:w w:val="80"/>
                <w:sz w:val="15"/>
                <w:vertAlign w:val="baseline"/>
              </w:rPr>
              <w:t>/</w:t>
            </w:r>
            <w:r>
              <w:rPr>
                <w:rFonts w:ascii="Lucida Sans Unicode" w:hAnsi="Lucida Sans Unicode"/>
                <w:color w:val="231F20"/>
                <w:w w:val="80"/>
                <w:sz w:val="15"/>
                <w:vertAlign w:val="baseline"/>
              </w:rPr>
              <w:t>β</w:t>
            </w:r>
            <w:r>
              <w:rPr>
                <w:color w:val="231F20"/>
                <w:w w:val="80"/>
                <w:sz w:val="15"/>
                <w:vertAlign w:val="superscript"/>
              </w:rPr>
              <w:t>0</w:t>
            </w:r>
            <w:r>
              <w:rPr>
                <w:color w:val="231F20"/>
                <w:w w:val="80"/>
                <w:sz w:val="15"/>
                <w:vertAlign w:val="baseline"/>
              </w:rPr>
              <w:t>,</w:t>
            </w:r>
            <w:r>
              <w:rPr>
                <w:color w:val="231F20"/>
                <w:spacing w:val="4"/>
                <w:sz w:val="15"/>
                <w:vertAlign w:val="baseline"/>
              </w:rPr>
              <w:t> </w:t>
            </w:r>
            <w:r>
              <w:rPr>
                <w:rFonts w:ascii="Lucida Sans Unicode" w:hAnsi="Lucida Sans Unicode"/>
                <w:color w:val="231F20"/>
                <w:w w:val="80"/>
                <w:sz w:val="15"/>
                <w:vertAlign w:val="baseline"/>
              </w:rPr>
              <w:t>β</w:t>
            </w:r>
            <w:r>
              <w:rPr>
                <w:rFonts w:ascii="Lucida Sans Unicode" w:hAnsi="Lucida Sans Unicode"/>
                <w:color w:val="231F20"/>
                <w:w w:val="80"/>
                <w:sz w:val="15"/>
                <w:vertAlign w:val="superscript"/>
              </w:rPr>
              <w:t>+</w:t>
            </w:r>
            <w:r>
              <w:rPr>
                <w:color w:val="231F20"/>
                <w:w w:val="80"/>
                <w:sz w:val="15"/>
                <w:vertAlign w:val="baseline"/>
              </w:rPr>
              <w:t>/</w:t>
            </w:r>
            <w:r>
              <w:rPr>
                <w:rFonts w:ascii="Lucida Sans Unicode" w:hAnsi="Lucida Sans Unicode"/>
                <w:color w:val="231F20"/>
                <w:w w:val="80"/>
                <w:sz w:val="15"/>
                <w:vertAlign w:val="baseline"/>
              </w:rPr>
              <w:t>β</w:t>
            </w:r>
            <w:r>
              <w:rPr>
                <w:color w:val="231F20"/>
                <w:w w:val="80"/>
                <w:sz w:val="15"/>
                <w:vertAlign w:val="superscript"/>
              </w:rPr>
              <w:t>0</w:t>
            </w:r>
            <w:r>
              <w:rPr>
                <w:color w:val="231F20"/>
                <w:w w:val="80"/>
                <w:sz w:val="15"/>
                <w:vertAlign w:val="baseline"/>
              </w:rPr>
              <w:t>,</w:t>
            </w:r>
            <w:r>
              <w:rPr>
                <w:color w:val="231F20"/>
                <w:spacing w:val="4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w w:val="80"/>
                <w:sz w:val="15"/>
                <w:vertAlign w:val="baseline"/>
              </w:rPr>
              <w:t>E/</w:t>
            </w:r>
            <w:r>
              <w:rPr>
                <w:rFonts w:ascii="Lucida Sans Unicode" w:hAnsi="Lucida Sans Unicode"/>
                <w:color w:val="231F20"/>
                <w:spacing w:val="-4"/>
                <w:w w:val="80"/>
                <w:sz w:val="15"/>
                <w:vertAlign w:val="baseline"/>
              </w:rPr>
              <w:t>β</w:t>
            </w:r>
            <w:r>
              <w:rPr>
                <w:color w:val="231F20"/>
                <w:spacing w:val="-4"/>
                <w:w w:val="80"/>
                <w:sz w:val="15"/>
                <w:vertAlign w:val="superscript"/>
              </w:rPr>
              <w:t>0</w:t>
            </w:r>
          </w:p>
        </w:tc>
        <w:tc>
          <w:tcPr>
            <w:tcW w:w="2089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340" w:lineRule="atLeast" w:before="48"/>
              <w:ind w:left="76"/>
              <w:rPr>
                <w:sz w:val="15"/>
              </w:rPr>
            </w:pPr>
            <w:r>
              <w:rPr>
                <w:color w:val="231F20"/>
                <w:sz w:val="15"/>
              </w:rPr>
              <w:t>Variable microcytosis Microcytosis,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nucleated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RBC</w:t>
            </w:r>
          </w:p>
        </w:tc>
        <w:tc>
          <w:tcPr>
            <w:tcW w:w="2391" w:type="dxa"/>
            <w:vMerge w:val="restart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  <w:p>
            <w:pPr>
              <w:pStyle w:val="TableParagraph"/>
              <w:spacing w:before="166"/>
              <w:ind w:left="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Transfusion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dependent</w:t>
            </w:r>
          </w:p>
          <w:p>
            <w:pPr>
              <w:pStyle w:val="TableParagraph"/>
              <w:spacing w:line="230" w:lineRule="auto" w:before="169"/>
              <w:ind w:left="1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Transfusion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dependent/ </w:t>
            </w:r>
            <w:r>
              <w:rPr>
                <w:color w:val="231F20"/>
                <w:spacing w:val="-2"/>
                <w:sz w:val="15"/>
              </w:rPr>
              <w:t>thalassemia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intermedia</w:t>
            </w:r>
          </w:p>
          <w:p>
            <w:pPr>
              <w:pStyle w:val="TableParagraph"/>
              <w:spacing w:line="237" w:lineRule="auto"/>
              <w:ind w:left="77" w:right="23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only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microcytosis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z w:val="15"/>
                <w:vertAlign w:val="subscript"/>
              </w:rPr>
              <w:t>2</w:t>
            </w:r>
            <w:r>
              <w:rPr>
                <w:color w:val="231F20"/>
                <w:sz w:val="15"/>
                <w:vertAlign w:val="baseline"/>
              </w:rPr>
              <w:t> 2-5%, F 10-30%</w:t>
            </w:r>
          </w:p>
          <w:p>
            <w:pPr>
              <w:pStyle w:val="TableParagraph"/>
              <w:spacing w:line="230" w:lineRule="auto" w:before="167"/>
              <w:ind w:left="189" w:right="49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Moderately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severe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anemia, </w:t>
            </w:r>
            <w:r>
              <w:rPr>
                <w:color w:val="231F20"/>
                <w:spacing w:val="-2"/>
                <w:sz w:val="15"/>
              </w:rPr>
              <w:t>splenomegaly</w:t>
            </w:r>
          </w:p>
          <w:p>
            <w:pPr>
              <w:pStyle w:val="TableParagraph"/>
              <w:spacing w:line="237" w:lineRule="auto"/>
              <w:ind w:left="77" w:right="148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z w:val="15"/>
              </w:rPr>
              <w:t>Mild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anemia Mild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</w:t>
            </w:r>
          </w:p>
          <w:p>
            <w:pPr>
              <w:pStyle w:val="TableParagraph"/>
              <w:spacing w:line="237" w:lineRule="auto"/>
              <w:ind w:left="77" w:right="72"/>
              <w:rPr>
                <w:sz w:val="15"/>
              </w:rPr>
            </w:pPr>
            <w:r>
              <w:rPr>
                <w:color w:val="231F20"/>
                <w:sz w:val="15"/>
              </w:rPr>
              <w:t>Thalassemia intermedia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Moderate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anemia,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splenomegaly,</w:t>
            </w:r>
          </w:p>
          <w:p>
            <w:pPr>
              <w:pStyle w:val="TableParagraph"/>
              <w:spacing w:line="230" w:lineRule="auto"/>
              <w:ind w:left="18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homozygote: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thalassemia intermedia</w:t>
            </w:r>
          </w:p>
          <w:p>
            <w:pPr>
              <w:pStyle w:val="TableParagraph"/>
              <w:spacing w:line="172" w:lineRule="exact"/>
              <w:ind w:left="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Insignificant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unless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homozygote</w:t>
            </w:r>
          </w:p>
        </w:tc>
        <w:tc>
          <w:tcPr>
            <w:tcW w:w="2164" w:type="dxa"/>
            <w:vMerge w:val="restart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5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86" w:right="27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Elevated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</w:t>
            </w:r>
            <w:r>
              <w:rPr>
                <w:color w:val="231F20"/>
                <w:spacing w:val="-2"/>
                <w:sz w:val="15"/>
                <w:vertAlign w:val="subscript"/>
              </w:rPr>
              <w:t>2</w:t>
            </w:r>
            <w:r>
              <w:rPr>
                <w:color w:val="231F20"/>
                <w:spacing w:val="-2"/>
                <w:sz w:val="15"/>
                <w:vertAlign w:val="baseline"/>
              </w:rPr>
              <w:t>,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variable </w:t>
            </w:r>
            <w:r>
              <w:rPr>
                <w:color w:val="231F20"/>
                <w:sz w:val="15"/>
                <w:vertAlign w:val="baseline"/>
              </w:rPr>
              <w:t>elevation of F</w:t>
            </w:r>
          </w:p>
          <w:p>
            <w:pPr>
              <w:pStyle w:val="TableParagraph"/>
              <w:spacing w:line="171" w:lineRule="exac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F 98%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and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A</w:t>
            </w:r>
            <w:r>
              <w:rPr>
                <w:color w:val="231F20"/>
                <w:w w:val="105"/>
                <w:sz w:val="15"/>
                <w:vertAlign w:val="subscript"/>
              </w:rPr>
              <w:t>2</w:t>
            </w:r>
            <w:r>
              <w:rPr>
                <w:color w:val="231F20"/>
                <w:spacing w:val="1"/>
                <w:w w:val="105"/>
                <w:sz w:val="15"/>
                <w:vertAlign w:val="baseline"/>
              </w:rPr>
              <w:t> </w:t>
            </w:r>
            <w:r>
              <w:rPr>
                <w:color w:val="231F20"/>
                <w:spacing w:val="-5"/>
                <w:w w:val="105"/>
                <w:sz w:val="15"/>
                <w:vertAlign w:val="baseline"/>
              </w:rPr>
              <w:t>2%,</w:t>
            </w:r>
          </w:p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E 30-</w:t>
            </w:r>
            <w:r>
              <w:rPr>
                <w:color w:val="231F20"/>
                <w:spacing w:val="-5"/>
                <w:w w:val="105"/>
                <w:sz w:val="15"/>
              </w:rPr>
              <w:t>40%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F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70-95%,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z w:val="15"/>
                <w:vertAlign w:val="subscript"/>
              </w:rPr>
              <w:t>2</w:t>
            </w:r>
            <w:r>
              <w:rPr>
                <w:color w:val="231F20"/>
                <w:spacing w:val="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2%,</w:t>
            </w:r>
            <w:r>
              <w:rPr>
                <w:color w:val="231F20"/>
                <w:spacing w:val="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trace</w:t>
            </w:r>
            <w:r>
              <w:rPr>
                <w:color w:val="231F20"/>
                <w:spacing w:val="3"/>
                <w:sz w:val="15"/>
                <w:vertAlign w:val="baseline"/>
              </w:rPr>
              <w:t> </w:t>
            </w:r>
            <w:r>
              <w:rPr>
                <w:color w:val="231F20"/>
                <w:spacing w:val="-10"/>
                <w:sz w:val="15"/>
                <w:vertAlign w:val="baseline"/>
              </w:rPr>
              <w:t>A</w:t>
            </w:r>
          </w:p>
          <w:p>
            <w:pPr>
              <w:pStyle w:val="TableParagraph"/>
              <w:spacing w:before="163"/>
              <w:rPr>
                <w:sz w:val="15"/>
              </w:rPr>
            </w:pP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z w:val="15"/>
                <w:vertAlign w:val="subscript"/>
              </w:rPr>
              <w:t>2</w:t>
            </w:r>
            <w:r>
              <w:rPr>
                <w:color w:val="231F20"/>
                <w:spacing w:val="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3.3-</w:t>
            </w:r>
            <w:r>
              <w:rPr>
                <w:color w:val="231F20"/>
                <w:spacing w:val="-4"/>
                <w:sz w:val="15"/>
                <w:vertAlign w:val="baseline"/>
              </w:rPr>
              <w:t>3.5%</w:t>
            </w:r>
          </w:p>
          <w:p>
            <w:pPr>
              <w:pStyle w:val="TableParagraph"/>
              <w:spacing w:before="16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Elevated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F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</w:t>
            </w:r>
            <w:r>
              <w:rPr>
                <w:color w:val="231F20"/>
                <w:spacing w:val="-5"/>
                <w:sz w:val="15"/>
                <w:vertAlign w:val="subscript"/>
              </w:rPr>
              <w:t>2</w:t>
            </w:r>
          </w:p>
          <w:p>
            <w:pPr>
              <w:pStyle w:val="TableParagraph"/>
              <w:spacing w:line="237" w:lineRule="auto" w:before="165"/>
              <w:ind w:right="1403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A</w:t>
            </w:r>
            <w:r>
              <w:rPr>
                <w:color w:val="231F20"/>
                <w:spacing w:val="-4"/>
                <w:w w:val="105"/>
                <w:sz w:val="15"/>
                <w:vertAlign w:val="subscript"/>
              </w:rPr>
              <w:t>2</w:t>
            </w:r>
            <w:r>
              <w:rPr>
                <w:color w:val="231F20"/>
                <w:spacing w:val="-8"/>
                <w:w w:val="105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w w:val="105"/>
                <w:sz w:val="15"/>
                <w:vertAlign w:val="baseline"/>
              </w:rPr>
              <w:t>absent </w:t>
            </w:r>
            <w:r>
              <w:rPr>
                <w:color w:val="231F20"/>
                <w:w w:val="105"/>
                <w:sz w:val="15"/>
                <w:vertAlign w:val="baseline"/>
              </w:rPr>
              <w:t>F 5-20%</w:t>
            </w:r>
          </w:p>
          <w:p>
            <w:pPr>
              <w:pStyle w:val="TableParagraph"/>
              <w:spacing w:line="170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Lepore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z w:val="15"/>
              </w:rPr>
              <w:t>8-</w:t>
            </w:r>
            <w:r>
              <w:rPr>
                <w:color w:val="231F20"/>
                <w:spacing w:val="-5"/>
                <w:sz w:val="15"/>
              </w:rPr>
              <w:t>20%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F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80%,</w:t>
            </w:r>
            <w:r>
              <w:rPr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Lepore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20%</w:t>
            </w:r>
          </w:p>
          <w:p>
            <w:pPr>
              <w:pStyle w:val="TableParagraph"/>
              <w:spacing w:line="230" w:lineRule="auto" w:before="4"/>
              <w:ind w:left="186" w:right="27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Decreased F and </w:t>
            </w:r>
            <w:r>
              <w:rPr>
                <w:color w:val="231F20"/>
                <w:sz w:val="15"/>
              </w:rPr>
              <w:t>A2 compared with</w:t>
            </w:r>
          </w:p>
          <w:p>
            <w:pPr>
              <w:pStyle w:val="TableParagraph"/>
              <w:spacing w:line="196" w:lineRule="auto" w:before="2"/>
              <w:ind w:right="987" w:firstLine="112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δβ</w:t>
            </w:r>
            <w:r>
              <w:rPr>
                <w:color w:val="231F20"/>
                <w:spacing w:val="-4"/>
                <w:sz w:val="15"/>
              </w:rPr>
              <w:t>-</w:t>
            </w:r>
            <w:r>
              <w:rPr>
                <w:color w:val="231F20"/>
                <w:spacing w:val="-4"/>
                <w:sz w:val="15"/>
              </w:rPr>
              <w:t>thalassemia </w:t>
            </w:r>
            <w:r>
              <w:rPr>
                <w:color w:val="231F20"/>
                <w:sz w:val="15"/>
              </w:rPr>
              <w:t>Decreased F</w:t>
            </w:r>
          </w:p>
        </w:tc>
      </w:tr>
      <w:tr>
        <w:trPr>
          <w:trHeight w:val="327" w:hRule="atLeast"/>
        </w:trPr>
        <w:tc>
          <w:tcPr>
            <w:tcW w:w="1810" w:type="dxa"/>
            <w:gridSpan w:val="2"/>
            <w:shd w:val="clear" w:color="auto" w:fill="E8F5F1"/>
          </w:tcPr>
          <w:p>
            <w:pPr>
              <w:pStyle w:val="TableParagraph"/>
              <w:spacing w:before="52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β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+</w:t>
            </w:r>
            <w:r>
              <w:rPr>
                <w:color w:val="231F20"/>
                <w:spacing w:val="-4"/>
                <w:sz w:val="15"/>
                <w:vertAlign w:val="baseline"/>
              </w:rPr>
              <w:t>-Thalassemia</w:t>
            </w:r>
            <w:r>
              <w:rPr>
                <w:color w:val="231F20"/>
                <w:spacing w:val="-1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severe</w:t>
            </w:r>
          </w:p>
        </w:tc>
        <w:tc>
          <w:tcPr>
            <w:tcW w:w="1286" w:type="dxa"/>
            <w:shd w:val="clear" w:color="auto" w:fill="E8F5F1"/>
          </w:tcPr>
          <w:p>
            <w:pPr>
              <w:pStyle w:val="TableParagraph"/>
              <w:spacing w:before="52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w w:val="85"/>
                <w:sz w:val="15"/>
              </w:rPr>
              <w:t>β</w:t>
            </w:r>
            <w:r>
              <w:rPr>
                <w:rFonts w:ascii="Lucida Sans Unicode" w:hAnsi="Lucida Sans Unicode"/>
                <w:color w:val="231F20"/>
                <w:spacing w:val="-2"/>
                <w:w w:val="85"/>
                <w:sz w:val="15"/>
                <w:vertAlign w:val="superscript"/>
              </w:rPr>
              <w:t>+</w:t>
            </w:r>
            <w:r>
              <w:rPr>
                <w:color w:val="231F20"/>
                <w:spacing w:val="-2"/>
                <w:w w:val="85"/>
                <w:sz w:val="15"/>
                <w:vertAlign w:val="baseline"/>
              </w:rPr>
              <w:t>/</w:t>
            </w:r>
            <w:r>
              <w:rPr>
                <w:rFonts w:ascii="Lucida Sans Unicode" w:hAnsi="Lucida Sans Unicode"/>
                <w:color w:val="231F20"/>
                <w:spacing w:val="-2"/>
                <w:w w:val="85"/>
                <w:sz w:val="15"/>
                <w:vertAlign w:val="baseline"/>
              </w:rPr>
              <w:t>β</w:t>
            </w:r>
            <w:r>
              <w:rPr>
                <w:rFonts w:ascii="Lucida Sans Unicode" w:hAnsi="Lucida Sans Unicode"/>
                <w:color w:val="231F20"/>
                <w:spacing w:val="-2"/>
                <w:w w:val="85"/>
                <w:sz w:val="15"/>
                <w:vertAlign w:val="superscript"/>
              </w:rPr>
              <w:t>+</w:t>
            </w:r>
          </w:p>
        </w:tc>
        <w:tc>
          <w:tcPr>
            <w:tcW w:w="2089" w:type="dxa"/>
            <w:shd w:val="clear" w:color="auto" w:fill="E8F5F1"/>
          </w:tcPr>
          <w:p>
            <w:pPr>
              <w:pStyle w:val="TableParagraph"/>
              <w:spacing w:before="74"/>
              <w:ind w:left="76"/>
              <w:rPr>
                <w:sz w:val="15"/>
              </w:rPr>
            </w:pPr>
            <w:r>
              <w:rPr>
                <w:color w:val="231F20"/>
                <w:sz w:val="15"/>
              </w:rPr>
              <w:t>Microcytosis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nucleated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RBC</w:t>
            </w:r>
          </w:p>
        </w:tc>
        <w:tc>
          <w:tcPr>
            <w:tcW w:w="2391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4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1" w:hRule="atLeast"/>
        </w:trPr>
        <w:tc>
          <w:tcPr>
            <w:tcW w:w="1810" w:type="dxa"/>
            <w:gridSpan w:val="2"/>
            <w:shd w:val="clear" w:color="auto" w:fill="E8F5F1"/>
          </w:tcPr>
          <w:p>
            <w:pPr>
              <w:pStyle w:val="TableParagraph"/>
              <w:spacing w:line="162" w:lineRule="exact" w:before="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Silent</w:t>
            </w:r>
          </w:p>
          <w:p>
            <w:pPr>
              <w:pStyle w:val="TableParagraph"/>
              <w:spacing w:line="219" w:lineRule="exact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w w:val="85"/>
                <w:sz w:val="15"/>
              </w:rPr>
              <w:t>β</w:t>
            </w:r>
            <w:r>
              <w:rPr>
                <w:rFonts w:ascii="Lucida Sans Unicode" w:hAnsi="Lucida Sans Unicode"/>
                <w:color w:val="231F20"/>
                <w:spacing w:val="-2"/>
                <w:w w:val="85"/>
                <w:sz w:val="15"/>
                <w:vertAlign w:val="superscript"/>
              </w:rPr>
              <w:t>+</w:t>
            </w:r>
            <w:r>
              <w:rPr>
                <w:color w:val="231F20"/>
                <w:spacing w:val="-2"/>
                <w:w w:val="85"/>
                <w:sz w:val="15"/>
                <w:vertAlign w:val="baseline"/>
              </w:rPr>
              <w:t>/</w:t>
            </w:r>
            <w:r>
              <w:rPr>
                <w:rFonts w:ascii="Lucida Sans Unicode" w:hAnsi="Lucida Sans Unicode"/>
                <w:color w:val="231F20"/>
                <w:spacing w:val="-2"/>
                <w:w w:val="85"/>
                <w:sz w:val="15"/>
                <w:vertAlign w:val="baseline"/>
              </w:rPr>
              <w:t>β</w:t>
            </w:r>
            <w:r>
              <w:rPr>
                <w:rFonts w:ascii="Lucida Sans Unicode" w:hAnsi="Lucida Sans Unicode"/>
                <w:color w:val="231F20"/>
                <w:spacing w:val="-2"/>
                <w:w w:val="85"/>
                <w:sz w:val="15"/>
                <w:vertAlign w:val="superscript"/>
              </w:rPr>
              <w:t>+</w:t>
            </w:r>
          </w:p>
          <w:p>
            <w:pPr>
              <w:pStyle w:val="TableParagraph"/>
              <w:spacing w:before="128"/>
              <w:rPr>
                <w:sz w:val="15"/>
              </w:rPr>
            </w:pPr>
            <w:r>
              <w:rPr>
                <w:color w:val="231F20"/>
                <w:sz w:val="15"/>
              </w:rPr>
              <w:t>Dominant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(rare)</w:t>
            </w:r>
          </w:p>
        </w:tc>
        <w:tc>
          <w:tcPr>
            <w:tcW w:w="1286" w:type="dxa"/>
            <w:shd w:val="clear" w:color="auto" w:fill="E8F5F1"/>
          </w:tcPr>
          <w:p>
            <w:pPr>
              <w:pStyle w:val="TableParagraph"/>
              <w:spacing w:line="196" w:lineRule="auto" w:before="82"/>
              <w:ind w:right="272" w:hanging="1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β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  <w:vertAlign w:val="superscript"/>
              </w:rPr>
              <w:t>+</w:t>
            </w:r>
            <w:r>
              <w:rPr>
                <w:color w:val="231F20"/>
                <w:spacing w:val="-4"/>
                <w:sz w:val="15"/>
                <w:vertAlign w:val="baseline"/>
              </w:rPr>
              <w:t>/A </w:t>
            </w:r>
            <w:r>
              <w:rPr>
                <w:color w:val="231F20"/>
                <w:spacing w:val="-2"/>
                <w:sz w:val="15"/>
                <w:vertAlign w:val="baseline"/>
              </w:rPr>
              <w:t>Hypochromic,</w:t>
            </w:r>
          </w:p>
          <w:p>
            <w:pPr>
              <w:pStyle w:val="TableParagraph"/>
              <w:spacing w:line="232" w:lineRule="auto" w:before="4"/>
              <w:ind w:right="272" w:firstLine="11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microcytosis </w:t>
            </w:r>
            <w:r>
              <w:rPr>
                <w:color w:val="231F20"/>
                <w:spacing w:val="-4"/>
                <w:sz w:val="15"/>
              </w:rPr>
              <w:t>B</w:t>
            </w:r>
            <w:r>
              <w:rPr>
                <w:color w:val="231F20"/>
                <w:spacing w:val="-4"/>
                <w:sz w:val="15"/>
                <w:vertAlign w:val="superscript"/>
              </w:rPr>
              <w:t>0</w:t>
            </w:r>
            <w:r>
              <w:rPr>
                <w:color w:val="231F20"/>
                <w:spacing w:val="-4"/>
                <w:sz w:val="15"/>
                <w:vertAlign w:val="baseline"/>
              </w:rPr>
              <w:t>/A</w:t>
            </w:r>
          </w:p>
        </w:tc>
        <w:tc>
          <w:tcPr>
            <w:tcW w:w="2089" w:type="dxa"/>
            <w:shd w:val="clear" w:color="auto" w:fill="E8F5F1"/>
          </w:tcPr>
          <w:p>
            <w:pPr>
              <w:pStyle w:val="TableParagraph"/>
              <w:spacing w:line="173" w:lineRule="exact" w:before="74"/>
              <w:ind w:left="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Microcytosis</w:t>
            </w:r>
          </w:p>
          <w:p>
            <w:pPr>
              <w:pStyle w:val="TableParagraph"/>
              <w:spacing w:line="173" w:lineRule="exact"/>
              <w:ind w:left="76"/>
              <w:rPr>
                <w:sz w:val="15"/>
              </w:rPr>
            </w:pPr>
            <w:r>
              <w:rPr>
                <w:color w:val="231F20"/>
                <w:sz w:val="15"/>
              </w:rPr>
              <w:t>Mild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moderate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</w:t>
            </w:r>
          </w:p>
          <w:p>
            <w:pPr>
              <w:pStyle w:val="TableParagraph"/>
              <w:spacing w:before="163"/>
              <w:ind w:left="76"/>
              <w:rPr>
                <w:sz w:val="15"/>
              </w:rPr>
            </w:pPr>
            <w:r>
              <w:rPr>
                <w:color w:val="231F20"/>
                <w:sz w:val="15"/>
              </w:rPr>
              <w:t>Microcytosis,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abnormal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RBCs</w:t>
            </w:r>
          </w:p>
        </w:tc>
        <w:tc>
          <w:tcPr>
            <w:tcW w:w="2391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4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2" w:hRule="atLeast"/>
        </w:trPr>
        <w:tc>
          <w:tcPr>
            <w:tcW w:w="1810" w:type="dxa"/>
            <w:gridSpan w:val="2"/>
            <w:shd w:val="clear" w:color="auto" w:fill="E8F5F1"/>
          </w:tcPr>
          <w:p>
            <w:pPr>
              <w:pStyle w:val="TableParagraph"/>
              <w:spacing w:line="177" w:lineRule="auto" w:before="100"/>
              <w:ind w:right="593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δ</w:t>
            </w:r>
            <w:r>
              <w:rPr>
                <w:color w:val="231F20"/>
                <w:spacing w:val="-2"/>
                <w:sz w:val="15"/>
              </w:rPr>
              <w:t>-Thalassemia </w:t>
            </w:r>
            <w:r>
              <w:rPr>
                <w:color w:val="231F20"/>
                <w:spacing w:val="-6"/>
                <w:sz w:val="15"/>
              </w:rPr>
              <w:t>(</w:t>
            </w:r>
            <w:r>
              <w:rPr>
                <w:rFonts w:ascii="Lucida Sans Unicode" w:hAnsi="Lucida Sans Unicode"/>
                <w:color w:val="231F20"/>
                <w:spacing w:val="-6"/>
                <w:sz w:val="15"/>
              </w:rPr>
              <w:t>δβ</w:t>
            </w:r>
            <w:r>
              <w:rPr>
                <w:color w:val="231F20"/>
                <w:spacing w:val="-6"/>
                <w:sz w:val="15"/>
              </w:rPr>
              <w:t>)</w:t>
            </w:r>
            <w:r>
              <w:rPr>
                <w:color w:val="231F20"/>
                <w:spacing w:val="-6"/>
                <w:sz w:val="15"/>
                <w:vertAlign w:val="superscript"/>
              </w:rPr>
              <w:t>0</w:t>
            </w:r>
            <w:r>
              <w:rPr>
                <w:color w:val="231F20"/>
                <w:spacing w:val="-6"/>
                <w:sz w:val="15"/>
                <w:vertAlign w:val="baseline"/>
              </w:rPr>
              <w:t>-</w:t>
            </w:r>
            <w:r>
              <w:rPr>
                <w:color w:val="231F20"/>
                <w:spacing w:val="-6"/>
                <w:sz w:val="15"/>
                <w:vertAlign w:val="baseline"/>
              </w:rPr>
              <w:t>Thalassemia</w:t>
            </w:r>
          </w:p>
          <w:p>
            <w:pPr>
              <w:pStyle w:val="TableParagraph"/>
              <w:spacing w:line="171" w:lineRule="exact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</w:t>
            </w:r>
            <w:r>
              <w:rPr>
                <w:rFonts w:ascii="Lucida Sans Unicode" w:hAnsi="Lucida Sans Unicode"/>
                <w:color w:val="231F20"/>
                <w:w w:val="90"/>
                <w:sz w:val="15"/>
              </w:rPr>
              <w:t>δβ</w:t>
            </w:r>
            <w:r>
              <w:rPr>
                <w:color w:val="231F20"/>
                <w:w w:val="90"/>
                <w:sz w:val="15"/>
              </w:rPr>
              <w:t>)</w:t>
            </w:r>
            <w:r>
              <w:rPr>
                <w:rFonts w:ascii="Lucida Sans Unicode" w:hAnsi="Lucida Sans Unicode"/>
                <w:color w:val="231F20"/>
                <w:w w:val="90"/>
                <w:sz w:val="15"/>
                <w:vertAlign w:val="superscript"/>
              </w:rPr>
              <w:t>+</w:t>
            </w:r>
            <w:r>
              <w:rPr>
                <w:color w:val="231F20"/>
                <w:w w:val="90"/>
                <w:sz w:val="15"/>
                <w:vertAlign w:val="baseline"/>
              </w:rPr>
              <w:t>-Thalassemia</w:t>
            </w:r>
            <w:r>
              <w:rPr>
                <w:color w:val="231F20"/>
                <w:spacing w:val="2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w w:val="90"/>
                <w:sz w:val="15"/>
                <w:vertAlign w:val="baseline"/>
              </w:rPr>
              <w:t>Lepore</w:t>
            </w:r>
          </w:p>
          <w:p>
            <w:pPr>
              <w:pStyle w:val="TableParagraph"/>
              <w:spacing w:line="144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Lepore</w:t>
            </w:r>
          </w:p>
          <w:p>
            <w:pPr>
              <w:pStyle w:val="TableParagraph"/>
              <w:spacing w:line="219" w:lineRule="exact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80"/>
                <w:sz w:val="15"/>
              </w:rPr>
              <w:t>γδβ</w:t>
            </w:r>
            <w:r>
              <w:rPr>
                <w:color w:val="231F20"/>
                <w:w w:val="80"/>
                <w:sz w:val="15"/>
              </w:rPr>
              <w:t>-</w:t>
            </w:r>
            <w:r>
              <w:rPr>
                <w:color w:val="231F20"/>
                <w:spacing w:val="-2"/>
                <w:sz w:val="15"/>
              </w:rPr>
              <w:t>Thalassemia</w:t>
            </w:r>
          </w:p>
        </w:tc>
        <w:tc>
          <w:tcPr>
            <w:tcW w:w="1286" w:type="dxa"/>
            <w:shd w:val="clear" w:color="auto" w:fill="E8F5F1"/>
          </w:tcPr>
          <w:p>
            <w:pPr>
              <w:pStyle w:val="TableParagraph"/>
              <w:spacing w:line="187" w:lineRule="auto" w:before="110"/>
              <w:ind w:right="493"/>
              <w:rPr>
                <w:position w:val="-5"/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A/A </w:t>
            </w:r>
            <w:r>
              <w:rPr>
                <w:color w:val="231F20"/>
                <w:spacing w:val="-2"/>
                <w:sz w:val="15"/>
              </w:rPr>
              <w:t>(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δβ</w:t>
            </w:r>
            <w:r>
              <w:rPr>
                <w:color w:val="231F20"/>
                <w:spacing w:val="-2"/>
                <w:sz w:val="15"/>
              </w:rPr>
              <w:t>)</w:t>
            </w:r>
            <w:r>
              <w:rPr>
                <w:color w:val="231F20"/>
                <w:spacing w:val="-2"/>
                <w:sz w:val="15"/>
                <w:vertAlign w:val="superscript"/>
              </w:rPr>
              <w:t>0</w:t>
            </w:r>
            <w:r>
              <w:rPr>
                <w:color w:val="231F20"/>
                <w:spacing w:val="-2"/>
                <w:sz w:val="15"/>
                <w:vertAlign w:val="baseline"/>
              </w:rPr>
              <w:t>/A </w:t>
            </w:r>
            <w:r>
              <w:rPr>
                <w:rFonts w:ascii="Lucida Sans Unicode" w:hAnsi="Lucida Sans Unicode"/>
                <w:color w:val="231F20"/>
                <w:spacing w:val="-4"/>
                <w:position w:val="-5"/>
                <w:sz w:val="15"/>
                <w:vertAlign w:val="baseline"/>
              </w:rPr>
              <w:t>β</w:t>
            </w:r>
            <w:r>
              <w:rPr>
                <w:color w:val="231F20"/>
                <w:spacing w:val="-4"/>
                <w:sz w:val="9"/>
                <w:vertAlign w:val="baseline"/>
              </w:rPr>
              <w:t>Lepore</w:t>
            </w:r>
            <w:r>
              <w:rPr>
                <w:color w:val="231F20"/>
                <w:spacing w:val="-4"/>
                <w:position w:val="-5"/>
                <w:sz w:val="15"/>
                <w:vertAlign w:val="baseline"/>
              </w:rPr>
              <w:t>/A</w:t>
            </w:r>
          </w:p>
          <w:p>
            <w:pPr>
              <w:pStyle w:val="TableParagraph"/>
              <w:spacing w:line="168" w:lineRule="exact"/>
              <w:rPr>
                <w:sz w:val="9"/>
              </w:rPr>
            </w:pPr>
            <w:r>
              <w:rPr>
                <w:rFonts w:ascii="Lucida Sans Unicode" w:hAnsi="Lucida Sans Unicode"/>
                <w:color w:val="231F20"/>
                <w:spacing w:val="-2"/>
                <w:position w:val="-5"/>
                <w:sz w:val="15"/>
              </w:rPr>
              <w:t>β</w:t>
            </w:r>
            <w:r>
              <w:rPr>
                <w:color w:val="231F20"/>
                <w:spacing w:val="-2"/>
                <w:sz w:val="9"/>
              </w:rPr>
              <w:t>Lepore</w:t>
            </w:r>
            <w:r>
              <w:rPr>
                <w:color w:val="231F20"/>
                <w:spacing w:val="-2"/>
                <w:position w:val="-5"/>
                <w:sz w:val="15"/>
              </w:rPr>
              <w:t>/</w:t>
            </w:r>
            <w:r>
              <w:rPr>
                <w:rFonts w:ascii="Lucida Sans Unicode" w:hAnsi="Lucida Sans Unicode"/>
                <w:color w:val="231F20"/>
                <w:spacing w:val="-2"/>
                <w:position w:val="-5"/>
                <w:sz w:val="15"/>
              </w:rPr>
              <w:t>β</w:t>
            </w:r>
            <w:r>
              <w:rPr>
                <w:color w:val="231F20"/>
                <w:spacing w:val="-2"/>
                <w:sz w:val="9"/>
              </w:rPr>
              <w:t>Lepore</w:t>
            </w:r>
          </w:p>
          <w:p>
            <w:pPr>
              <w:pStyle w:val="TableParagraph"/>
              <w:spacing w:line="201" w:lineRule="exact"/>
              <w:rPr>
                <w:sz w:val="15"/>
              </w:rPr>
            </w:pPr>
            <w:r>
              <w:rPr>
                <w:color w:val="231F20"/>
                <w:w w:val="70"/>
                <w:sz w:val="15"/>
              </w:rPr>
              <w:t>(</w:t>
            </w:r>
            <w:r>
              <w:rPr>
                <w:rFonts w:ascii="Lucida Sans Unicode" w:hAnsi="Lucida Sans Unicode"/>
                <w:color w:val="231F20"/>
                <w:w w:val="70"/>
                <w:sz w:val="15"/>
              </w:rPr>
              <w:t>γ</w:t>
            </w:r>
            <w:r>
              <w:rPr>
                <w:rFonts w:ascii="Lucida Sans Unicode" w:hAnsi="Lucida Sans Unicode"/>
                <w:color w:val="231F20"/>
                <w:spacing w:val="-18"/>
                <w:w w:val="70"/>
                <w:sz w:val="15"/>
              </w:rPr>
              <w:t> </w:t>
            </w:r>
            <w:r>
              <w:rPr>
                <w:color w:val="231F20"/>
                <w:spacing w:val="-2"/>
                <w:w w:val="95"/>
                <w:sz w:val="15"/>
                <w:vertAlign w:val="superscript"/>
              </w:rPr>
              <w:t>A</w:t>
            </w:r>
            <w:r>
              <w:rPr>
                <w:rFonts w:ascii="Lucida Sans Unicode" w:hAnsi="Lucida Sans Unicode"/>
                <w:color w:val="231F20"/>
                <w:spacing w:val="-2"/>
                <w:w w:val="95"/>
                <w:sz w:val="15"/>
                <w:vertAlign w:val="baseline"/>
              </w:rPr>
              <w:t>δβ</w:t>
            </w:r>
            <w:r>
              <w:rPr>
                <w:color w:val="231F20"/>
                <w:spacing w:val="-2"/>
                <w:w w:val="95"/>
                <w:sz w:val="15"/>
                <w:vertAlign w:val="baseline"/>
              </w:rPr>
              <w:t>)</w:t>
            </w:r>
            <w:r>
              <w:rPr>
                <w:color w:val="231F20"/>
                <w:spacing w:val="-2"/>
                <w:w w:val="95"/>
                <w:sz w:val="15"/>
                <w:vertAlign w:val="superscript"/>
              </w:rPr>
              <w:t>0/</w:t>
            </w:r>
            <w:r>
              <w:rPr>
                <w:color w:val="231F20"/>
                <w:spacing w:val="-2"/>
                <w:w w:val="95"/>
                <w:sz w:val="15"/>
                <w:vertAlign w:val="baseline"/>
              </w:rPr>
              <w:t>A</w:t>
            </w:r>
          </w:p>
        </w:tc>
        <w:tc>
          <w:tcPr>
            <w:tcW w:w="2089" w:type="dxa"/>
            <w:shd w:val="clear" w:color="auto" w:fill="E8F5F1"/>
          </w:tcPr>
          <w:p>
            <w:pPr>
              <w:pStyle w:val="TableParagraph"/>
              <w:spacing w:line="237" w:lineRule="auto" w:before="80"/>
              <w:ind w:left="76" w:right="7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 Hypochromic Microcytosis</w:t>
            </w:r>
          </w:p>
          <w:p>
            <w:pPr>
              <w:pStyle w:val="TableParagraph"/>
              <w:spacing w:line="237" w:lineRule="auto"/>
              <w:ind w:left="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Microcytic,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hypochromic Microcytosis,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microcytic,</w:t>
            </w:r>
          </w:p>
          <w:p>
            <w:pPr>
              <w:pStyle w:val="TableParagraph"/>
              <w:spacing w:line="168" w:lineRule="exact"/>
              <w:ind w:left="18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hypochromic</w:t>
            </w:r>
          </w:p>
        </w:tc>
        <w:tc>
          <w:tcPr>
            <w:tcW w:w="2391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4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1810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57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80"/>
                <w:sz w:val="15"/>
              </w:rPr>
              <w:t>γ</w:t>
            </w:r>
            <w:r>
              <w:rPr>
                <w:color w:val="231F20"/>
                <w:w w:val="80"/>
                <w:sz w:val="15"/>
              </w:rPr>
              <w:t>-</w:t>
            </w:r>
            <w:r>
              <w:rPr>
                <w:color w:val="231F20"/>
                <w:spacing w:val="-2"/>
                <w:sz w:val="15"/>
              </w:rPr>
              <w:t>Thalassemia</w:t>
            </w:r>
          </w:p>
        </w:tc>
        <w:tc>
          <w:tcPr>
            <w:tcW w:w="1286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57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(</w:t>
            </w:r>
            <w:r>
              <w:rPr>
                <w:rFonts w:ascii="Lucida Sans Unicode" w:hAnsi="Lucida Sans Unicode"/>
                <w:color w:val="231F20"/>
                <w:w w:val="75"/>
                <w:sz w:val="15"/>
              </w:rPr>
              <w:t>γ</w:t>
            </w:r>
            <w:r>
              <w:rPr>
                <w:rFonts w:ascii="Lucida Sans Unicode" w:hAnsi="Lucida Sans Unicode"/>
                <w:color w:val="231F20"/>
                <w:spacing w:val="-15"/>
                <w:w w:val="75"/>
                <w:sz w:val="15"/>
              </w:rPr>
              <w:t> </w:t>
            </w:r>
            <w:r>
              <w:rPr>
                <w:color w:val="231F20"/>
                <w:w w:val="75"/>
                <w:sz w:val="15"/>
                <w:vertAlign w:val="superscript"/>
              </w:rPr>
              <w:t>A</w:t>
            </w:r>
            <w:r>
              <w:rPr>
                <w:rFonts w:ascii="Lucida Sans Unicode" w:hAnsi="Lucida Sans Unicode"/>
                <w:color w:val="231F20"/>
                <w:w w:val="75"/>
                <w:sz w:val="15"/>
                <w:vertAlign w:val="baseline"/>
              </w:rPr>
              <w:t>γ</w:t>
            </w:r>
            <w:r>
              <w:rPr>
                <w:rFonts w:ascii="Lucida Sans Unicode" w:hAnsi="Lucida Sans Unicode"/>
                <w:color w:val="231F20"/>
                <w:spacing w:val="-14"/>
                <w:w w:val="7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w w:val="75"/>
                <w:sz w:val="15"/>
                <w:vertAlign w:val="superscript"/>
              </w:rPr>
              <w:t>G</w:t>
            </w:r>
            <w:r>
              <w:rPr>
                <w:color w:val="231F20"/>
                <w:spacing w:val="-2"/>
                <w:w w:val="75"/>
                <w:sz w:val="15"/>
                <w:vertAlign w:val="baseline"/>
              </w:rPr>
              <w:t>)</w:t>
            </w:r>
            <w:r>
              <w:rPr>
                <w:color w:val="231F20"/>
                <w:spacing w:val="-2"/>
                <w:w w:val="75"/>
                <w:sz w:val="15"/>
                <w:vertAlign w:val="superscript"/>
              </w:rPr>
              <w:t>0</w:t>
            </w:r>
            <w:r>
              <w:rPr>
                <w:color w:val="231F20"/>
                <w:spacing w:val="-2"/>
                <w:w w:val="75"/>
                <w:sz w:val="15"/>
                <w:vertAlign w:val="baseline"/>
              </w:rPr>
              <w:t>/A</w:t>
            </w:r>
          </w:p>
        </w:tc>
        <w:tc>
          <w:tcPr>
            <w:tcW w:w="2089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79"/>
              <w:ind w:left="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Microcytosis</w:t>
            </w:r>
          </w:p>
        </w:tc>
        <w:tc>
          <w:tcPr>
            <w:tcW w:w="2391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4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7" w:hRule="atLeast"/>
        </w:trPr>
        <w:tc>
          <w:tcPr>
            <w:tcW w:w="5185" w:type="dxa"/>
            <w:gridSpan w:val="4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HEREDITARY PERSISTENCE OF FETAL </w:t>
            </w:r>
            <w:r>
              <w:rPr>
                <w:color w:val="231F20"/>
                <w:spacing w:val="-2"/>
                <w:w w:val="110"/>
                <w:sz w:val="15"/>
              </w:rPr>
              <w:t>HEMOGLOBIN</w:t>
            </w:r>
          </w:p>
          <w:p>
            <w:pPr>
              <w:pStyle w:val="TableParagraph"/>
              <w:tabs>
                <w:tab w:pos="1884" w:val="left" w:leader="none"/>
                <w:tab w:pos="3172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Deletional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A/A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Microcytic</w:t>
            </w:r>
          </w:p>
          <w:p>
            <w:pPr>
              <w:pStyle w:val="TableParagraph"/>
              <w:tabs>
                <w:tab w:pos="1884" w:val="left" w:leader="none"/>
                <w:tab w:pos="3172" w:val="left" w:leader="none"/>
              </w:tabs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Nondeletional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A/A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239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77" w:right="1485"/>
              <w:rPr>
                <w:sz w:val="15"/>
              </w:rPr>
            </w:pPr>
            <w:r>
              <w:rPr>
                <w:color w:val="231F20"/>
                <w:sz w:val="15"/>
              </w:rPr>
              <w:t>Mild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anemia </w:t>
            </w: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216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F</w:t>
            </w:r>
            <w:r>
              <w:rPr>
                <w:color w:val="231F20"/>
                <w:spacing w:val="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100%</w:t>
            </w:r>
            <w:r>
              <w:rPr>
                <w:color w:val="231F20"/>
                <w:spacing w:val="4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homozygotes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F</w:t>
            </w:r>
            <w:r>
              <w:rPr>
                <w:color w:val="231F20"/>
                <w:spacing w:val="-4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20-</w:t>
            </w:r>
            <w:r>
              <w:rPr>
                <w:color w:val="231F20"/>
                <w:spacing w:val="-5"/>
                <w:w w:val="105"/>
                <w:sz w:val="15"/>
              </w:rPr>
              <w:t>40%</w:t>
            </w:r>
          </w:p>
        </w:tc>
      </w:tr>
    </w:tbl>
    <w:p>
      <w:pPr>
        <w:pStyle w:val="BodyText"/>
        <w:spacing w:before="37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557570</wp:posOffset>
                </wp:positionH>
                <wp:positionV relativeFrom="paragraph">
                  <wp:posOffset>186198</wp:posOffset>
                </wp:positionV>
                <wp:extent cx="2986405" cy="2685415"/>
                <wp:effectExtent l="0" t="0" r="0" b="0"/>
                <wp:wrapTopAndBottom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2986405" cy="268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1204"/>
                              <w:gridCol w:w="2352"/>
                            </w:tblGrid>
                            <w:tr>
                              <w:trPr>
                                <w:trHeight w:val="746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463-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6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Agents Precipitating Hemolysis in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Glucose-6-Phosphate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Dehydrogenase 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47" w:hRule="atLeas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 w:val="restart"/>
                                  <w:tcBorders>
                                    <w:bottom w:val="single" w:sz="8" w:space="0" w:color="231F20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MEDICATIONS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1341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Antibacterials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Sulfonamides Dapsone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right="1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Trimethoprim-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sulfamethoxazole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Nalidixic acid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right="1044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Chloramphenicol Nitrofurantoin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Antimalarials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Primaquine Pamaquine Chloroquine Quinacrine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Antihelminths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1" w:lineRule="auto"/>
                                    <w:ind w:right="10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Naphthol Stibophen Niridazole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33"/>
                                    <w:ind w:left="68" w:right="10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Others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8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Acetanilide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Vitamin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K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analogs Methylene blue Toluidine blue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Probenecid Dimercaprol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Acetylsalicylic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acid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Phenazopyridine Rasburicase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6" w:hRule="atLeas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8" w:space="0" w:color="231F20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top w:val="single" w:sz="4" w:space="0" w:color="FFFFFF"/>
                                    <w:left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38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CHEMICALS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68" w:right="10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Phenylhydrazine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Benzene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68" w:right="59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Naphthalene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(moth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balls) 2,4,6-Trinitrotoluene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48" w:hRule="atLeas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8" w:space="0" w:color="231F20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top w:val="single" w:sz="4" w:space="0" w:color="FFFFFF"/>
                                    <w:left w:val="single" w:sz="4" w:space="0" w:color="231F20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38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ILLNESS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68" w:right="10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Diabetic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acidosis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Sepsis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03221pt;margin-top:14.661328pt;width:235.15pt;height:211.45pt;mso-position-horizontal-relative:page;mso-position-vertical-relative:paragraph;z-index:-15728640;mso-wrap-distance-left:0;mso-wrap-distance-right:0" type="#_x0000_t202" id="docshape28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1204"/>
                        <w:gridCol w:w="2352"/>
                      </w:tblGrid>
                      <w:tr>
                        <w:trPr>
                          <w:trHeight w:val="746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463-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6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60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Agents Precipitating Hemolysis in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Glucose-6-Phosphate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Dehydrogenase Deficiency</w:t>
                            </w:r>
                          </w:p>
                        </w:tc>
                      </w:tr>
                      <w:tr>
                        <w:trPr>
                          <w:trHeight w:val="1747" w:hRule="atLeast"/>
                        </w:trPr>
                        <w:tc>
                          <w:tcPr>
                            <w:tcW w:w="2352" w:type="dxa"/>
                            <w:gridSpan w:val="2"/>
                            <w:vMerge w:val="restart"/>
                            <w:tcBorders>
                              <w:bottom w:val="single" w:sz="8" w:space="0" w:color="231F20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MEDICATIONS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1341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Antibacterials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Sulfonamides Dapsone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right="14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Trimethoprim-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sulfamethoxazole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Nalidixic acid</w:t>
                            </w: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right="1044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Chloramphenicol Nitrofurantoin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Antimalarials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Primaquine Pamaquine Chloroquine Quinacrine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Antihelminths</w:t>
                            </w:r>
                          </w:p>
                          <w:p>
                            <w:pPr>
                              <w:pStyle w:val="TableParagraph"/>
                              <w:spacing w:line="211" w:lineRule="auto"/>
                              <w:ind w:right="104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2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Naphthol Stibophen Niridazole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2" w:lineRule="auto" w:before="33"/>
                              <w:ind w:left="68" w:right="1044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Others</w:t>
                            </w:r>
                            <w:r>
                              <w:rPr>
                                <w:i/>
                                <w:color w:val="231F20"/>
                                <w:spacing w:val="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Acetanilide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Vitamin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analogs Methylene blue Toluidine blue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Probenecid Dimercaprol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Acetylsalicylic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acid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Phenazopyridine Rasburicase</w:t>
                            </w:r>
                          </w:p>
                        </w:tc>
                      </w:tr>
                      <w:tr>
                        <w:trPr>
                          <w:trHeight w:val="916" w:hRule="atLeast"/>
                        </w:trPr>
                        <w:tc>
                          <w:tcPr>
                            <w:tcW w:w="2352" w:type="dxa"/>
                            <w:gridSpan w:val="2"/>
                            <w:vMerge/>
                            <w:tcBorders>
                              <w:top w:val="nil"/>
                              <w:bottom w:val="single" w:sz="8" w:space="0" w:color="231F20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52" w:type="dxa"/>
                            <w:tcBorders>
                              <w:top w:val="single" w:sz="4" w:space="0" w:color="FFFFFF"/>
                              <w:left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38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CHEMICALS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68" w:right="104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Phenylhydrazine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Benzene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68" w:right="59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Naphthalene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(moth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balls) 2,4,6-Trinitrotoluene</w:t>
                            </w:r>
                          </w:p>
                        </w:tc>
                      </w:tr>
                      <w:tr>
                        <w:trPr>
                          <w:trHeight w:val="748" w:hRule="atLeast"/>
                        </w:trPr>
                        <w:tc>
                          <w:tcPr>
                            <w:tcW w:w="2352" w:type="dxa"/>
                            <w:gridSpan w:val="2"/>
                            <w:vMerge/>
                            <w:tcBorders>
                              <w:top w:val="nil"/>
                              <w:bottom w:val="single" w:sz="8" w:space="0" w:color="231F20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52" w:type="dxa"/>
                            <w:tcBorders>
                              <w:top w:val="single" w:sz="4" w:space="0" w:color="FFFFFF"/>
                              <w:left w:val="single" w:sz="4" w:space="0" w:color="231F20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38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ILLNESS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68" w:right="104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Diabetic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acidosis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Hepatitis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Sepsis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3839099</wp:posOffset>
                </wp:positionH>
                <wp:positionV relativeFrom="paragraph">
                  <wp:posOffset>208416</wp:posOffset>
                </wp:positionV>
                <wp:extent cx="2986405" cy="3325495"/>
                <wp:effectExtent l="0" t="0" r="0" b="0"/>
                <wp:wrapTopAndBottom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2986405" cy="3325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464-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4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Diseases Characterized by Immune- Mediated Red Blood Cell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Destruction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7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AUTOIMMUNE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HEMOLYTIC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ANEMIA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CAUSED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WARM REACTIVE AUTOANTIBODIES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Primary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(idiopathic)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Secondary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Lymphoproliferative disorders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29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Connective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tissue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disorders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(especially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systemic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lupus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erythematosus)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6" w:right="97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Nonlymphoid neoplasms (e.g., ovarian tumors)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Chronic inflammatory diseases (e.g., ulcerative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colitis)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Immunodeficiency disorders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AUTOIMMUNE HEMOLYTIC ANEMIA CAUSED BY COLD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REACTIVE AUTOANTIBODIES (CRYOPATHIC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HEMOLYTIC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SYNDROMES)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right="1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Primary (idiopathic) cold agglutinin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Secondary cold agglutinin 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Lymphoproliferative disorders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17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Infections 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Mycoplasma pneumoniae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, Epstein-Barr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Paroxysmal cold hemoglobinuria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Primary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(idiopathic)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1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Viral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(most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common) Congenital or tertiary syphilis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DRUG-INDUCED</w:t>
                                  </w:r>
                                  <w:r>
                                    <w:rPr>
                                      <w:color w:val="231F20"/>
                                      <w:spacing w:val="2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IMMUNE</w:t>
                                  </w:r>
                                  <w:r>
                                    <w:rPr>
                                      <w:color w:val="231F20"/>
                                      <w:spacing w:val="2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HEMOLYTIC</w:t>
                                  </w:r>
                                  <w:r>
                                    <w:rPr>
                                      <w:color w:val="231F20"/>
                                      <w:spacing w:val="2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ANEMIA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(see 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0080AC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</w:rPr>
                                    <w:t>464-</w:t>
                                  </w:r>
                                  <w:r>
                                    <w:rPr>
                                      <w:color w:val="0080AC"/>
                                      <w:spacing w:val="-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Hapten/drug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adsorption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(e.g.,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penicillin)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79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Ternary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(immune)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complex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(e.g.,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quinine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quinidine)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True autoantibody induction (e.g., methyldopa)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9129pt;margin-top:16.410728pt;width:235.15pt;height:261.8500pt;mso-position-horizontal-relative:page;mso-position-vertical-relative:paragraph;z-index:-15728640;mso-wrap-distance-left:0;mso-wrap-distance-right:0" type="#_x0000_t202" id="docshape28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464-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4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Diseases Characterized by Immune- Mediated Red Blood Cell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Destruction</w:t>
                            </w:r>
                          </w:p>
                        </w:tc>
                      </w:tr>
                      <w:tr>
                        <w:trPr>
                          <w:trHeight w:val="177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AUTOIMMUNE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HEMOLYTIC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ANEMIA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CAUSED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WARM REACTIVE AUTOANTIBODIES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Primary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(idiopathic)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Secondary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Lymphoproliferative disorders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29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Connective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tissue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disorders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(especially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systemic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lupus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erythematosus)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6" w:right="97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Nonlymphoid neoplasms (e.g., ovarian tumors)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Chronic inflammatory diseases (e.g., ulcerative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colitis)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Immunodeficiency disorders</w:t>
                            </w:r>
                          </w:p>
                        </w:tc>
                      </w:tr>
                      <w:tr>
                        <w:trPr>
                          <w:trHeight w:val="193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AUTOIMMUNE HEMOLYTIC ANEMIA CAUSED BY COLD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REACTIVE AUTOANTIBODIES (CRYOPATHIC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HEMOLYTIC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SYNDROMES)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right="17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Primary (idiopathic) cold agglutinin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Secondary cold agglutinin disease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Lymphoproliferative disorders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17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Infections (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Mycoplasma pneumoniae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, Epstein-Barr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Paroxysmal cold hemoglobinuria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Primary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(idiopathic)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17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Viral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(most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common) Congenital or tertiary syphilis</w:t>
                            </w:r>
                          </w:p>
                        </w:tc>
                      </w:tr>
                      <w:tr>
                        <w:trPr>
                          <w:trHeight w:val="92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1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DRUG-INDUCED</w:t>
                            </w:r>
                            <w:r>
                              <w:rPr>
                                <w:color w:val="231F20"/>
                                <w:spacing w:val="2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IMMUNE</w:t>
                            </w:r>
                            <w:r>
                              <w:rPr>
                                <w:color w:val="231F20"/>
                                <w:spacing w:val="2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HEMOLYTIC</w:t>
                            </w:r>
                            <w:r>
                              <w:rPr>
                                <w:color w:val="231F20"/>
                                <w:spacing w:val="2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ANEMIA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(see </w:t>
                            </w:r>
                            <w:r>
                              <w:rPr>
                                <w:color w:val="0080AC"/>
                                <w:sz w:val="15"/>
                              </w:rPr>
                              <w:t>Table</w:t>
                            </w:r>
                            <w:r>
                              <w:rPr>
                                <w:color w:val="0080AC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sz w:val="15"/>
                              </w:rPr>
                              <w:t>464-</w:t>
                            </w:r>
                            <w:r>
                              <w:rPr>
                                <w:color w:val="0080AC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Hapten/drug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adsorption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(e.g.,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penicillin)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79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Ternary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(immune)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complex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(e.g.,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quinine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quinidine)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True autoantibody induction (e.g., methyldopa)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i/>
          <w:sz w:val="20"/>
        </w:rPr>
        <w:sectPr>
          <w:pgSz w:w="11900" w:h="16840"/>
          <w:pgMar w:header="0" w:footer="0" w:top="720" w:bottom="280" w:left="425" w:right="425"/>
        </w:sectPr>
      </w:pPr>
    </w:p>
    <w:tbl>
      <w:tblPr>
        <w:tblW w:w="0" w:type="auto"/>
        <w:jc w:val="left"/>
        <w:tblInd w:w="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8593"/>
      </w:tblGrid>
      <w:tr>
        <w:trPr>
          <w:trHeight w:val="353" w:hRule="atLeast"/>
        </w:trPr>
        <w:tc>
          <w:tcPr>
            <w:tcW w:w="1148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466-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3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WHO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Diagnostic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Criteria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Polycythemia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spacing w:val="-4"/>
                <w:w w:val="105"/>
                <w:sz w:val="16"/>
              </w:rPr>
              <w:t>Vera</w:t>
            </w:r>
          </w:p>
        </w:tc>
      </w:tr>
      <w:tr>
        <w:trPr>
          <w:trHeight w:val="1773" w:hRule="atLeast"/>
        </w:trPr>
        <w:tc>
          <w:tcPr>
            <w:tcW w:w="9741" w:type="dxa"/>
            <w:gridSpan w:val="2"/>
            <w:tcBorders>
              <w:top w:val="single" w:sz="8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1" w:lineRule="exact" w:before="47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MAJOR</w:t>
            </w:r>
            <w:r>
              <w:rPr>
                <w:color w:val="231F20"/>
                <w:spacing w:val="26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CRITERIA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22" w:val="left" w:leader="none"/>
              </w:tabs>
              <w:spacing w:line="198" w:lineRule="exact" w:before="0" w:after="0"/>
              <w:ind w:left="222" w:right="0" w:hanging="148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Hb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18.5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g/dL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(men)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Hb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16.5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g/dL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(women)</w:t>
            </w:r>
          </w:p>
          <w:p>
            <w:pPr>
              <w:pStyle w:val="TableParagraph"/>
              <w:spacing w:line="140" w:lineRule="exact"/>
              <w:rPr>
                <w:i/>
                <w:sz w:val="15"/>
              </w:rPr>
            </w:pPr>
            <w:r>
              <w:rPr>
                <w:i/>
                <w:color w:val="231F20"/>
                <w:spacing w:val="-5"/>
                <w:sz w:val="15"/>
              </w:rPr>
              <w:t>or</w:t>
            </w:r>
          </w:p>
          <w:p>
            <w:pPr>
              <w:pStyle w:val="TableParagraph"/>
              <w:spacing w:line="196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Hb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Hct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99th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percentile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reference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range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age,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sex,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altitude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residence</w:t>
            </w:r>
          </w:p>
          <w:p>
            <w:pPr>
              <w:pStyle w:val="TableParagraph"/>
              <w:spacing w:line="140" w:lineRule="exact"/>
              <w:rPr>
                <w:i/>
                <w:sz w:val="15"/>
              </w:rPr>
            </w:pPr>
            <w:r>
              <w:rPr>
                <w:i/>
                <w:color w:val="231F20"/>
                <w:spacing w:val="-5"/>
                <w:sz w:val="15"/>
              </w:rPr>
              <w:t>or</w:t>
            </w:r>
          </w:p>
          <w:p>
            <w:pPr>
              <w:pStyle w:val="TableParagraph"/>
              <w:spacing w:line="194" w:lineRule="auto" w:before="17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Hb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17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g/dL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(men)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Hb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15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g/dL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(women)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sustained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increase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g/dL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from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baseline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that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cannot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attributed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 correction of iron deficiency</w:t>
            </w:r>
          </w:p>
          <w:p>
            <w:pPr>
              <w:pStyle w:val="TableParagraph"/>
              <w:spacing w:line="159" w:lineRule="exact"/>
              <w:rPr>
                <w:i/>
                <w:sz w:val="15"/>
              </w:rPr>
            </w:pPr>
            <w:r>
              <w:rPr>
                <w:i/>
                <w:color w:val="231F20"/>
                <w:spacing w:val="-5"/>
                <w:sz w:val="15"/>
              </w:rPr>
              <w:t>or</w:t>
            </w:r>
          </w:p>
          <w:p>
            <w:pPr>
              <w:pStyle w:val="TableParagraph"/>
              <w:spacing w:line="196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elevated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red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mass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25%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above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mean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predicted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value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22" w:val="left" w:leader="none"/>
              </w:tabs>
              <w:spacing w:line="155" w:lineRule="exact" w:before="0" w:after="0"/>
              <w:ind w:left="222" w:right="0" w:hanging="148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Presence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JAK2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similar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</w:t>
            </w:r>
          </w:p>
        </w:tc>
      </w:tr>
      <w:tr>
        <w:trPr>
          <w:trHeight w:val="758" w:hRule="atLeast"/>
        </w:trPr>
        <w:tc>
          <w:tcPr>
            <w:tcW w:w="974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MINOR</w:t>
            </w:r>
            <w:r>
              <w:rPr>
                <w:color w:val="231F20"/>
                <w:spacing w:val="10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CRITERIA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65" w:val="left" w:leader="none"/>
              </w:tabs>
              <w:spacing w:line="169" w:lineRule="exact" w:before="0" w:after="0"/>
              <w:ind w:left="265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Bone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marrow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trilineage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myeloproliferation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65" w:val="left" w:leader="none"/>
              </w:tabs>
              <w:spacing w:line="168" w:lineRule="exact" w:before="0" w:after="0"/>
              <w:ind w:left="265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Subnormal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serum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erythropoietin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level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65" w:val="left" w:leader="none"/>
              </w:tabs>
              <w:spacing w:line="171" w:lineRule="exact" w:before="0" w:after="0"/>
              <w:ind w:left="265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Endogenous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z w:val="15"/>
              </w:rPr>
              <w:t>erythroid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z w:val="15"/>
              </w:rPr>
              <w:t>colony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growth</w:t>
            </w:r>
          </w:p>
        </w:tc>
      </w:tr>
      <w:tr>
        <w:trPr>
          <w:trHeight w:val="418" w:hRule="atLeast"/>
        </w:trPr>
        <w:tc>
          <w:tcPr>
            <w:tcW w:w="9741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DIAGNOSIS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Both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major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criteria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minor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criteria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or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first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major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criteria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minor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criteria.</w:t>
            </w:r>
          </w:p>
        </w:tc>
      </w:tr>
    </w:tbl>
    <w:p>
      <w:pPr>
        <w:pStyle w:val="BodyText"/>
        <w:spacing w:line="150" w:lineRule="exact" w:before="88"/>
        <w:ind w:left="650"/>
      </w:pPr>
      <w:r>
        <w:rPr>
          <w:color w:val="231F20"/>
        </w:rPr>
        <w:t>Hb,</w:t>
      </w:r>
      <w:r>
        <w:rPr>
          <w:color w:val="231F20"/>
          <w:spacing w:val="1"/>
        </w:rPr>
        <w:t> </w:t>
      </w:r>
      <w:r>
        <w:rPr>
          <w:color w:val="231F20"/>
        </w:rPr>
        <w:t>hemoglobin;</w:t>
      </w:r>
      <w:r>
        <w:rPr>
          <w:color w:val="231F20"/>
          <w:spacing w:val="2"/>
        </w:rPr>
        <w:t> </w:t>
      </w:r>
      <w:r>
        <w:rPr>
          <w:color w:val="231F20"/>
        </w:rPr>
        <w:t>Hct,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hematocrit.</w:t>
      </w:r>
    </w:p>
    <w:p>
      <w:pPr>
        <w:spacing w:before="0"/>
        <w:ind w:left="650" w:right="1210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Tefferi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A,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Vardiman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JW: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Classification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diagnosis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myeloproliferative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neoplasms: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2008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World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Health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Organization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criteria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point-of-care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diagnostic algorithms. </w:t>
      </w:r>
      <w:r>
        <w:rPr>
          <w:color w:val="231F20"/>
          <w:sz w:val="13"/>
        </w:rPr>
        <w:t>Leukemia </w:t>
      </w:r>
      <w:r>
        <w:rPr>
          <w:i/>
          <w:color w:val="231F20"/>
          <w:sz w:val="13"/>
        </w:rPr>
        <w:t>22:14–22, 2008.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6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1639404</wp:posOffset>
                </wp:positionH>
                <wp:positionV relativeFrom="paragraph">
                  <wp:posOffset>236605</wp:posOffset>
                </wp:positionV>
                <wp:extent cx="570230" cy="148590"/>
                <wp:effectExtent l="0" t="0" r="0" b="0"/>
                <wp:wrapTopAndBottom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570230" cy="148590"/>
                        </a:xfrm>
                        <a:prstGeom prst="rect">
                          <a:avLst/>
                        </a:prstGeom>
                        <a:solidFill>
                          <a:srgbClr val="D7EDDD"/>
                        </a:solidFill>
                        <a:ln w="118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6"/>
                              <w:ind w:left="33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Red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cell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4"/>
                              </w:rPr>
                              <w:t>mass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86929pt;margin-top:18.630342pt;width:44.9pt;height:11.7pt;mso-position-horizontal-relative:page;mso-position-vertical-relative:paragraph;z-index:-15697408;mso-wrap-distance-left:0;mso-wrap-distance-right:0" type="#_x0000_t202" id="docshape282" filled="true" fillcolor="#d7eddd" stroked="true" strokeweight=".933014pt" strokecolor="#231f20">
                <v:textbox inset="0,0,0,0">
                  <w:txbxContent>
                    <w:p>
                      <w:pPr>
                        <w:pStyle w:val="BodyText"/>
                        <w:spacing w:before="26"/>
                        <w:ind w:left="33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Red</w:t>
                      </w:r>
                      <w:r>
                        <w:rPr>
                          <w:rFonts w:ascii="Arial MT"/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cell</w:t>
                      </w: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4"/>
                        </w:rPr>
                        <w:t>mass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4"/>
        <w:tabs>
          <w:tab w:pos="3176" w:val="left" w:leader="none"/>
        </w:tabs>
        <w:spacing w:before="43"/>
        <w:ind w:left="1511"/>
      </w:pPr>
      <w:r>
        <w:rPr>
          <w:color w:val="231F20"/>
          <w:spacing w:val="-2"/>
        </w:rPr>
        <w:t>Normal</w:t>
      </w:r>
      <w:r>
        <w:rPr>
          <w:color w:val="231F20"/>
        </w:rPr>
        <w:tab/>
      </w:r>
      <w:r>
        <w:rPr>
          <w:color w:val="231F20"/>
          <w:spacing w:val="-2"/>
        </w:rPr>
        <w:t>Elevated</w:t>
      </w:r>
    </w:p>
    <w:p>
      <w:pPr>
        <w:pStyle w:val="Heading4"/>
        <w:spacing w:after="0"/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spacing w:before="124"/>
        <w:ind w:left="891"/>
        <w:jc w:val="center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1103257</wp:posOffset>
                </wp:positionH>
                <wp:positionV relativeFrom="paragraph">
                  <wp:posOffset>-43540</wp:posOffset>
                </wp:positionV>
                <wp:extent cx="121920" cy="132715"/>
                <wp:effectExtent l="0" t="0" r="0" b="0"/>
                <wp:wrapNone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121920" cy="132715"/>
                          <a:chExt cx="121920" cy="132715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38535" y="5924"/>
                            <a:ext cx="7747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59690">
                                <a:moveTo>
                                  <a:pt x="76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40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0" y="37938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870689pt;margin-top:-3.428372pt;width:9.6pt;height:10.45pt;mso-position-horizontal-relative:page;mso-position-vertical-relative:paragraph;z-index:15762432" id="docshapegroup283" coordorigin="1737,-69" coordsize="192,209">
                <v:shape style="position:absolute;left:1798;top:-60;width:122;height:94" id="docshape284" coordorigin="1798,-59" coordsize="122,94" path="m1919,-59l1798,-59,1798,34e" filled="false" stroked="true" strokeweight=".933014pt" strokecolor="#231f20">
                  <v:path arrowok="t"/>
                  <v:stroke dashstyle="solid"/>
                </v:shape>
                <v:shape style="position:absolute;left:1737;top:-9;width:122;height:149" id="docshape285" coordorigin="1737,-9" coordsize="122,149" path="m1859,-9l1798,26,1737,-9,1798,140,1859,-9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</w:rPr>
        <w:t>Low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plasma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volume</w:t>
      </w:r>
    </w:p>
    <w:p>
      <w:pPr>
        <w:pStyle w:val="Heading4"/>
        <w:spacing w:before="141"/>
        <w:ind w:left="874"/>
        <w:jc w:val="center"/>
      </w:pPr>
      <w:r>
        <w:rPr>
          <w:color w:val="231F20"/>
          <w:spacing w:val="-4"/>
        </w:rPr>
        <w:t>High</w:t>
      </w:r>
    </w:p>
    <w:p>
      <w:pPr>
        <w:pStyle w:val="BodyText"/>
        <w:spacing w:line="222" w:lineRule="exact"/>
        <w:ind w:left="1307"/>
        <w:rPr>
          <w:rFonts w:ascii="Arial"/>
          <w:position w:val="-3"/>
          <w:sz w:val="20"/>
        </w:rPr>
      </w:pPr>
      <w:r>
        <w:rPr>
          <w:rFonts w:ascii="Arial"/>
          <w:position w:val="-3"/>
          <w:sz w:val="20"/>
        </w:rPr>
        <mc:AlternateContent>
          <mc:Choice Requires="wps">
            <w:drawing>
              <wp:inline distT="0" distB="0" distL="0" distR="0">
                <wp:extent cx="77470" cy="135255"/>
                <wp:effectExtent l="0" t="0" r="0" b="7619"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77470" cy="135255"/>
                          <a:chExt cx="77470" cy="135255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38531" y="0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0"/>
                                </a:moveTo>
                                <a:lnTo>
                                  <a:pt x="0" y="68299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0" y="40911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pt;height:10.65pt;mso-position-horizontal-relative:char;mso-position-vertical-relative:line" id="docshapegroup286" coordorigin="0,0" coordsize="122,213">
                <v:line style="position:absolute" from="61,0" to="61,108" stroked="true" strokeweight=".933014pt" strokecolor="#231f20">
                  <v:stroke dashstyle="solid"/>
                </v:line>
                <v:shape style="position:absolute;left:0;top:64;width:122;height:149" id="docshape287" coordorigin="0,64" coordsize="122,149" path="m121,64l61,100,0,64,61,213,121,64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-3"/>
          <w:sz w:val="20"/>
        </w:rPr>
      </w:r>
    </w:p>
    <w:p>
      <w:pPr>
        <w:pStyle w:val="BodyText"/>
        <w:ind w:left="880"/>
        <w:jc w:val="center"/>
        <w:rPr>
          <w:rFonts w:ascii="Arial MT"/>
        </w:rPr>
      </w:pPr>
      <w:r>
        <w:rPr>
          <w:rFonts w:ascii="Arial MT"/>
          <w:color w:val="231F20"/>
        </w:rPr>
        <w:t>Smoke</w:t>
      </w:r>
      <w:r>
        <w:rPr>
          <w:rFonts w:ascii="Arial MT"/>
          <w:color w:val="231F20"/>
          <w:spacing w:val="-4"/>
        </w:rPr>
        <w:t> </w:t>
      </w:r>
      <w:r>
        <w:rPr>
          <w:rFonts w:ascii="Arial MT"/>
          <w:color w:val="231F20"/>
          <w:spacing w:val="-2"/>
        </w:rPr>
        <w:t>exposure</w:t>
      </w:r>
    </w:p>
    <w:p>
      <w:pPr>
        <w:pStyle w:val="Heading4"/>
        <w:spacing w:before="145"/>
        <w:ind w:left="45"/>
      </w:pPr>
      <w:r>
        <w:rPr>
          <w:b w:val="0"/>
        </w:rPr>
        <w:br w:type="column"/>
      </w:r>
      <w:r>
        <w:rPr>
          <w:color w:val="231F20"/>
          <w:spacing w:val="-2"/>
        </w:rPr>
        <w:t>Normal</w:t>
      </w:r>
    </w:p>
    <w:p>
      <w:pPr>
        <w:pStyle w:val="BodyText"/>
        <w:spacing w:before="132"/>
        <w:ind w:left="703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Arterial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5"/>
        </w:rPr>
        <w:t>O</w:t>
      </w:r>
      <w:r>
        <w:rPr>
          <w:rFonts w:ascii="Arial MT"/>
          <w:color w:val="231F20"/>
          <w:spacing w:val="-5"/>
          <w:vertAlign w:val="subscript"/>
        </w:rPr>
        <w:t>2</w:t>
      </w:r>
    </w:p>
    <w:p>
      <w:pPr>
        <w:pStyle w:val="BodyText"/>
        <w:spacing w:before="133"/>
        <w:rPr>
          <w:rFonts w:ascii="Arial MT"/>
        </w:rPr>
      </w:pPr>
    </w:p>
    <w:p>
      <w:pPr>
        <w:pStyle w:val="Heading4"/>
        <w:ind w:left="772"/>
      </w:pPr>
      <w:r>
        <w:rPr>
          <w:color w:val="231F20"/>
          <w:spacing w:val="-2"/>
        </w:rPr>
        <w:t>Normal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0"/>
        <w:rPr>
          <w:rFonts w:ascii="Arial"/>
          <w:b/>
        </w:rPr>
      </w:pPr>
    </w:p>
    <w:p>
      <w:pPr>
        <w:tabs>
          <w:tab w:pos="1222" w:val="left" w:leader="none"/>
        </w:tabs>
        <w:spacing w:before="0"/>
        <w:ind w:left="308" w:right="0" w:firstLine="0"/>
        <w:jc w:val="left"/>
        <w:rPr>
          <w:rFonts w:ascii="Symbol" w:hAnsi="Symbol"/>
          <w:sz w:val="13"/>
        </w:rPr>
      </w:pPr>
      <w:r>
        <w:rPr>
          <w:rFonts w:ascii="Symbol" w:hAnsi="Symbol"/>
          <w:color w:val="231F20"/>
          <w:spacing w:val="-10"/>
          <w:sz w:val="13"/>
        </w:rPr>
        <w:t></w:t>
      </w:r>
      <w:r>
        <w:rPr>
          <w:rFonts w:ascii="Times New Roman" w:hAnsi="Times New Roman"/>
          <w:color w:val="231F20"/>
          <w:sz w:val="13"/>
        </w:rPr>
        <w:tab/>
      </w:r>
      <w:r>
        <w:rPr>
          <w:rFonts w:ascii="Symbol" w:hAnsi="Symbol"/>
          <w:color w:val="231F20"/>
          <w:spacing w:val="-10"/>
          <w:sz w:val="13"/>
        </w:rPr>
        <w:t></w:t>
      </w:r>
    </w:p>
    <w:p>
      <w:pPr>
        <w:spacing w:before="145"/>
        <w:ind w:left="584" w:right="6148" w:firstLine="0"/>
        <w:jc w:val="center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231F20"/>
          <w:spacing w:val="-5"/>
          <w:sz w:val="13"/>
        </w:rPr>
        <w:t>Low</w:t>
      </w:r>
    </w:p>
    <w:p>
      <w:pPr>
        <w:pStyle w:val="BodyText"/>
        <w:ind w:left="78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77470" cy="148590"/>
                <wp:effectExtent l="0" t="0" r="0" b="3810"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77470" cy="148590"/>
                          <a:chExt cx="77470" cy="14859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38537" y="0"/>
                            <a:ext cx="127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915">
                                <a:moveTo>
                                  <a:pt x="0" y="0"/>
                                </a:moveTo>
                                <a:lnTo>
                                  <a:pt x="0" y="8166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0" y="54264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pt;height:11.7pt;mso-position-horizontal-relative:char;mso-position-vertical-relative:line" id="docshapegroup288" coordorigin="0,0" coordsize="122,234">
                <v:line style="position:absolute" from="61,0" to="61,129" stroked="true" strokeweight=".933014pt" strokecolor="#231f20">
                  <v:stroke dashstyle="solid"/>
                </v:line>
                <v:shape style="position:absolute;left:0;top:85;width:122;height:149" id="docshape289" coordorigin="0,85" coordsize="122,149" path="m121,85l61,121,0,85,61,234,121,85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ind w:left="579" w:right="6148"/>
        <w:jc w:val="center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75104768">
                <wp:simplePos x="0" y="0"/>
                <wp:positionH relativeFrom="page">
                  <wp:posOffset>3348071</wp:posOffset>
                </wp:positionH>
                <wp:positionV relativeFrom="paragraph">
                  <wp:posOffset>75772</wp:posOffset>
                </wp:positionV>
                <wp:extent cx="148590" cy="807720"/>
                <wp:effectExtent l="0" t="0" r="0" b="0"/>
                <wp:wrapNone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148590" cy="807720"/>
                          <a:chExt cx="148590" cy="807720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44648" y="38526"/>
                            <a:ext cx="98425" cy="763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763270">
                                <a:moveTo>
                                  <a:pt x="0" y="763140"/>
                                </a:moveTo>
                                <a:lnTo>
                                  <a:pt x="97969" y="763140"/>
                                </a:lnTo>
                                <a:lnTo>
                                  <a:pt x="97969" y="0"/>
                                </a:lnTo>
                                <a:lnTo>
                                  <a:pt x="22288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0" y="0"/>
                            <a:ext cx="9461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7470">
                                <a:moveTo>
                                  <a:pt x="94322" y="0"/>
                                </a:moveTo>
                                <a:lnTo>
                                  <a:pt x="0" y="38531"/>
                                </a:lnTo>
                                <a:lnTo>
                                  <a:pt x="94322" y="77050"/>
                                </a:lnTo>
                                <a:lnTo>
                                  <a:pt x="71932" y="38531"/>
                                </a:lnTo>
                                <a:lnTo>
                                  <a:pt x="94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71391" y="337128"/>
                            <a:ext cx="7175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64820">
                                <a:moveTo>
                                  <a:pt x="71226" y="464539"/>
                                </a:moveTo>
                                <a:lnTo>
                                  <a:pt x="7122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455" y="298599"/>
                            <a:ext cx="9461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7470">
                                <a:moveTo>
                                  <a:pt x="94322" y="0"/>
                                </a:moveTo>
                                <a:lnTo>
                                  <a:pt x="0" y="38531"/>
                                </a:lnTo>
                                <a:lnTo>
                                  <a:pt x="94322" y="77050"/>
                                </a:lnTo>
                                <a:lnTo>
                                  <a:pt x="71932" y="38531"/>
                                </a:lnTo>
                                <a:lnTo>
                                  <a:pt x="94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627686pt;margin-top:5.966375pt;width:11.7pt;height:63.6pt;mso-position-horizontal-relative:page;mso-position-vertical-relative:paragraph;z-index:-28211712" id="docshapegroup290" coordorigin="5273,119" coordsize="234,1272">
                <v:shape style="position:absolute;left:5342;top:180;width:155;height:1202" id="docshape291" coordorigin="5343,180" coordsize="155,1202" path="m5343,1382l5497,1382,5497,180,5378,180e" filled="false" stroked="true" strokeweight=".933014pt" strokecolor="#231f20">
                  <v:path arrowok="t"/>
                  <v:stroke dashstyle="solid"/>
                </v:shape>
                <v:shape style="position:absolute;left:5272;top:119;width:149;height:122" id="docshape292" coordorigin="5273,119" coordsize="149,122" path="m5421,119l5273,180,5421,241,5386,180,5421,119xe" filled="true" fillcolor="#231f20" stroked="false">
                  <v:path arrowok="t"/>
                  <v:fill type="solid"/>
                </v:shape>
                <v:shape style="position:absolute;left:5384;top:650;width:113;height:732" id="docshape293" coordorigin="5385,650" coordsize="113,732" path="m5497,1382l5497,650,5385,650e" filled="false" stroked="true" strokeweight=".933014pt" strokecolor="#231f20">
                  <v:path arrowok="t"/>
                  <v:stroke dashstyle="solid"/>
                </v:shape>
                <v:shape style="position:absolute;left:5279;top:589;width:149;height:122" id="docshape294" coordorigin="5280,590" coordsize="149,122" path="m5428,590l5280,650,5428,711,5393,650,5428,590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  <w:spacing w:val="-4"/>
        </w:rPr>
        <w:t>Heart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Lung</w:t>
      </w:r>
    </w:p>
    <w:p>
      <w:pPr>
        <w:pStyle w:val="BodyText"/>
        <w:spacing w:line="261" w:lineRule="auto"/>
        <w:ind w:left="490" w:right="6055"/>
        <w:jc w:val="center"/>
        <w:rPr>
          <w:rFonts w:ascii="Arial MT"/>
        </w:rPr>
      </w:pPr>
      <w:r>
        <w:rPr>
          <w:rFonts w:ascii="Arial MT"/>
          <w:color w:val="231F20"/>
        </w:rPr>
        <w:t>Other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cause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Kidney</w:t>
      </w:r>
      <w:r>
        <w:rPr>
          <w:rFonts w:ascii="Arial MT"/>
          <w:color w:val="231F20"/>
          <w:spacing w:val="80"/>
        </w:rPr>
        <w:t> </w:t>
      </w:r>
      <w:r>
        <w:rPr>
          <w:rFonts w:ascii="Arial MT"/>
          <w:color w:val="231F20"/>
          <w:spacing w:val="-4"/>
        </w:rPr>
        <w:t>CNS</w:t>
      </w:r>
    </w:p>
    <w:p>
      <w:pPr>
        <w:pStyle w:val="BodyText"/>
        <w:spacing w:after="0" w:line="261" w:lineRule="auto"/>
        <w:jc w:val="center"/>
        <w:rPr>
          <w:rFonts w:ascii="Arial MT"/>
        </w:rPr>
        <w:sectPr>
          <w:type w:val="continuous"/>
          <w:pgSz w:w="11900" w:h="16840"/>
          <w:pgMar w:header="0" w:footer="0" w:top="720" w:bottom="280" w:left="425" w:right="425"/>
          <w:cols w:num="4" w:equalWidth="0">
            <w:col w:w="1861" w:space="40"/>
            <w:col w:w="496" w:space="39"/>
            <w:col w:w="1315" w:space="40"/>
            <w:col w:w="7259"/>
          </w:cols>
        </w:sectPr>
      </w:pPr>
    </w:p>
    <w:p>
      <w:pPr>
        <w:pStyle w:val="Heading4"/>
        <w:tabs>
          <w:tab w:pos="3233" w:val="left" w:leader="none"/>
        </w:tabs>
        <w:spacing w:before="55"/>
        <w:ind w:left="1062"/>
      </w:pPr>
      <w:r>
        <w:rPr>
          <w:color w:val="231F20"/>
          <w:spacing w:val="-2"/>
          <w:position w:val="2"/>
        </w:rPr>
        <w:t>Abnormal</w:t>
      </w:r>
      <w:r>
        <w:rPr>
          <w:color w:val="231F20"/>
          <w:position w:val="2"/>
        </w:rPr>
        <w:tab/>
      </w:r>
      <w:r>
        <w:rPr>
          <w:color w:val="231F20"/>
          <w:spacing w:val="-2"/>
        </w:rPr>
        <w:t>Normal</w:t>
      </w:r>
    </w:p>
    <w:p>
      <w:pPr>
        <w:pStyle w:val="BodyText"/>
        <w:spacing w:line="204" w:lineRule="exact"/>
        <w:ind w:left="1307"/>
        <w:rPr>
          <w:rFonts w:ascii="Arial"/>
          <w:position w:val="-3"/>
          <w:sz w:val="20"/>
        </w:rPr>
      </w:pPr>
      <w:r>
        <w:rPr>
          <w:rFonts w:ascii="Arial"/>
          <w:position w:val="-3"/>
          <w:sz w:val="20"/>
        </w:rPr>
        <mc:AlternateContent>
          <mc:Choice Requires="wps">
            <w:drawing>
              <wp:inline distT="0" distB="0" distL="0" distR="0">
                <wp:extent cx="77470" cy="123825"/>
                <wp:effectExtent l="0" t="0" r="0" b="0"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77470" cy="123825"/>
                          <a:chExt cx="77470" cy="123825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38531" y="0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47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0" y="29086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377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pt;height:9.75pt;mso-position-horizontal-relative:char;mso-position-vertical-relative:line" id="docshapegroup295" coordorigin="0,0" coordsize="122,195">
                <v:line style="position:absolute" from="61,0" to="61,89" stroked="true" strokeweight=".933014pt" strokecolor="#231f20">
                  <v:stroke dashstyle="solid"/>
                </v:line>
                <v:shape style="position:absolute;left:0;top:45;width:122;height:149" id="docshape296" coordorigin="0,46" coordsize="122,149" path="m121,46l61,81,0,46,61,194,121,46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-3"/>
          <w:sz w:val="20"/>
        </w:rPr>
      </w:r>
    </w:p>
    <w:p>
      <w:pPr>
        <w:pStyle w:val="BodyText"/>
        <w:spacing w:line="104" w:lineRule="exact"/>
        <w:ind w:left="580"/>
        <w:rPr>
          <w:rFonts w:ascii="Arial MT"/>
        </w:rPr>
      </w:pPr>
      <w:r>
        <w:rPr>
          <w:rFonts w:ascii="Arial MT"/>
          <w:color w:val="231F20"/>
        </w:rPr>
        <w:t>High</w:t>
      </w:r>
      <w:r>
        <w:rPr>
          <w:rFonts w:ascii="Arial MT"/>
          <w:color w:val="231F20"/>
          <w:spacing w:val="-1"/>
        </w:rPr>
        <w:t> </w:t>
      </w:r>
      <w:r>
        <w:rPr>
          <w:rFonts w:ascii="Arial MT"/>
          <w:color w:val="231F20"/>
        </w:rPr>
        <w:t>O</w:t>
      </w:r>
      <w:r>
        <w:rPr>
          <w:rFonts w:ascii="Arial MT"/>
          <w:color w:val="231F20"/>
          <w:position w:val="-3"/>
          <w:sz w:val="7"/>
        </w:rPr>
        <w:t>2</w:t>
      </w:r>
      <w:r>
        <w:rPr>
          <w:rFonts w:ascii="Arial MT"/>
          <w:color w:val="231F20"/>
          <w:spacing w:val="15"/>
          <w:position w:val="-3"/>
          <w:sz w:val="7"/>
        </w:rPr>
        <w:t> </w:t>
      </w:r>
      <w:r>
        <w:rPr>
          <w:rFonts w:ascii="Arial MT"/>
          <w:color w:val="231F20"/>
        </w:rPr>
        <w:t>affinity</w:t>
      </w:r>
      <w:r>
        <w:rPr>
          <w:rFonts w:ascii="Arial MT"/>
          <w:color w:val="231F20"/>
          <w:spacing w:val="-1"/>
        </w:rPr>
        <w:t> </w:t>
      </w:r>
      <w:r>
        <w:rPr>
          <w:rFonts w:ascii="Arial MT"/>
          <w:color w:val="231F20"/>
          <w:spacing w:val="-2"/>
        </w:rPr>
        <w:t>hemoglobin</w:t>
      </w:r>
    </w:p>
    <w:p>
      <w:pPr>
        <w:pStyle w:val="BodyText"/>
        <w:spacing w:line="94" w:lineRule="exact"/>
        <w:ind w:left="557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Other </w:t>
      </w:r>
      <w:r>
        <w:rPr>
          <w:rFonts w:ascii="Arial MT"/>
          <w:color w:val="231F20"/>
          <w:spacing w:val="-2"/>
        </w:rPr>
        <w:t>cause</w:t>
      </w:r>
    </w:p>
    <w:p>
      <w:pPr>
        <w:pStyle w:val="BodyText"/>
        <w:spacing w:after="0" w:line="94" w:lineRule="exact"/>
        <w:rPr>
          <w:rFonts w:ascii="Arial MT"/>
        </w:rPr>
        <w:sectPr>
          <w:type w:val="continuous"/>
          <w:pgSz w:w="11900" w:h="16840"/>
          <w:pgMar w:header="0" w:footer="0" w:top="720" w:bottom="280" w:left="425" w:right="425"/>
          <w:cols w:num="2" w:equalWidth="0">
            <w:col w:w="3685" w:space="40"/>
            <w:col w:w="7325"/>
          </w:cols>
        </w:sectPr>
      </w:pPr>
    </w:p>
    <w:p>
      <w:pPr>
        <w:pStyle w:val="BodyText"/>
        <w:spacing w:before="33"/>
        <w:ind w:left="805"/>
        <w:rPr>
          <w:rFonts w:ascii="Arial MT"/>
        </w:rPr>
      </w:pPr>
      <w:r>
        <w:rPr>
          <w:rFonts w:ascii="Arial MT"/>
          <w:color w:val="231F20"/>
        </w:rPr>
        <w:t>2,3-DPG</w:t>
      </w:r>
      <w:r>
        <w:rPr>
          <w:rFonts w:ascii="Arial MT"/>
          <w:color w:val="231F20"/>
          <w:spacing w:val="-2"/>
        </w:rPr>
        <w:t> </w:t>
      </w:r>
      <w:r>
        <w:rPr>
          <w:rFonts w:ascii="Arial MT"/>
          <w:color w:val="231F20"/>
          <w:spacing w:val="-2"/>
        </w:rPr>
        <w:t>deficiency</w:t>
      </w:r>
    </w:p>
    <w:p>
      <w:pPr>
        <w:pStyle w:val="Heading4"/>
        <w:tabs>
          <w:tab w:pos="2397" w:val="left" w:leader="none"/>
        </w:tabs>
        <w:spacing w:line="131" w:lineRule="exact"/>
        <w:ind w:left="498"/>
      </w:pPr>
      <w:r>
        <w:rPr>
          <w:b w:val="0"/>
        </w:rPr>
        <w:br w:type="column"/>
      </w:r>
      <w:r>
        <w:rPr>
          <w:color w:val="231F20"/>
          <w:spacing w:val="-5"/>
        </w:rPr>
        <w:t>Low</w:t>
      </w:r>
      <w:r>
        <w:rPr>
          <w:color w:val="231F20"/>
        </w:rPr>
        <w:tab/>
      </w:r>
      <w:r>
        <w:rPr>
          <w:color w:val="231F20"/>
          <w:spacing w:val="-2"/>
        </w:rPr>
        <w:t>Elevated</w:t>
      </w:r>
    </w:p>
    <w:p>
      <w:pPr>
        <w:spacing w:line="240" w:lineRule="auto" w:before="0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z w:val="13"/>
        </w:rPr>
      </w:r>
    </w:p>
    <w:p>
      <w:pPr>
        <w:pStyle w:val="BodyText"/>
        <w:spacing w:before="46"/>
        <w:rPr>
          <w:rFonts w:ascii="Arial"/>
          <w:b/>
        </w:rPr>
      </w:pPr>
    </w:p>
    <w:p>
      <w:pPr>
        <w:pStyle w:val="BodyText"/>
        <w:spacing w:line="150" w:lineRule="exact"/>
        <w:ind w:left="8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3920213</wp:posOffset>
                </wp:positionH>
                <wp:positionV relativeFrom="paragraph">
                  <wp:posOffset>-1601607</wp:posOffset>
                </wp:positionV>
                <wp:extent cx="3062605" cy="1554480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3062605" cy="155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472-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Guidelines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Pediatric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Granulocyte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Transfusions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w w:val="105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CHILDREN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ADOLESCENTS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264" w:val="left" w:leader="none"/>
                                      <w:tab w:pos="266" w:val="left" w:leader="none"/>
                                    </w:tabs>
                                    <w:spacing w:line="211" w:lineRule="auto" w:before="7" w:after="0"/>
                                    <w:ind w:left="266" w:right="126" w:hanging="19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Severe neutropenia (blood neutrophil count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0.5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×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perscript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/L) and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infection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(bacterial,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yeast,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fungal)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unresponsive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or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progressive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despite appropriate antimicrobial therapy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264" w:val="left" w:leader="none"/>
                                      <w:tab w:pos="266" w:val="left" w:leader="none"/>
                                    </w:tabs>
                                    <w:spacing w:line="230" w:lineRule="auto" w:before="4" w:after="0"/>
                                    <w:ind w:left="266" w:right="402" w:hanging="193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Qualitative neutrophil defect, neutropenia not required,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 infection (bacterial or fungal)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unresponsive or progressive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appropriate antimicrobial therapy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9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INFANTS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w w:val="11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MO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OLD</w:t>
                                  </w:r>
                                  <w:r>
                                    <w:rPr>
                                      <w:color w:val="0080AC"/>
                                      <w:spacing w:val="-4"/>
                                      <w:w w:val="110"/>
                                      <w:sz w:val="15"/>
                                      <w:vertAlign w:val="superscript"/>
                                    </w:rPr>
                                    <w:t>†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auto" w:before="1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Blood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neutrophil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count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4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3.0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4"/>
                                      <w:sz w:val="15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superscript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/L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1st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wk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life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1.0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superscript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/L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thereafter and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  <w:vertAlign w:val="baseline"/>
                                    </w:rPr>
                                    <w:t>fulminant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bacterial infection.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78192pt;margin-top:-126.11084pt;width:241.15pt;height:122.4pt;mso-position-horizontal-relative:page;mso-position-vertical-relative:paragraph;z-index:15764480" type="#_x0000_t202" id="docshape29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472-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Guidelines</w:t>
                            </w:r>
                            <w:r>
                              <w:rPr>
                                <w:color w:val="FFFFFF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Pediatric</w:t>
                            </w:r>
                            <w:r>
                              <w:rPr>
                                <w:color w:val="FFFFFF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Granulocyte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Transfusions</w:t>
                            </w:r>
                            <w:r>
                              <w:rPr>
                                <w:color w:val="0080AC"/>
                                <w:spacing w:val="-2"/>
                                <w:w w:val="105"/>
                                <w:sz w:val="16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127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61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CHILDREN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ADOLESCENTS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264" w:val="left" w:leader="none"/>
                                <w:tab w:pos="266" w:val="left" w:leader="none"/>
                              </w:tabs>
                              <w:spacing w:line="211" w:lineRule="auto" w:before="7" w:after="0"/>
                              <w:ind w:left="266" w:right="126" w:hanging="19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Severe neutropenia (blood neutrophil count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0.5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×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z w:val="15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/L) and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infection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(bacterial,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yeast,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fungal)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unresponsive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progressive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despite appropriate antimicrobial therapy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264" w:val="left" w:leader="none"/>
                                <w:tab w:pos="266" w:val="left" w:leader="none"/>
                              </w:tabs>
                              <w:spacing w:line="230" w:lineRule="auto" w:before="4" w:after="0"/>
                              <w:ind w:left="266" w:right="402" w:hanging="193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Qualitative neutrophil defect, neutropenia not required,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 infection (bacterial or fungal)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unresponsive or progressive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appropriate antimicrobial therapy</w:t>
                            </w:r>
                          </w:p>
                        </w:tc>
                      </w:tr>
                      <w:tr>
                        <w:trPr>
                          <w:trHeight w:val="589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01" w:lineRule="exact" w:before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INFANTS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MO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OLD</w:t>
                            </w:r>
                            <w:r>
                              <w:rPr>
                                <w:color w:val="0080AC"/>
                                <w:spacing w:val="-4"/>
                                <w:w w:val="110"/>
                                <w:sz w:val="15"/>
                                <w:vertAlign w:val="superscript"/>
                              </w:rPr>
                              <w:t>†</w:t>
                            </w:r>
                          </w:p>
                          <w:p>
                            <w:pPr>
                              <w:pStyle w:val="TableParagraph"/>
                              <w:spacing w:line="194" w:lineRule="auto" w:before="1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Blood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neutrophil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count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4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3.0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4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/L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1st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wk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life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1.0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/L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thereafter and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  <w:vertAlign w:val="baseline"/>
                              </w:rPr>
                              <w:t>fulminant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bacterial infection.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*Words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italics</w:t>
      </w:r>
      <w:r>
        <w:rPr>
          <w:color w:val="231F20"/>
          <w:spacing w:val="-2"/>
        </w:rPr>
        <w:t> </w:t>
      </w:r>
      <w:r>
        <w:rPr>
          <w:color w:val="231F20"/>
        </w:rPr>
        <w:t>must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defined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local</w:t>
      </w:r>
      <w:r>
        <w:rPr>
          <w:color w:val="231F20"/>
          <w:spacing w:val="-2"/>
        </w:rPr>
        <w:t> </w:t>
      </w:r>
      <w:r>
        <w:rPr>
          <w:color w:val="231F20"/>
        </w:rPr>
        <w:t>transfusion</w:t>
      </w:r>
      <w:r>
        <w:rPr>
          <w:color w:val="231F20"/>
          <w:spacing w:val="-2"/>
        </w:rPr>
        <w:t> guidelines.</w:t>
      </w:r>
    </w:p>
    <w:p>
      <w:pPr>
        <w:pStyle w:val="BodyText"/>
        <w:spacing w:line="150" w:lineRule="exact"/>
        <w:ind w:left="935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No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longer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commonly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spacing w:val="-2"/>
          <w:vertAlign w:val="baseline"/>
        </w:rPr>
        <w:t>used.</w:t>
      </w:r>
    </w:p>
    <w:p>
      <w:pPr>
        <w:pStyle w:val="BodyText"/>
        <w:spacing w:after="0" w:line="150" w:lineRule="exact"/>
        <w:sectPr>
          <w:type w:val="continuous"/>
          <w:pgSz w:w="11900" w:h="16840"/>
          <w:pgMar w:header="0" w:footer="0" w:top="720" w:bottom="280" w:left="425" w:right="425"/>
          <w:cols w:num="3" w:equalWidth="0">
            <w:col w:w="1931" w:space="40"/>
            <w:col w:w="2976" w:space="57"/>
            <w:col w:w="6046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00" w:h="16840"/>
          <w:pgMar w:header="0" w:footer="0" w:top="720" w:bottom="280" w:left="425" w:right="425"/>
        </w:sectPr>
      </w:pPr>
    </w:p>
    <w:p>
      <w:pPr>
        <w:pStyle w:val="Heading4"/>
        <w:spacing w:before="79"/>
        <w:jc w:val="right"/>
      </w:pPr>
      <w:r>
        <w:rPr>
          <w:color w:val="231F20"/>
          <w:spacing w:val="-2"/>
        </w:rPr>
        <w:t>Normal</w:t>
      </w:r>
    </w:p>
    <w:p>
      <w:pPr>
        <w:pStyle w:val="BodyText"/>
        <w:spacing w:before="84"/>
        <w:ind w:left="283" w:right="5596"/>
        <w:rPr>
          <w:rFonts w:ascii="Arial MT" w:hAnsi="Arial MT"/>
        </w:rPr>
      </w:pPr>
      <w:r>
        <w:rPr/>
        <w:br w:type="column"/>
      </w:r>
      <w:r>
        <w:rPr>
          <w:rFonts w:ascii="Arial MT" w:hAnsi="Arial MT"/>
          <w:color w:val="231F20"/>
        </w:rPr>
        <w:t>von</w:t>
      </w:r>
      <w:r>
        <w:rPr>
          <w:rFonts w:ascii="Arial MT" w:hAnsi="Arial MT"/>
          <w:color w:val="231F20"/>
          <w:spacing w:val="-10"/>
        </w:rPr>
        <w:t> </w:t>
      </w:r>
      <w:r>
        <w:rPr>
          <w:rFonts w:ascii="Arial MT" w:hAnsi="Arial MT"/>
          <w:color w:val="231F20"/>
        </w:rPr>
        <w:t>Hippel–Lindau</w:t>
      </w:r>
      <w:r>
        <w:rPr>
          <w:rFonts w:ascii="Arial MT" w:hAnsi="Arial MT"/>
          <w:color w:val="231F20"/>
          <w:spacing w:val="-9"/>
        </w:rPr>
        <w:t> </w:t>
      </w:r>
      <w:r>
        <w:rPr>
          <w:rFonts w:ascii="Arial MT" w:hAnsi="Arial MT"/>
          <w:color w:val="231F20"/>
        </w:rPr>
        <w:t>mutations</w:t>
      </w:r>
      <w:r>
        <w:rPr>
          <w:rFonts w:ascii="Arial MT" w:hAnsi="Arial MT"/>
          <w:color w:val="231F20"/>
          <w:spacing w:val="40"/>
        </w:rPr>
        <w:t> </w:t>
      </w:r>
      <w:r>
        <w:rPr>
          <w:rFonts w:ascii="Arial MT" w:hAnsi="Arial MT"/>
          <w:color w:val="231F20"/>
        </w:rPr>
        <w:t>Erythropoietin</w:t>
      </w:r>
      <w:r>
        <w:rPr>
          <w:rFonts w:ascii="Arial MT" w:hAnsi="Arial MT"/>
          <w:color w:val="231F20"/>
          <w:spacing w:val="-5"/>
        </w:rPr>
        <w:t> </w:t>
      </w:r>
      <w:r>
        <w:rPr>
          <w:rFonts w:ascii="Arial MT" w:hAnsi="Arial MT"/>
          <w:color w:val="231F20"/>
        </w:rPr>
        <w:t>receptor</w:t>
      </w:r>
      <w:r>
        <w:rPr>
          <w:rFonts w:ascii="Arial MT" w:hAnsi="Arial MT"/>
          <w:color w:val="231F20"/>
          <w:spacing w:val="40"/>
        </w:rPr>
        <w:t> </w:t>
      </w:r>
      <w:r>
        <w:rPr>
          <w:rFonts w:ascii="Arial MT" w:hAnsi="Arial MT"/>
          <w:color w:val="231F20"/>
          <w:spacing w:val="-2"/>
        </w:rPr>
        <w:t>mutations</w:t>
      </w:r>
    </w:p>
    <w:p>
      <w:pPr>
        <w:pStyle w:val="BodyText"/>
        <w:spacing w:line="149" w:lineRule="exact"/>
        <w:ind w:left="283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2470947</wp:posOffset>
                </wp:positionH>
                <wp:positionV relativeFrom="paragraph">
                  <wp:posOffset>-274564</wp:posOffset>
                </wp:positionV>
                <wp:extent cx="180340" cy="77470"/>
                <wp:effectExtent l="0" t="0" r="0" b="0"/>
                <wp:wrapNone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180340" cy="77470"/>
                          <a:chExt cx="180340" cy="77470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0" y="38530"/>
                            <a:ext cx="113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0">
                                <a:moveTo>
                                  <a:pt x="0" y="0"/>
                                </a:moveTo>
                                <a:lnTo>
                                  <a:pt x="113148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85749" y="0"/>
                            <a:ext cx="9461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7470">
                                <a:moveTo>
                                  <a:pt x="0" y="0"/>
                                </a:moveTo>
                                <a:lnTo>
                                  <a:pt x="22390" y="38530"/>
                                </a:lnTo>
                                <a:lnTo>
                                  <a:pt x="0" y="77062"/>
                                </a:lnTo>
                                <a:lnTo>
                                  <a:pt x="94322" y="38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562805pt;margin-top:-21.619234pt;width:14.2pt;height:6.1pt;mso-position-horizontal-relative:page;mso-position-vertical-relative:paragraph;z-index:15762944" id="docshapegroup298" coordorigin="3891,-432" coordsize="284,122">
                <v:line style="position:absolute" from="3891,-372" to="4069,-372" stroked="true" strokeweight=".933014pt" strokecolor="#231f20">
                  <v:stroke dashstyle="solid"/>
                </v:line>
                <v:shape style="position:absolute;left:4026;top:-433;width:149;height:122" id="docshape299" coordorigin="4026,-432" coordsize="149,122" path="m4026,-432l4062,-372,4026,-311,4175,-372,4026,-432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4026183</wp:posOffset>
                </wp:positionH>
                <wp:positionV relativeFrom="paragraph">
                  <wp:posOffset>84519</wp:posOffset>
                </wp:positionV>
                <wp:extent cx="2986405" cy="1476375"/>
                <wp:effectExtent l="0" t="0" r="0" b="0"/>
                <wp:wrapNone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2986405" cy="1476375"/>
                          <a:chExt cx="2986405" cy="1476375"/>
                        </a:xfrm>
                      </wpg:grpSpPr>
                      <wps:wsp>
                        <wps:cNvPr id="392" name="Textbox 392"/>
                        <wps:cNvSpPr txBox="1"/>
                        <wps:spPr>
                          <a:xfrm>
                            <a:off x="11" y="355472"/>
                            <a:ext cx="2986405" cy="1115060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265" w:val="left" w:leader="none"/>
                                </w:tabs>
                                <w:spacing w:line="171" w:lineRule="exact" w:before="28"/>
                                <w:ind w:left="265" w:right="0" w:hanging="191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15"/>
                                </w:rPr>
                                <w:t>Severe</w:t>
                              </w:r>
                              <w:r>
                                <w:rPr>
                                  <w:i/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clotting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factor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deficiency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bleeding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265" w:val="left" w:leader="none"/>
                                </w:tabs>
                                <w:spacing w:line="168" w:lineRule="exact" w:before="0"/>
                                <w:ind w:left="265" w:right="0" w:hanging="191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15"/>
                                </w:rPr>
                                <w:t>Severe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clotting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factor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deficiency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invasive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procedure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265" w:val="left" w:leader="none"/>
                                </w:tabs>
                                <w:spacing w:line="168" w:lineRule="exact" w:before="0"/>
                                <w:ind w:left="265" w:right="0" w:hanging="191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Emergency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reversal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warfarin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effects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265" w:val="left" w:leader="none"/>
                                </w:tabs>
                                <w:spacing w:line="168" w:lineRule="exact" w:before="0"/>
                                <w:ind w:left="265" w:right="0" w:hanging="191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Dilutional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coagulopathy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bleeding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(e.g.,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massive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transfusion)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264" w:val="left" w:leader="none"/>
                                  <w:tab w:pos="266" w:val="left" w:leader="none"/>
                                </w:tabs>
                                <w:spacing w:line="230" w:lineRule="auto" w:before="3"/>
                                <w:ind w:left="266" w:right="625" w:hanging="193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Anticoagulant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protein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(antithrombin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III,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proteins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S)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replacement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264" w:val="left" w:leader="none"/>
                                  <w:tab w:pos="266" w:val="left" w:leader="none"/>
                                </w:tabs>
                                <w:spacing w:line="230" w:lineRule="auto" w:before="1"/>
                                <w:ind w:left="266" w:right="214" w:hanging="193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Plasma exchange replacement fluid for thrombotic thrombocytopenic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purpura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disorders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overt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bleeding or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which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there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risk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bleeding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because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clotting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protein abnormalities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(e.g.,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liver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failure)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0" y="1464320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734655" y="0"/>
                            <a:ext cx="2251710" cy="34417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27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Guidelines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Pediatric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Plasma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Transfusions</w:t>
                              </w:r>
                              <w:r>
                                <w:rPr>
                                  <w:color w:val="0080AC"/>
                                  <w:spacing w:val="-2"/>
                                  <w:w w:val="105"/>
                                  <w:sz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11" y="0"/>
                            <a:ext cx="723265" cy="34417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473-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022308pt;margin-top:6.655066pt;width:235.15pt;height:116.25pt;mso-position-horizontal-relative:page;mso-position-vertical-relative:paragraph;z-index:15763968" id="docshapegroup300" coordorigin="6340,133" coordsize="4703,2325">
                <v:shape style="position:absolute;left:6340;top:692;width:4703;height:1756" type="#_x0000_t202" id="docshape301" filled="true" fillcolor="#e8f5f1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265" w:val="left" w:leader="none"/>
                          </w:tabs>
                          <w:spacing w:line="171" w:lineRule="exact" w:before="28"/>
                          <w:ind w:left="265" w:right="0" w:hanging="191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z w:val="15"/>
                          </w:rPr>
                          <w:t>Severe</w:t>
                        </w:r>
                        <w:r>
                          <w:rPr>
                            <w:i/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clotting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factor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deficiency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bleeding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265" w:val="left" w:leader="none"/>
                          </w:tabs>
                          <w:spacing w:line="168" w:lineRule="exact" w:before="0"/>
                          <w:ind w:left="265" w:right="0" w:hanging="191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z w:val="15"/>
                          </w:rPr>
                          <w:t>Severe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clotting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factor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deficiency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invasive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procedure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265" w:val="left" w:leader="none"/>
                          </w:tabs>
                          <w:spacing w:line="168" w:lineRule="exact" w:before="0"/>
                          <w:ind w:left="265" w:right="0" w:hanging="191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Emergency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reversal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warfarin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effects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265" w:val="left" w:leader="none"/>
                          </w:tabs>
                          <w:spacing w:line="168" w:lineRule="exact" w:before="0"/>
                          <w:ind w:left="265" w:right="0" w:hanging="191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Dilutional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coagulopathy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bleeding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(e.g.,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massive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transfusion)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264" w:val="left" w:leader="none"/>
                            <w:tab w:pos="266" w:val="left" w:leader="none"/>
                          </w:tabs>
                          <w:spacing w:line="230" w:lineRule="auto" w:before="3"/>
                          <w:ind w:left="266" w:right="625" w:hanging="193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Anticoagulant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protein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(antithrombin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III,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proteins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S)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replacement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264" w:val="left" w:leader="none"/>
                            <w:tab w:pos="266" w:val="left" w:leader="none"/>
                          </w:tabs>
                          <w:spacing w:line="230" w:lineRule="auto" w:before="1"/>
                          <w:ind w:left="266" w:right="214" w:hanging="193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Plasma exchange replacement fluid for thrombotic thrombocytopenic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purpura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for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disorders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overt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bleeding or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which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there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is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risk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bleeding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because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clotting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protein abnormalities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(e.g.,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liver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failure)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6340;top:2439;width:4703;height:19" id="docshape302" filled="true" fillcolor="#231f20" stroked="false">
                  <v:fill type="solid"/>
                </v:rect>
                <v:shape style="position:absolute;left:7497;top:133;width:3546;height:542" type="#_x0000_t202" id="docshape303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27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Guidelines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Pediatric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Plasma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Transfusions</w:t>
                        </w:r>
                        <w:r>
                          <w:rPr>
                            <w:color w:val="0080AC"/>
                            <w:spacing w:val="-2"/>
                            <w:w w:val="105"/>
                            <w:sz w:val="16"/>
                          </w:rPr>
                          <w:t>*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340;top:133;width:1139;height:542" type="#_x0000_t202" id="docshape304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473-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</w:rPr>
        <w:t>Other </w:t>
      </w:r>
      <w:r>
        <w:rPr>
          <w:rFonts w:ascii="Arial MT"/>
          <w:color w:val="231F20"/>
          <w:spacing w:val="-2"/>
        </w:rPr>
        <w:t>causes</w:t>
      </w:r>
    </w:p>
    <w:p>
      <w:pPr>
        <w:pStyle w:val="BodyText"/>
        <w:spacing w:after="0" w:line="149" w:lineRule="exact"/>
        <w:rPr>
          <w:rFonts w:ascii="Arial MT"/>
        </w:rPr>
        <w:sectPr>
          <w:type w:val="continuous"/>
          <w:pgSz w:w="11900" w:h="16840"/>
          <w:pgMar w:header="0" w:footer="0" w:top="720" w:bottom="280" w:left="425" w:right="425"/>
          <w:cols w:num="2" w:equalWidth="0">
            <w:col w:w="3443" w:space="40"/>
            <w:col w:w="7567"/>
          </w:cols>
        </w:sectPr>
      </w:pPr>
    </w:p>
    <w:p>
      <w:pPr>
        <w:pStyle w:val="BodyText"/>
        <w:spacing w:before="66"/>
        <w:rPr>
          <w:rFonts w:ascii="Arial MT"/>
          <w:sz w:val="15"/>
        </w:rPr>
      </w:pPr>
    </w:p>
    <w:p>
      <w:pPr>
        <w:spacing w:line="228" w:lineRule="auto" w:before="0"/>
        <w:ind w:left="650" w:right="5694" w:firstLine="0"/>
        <w:jc w:val="both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75103232">
                <wp:simplePos x="0" y="0"/>
                <wp:positionH relativeFrom="page">
                  <wp:posOffset>686285</wp:posOffset>
                </wp:positionH>
                <wp:positionV relativeFrom="paragraph">
                  <wp:posOffset>-2401149</wp:posOffset>
                </wp:positionV>
                <wp:extent cx="2418715" cy="2350135"/>
                <wp:effectExtent l="0" t="0" r="0" b="0"/>
                <wp:wrapNone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2418715" cy="2350135"/>
                          <a:chExt cx="2418715" cy="2350135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1186859" y="266600"/>
                            <a:ext cx="1165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225" h="0">
                                <a:moveTo>
                                  <a:pt x="809524" y="0"/>
                                </a:moveTo>
                                <a:lnTo>
                                  <a:pt x="1164914" y="0"/>
                                </a:lnTo>
                              </a:path>
                              <a:path w="1165225" h="0">
                                <a:moveTo>
                                  <a:pt x="0" y="0"/>
                                </a:moveTo>
                                <a:lnTo>
                                  <a:pt x="341999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119921" y="228078"/>
                            <a:ext cx="129921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210" h="77470">
                                <a:moveTo>
                                  <a:pt x="94322" y="0"/>
                                </a:moveTo>
                                <a:lnTo>
                                  <a:pt x="0" y="38531"/>
                                </a:lnTo>
                                <a:lnTo>
                                  <a:pt x="94322" y="77050"/>
                                </a:lnTo>
                                <a:lnTo>
                                  <a:pt x="71932" y="38531"/>
                                </a:lnTo>
                                <a:lnTo>
                                  <a:pt x="94322" y="0"/>
                                </a:lnTo>
                                <a:close/>
                              </a:path>
                              <a:path w="1299210" h="77470">
                                <a:moveTo>
                                  <a:pt x="1298765" y="38531"/>
                                </a:moveTo>
                                <a:lnTo>
                                  <a:pt x="1204455" y="12"/>
                                </a:lnTo>
                                <a:lnTo>
                                  <a:pt x="1226832" y="38531"/>
                                </a:lnTo>
                                <a:lnTo>
                                  <a:pt x="1204455" y="77063"/>
                                </a:lnTo>
                                <a:lnTo>
                                  <a:pt x="1298765" y="38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398485" y="1363432"/>
                            <a:ext cx="880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 h="0">
                                <a:moveTo>
                                  <a:pt x="0" y="0"/>
                                </a:moveTo>
                                <a:lnTo>
                                  <a:pt x="96070" y="0"/>
                                </a:lnTo>
                              </a:path>
                              <a:path w="880110" h="0">
                                <a:moveTo>
                                  <a:pt x="657143" y="0"/>
                                </a:moveTo>
                                <a:lnTo>
                                  <a:pt x="879607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331541" y="1324901"/>
                            <a:ext cx="1014094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4094" h="77470">
                                <a:moveTo>
                                  <a:pt x="94322" y="0"/>
                                </a:moveTo>
                                <a:lnTo>
                                  <a:pt x="0" y="38531"/>
                                </a:lnTo>
                                <a:lnTo>
                                  <a:pt x="94322" y="77063"/>
                                </a:lnTo>
                                <a:lnTo>
                                  <a:pt x="71945" y="38531"/>
                                </a:lnTo>
                                <a:lnTo>
                                  <a:pt x="94322" y="0"/>
                                </a:lnTo>
                                <a:close/>
                              </a:path>
                              <a:path w="1014094" h="77470">
                                <a:moveTo>
                                  <a:pt x="1013472" y="38531"/>
                                </a:moveTo>
                                <a:lnTo>
                                  <a:pt x="919149" y="0"/>
                                </a:lnTo>
                                <a:lnTo>
                                  <a:pt x="941527" y="38531"/>
                                </a:lnTo>
                                <a:lnTo>
                                  <a:pt x="919149" y="77063"/>
                                </a:lnTo>
                                <a:lnTo>
                                  <a:pt x="1013472" y="38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727063" y="1079656"/>
                            <a:ext cx="83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0">
                                <a:moveTo>
                                  <a:pt x="0" y="0"/>
                                </a:moveTo>
                                <a:lnTo>
                                  <a:pt x="252688" y="0"/>
                                </a:lnTo>
                              </a:path>
                              <a:path w="836930" h="0">
                                <a:moveTo>
                                  <a:pt x="775102" y="0"/>
                                </a:moveTo>
                                <a:lnTo>
                                  <a:pt x="83631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60117" y="1041132"/>
                            <a:ext cx="97028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280" h="77470">
                                <a:moveTo>
                                  <a:pt x="94322" y="0"/>
                                </a:moveTo>
                                <a:lnTo>
                                  <a:pt x="0" y="38531"/>
                                </a:lnTo>
                                <a:lnTo>
                                  <a:pt x="94322" y="77063"/>
                                </a:lnTo>
                                <a:lnTo>
                                  <a:pt x="71932" y="38531"/>
                                </a:lnTo>
                                <a:lnTo>
                                  <a:pt x="94322" y="0"/>
                                </a:lnTo>
                                <a:close/>
                              </a:path>
                              <a:path w="970280" h="77470">
                                <a:moveTo>
                                  <a:pt x="970165" y="38531"/>
                                </a:moveTo>
                                <a:lnTo>
                                  <a:pt x="875855" y="12"/>
                                </a:lnTo>
                                <a:lnTo>
                                  <a:pt x="898245" y="38531"/>
                                </a:lnTo>
                                <a:lnTo>
                                  <a:pt x="875855" y="77063"/>
                                </a:lnTo>
                                <a:lnTo>
                                  <a:pt x="970165" y="38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06913" y="532876"/>
                            <a:ext cx="930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910" h="0">
                                <a:moveTo>
                                  <a:pt x="0" y="0"/>
                                </a:moveTo>
                                <a:lnTo>
                                  <a:pt x="190247" y="0"/>
                                </a:lnTo>
                              </a:path>
                              <a:path w="930910" h="0">
                                <a:moveTo>
                                  <a:pt x="516789" y="0"/>
                                </a:moveTo>
                                <a:lnTo>
                                  <a:pt x="930381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39975" y="494347"/>
                            <a:ext cx="106426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77470">
                                <a:moveTo>
                                  <a:pt x="94322" y="0"/>
                                </a:moveTo>
                                <a:lnTo>
                                  <a:pt x="0" y="38531"/>
                                </a:lnTo>
                                <a:lnTo>
                                  <a:pt x="94322" y="77050"/>
                                </a:lnTo>
                                <a:lnTo>
                                  <a:pt x="71932" y="38531"/>
                                </a:lnTo>
                                <a:lnTo>
                                  <a:pt x="94322" y="0"/>
                                </a:lnTo>
                                <a:close/>
                              </a:path>
                              <a:path w="1064260" h="77470">
                                <a:moveTo>
                                  <a:pt x="1064234" y="38531"/>
                                </a:moveTo>
                                <a:lnTo>
                                  <a:pt x="969924" y="12"/>
                                </a:lnTo>
                                <a:lnTo>
                                  <a:pt x="992314" y="38531"/>
                                </a:lnTo>
                                <a:lnTo>
                                  <a:pt x="969924" y="77063"/>
                                </a:lnTo>
                                <a:lnTo>
                                  <a:pt x="1064234" y="38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904031" y="80473"/>
                            <a:ext cx="619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0">
                                <a:moveTo>
                                  <a:pt x="0" y="0"/>
                                </a:moveTo>
                                <a:lnTo>
                                  <a:pt x="619029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837092" y="41947"/>
                            <a:ext cx="75311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77470">
                                <a:moveTo>
                                  <a:pt x="94322" y="0"/>
                                </a:moveTo>
                                <a:lnTo>
                                  <a:pt x="0" y="38531"/>
                                </a:lnTo>
                                <a:lnTo>
                                  <a:pt x="94322" y="77050"/>
                                </a:lnTo>
                                <a:lnTo>
                                  <a:pt x="71932" y="38531"/>
                                </a:lnTo>
                                <a:lnTo>
                                  <a:pt x="94322" y="0"/>
                                </a:lnTo>
                                <a:close/>
                              </a:path>
                              <a:path w="753110" h="77470">
                                <a:moveTo>
                                  <a:pt x="752881" y="38531"/>
                                </a:moveTo>
                                <a:lnTo>
                                  <a:pt x="658558" y="12"/>
                                </a:lnTo>
                                <a:lnTo>
                                  <a:pt x="680935" y="38531"/>
                                </a:lnTo>
                                <a:lnTo>
                                  <a:pt x="658558" y="77063"/>
                                </a:lnTo>
                                <a:lnTo>
                                  <a:pt x="752881" y="38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771521" y="124694"/>
                            <a:ext cx="127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0">
                                <a:moveTo>
                                  <a:pt x="0" y="0"/>
                                </a:moveTo>
                                <a:lnTo>
                                  <a:pt x="0" y="64411"/>
                                </a:lnTo>
                              </a:path>
                              <a:path w="0" h="558800">
                                <a:moveTo>
                                  <a:pt x="0" y="455166"/>
                                </a:moveTo>
                                <a:lnTo>
                                  <a:pt x="0" y="55865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228291" y="1421100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0"/>
                                </a:moveTo>
                                <a:lnTo>
                                  <a:pt x="0" y="20583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959834" y="316155"/>
                            <a:ext cx="499109" cy="656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656590">
                                <a:moveTo>
                                  <a:pt x="0" y="0"/>
                                </a:moveTo>
                                <a:lnTo>
                                  <a:pt x="0" y="145446"/>
                                </a:lnTo>
                              </a:path>
                              <a:path w="499109" h="656590">
                                <a:moveTo>
                                  <a:pt x="498700" y="515604"/>
                                </a:moveTo>
                                <a:lnTo>
                                  <a:pt x="498700" y="65618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770218" y="1135461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0"/>
                                </a:moveTo>
                                <a:lnTo>
                                  <a:pt x="0" y="14842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081934" y="832671"/>
                            <a:ext cx="22860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9690">
                                <a:moveTo>
                                  <a:pt x="0" y="0"/>
                                </a:moveTo>
                                <a:lnTo>
                                  <a:pt x="0" y="59649"/>
                                </a:lnTo>
                                <a:lnTo>
                                  <a:pt x="228228" y="59649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282775" y="853789"/>
                            <a:ext cx="9461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7470">
                                <a:moveTo>
                                  <a:pt x="0" y="0"/>
                                </a:moveTo>
                                <a:lnTo>
                                  <a:pt x="22377" y="38531"/>
                                </a:lnTo>
                                <a:lnTo>
                                  <a:pt x="0" y="77063"/>
                                </a:lnTo>
                                <a:lnTo>
                                  <a:pt x="94322" y="3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281475" y="1919112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8918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373006" y="1880581"/>
                            <a:ext cx="9461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7470">
                                <a:moveTo>
                                  <a:pt x="0" y="0"/>
                                </a:moveTo>
                                <a:lnTo>
                                  <a:pt x="22390" y="38530"/>
                                </a:lnTo>
                                <a:lnTo>
                                  <a:pt x="0" y="77062"/>
                                </a:lnTo>
                                <a:lnTo>
                                  <a:pt x="94322" y="38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528858" y="189106"/>
                            <a:ext cx="46799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148590">
                                <a:moveTo>
                                  <a:pt x="467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424"/>
                                </a:lnTo>
                                <a:lnTo>
                                  <a:pt x="467525" y="148424"/>
                                </a:lnTo>
                                <a:lnTo>
                                  <a:pt x="467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528858" y="189107"/>
                            <a:ext cx="46799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148590">
                                <a:moveTo>
                                  <a:pt x="467525" y="148424"/>
                                </a:moveTo>
                                <a:lnTo>
                                  <a:pt x="0" y="148424"/>
                                </a:lnTo>
                                <a:lnTo>
                                  <a:pt x="0" y="0"/>
                                </a:lnTo>
                                <a:lnTo>
                                  <a:pt x="467525" y="0"/>
                                </a:lnTo>
                                <a:lnTo>
                                  <a:pt x="467525" y="148424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494556" y="1285937"/>
                            <a:ext cx="56134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148590">
                                <a:moveTo>
                                  <a:pt x="561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412"/>
                                </a:lnTo>
                                <a:lnTo>
                                  <a:pt x="561073" y="148412"/>
                                </a:lnTo>
                                <a:lnTo>
                                  <a:pt x="561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494554" y="1285938"/>
                            <a:ext cx="56134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148590">
                                <a:moveTo>
                                  <a:pt x="561075" y="148412"/>
                                </a:moveTo>
                                <a:lnTo>
                                  <a:pt x="0" y="148412"/>
                                </a:lnTo>
                                <a:lnTo>
                                  <a:pt x="0" y="0"/>
                                </a:lnTo>
                                <a:lnTo>
                                  <a:pt x="561075" y="0"/>
                                </a:lnTo>
                                <a:lnTo>
                                  <a:pt x="561075" y="148412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240962" y="0"/>
                            <a:ext cx="127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185">
                                <a:moveTo>
                                  <a:pt x="0" y="0"/>
                                </a:moveTo>
                                <a:lnTo>
                                  <a:pt x="0" y="8312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979743" y="972337"/>
                            <a:ext cx="501015" cy="21526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94" w:right="17" w:hanging="142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Hemoglobin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studies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1287237" y="683347"/>
                            <a:ext cx="951230" cy="148590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7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scan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head,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abdomen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1331550" y="1135461"/>
                            <a:ext cx="1014094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3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7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Erythropoietin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797161" y="461602"/>
                            <a:ext cx="327025" cy="148590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5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COHgb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5924" y="1625519"/>
                            <a:ext cx="1275715" cy="71818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60" w:right="230" w:firstLine="0"/>
                                <w:jc w:val="center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Rule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polycythemia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vera: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260" w:right="232" w:firstLine="0"/>
                                <w:jc w:val="center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CBC,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differential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30" w:right="0" w:firstLine="0"/>
                                <w:jc w:val="center"/>
                                <w:rPr>
                                  <w:rFonts w:ascii="Arial MT"/>
                                  <w:color w:val="000000"/>
                                  <w:position w:val="1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Bone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marrow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chromosomes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Leukocyte alkaline phosphatase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1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12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1"/>
                                  <w:sz w:val="13"/>
                                </w:rPr>
                                <w:t>/B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12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1"/>
                                  <w:sz w:val="13"/>
                                </w:rPr>
                                <w:t>binding capacity</w:t>
                              </w:r>
                            </w:p>
                            <w:p>
                              <w:pPr>
                                <w:spacing w:line="134" w:lineRule="exact" w:before="0"/>
                                <w:ind w:left="260" w:right="233" w:firstLine="0"/>
                                <w:jc w:val="center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JAK2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mutation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38212pt;margin-top:-189.066864pt;width:190.45pt;height:185.05pt;mso-position-horizontal-relative:page;mso-position-vertical-relative:paragraph;z-index:-28213248" id="docshapegroup305" coordorigin="1081,-3781" coordsize="3809,3701">
                <v:shape style="position:absolute;left:2949;top:-3362;width:1835;height:2" id="docshape306" coordorigin="2950,-3361" coordsize="1835,0" path="m4225,-3361l4784,-3361m2950,-3361l3488,-3361e" filled="false" stroked="true" strokeweight=".933014pt" strokecolor="#231f20">
                  <v:path arrowok="t"/>
                  <v:stroke dashstyle="solid"/>
                </v:shape>
                <v:shape style="position:absolute;left:2844;top:-3423;width:2046;height:122" id="docshape307" coordorigin="2844,-3422" coordsize="2046,122" path="m2993,-3422l2844,-3361,2993,-3301,2958,-3361,2993,-3422xm4890,-3361l4741,-3422,4776,-3361,4741,-3301,4890,-3361xe" filled="true" fillcolor="#231f20" stroked="false">
                  <v:path arrowok="t"/>
                  <v:fill type="solid"/>
                </v:shape>
                <v:shape style="position:absolute;left:3283;top:-1635;width:1386;height:2" id="docshape308" coordorigin="3283,-1634" coordsize="1386,0" path="m3283,-1634l3434,-1634m4318,-1634l4668,-1634e" filled="false" stroked="true" strokeweight=".933014pt" strokecolor="#231f20">
                  <v:path arrowok="t"/>
                  <v:stroke dashstyle="solid"/>
                </v:shape>
                <v:shape style="position:absolute;left:3177;top:-1695;width:1597;height:122" id="docshape309" coordorigin="3178,-1695" coordsize="1597,122" path="m3326,-1695l3178,-1634,3326,-1574,3291,-1634,3326,-1695xm4774,-1634l4625,-1695,4660,-1634,4625,-1574,4774,-1634xe" filled="true" fillcolor="#231f20" stroked="false">
                  <v:path arrowok="t"/>
                  <v:fill type="solid"/>
                </v:shape>
                <v:shape style="position:absolute;left:2225;top:-2082;width:1318;height:2" id="docshape310" coordorigin="2226,-2081" coordsize="1318,0" path="m2226,-2081l2624,-2081m3446,-2081l3543,-2081e" filled="false" stroked="true" strokeweight=".933014pt" strokecolor="#231f20">
                  <v:path arrowok="t"/>
                  <v:stroke dashstyle="solid"/>
                </v:shape>
                <v:shape style="position:absolute;left:2120;top:-2142;width:1528;height:122" id="docshape311" coordorigin="2120,-2142" coordsize="1528,122" path="m2269,-2142l2120,-2081,2269,-2020,2234,-2081,2269,-2142xm3648,-2081l3500,-2142,3535,-2081,3500,-2020,3648,-2081xe" filled="true" fillcolor="#231f20" stroked="false">
                  <v:path arrowok="t"/>
                  <v:fill type="solid"/>
                </v:shape>
                <v:shape style="position:absolute;left:2036;top:-2943;width:1466;height:2" id="docshape312" coordorigin="2037,-2942" coordsize="1466,0" path="m2037,-2942l2336,-2942m2850,-2942l3502,-2942e" filled="false" stroked="true" strokeweight=".933014pt" strokecolor="#231f20">
                  <v:path arrowok="t"/>
                  <v:stroke dashstyle="solid"/>
                </v:shape>
                <v:shape style="position:absolute;left:1931;top:-3003;width:1676;height:122" id="docshape313" coordorigin="1931,-3003" coordsize="1676,122" path="m2080,-3003l1931,-2942,2080,-2881,2044,-2942,2080,-3003xm3607,-2942l3459,-3003,3494,-2942,3459,-2881,3607,-2942xe" filled="true" fillcolor="#231f20" stroked="false">
                  <v:path arrowok="t"/>
                  <v:fill type="solid"/>
                </v:shape>
                <v:line style="position:absolute" from="2504,-3655" to="3479,-3655" stroked="true" strokeweight=".933014pt" strokecolor="#231f20">
                  <v:stroke dashstyle="solid"/>
                </v:line>
                <v:shape style="position:absolute;left:2399;top:-3716;width:1186;height:122" id="docshape314" coordorigin="2399,-3715" coordsize="1186,122" path="m2548,-3715l2399,-3655,2548,-3594,2512,-3655,2548,-3715xm3585,-3655l3436,-3715,3471,-3655,3436,-3594,3585,-3655xe" filled="true" fillcolor="#231f20" stroked="false">
                  <v:path arrowok="t"/>
                  <v:fill type="solid"/>
                </v:shape>
                <v:shape style="position:absolute;left:3870;top:-3585;width:2;height:880" id="docshape315" coordorigin="3871,-3585" coordsize="0,880" path="m3871,-3585l3871,-3484m3871,-2868l3871,-2705e" filled="false" stroked="true" strokeweight=".933014pt" strokecolor="#231f20">
                  <v:path arrowok="t"/>
                  <v:stroke dashstyle="solid"/>
                </v:shape>
                <v:line style="position:absolute" from="3015,-1543" to="3015,-1219" stroked="true" strokeweight=".933014pt" strokecolor="#231f20">
                  <v:stroke dashstyle="solid"/>
                </v:line>
                <v:shape style="position:absolute;left:2592;top:-3284;width:786;height:1034" id="docshape316" coordorigin="2592,-3283" coordsize="786,1034" path="m2592,-3283l2592,-3054m3378,-2471l3378,-2250e" filled="false" stroked="true" strokeweight=".933014pt" strokecolor="#231f20">
                  <v:path arrowok="t"/>
                  <v:stroke dashstyle="solid"/>
                </v:shape>
                <v:line style="position:absolute" from="3869,-1993" to="3869,-1759" stroked="true" strokeweight=".933014pt" strokecolor="#231f20">
                  <v:stroke dashstyle="solid"/>
                </v:line>
                <v:shape style="position:absolute;left:4359;top:-2471;width:360;height:94" id="docshape317" coordorigin="4359,-2470" coordsize="360,94" path="m4359,-2470l4359,-2376,4719,-2376e" filled="false" stroked="true" strokeweight=".933014pt" strokecolor="#231f20">
                  <v:path arrowok="t"/>
                  <v:stroke dashstyle="solid"/>
                </v:shape>
                <v:shape style="position:absolute;left:4675;top:-2437;width:149;height:122" id="docshape318" coordorigin="4676,-2437" coordsize="149,122" path="m4676,-2437l4711,-2376,4676,-2315,4824,-2376,4676,-2437xe" filled="true" fillcolor="#231f20" stroked="false">
                  <v:path arrowok="t"/>
                  <v:fill type="solid"/>
                </v:shape>
                <v:line style="position:absolute" from="3099,-759" to="3286,-759" stroked="true" strokeweight=".933014pt" strokecolor="#231f20">
                  <v:stroke dashstyle="solid"/>
                </v:line>
                <v:shape style="position:absolute;left:3242;top:-820;width:149;height:122" id="docshape319" coordorigin="3243,-820" coordsize="149,122" path="m3243,-820l3278,-759,3243,-698,3392,-759,3243,-820xe" filled="true" fillcolor="#231f20" stroked="false">
                  <v:path arrowok="t"/>
                  <v:fill type="solid"/>
                </v:shape>
                <v:rect style="position:absolute;left:3488;top:-3484;width:737;height:234" id="docshape320" filled="true" fillcolor="#d7eddd" stroked="false">
                  <v:fill type="solid"/>
                </v:rect>
                <v:rect style="position:absolute;left:3488;top:-3484;width:737;height:234" id="docshape321" filled="false" stroked="true" strokeweight=".933014pt" strokecolor="#231f20">
                  <v:stroke dashstyle="solid"/>
                </v:rect>
                <v:rect style="position:absolute;left:3434;top:-1757;width:884;height:234" id="docshape322" filled="true" fillcolor="#d7eddd" stroked="false">
                  <v:fill type="solid"/>
                </v:rect>
                <v:rect style="position:absolute;left:3434;top:-1757;width:884;height:234" id="docshape323" filled="false" stroked="true" strokeweight=".933014pt" strokecolor="#231f20">
                  <v:stroke dashstyle="solid"/>
                </v:rect>
                <v:line style="position:absolute" from="3035,-3781" to="3035,-3650" stroked="true" strokeweight=".933014pt" strokecolor="#231f20">
                  <v:stroke dashstyle="solid"/>
                </v:line>
                <v:shape style="position:absolute;left:2623;top:-2251;width:789;height:339" type="#_x0000_t202" id="docshape324" filled="true" fillcolor="#d7eddd" stroked="true" strokeweight=".933014pt" strokecolor="#231f20">
                  <v:textbox inset="0,0,0,0">
                    <w:txbxContent>
                      <w:p>
                        <w:pPr>
                          <w:spacing w:before="5"/>
                          <w:ind w:left="194" w:right="17" w:hanging="142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Hemoglobin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studies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07;top:-2706;width:1498;height:234" type="#_x0000_t202" id="docshape325" filled="true" fillcolor="#d7eddd" stroked="true" strokeweight=".933014pt" strokecolor="#231f20">
                  <v:textbox inset="0,0,0,0">
                    <w:txbxContent>
                      <w:p>
                        <w:pPr>
                          <w:spacing w:before="18"/>
                          <w:ind w:left="37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CT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scan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head,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abdomen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77;top:-1994;width:1597;height:481" type="#_x0000_t202" id="docshape326" filled="false" stroked="false">
                  <v:textbox inset="0,0,0,0">
                    <w:txbxContent>
                      <w:p>
                        <w:pPr>
                          <w:spacing w:line="240" w:lineRule="auto" w:before="113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287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Erythropoietin</w:t>
                        </w:r>
                      </w:p>
                    </w:txbxContent>
                  </v:textbox>
                  <w10:wrap type="none"/>
                </v:shape>
                <v:shape style="position:absolute;left:2336;top:-3055;width:515;height:234" type="#_x0000_t202" id="docshape327" filled="true" fillcolor="#d7eddd" stroked="true" strokeweight=".933014pt" strokecolor="#231f20">
                  <v:textbox inset="0,0,0,0">
                    <w:txbxContent>
                      <w:p>
                        <w:pPr>
                          <w:spacing w:before="22"/>
                          <w:ind w:left="25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3"/>
                          </w:rPr>
                          <w:t>COHgb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90;top:-1222;width:2009;height:1131" type="#_x0000_t202" id="docshape328" filled="true" fillcolor="#d7eddd" stroked="true" strokeweight=".933014pt" strokecolor="#231f20">
                  <v:textbox inset="0,0,0,0">
                    <w:txbxContent>
                      <w:p>
                        <w:pPr>
                          <w:spacing w:before="28"/>
                          <w:ind w:left="260" w:right="230" w:firstLine="0"/>
                          <w:jc w:val="center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Rule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out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polycythemia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vera:</w:t>
                        </w:r>
                      </w:p>
                      <w:p>
                        <w:pPr>
                          <w:spacing w:line="149" w:lineRule="exact" w:before="0"/>
                          <w:ind w:left="260" w:right="232" w:firstLine="0"/>
                          <w:jc w:val="center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CBC,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differential</w:t>
                        </w:r>
                      </w:p>
                      <w:p>
                        <w:pPr>
                          <w:spacing w:line="242" w:lineRule="auto" w:before="0"/>
                          <w:ind w:left="30" w:right="0" w:firstLine="0"/>
                          <w:jc w:val="center"/>
                          <w:rPr>
                            <w:rFonts w:ascii="Arial MT"/>
                            <w:color w:val="000000"/>
                            <w:position w:val="1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Bone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marrow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with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chromosomes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Leukocyte alkaline phosphatase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position w:val="1"/>
                            <w:sz w:val="13"/>
                          </w:rPr>
                          <w:t>B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12</w:t>
                        </w:r>
                        <w:r>
                          <w:rPr>
                            <w:rFonts w:ascii="Arial MT"/>
                            <w:color w:val="231F20"/>
                            <w:position w:val="1"/>
                            <w:sz w:val="13"/>
                          </w:rPr>
                          <w:t>/B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12 </w:t>
                        </w:r>
                        <w:r>
                          <w:rPr>
                            <w:rFonts w:ascii="Arial MT"/>
                            <w:color w:val="231F20"/>
                            <w:position w:val="1"/>
                            <w:sz w:val="13"/>
                          </w:rPr>
                          <w:t>binding capacity</w:t>
                        </w:r>
                      </w:p>
                      <w:p>
                        <w:pPr>
                          <w:spacing w:line="134" w:lineRule="exact" w:before="0"/>
                          <w:ind w:left="260" w:right="233" w:firstLine="0"/>
                          <w:jc w:val="center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JAK2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mutation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4A0C62"/>
          <w:sz w:val="16"/>
        </w:rPr>
        <w:t>Figure 466-1 </w:t>
      </w:r>
      <w:r>
        <w:rPr>
          <w:color w:val="231F20"/>
          <w:sz w:val="15"/>
        </w:rPr>
        <w:t>Sequential studies to evaluate polycythemia. </w:t>
      </w:r>
      <w:r>
        <w:rPr>
          <w:color w:val="231F20"/>
          <w:sz w:val="15"/>
        </w:rPr>
        <w:t>CBC, complete blood count; CNS, central nervous system; COHgb,</w:t>
      </w:r>
      <w:r>
        <w:rPr>
          <w:color w:val="231F20"/>
          <w:spacing w:val="40"/>
          <w:sz w:val="15"/>
        </w:rPr>
        <w:t> </w:t>
      </w:r>
      <w:r>
        <w:rPr>
          <w:color w:val="231F20"/>
          <w:sz w:val="15"/>
        </w:rPr>
        <w:t>carboxy-hemoglobin; 2,3-DPG, 2,3-diphosphoglycerate.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ind w:left="5915"/>
      </w:pPr>
      <w:r>
        <w:rPr>
          <w:color w:val="231F20"/>
        </w:rPr>
        <w:t>*Words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italics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must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defined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local</w:t>
      </w:r>
      <w:r>
        <w:rPr>
          <w:color w:val="231F20"/>
          <w:spacing w:val="-3"/>
        </w:rPr>
        <w:t> </w:t>
      </w:r>
      <w:r>
        <w:rPr>
          <w:color w:val="231F20"/>
        </w:rPr>
        <w:t>transfusion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guidelines.</w:t>
      </w:r>
    </w:p>
    <w:p>
      <w:pPr>
        <w:pStyle w:val="BodyText"/>
        <w:spacing w:before="8" w:after="1"/>
        <w:rPr>
          <w:sz w:val="15"/>
        </w:rPr>
      </w:pPr>
    </w:p>
    <w:tbl>
      <w:tblPr>
        <w:tblW w:w="0" w:type="auto"/>
        <w:jc w:val="left"/>
        <w:tblInd w:w="8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987"/>
        <w:gridCol w:w="2498"/>
        <w:gridCol w:w="2419"/>
        <w:gridCol w:w="2690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465-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987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Thrombotic</w:t>
            </w:r>
          </w:p>
        </w:tc>
        <w:tc>
          <w:tcPr>
            <w:tcW w:w="7607" w:type="dxa"/>
            <w:gridSpan w:val="3"/>
            <w:shd w:val="clear" w:color="auto" w:fill="231F20"/>
          </w:tcPr>
          <w:p>
            <w:pPr>
              <w:pStyle w:val="TableParagraph"/>
              <w:spacing w:before="89"/>
              <w:ind w:left="27"/>
              <w:rPr>
                <w:sz w:val="16"/>
              </w:rPr>
            </w:pPr>
            <w:r>
              <w:rPr>
                <w:color w:val="FFFFFF"/>
                <w:spacing w:val="-2"/>
                <w:w w:val="110"/>
                <w:sz w:val="16"/>
              </w:rPr>
              <w:t>Microangiopathies</w:t>
            </w:r>
          </w:p>
        </w:tc>
      </w:tr>
      <w:tr>
        <w:trPr>
          <w:trHeight w:val="257" w:hRule="atLeast"/>
        </w:trPr>
        <w:tc>
          <w:tcPr>
            <w:tcW w:w="2135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DISEASE</w:t>
            </w:r>
            <w:r>
              <w:rPr>
                <w:b/>
                <w:color w:val="0080AC"/>
                <w:spacing w:val="-2"/>
                <w:w w:val="110"/>
                <w:sz w:val="15"/>
              </w:rPr>
              <w:t>*</w:t>
            </w:r>
          </w:p>
        </w:tc>
        <w:tc>
          <w:tcPr>
            <w:tcW w:w="249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47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PATHOPHYSIOLOGY</w:t>
            </w:r>
          </w:p>
        </w:tc>
        <w:tc>
          <w:tcPr>
            <w:tcW w:w="241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668"/>
              <w:jc w:val="right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LAB</w:t>
            </w:r>
            <w:r>
              <w:rPr>
                <w:b/>
                <w:color w:val="231F20"/>
                <w:spacing w:val="-6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FINDINGS</w:t>
            </w:r>
          </w:p>
        </w:tc>
        <w:tc>
          <w:tcPr>
            <w:tcW w:w="269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79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MANAGEMENT</w:t>
            </w:r>
          </w:p>
        </w:tc>
      </w:tr>
      <w:tr>
        <w:trPr>
          <w:trHeight w:val="427" w:hRule="atLeast"/>
        </w:trPr>
        <w:tc>
          <w:tcPr>
            <w:tcW w:w="2135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TTP</w:t>
            </w:r>
          </w:p>
        </w:tc>
        <w:tc>
          <w:tcPr>
            <w:tcW w:w="249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Ab</w:t>
            </w:r>
            <w:r>
              <w:rPr>
                <w:color w:val="231F20"/>
                <w:spacing w:val="-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to </w:t>
            </w:r>
            <w:r>
              <w:rPr>
                <w:color w:val="231F20"/>
                <w:spacing w:val="-2"/>
                <w:w w:val="105"/>
                <w:sz w:val="15"/>
              </w:rPr>
              <w:t>AdamTS13</w:t>
            </w:r>
          </w:p>
        </w:tc>
        <w:tc>
          <w:tcPr>
            <w:tcW w:w="241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1" w:lineRule="exact" w:before="25"/>
              <w:ind w:left="119"/>
              <w:rPr>
                <w:sz w:val="15"/>
              </w:rPr>
            </w:pPr>
            <w:r>
              <w:rPr>
                <w:color w:val="231F20"/>
                <w:sz w:val="15"/>
              </w:rPr>
              <w:t>AdamTS13</w:t>
            </w:r>
            <w:r>
              <w:rPr>
                <w:color w:val="231F20"/>
                <w:spacing w:val="2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&lt;</w:t>
            </w:r>
            <w:r>
              <w:rPr>
                <w:color w:val="231F20"/>
                <w:spacing w:val="-2"/>
                <w:sz w:val="15"/>
              </w:rPr>
              <w:t>10%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  <w:p>
            <w:pPr>
              <w:pStyle w:val="TableParagraph"/>
              <w:spacing w:line="155" w:lineRule="exact"/>
              <w:ind w:left="11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Ab</w:t>
            </w:r>
            <w:r>
              <w:rPr>
                <w:color w:val="231F20"/>
                <w:spacing w:val="-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to </w:t>
            </w:r>
            <w:r>
              <w:rPr>
                <w:color w:val="231F20"/>
                <w:spacing w:val="-2"/>
                <w:w w:val="105"/>
                <w:sz w:val="15"/>
              </w:rPr>
              <w:t>AdamTS13</w:t>
            </w:r>
          </w:p>
        </w:tc>
        <w:tc>
          <w:tcPr>
            <w:tcW w:w="269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13"/>
              <w:rPr>
                <w:sz w:val="15"/>
              </w:rPr>
            </w:pPr>
            <w:r>
              <w:rPr>
                <w:color w:val="231F20"/>
                <w:sz w:val="15"/>
              </w:rPr>
              <w:t>PLEX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plasma</w:t>
            </w:r>
          </w:p>
        </w:tc>
      </w:tr>
      <w:tr>
        <w:trPr>
          <w:trHeight w:val="420" w:hRule="atLeast"/>
        </w:trPr>
        <w:tc>
          <w:tcPr>
            <w:tcW w:w="213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HUS</w:t>
            </w:r>
          </w:p>
        </w:tc>
        <w:tc>
          <w:tcPr>
            <w:tcW w:w="24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E.</w:t>
            </w:r>
            <w:r>
              <w:rPr>
                <w:i/>
                <w:color w:val="231F20"/>
                <w:spacing w:val="-7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coli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0157,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Shiga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toxin</w:t>
            </w:r>
          </w:p>
        </w:tc>
        <w:tc>
          <w:tcPr>
            <w:tcW w:w="24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703"/>
              <w:jc w:val="right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E.</w:t>
            </w:r>
            <w:r>
              <w:rPr>
                <w:i/>
                <w:color w:val="231F20"/>
                <w:spacing w:val="-7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coli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0157,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Shiga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toxin</w:t>
            </w:r>
          </w:p>
        </w:tc>
        <w:tc>
          <w:tcPr>
            <w:tcW w:w="26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11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Supportive</w:t>
            </w:r>
          </w:p>
          <w:p>
            <w:pPr>
              <w:pStyle w:val="TableParagraph"/>
              <w:spacing w:line="171" w:lineRule="exact"/>
              <w:ind w:left="113"/>
              <w:rPr>
                <w:sz w:val="15"/>
              </w:rPr>
            </w:pPr>
            <w:r>
              <w:rPr>
                <w:color w:val="231F20"/>
                <w:sz w:val="15"/>
              </w:rPr>
              <w:t>?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value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of </w:t>
            </w:r>
            <w:r>
              <w:rPr>
                <w:color w:val="231F20"/>
                <w:spacing w:val="-4"/>
                <w:sz w:val="15"/>
              </w:rPr>
              <w:t>PLEX</w:t>
            </w:r>
          </w:p>
        </w:tc>
      </w:tr>
      <w:tr>
        <w:trPr>
          <w:trHeight w:val="590" w:hRule="atLeast"/>
        </w:trPr>
        <w:tc>
          <w:tcPr>
            <w:tcW w:w="213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aHUS</w:t>
            </w:r>
          </w:p>
        </w:tc>
        <w:tc>
          <w:tcPr>
            <w:tcW w:w="24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Complement-mediated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alternative pathway</w:t>
            </w:r>
          </w:p>
        </w:tc>
        <w:tc>
          <w:tcPr>
            <w:tcW w:w="24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1" w:lineRule="exact" w:before="21"/>
              <w:ind w:left="119"/>
              <w:rPr>
                <w:sz w:val="15"/>
              </w:rPr>
            </w:pPr>
            <w:r>
              <w:rPr>
                <w:color w:val="231F20"/>
                <w:sz w:val="15"/>
              </w:rPr>
              <w:t>AdamTS13</w:t>
            </w:r>
            <w:r>
              <w:rPr>
                <w:color w:val="231F20"/>
                <w:spacing w:val="28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&gt;</w:t>
            </w:r>
            <w:r>
              <w:rPr>
                <w:color w:val="231F20"/>
                <w:spacing w:val="-4"/>
                <w:sz w:val="15"/>
              </w:rPr>
              <w:t>10%</w:t>
            </w:r>
          </w:p>
          <w:p>
            <w:pPr>
              <w:pStyle w:val="TableParagraph"/>
              <w:spacing w:line="152" w:lineRule="exact"/>
              <w:ind w:left="119"/>
              <w:rPr>
                <w:sz w:val="15"/>
              </w:rPr>
            </w:pPr>
            <w:r>
              <w:rPr>
                <w:color w:val="231F20"/>
                <w:sz w:val="15"/>
              </w:rPr>
              <w:t>Decreased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factors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H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I</w:t>
            </w:r>
          </w:p>
          <w:p>
            <w:pPr>
              <w:pStyle w:val="TableParagraph"/>
              <w:spacing w:line="171" w:lineRule="exact"/>
              <w:ind w:left="23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(inhibitors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complement)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</w:p>
        </w:tc>
        <w:tc>
          <w:tcPr>
            <w:tcW w:w="26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3" w:right="827"/>
              <w:rPr>
                <w:sz w:val="15"/>
              </w:rPr>
            </w:pPr>
            <w:r>
              <w:rPr>
                <w:color w:val="231F20"/>
                <w:sz w:val="15"/>
              </w:rPr>
              <w:t>Eculizumab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(ab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C5) PLEX not indicated</w:t>
            </w:r>
          </w:p>
        </w:tc>
      </w:tr>
      <w:tr>
        <w:trPr>
          <w:trHeight w:val="756" w:hRule="atLeast"/>
        </w:trPr>
        <w:tc>
          <w:tcPr>
            <w:tcW w:w="213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Pneumococcal-induced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HUS</w:t>
            </w:r>
          </w:p>
        </w:tc>
        <w:tc>
          <w:tcPr>
            <w:tcW w:w="24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Neuraminidase-induced RBC, </w:t>
            </w:r>
            <w:r>
              <w:rPr>
                <w:color w:val="231F20"/>
                <w:spacing w:val="-2"/>
                <w:sz w:val="15"/>
              </w:rPr>
              <w:t>platelet,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kidney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damage</w:t>
            </w:r>
          </w:p>
          <w:p>
            <w:pPr>
              <w:pStyle w:val="TableParagraph"/>
              <w:spacing w:line="230" w:lineRule="auto" w:before="1"/>
              <w:ind w:left="185" w:right="21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Exposure of T-antigen on </w:t>
            </w:r>
            <w:r>
              <w:rPr>
                <w:color w:val="231F20"/>
                <w:sz w:val="15"/>
              </w:rPr>
              <w:t>RBC and kidney</w:t>
            </w:r>
          </w:p>
        </w:tc>
        <w:tc>
          <w:tcPr>
            <w:tcW w:w="24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04" w:lineRule="auto" w:before="63"/>
              <w:ind w:left="119" w:right="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Pneumococcal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infection </w:t>
            </w:r>
            <w:r>
              <w:rPr>
                <w:color w:val="231F20"/>
                <w:sz w:val="15"/>
              </w:rPr>
              <w:t>AdamTS13 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10%</w:t>
            </w:r>
          </w:p>
        </w:tc>
        <w:tc>
          <w:tcPr>
            <w:tcW w:w="26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2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PLEX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albumin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neuraminidase and endogenous T ab removal</w:t>
            </w:r>
          </w:p>
        </w:tc>
      </w:tr>
      <w:tr>
        <w:trPr>
          <w:trHeight w:val="583" w:hRule="atLeast"/>
        </w:trPr>
        <w:tc>
          <w:tcPr>
            <w:tcW w:w="2135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DIC</w:t>
            </w:r>
          </w:p>
        </w:tc>
        <w:tc>
          <w:tcPr>
            <w:tcW w:w="249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Sepsis,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shock,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endotoxin</w:t>
            </w:r>
          </w:p>
        </w:tc>
        <w:tc>
          <w:tcPr>
            <w:tcW w:w="241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1" w:right="114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Decreased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fibrinogen,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increased </w:t>
            </w:r>
            <w:r>
              <w:rPr>
                <w:color w:val="231F20"/>
                <w:spacing w:val="-2"/>
                <w:sz w:val="15"/>
              </w:rPr>
              <w:t>fibrin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split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products,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decreased </w:t>
            </w:r>
            <w:r>
              <w:rPr>
                <w:color w:val="231F20"/>
                <w:sz w:val="15"/>
              </w:rPr>
              <w:t>clotting factors and platelets</w:t>
            </w:r>
          </w:p>
        </w:tc>
        <w:tc>
          <w:tcPr>
            <w:tcW w:w="269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2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Treat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underlying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condition;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replace </w:t>
            </w:r>
            <w:r>
              <w:rPr>
                <w:color w:val="231F20"/>
                <w:sz w:val="15"/>
              </w:rPr>
              <w:t>factors and platelets if bleeding</w:t>
            </w:r>
          </w:p>
        </w:tc>
      </w:tr>
    </w:tbl>
    <w:p>
      <w:pPr>
        <w:pStyle w:val="BodyText"/>
        <w:spacing w:before="77"/>
        <w:ind w:left="841" w:right="690"/>
      </w:pPr>
      <w:r>
        <w:rPr>
          <w:color w:val="231F20"/>
        </w:rPr>
        <w:t>*All show fragmentation hemolytic anemia, thrombocytopenia and potential renal and other organ damage. An elevated lactate dehydrogenase and reduced</w:t>
      </w:r>
      <w:r>
        <w:rPr>
          <w:color w:val="231F20"/>
          <w:spacing w:val="40"/>
        </w:rPr>
        <w:t> </w:t>
      </w:r>
      <w:r>
        <w:rPr>
          <w:color w:val="231F20"/>
        </w:rPr>
        <w:t>haptoglobin usually are present secondary to hemolysis.</w:t>
      </w:r>
    </w:p>
    <w:p>
      <w:pPr>
        <w:pStyle w:val="BodyText"/>
        <w:spacing w:line="147" w:lineRule="exact"/>
        <w:ind w:left="972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Rarely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congenital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defect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AdamTS13.</w:t>
      </w:r>
    </w:p>
    <w:p>
      <w:pPr>
        <w:pStyle w:val="BodyText"/>
        <w:spacing w:line="149" w:lineRule="exact"/>
        <w:ind w:left="972"/>
      </w:pPr>
      <w:r>
        <w:rPr>
          <w:color w:val="231F20"/>
          <w:vertAlign w:val="superscript"/>
        </w:rPr>
        <w:t>‡</w:t>
      </w:r>
      <w:r>
        <w:rPr>
          <w:color w:val="231F20"/>
          <w:vertAlign w:val="baseline"/>
        </w:rPr>
        <w:t>May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related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inherited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defect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factor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spacing w:val="-5"/>
          <w:vertAlign w:val="baseline"/>
        </w:rPr>
        <w:t>I.</w:t>
      </w:r>
    </w:p>
    <w:p>
      <w:pPr>
        <w:pStyle w:val="BodyText"/>
        <w:ind w:left="841" w:right="212" w:firstLine="130"/>
      </w:pPr>
      <w:r>
        <w:rPr>
          <w:color w:val="231F20"/>
        </w:rPr>
        <w:t>Ab/ab,</w:t>
      </w:r>
      <w:r>
        <w:rPr>
          <w:color w:val="231F20"/>
          <w:spacing w:val="-8"/>
        </w:rPr>
        <w:t> </w:t>
      </w:r>
      <w:r>
        <w:rPr>
          <w:color w:val="231F20"/>
        </w:rPr>
        <w:t>antibody;</w:t>
      </w:r>
      <w:r>
        <w:rPr>
          <w:color w:val="231F20"/>
          <w:spacing w:val="-8"/>
        </w:rPr>
        <w:t> </w:t>
      </w:r>
      <w:r>
        <w:rPr>
          <w:color w:val="231F20"/>
        </w:rPr>
        <w:t>aHUS,</w:t>
      </w:r>
      <w:r>
        <w:rPr>
          <w:color w:val="231F20"/>
          <w:spacing w:val="-8"/>
        </w:rPr>
        <w:t> </w:t>
      </w:r>
      <w:r>
        <w:rPr>
          <w:color w:val="231F20"/>
        </w:rPr>
        <w:t>atypical</w:t>
      </w:r>
      <w:r>
        <w:rPr>
          <w:color w:val="231F20"/>
          <w:spacing w:val="-8"/>
        </w:rPr>
        <w:t> </w:t>
      </w:r>
      <w:r>
        <w:rPr>
          <w:color w:val="231F20"/>
        </w:rPr>
        <w:t>hemolytic</w:t>
      </w:r>
      <w:r>
        <w:rPr>
          <w:color w:val="231F20"/>
          <w:spacing w:val="-8"/>
        </w:rPr>
        <w:t> </w:t>
      </w:r>
      <w:r>
        <w:rPr>
          <w:color w:val="231F20"/>
        </w:rPr>
        <w:t>uremic</w:t>
      </w:r>
      <w:r>
        <w:rPr>
          <w:color w:val="231F20"/>
          <w:spacing w:val="-8"/>
        </w:rPr>
        <w:t> </w:t>
      </w:r>
      <w:r>
        <w:rPr>
          <w:color w:val="231F20"/>
        </w:rPr>
        <w:t>syndrome;</w:t>
      </w:r>
      <w:r>
        <w:rPr>
          <w:color w:val="231F20"/>
          <w:spacing w:val="-8"/>
        </w:rPr>
        <w:t> </w:t>
      </w:r>
      <w:r>
        <w:rPr>
          <w:color w:val="231F20"/>
        </w:rPr>
        <w:t>DIC,</w:t>
      </w:r>
      <w:r>
        <w:rPr>
          <w:color w:val="231F20"/>
          <w:spacing w:val="-8"/>
        </w:rPr>
        <w:t> </w:t>
      </w:r>
      <w:r>
        <w:rPr>
          <w:color w:val="231F20"/>
        </w:rPr>
        <w:t>disseminated</w:t>
      </w:r>
      <w:r>
        <w:rPr>
          <w:color w:val="231F20"/>
          <w:spacing w:val="-8"/>
        </w:rPr>
        <w:t> </w:t>
      </w:r>
      <w:r>
        <w:rPr>
          <w:color w:val="231F20"/>
        </w:rPr>
        <w:t>intravascular</w:t>
      </w:r>
      <w:r>
        <w:rPr>
          <w:color w:val="231F20"/>
          <w:spacing w:val="-8"/>
        </w:rPr>
        <w:t> </w:t>
      </w:r>
      <w:r>
        <w:rPr>
          <w:color w:val="231F20"/>
        </w:rPr>
        <w:t>coagulation;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E.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coli</w:t>
      </w:r>
      <w:r>
        <w:rPr>
          <w:color w:val="231F20"/>
        </w:rPr>
        <w:t>,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Escherichia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coli</w:t>
      </w:r>
      <w:r>
        <w:rPr>
          <w:color w:val="231F20"/>
        </w:rPr>
        <w:t>;</w:t>
      </w:r>
      <w:r>
        <w:rPr>
          <w:color w:val="231F20"/>
          <w:spacing w:val="-8"/>
        </w:rPr>
        <w:t> </w:t>
      </w:r>
      <w:r>
        <w:rPr>
          <w:color w:val="231F20"/>
        </w:rPr>
        <w:t>HUS,</w:t>
      </w:r>
      <w:r>
        <w:rPr>
          <w:color w:val="231F20"/>
          <w:spacing w:val="-8"/>
        </w:rPr>
        <w:t> </w:t>
      </w:r>
      <w:r>
        <w:rPr>
          <w:color w:val="231F20"/>
        </w:rPr>
        <w:t>hemolytic</w:t>
      </w:r>
      <w:r>
        <w:rPr>
          <w:color w:val="231F20"/>
          <w:spacing w:val="-8"/>
        </w:rPr>
        <w:t> </w:t>
      </w:r>
      <w:r>
        <w:rPr>
          <w:color w:val="231F20"/>
        </w:rPr>
        <w:t>uremic</w:t>
      </w:r>
      <w:r>
        <w:rPr>
          <w:color w:val="231F20"/>
          <w:spacing w:val="-8"/>
        </w:rPr>
        <w:t> </w:t>
      </w:r>
      <w:r>
        <w:rPr>
          <w:color w:val="231F20"/>
        </w:rPr>
        <w:t>syndrome;</w:t>
      </w:r>
      <w:r>
        <w:rPr>
          <w:color w:val="231F20"/>
          <w:spacing w:val="40"/>
        </w:rPr>
        <w:t> </w:t>
      </w:r>
      <w:r>
        <w:rPr>
          <w:color w:val="231F20"/>
        </w:rPr>
        <w:t>PLEX, plasmapheresis; RBC, red blood cell; TTP, thrombotic thrombocytopenic purpura</w:t>
      </w:r>
    </w:p>
    <w:p>
      <w:pPr>
        <w:pStyle w:val="BodyText"/>
        <w:spacing w:after="0"/>
        <w:sectPr>
          <w:type w:val="continuous"/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282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2E3092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468</w:t>
                              </w:r>
                              <w:r>
                                <w:rPr>
                                  <w:b/>
                                  <w:color w:val="2E3092"/>
                                  <w:spacing w:val="3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3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Inherited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Pancytopenias</w:t>
                              </w:r>
                              <w:r>
                                <w:rPr>
                                  <w:color w:val="231F20"/>
                                  <w:spacing w:val="3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2363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29" coordorigin="0,0" coordsize="9741,269">
                <v:line style="position:absolute" from="0,145" to="37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330" filled="false" stroked="false">
                  <v:textbox inset="0,0,0,0">
                    <w:txbxContent>
                      <w:p>
                        <w:pPr>
                          <w:spacing w:before="6"/>
                          <w:ind w:left="5282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2E3092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468</w:t>
                        </w:r>
                        <w:r>
                          <w:rPr>
                            <w:b/>
                            <w:color w:val="2E3092"/>
                            <w:spacing w:val="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Inherited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Pancytopenias</w:t>
                        </w:r>
                        <w:r>
                          <w:rPr>
                            <w:color w:val="231F20"/>
                            <w:spacing w:val="3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2363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708178</wp:posOffset>
                </wp:positionH>
                <wp:positionV relativeFrom="paragraph">
                  <wp:posOffset>240547</wp:posOffset>
                </wp:positionV>
                <wp:extent cx="2986405" cy="1689735"/>
                <wp:effectExtent l="0" t="0" r="0" b="0"/>
                <wp:wrapTopAndBottom/>
                <wp:docPr id="429" name="Group 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" name="Group 429"/>
                      <wpg:cNvGrpSpPr/>
                      <wpg:grpSpPr>
                        <a:xfrm>
                          <a:off x="0" y="0"/>
                          <a:ext cx="2986405" cy="1689735"/>
                          <a:chExt cx="2986405" cy="1689735"/>
                        </a:xfrm>
                      </wpg:grpSpPr>
                      <wps:wsp>
                        <wps:cNvPr id="430" name="Textbox 430"/>
                        <wps:cNvSpPr txBox="1"/>
                        <wps:spPr>
                          <a:xfrm>
                            <a:off x="0" y="236988"/>
                            <a:ext cx="2986405" cy="1447165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71" w:lineRule="exact" w:before="47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Fanconi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anemia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171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Shwachman-Diamond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syndrome Dyskeratosis congenita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1092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Congenital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amegakaryocytic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thrombocytopenia Reticular dysgenesis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74" w:right="1032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Unclassified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inherited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bone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marrow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failure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syndromes Other genetic syndromes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3126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Down syndrome Dubowitz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syndrome Seckel syndrome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218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Schimke immunoosseous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dysplasia Cartilage-hair hypoplasia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Noonan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syndrome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0" y="1677611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734652" y="0"/>
                            <a:ext cx="2251710" cy="23749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Inherited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Pancytopenia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 Syndromes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723265" cy="23749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468-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62119pt;margin-top:18.940737pt;width:235.15pt;height:133.050pt;mso-position-horizontal-relative:page;mso-position-vertical-relative:paragraph;z-index:-15691776;mso-wrap-distance-left:0;mso-wrap-distance-right:0" id="docshapegroup331" coordorigin="1115,379" coordsize="4703,2661">
                <v:shape style="position:absolute;left:1115;top:752;width:4703;height:2279" type="#_x0000_t202" id="docshape332" filled="true" fillcolor="#e8f5f1" stroked="false">
                  <v:textbox inset="0,0,0,0">
                    <w:txbxContent>
                      <w:p>
                        <w:pPr>
                          <w:spacing w:line="171" w:lineRule="exact" w:before="47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Fanconi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anemia</w:t>
                        </w:r>
                      </w:p>
                      <w:p>
                        <w:pPr>
                          <w:spacing w:line="230" w:lineRule="auto" w:before="2"/>
                          <w:ind w:left="74" w:right="171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Shwachman-Diamond </w:t>
                        </w:r>
                        <w:r>
                          <w:rPr>
                            <w:color w:val="231F20"/>
                            <w:sz w:val="15"/>
                          </w:rPr>
                          <w:t>syndrome Dyskeratosis congenita</w:t>
                        </w:r>
                      </w:p>
                      <w:p>
                        <w:pPr>
                          <w:spacing w:line="230" w:lineRule="auto" w:before="2"/>
                          <w:ind w:left="74" w:right="1092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Congenital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amegakaryocytic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thrombocytopenia Reticular dysgenesis</w:t>
                        </w:r>
                      </w:p>
                      <w:p>
                        <w:pPr>
                          <w:spacing w:line="230" w:lineRule="auto" w:before="1"/>
                          <w:ind w:left="74" w:right="1032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Unclassified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inherited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bone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marrow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failure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syndromes Other genetic syndromes</w:t>
                        </w:r>
                      </w:p>
                      <w:p>
                        <w:pPr>
                          <w:spacing w:line="230" w:lineRule="auto" w:before="2"/>
                          <w:ind w:left="186" w:right="3126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Down syndrome Dubowitz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syndrome Seckel syndrome</w:t>
                        </w:r>
                      </w:p>
                      <w:p>
                        <w:pPr>
                          <w:spacing w:line="230" w:lineRule="auto" w:before="2"/>
                          <w:ind w:left="186" w:right="218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Schimke immunoosseous </w:t>
                        </w:r>
                        <w:r>
                          <w:rPr>
                            <w:color w:val="231F20"/>
                            <w:sz w:val="15"/>
                          </w:rPr>
                          <w:t>dysplasia Cartilage-hair hypoplasia</w:t>
                        </w:r>
                      </w:p>
                      <w:p>
                        <w:pPr>
                          <w:spacing w:line="170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Noonan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syndrome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1115;top:3020;width:4703;height:19" id="docshape333" filled="true" fillcolor="#231f20" stroked="false">
                  <v:fill type="solid"/>
                </v:rect>
                <v:shape style="position:absolute;left:2272;top:378;width:3546;height:374" type="#_x0000_t202" id="docshape334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Inherited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Pancytopenia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 Syndromes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15;top:378;width:1139;height:374" type="#_x0000_t202" id="docshape335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468-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4017354</wp:posOffset>
                </wp:positionH>
                <wp:positionV relativeFrom="paragraph">
                  <wp:posOffset>181565</wp:posOffset>
                </wp:positionV>
                <wp:extent cx="2986405" cy="2740660"/>
                <wp:effectExtent l="0" t="0" r="0" b="0"/>
                <wp:wrapTopAndBottom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2986405" cy="274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2137"/>
                              <w:gridCol w:w="1419"/>
                            </w:tblGrid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468-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6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Characteristic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Physical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Anomalies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 Fanconi Anemia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2" w:hRule="atLeast"/>
                              </w:trPr>
                              <w:tc>
                                <w:tcPr>
                                  <w:tcW w:w="3285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3"/>
                                    <w:ind w:left="0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ANOMALY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71"/>
                                    <w:ind w:left="242" w:hanging="8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APPROXIMATE FREQUENCY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73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(%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PATIENTS)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3285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14" w:lineRule="exact" w:before="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Skin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pigment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changes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café-au-lait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spots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43" w:right="7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28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Short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stature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43" w:right="7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328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39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Upper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limb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abnormalities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(thumbs,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hands, radii, ulnas)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43" w:right="7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43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328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7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Hypogonadal and genital changes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(mostly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male)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43" w:right="7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28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skeletal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findings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(head/face,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neck,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spine)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43" w:right="7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28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Eye/lid/epicanthal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fold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anomalies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43" w:right="7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28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malformations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43" w:right="7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328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39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Gastrointestinal/cardiopulmonary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malformations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43" w:right="7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28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Hip,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leg,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foot,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abnormalities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43" w:right="7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28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Ear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anomalies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(external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internal),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deafness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4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27087pt;margin-top:14.296529pt;width:235.15pt;height:215.8pt;mso-position-horizontal-relative:page;mso-position-vertical-relative:paragraph;z-index:-15728640;mso-wrap-distance-left:0;mso-wrap-distance-right:0" type="#_x0000_t202" id="docshape3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2137"/>
                        <w:gridCol w:w="1419"/>
                      </w:tblGrid>
                      <w:tr>
                        <w:trPr>
                          <w:trHeight w:val="541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468-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56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60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Characteristic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Physical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Anomalies</w:t>
                            </w:r>
                            <w:r>
                              <w:rPr>
                                <w:color w:val="FFFFFF"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 Fanconi Anemia</w:t>
                            </w:r>
                          </w:p>
                        </w:tc>
                      </w:tr>
                      <w:tr>
                        <w:trPr>
                          <w:trHeight w:val="612" w:hRule="atLeast"/>
                        </w:trPr>
                        <w:tc>
                          <w:tcPr>
                            <w:tcW w:w="3285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3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ANOMALY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71"/>
                              <w:ind w:left="242" w:hanging="8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APPROXIMATE FREQUENCY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73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(%</w:t>
                            </w:r>
                            <w:r>
                              <w:rPr>
                                <w:b/>
                                <w:color w:val="231F20"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31F20"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PATIENTS)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3285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14" w:lineRule="exact" w:before="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Skin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pigment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changes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2"/>
                                <w:sz w:val="15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café-au-lait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spots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43" w:right="7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55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28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Short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stature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43" w:right="7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51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328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39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Upper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limb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abnormalities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(thumbs,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hands, radii, ulnas)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43" w:right="7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43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328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7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Hypogonadal and genital changes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(mostly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male)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43" w:right="7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35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28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skeletal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findings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(head/face,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neck,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spine)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43" w:right="7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28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Eye/lid/epicanthal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fold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anomalies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43" w:right="7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23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28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malformations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43" w:right="7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21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328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39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Gastrointestinal/cardiopulmonary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malformations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43" w:right="7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28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Hip,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leg,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foot,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abnormalities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43" w:right="7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285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Ear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anomalies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(external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internal),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deafness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4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290"/>
        <w:gridCol w:w="3184"/>
        <w:gridCol w:w="2639"/>
        <w:gridCol w:w="2482"/>
      </w:tblGrid>
      <w:tr>
        <w:trPr>
          <w:trHeight w:val="559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468-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595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 w:right="142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Distinguishing Clinical Features of the Inherited Bone Marrow Failure Syndromes That May Be Initially Diagnosed in Adulthood</w:t>
            </w:r>
          </w:p>
        </w:tc>
      </w:tr>
      <w:tr>
        <w:trPr>
          <w:trHeight w:val="262" w:hRule="atLeast"/>
        </w:trPr>
        <w:tc>
          <w:tcPr>
            <w:tcW w:w="1438" w:type="dxa"/>
            <w:gridSpan w:val="2"/>
            <w:vMerge w:val="restart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1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Distinguishing Features</w:t>
            </w:r>
          </w:p>
        </w:tc>
        <w:tc>
          <w:tcPr>
            <w:tcW w:w="8305" w:type="dxa"/>
            <w:gridSpan w:val="3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76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DISEASES</w:t>
            </w:r>
          </w:p>
        </w:tc>
      </w:tr>
      <w:tr>
        <w:trPr>
          <w:trHeight w:val="248" w:hRule="atLeast"/>
        </w:trPr>
        <w:tc>
          <w:tcPr>
            <w:tcW w:w="1438" w:type="dxa"/>
            <w:gridSpan w:val="2"/>
            <w:vMerge/>
            <w:tcBorders>
              <w:top w:val="nil"/>
              <w:bottom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ind w:left="1003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Fanconi</w:t>
            </w:r>
            <w:r>
              <w:rPr>
                <w:b/>
                <w:color w:val="231F20"/>
                <w:spacing w:val="-5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Anemia</w:t>
            </w:r>
          </w:p>
        </w:tc>
        <w:tc>
          <w:tcPr>
            <w:tcW w:w="2639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ind w:left="490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Dyskeratosis</w:t>
            </w:r>
            <w:r>
              <w:rPr>
                <w:b/>
                <w:color w:val="231F20"/>
                <w:spacing w:val="33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Congenita</w:t>
            </w:r>
          </w:p>
        </w:tc>
        <w:tc>
          <w:tcPr>
            <w:tcW w:w="248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ind w:left="157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Schwachman-Diamond</w:t>
            </w:r>
            <w:r>
              <w:rPr>
                <w:b/>
                <w:color w:val="231F20"/>
                <w:spacing w:val="5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Anemia</w:t>
            </w:r>
          </w:p>
        </w:tc>
      </w:tr>
      <w:tr>
        <w:trPr>
          <w:trHeight w:val="1265" w:hRule="atLeast"/>
        </w:trPr>
        <w:tc>
          <w:tcPr>
            <w:tcW w:w="1438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History</w:t>
            </w:r>
          </w:p>
        </w:tc>
        <w:tc>
          <w:tcPr>
            <w:tcW w:w="318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1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Skeletal and renal malformations, low birthweight,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pancytopenia,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family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member with bone marrow failure, MDS, acute myelogenous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leukemia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(AML),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squamous cell carcinoma at an early age; family member with Fanconi anemia</w:t>
            </w:r>
          </w:p>
        </w:tc>
        <w:tc>
          <w:tcPr>
            <w:tcW w:w="263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10" w:right="12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Intrauterine growth retardation, developmental delay, and short stature. Family history of MDS, AML, marrow failure, abnormal </w:t>
            </w:r>
            <w:r>
              <w:rPr>
                <w:color w:val="231F20"/>
                <w:spacing w:val="-2"/>
                <w:sz w:val="15"/>
              </w:rPr>
              <w:t>fingernails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toenails,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leukoplakia, </w:t>
            </w:r>
            <w:r>
              <w:rPr>
                <w:color w:val="231F20"/>
                <w:sz w:val="15"/>
              </w:rPr>
              <w:t>head and neck cancer, or pulmonary fibrosis</w:t>
            </w:r>
          </w:p>
        </w:tc>
        <w:tc>
          <w:tcPr>
            <w:tcW w:w="248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8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Pancreatic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insufficiency,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low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birth weight,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metaphyseal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dysostosis, </w:t>
            </w:r>
            <w:r>
              <w:rPr>
                <w:color w:val="231F20"/>
                <w:sz w:val="15"/>
              </w:rPr>
              <w:t>initial neutropenia, delayed </w:t>
            </w:r>
            <w:r>
              <w:rPr>
                <w:color w:val="231F20"/>
                <w:spacing w:val="-2"/>
                <w:sz w:val="15"/>
              </w:rPr>
              <w:t>development</w:t>
            </w:r>
          </w:p>
        </w:tc>
      </w:tr>
      <w:tr>
        <w:trPr>
          <w:trHeight w:val="1260" w:hRule="atLeast"/>
        </w:trPr>
        <w:tc>
          <w:tcPr>
            <w:tcW w:w="143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Physical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findings</w:t>
            </w:r>
          </w:p>
        </w:tc>
        <w:tc>
          <w:tcPr>
            <w:tcW w:w="31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0" w:right="16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Thumb and radial malformations, hyperpigmented skin lesions (café-au-lait spots),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short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stature,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MDS,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AML,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squamous cell carcinoma at young age, renal and cardiac malformations, microcephaly, </w:t>
            </w:r>
            <w:r>
              <w:rPr>
                <w:color w:val="231F20"/>
                <w:spacing w:val="-2"/>
                <w:sz w:val="15"/>
              </w:rPr>
              <w:t>hypogonadism</w:t>
            </w:r>
          </w:p>
        </w:tc>
        <w:tc>
          <w:tcPr>
            <w:tcW w:w="26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0" w:right="7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Lacy reticular pigmentation of skin, dystrophic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fingernails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toenails, premature graying of hair, hair </w:t>
            </w:r>
            <w:r>
              <w:rPr>
                <w:color w:val="231F20"/>
                <w:spacing w:val="-2"/>
                <w:sz w:val="15"/>
              </w:rPr>
              <w:t>loss,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short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stature,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leukoplakia, </w:t>
            </w:r>
            <w:r>
              <w:rPr>
                <w:color w:val="231F20"/>
                <w:sz w:val="15"/>
              </w:rPr>
              <w:t>squamous cell cancer of head and neck, pulmonary fibrosis, osteopenia, hypogonadism</w:t>
            </w:r>
          </w:p>
        </w:tc>
        <w:tc>
          <w:tcPr>
            <w:tcW w:w="24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Short stature,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abnormal thorax</w:t>
            </w:r>
          </w:p>
        </w:tc>
      </w:tr>
      <w:tr>
        <w:trPr>
          <w:trHeight w:val="1764" w:hRule="atLeast"/>
        </w:trPr>
        <w:tc>
          <w:tcPr>
            <w:tcW w:w="143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Genes</w:t>
            </w:r>
            <w:r>
              <w:rPr>
                <w:color w:val="231F20"/>
                <w:spacing w:val="2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inactivated</w:t>
            </w:r>
          </w:p>
        </w:tc>
        <w:tc>
          <w:tcPr>
            <w:tcW w:w="31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0" w:right="164" w:hanging="112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FANCA, FANCB, FANCC, FANCD1 (</w:t>
            </w:r>
            <w:r>
              <w:rPr>
                <w:color w:val="231F20"/>
                <w:sz w:val="15"/>
              </w:rPr>
              <w:t>aka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BRCA2), FANCD2, FANCE, FANCF, </w:t>
            </w:r>
            <w:r>
              <w:rPr>
                <w:i/>
                <w:color w:val="231F20"/>
                <w:sz w:val="15"/>
              </w:rPr>
              <w:t>FANCG</w:t>
            </w:r>
            <w:r>
              <w:rPr>
                <w:i/>
                <w:color w:val="231F20"/>
                <w:spacing w:val="40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(</w:t>
            </w:r>
            <w:r>
              <w:rPr>
                <w:color w:val="231F20"/>
                <w:sz w:val="15"/>
              </w:rPr>
              <w:t>aka </w:t>
            </w:r>
            <w:r>
              <w:rPr>
                <w:i/>
                <w:color w:val="231F20"/>
                <w:sz w:val="15"/>
              </w:rPr>
              <w:t>XRCC9), FANCI, FANCJ (</w:t>
            </w:r>
            <w:r>
              <w:rPr>
                <w:color w:val="231F20"/>
                <w:sz w:val="15"/>
              </w:rPr>
              <w:t>aka </w:t>
            </w:r>
            <w:r>
              <w:rPr>
                <w:i/>
                <w:color w:val="231F20"/>
                <w:sz w:val="15"/>
              </w:rPr>
              <w:t>BACH1</w:t>
            </w:r>
            <w:r>
              <w:rPr>
                <w:i/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and </w:t>
            </w:r>
            <w:r>
              <w:rPr>
                <w:i/>
                <w:color w:val="231F20"/>
                <w:sz w:val="15"/>
              </w:rPr>
              <w:t>BRIP1), FANCL (</w:t>
            </w:r>
            <w:r>
              <w:rPr>
                <w:color w:val="231F20"/>
                <w:sz w:val="15"/>
              </w:rPr>
              <w:t>aka </w:t>
            </w:r>
            <w:r>
              <w:rPr>
                <w:i/>
                <w:color w:val="231F20"/>
                <w:sz w:val="15"/>
              </w:rPr>
              <w:t>PHF9 </w:t>
            </w:r>
            <w:r>
              <w:rPr>
                <w:color w:val="231F20"/>
                <w:sz w:val="15"/>
              </w:rPr>
              <w:t>and </w:t>
            </w:r>
            <w:r>
              <w:rPr>
                <w:i/>
                <w:color w:val="231F20"/>
                <w:sz w:val="15"/>
              </w:rPr>
              <w:t>POG),</w:t>
            </w:r>
          </w:p>
          <w:p>
            <w:pPr>
              <w:pStyle w:val="TableParagraph"/>
              <w:spacing w:line="168" w:lineRule="exact"/>
              <w:ind w:left="110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FANCM</w:t>
            </w:r>
            <w:r>
              <w:rPr>
                <w:i/>
                <w:color w:val="231F20"/>
                <w:spacing w:val="10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(</w:t>
            </w:r>
            <w:r>
              <w:rPr>
                <w:color w:val="231F20"/>
                <w:sz w:val="15"/>
              </w:rPr>
              <w:t>aka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Hef),</w:t>
            </w:r>
            <w:r>
              <w:rPr>
                <w:i/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FANCN</w:t>
            </w:r>
            <w:r>
              <w:rPr>
                <w:i/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(aka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PALB2)</w:t>
            </w:r>
          </w:p>
          <w:p>
            <w:pPr>
              <w:pStyle w:val="TableParagraph"/>
              <w:spacing w:line="230" w:lineRule="auto" w:before="2"/>
              <w:ind w:left="110" w:right="10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These genes encode proteins known to protect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genome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from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excessive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damage induced by chemical crosslinking agents.</w:t>
            </w:r>
          </w:p>
          <w:p>
            <w:pPr>
              <w:pStyle w:val="TableParagraph"/>
              <w:spacing w:line="230" w:lineRule="auto" w:before="2"/>
              <w:ind w:left="110" w:right="164"/>
              <w:rPr>
                <w:sz w:val="15"/>
              </w:rPr>
            </w:pPr>
            <w:r>
              <w:rPr>
                <w:color w:val="231F20"/>
                <w:sz w:val="15"/>
              </w:rPr>
              <w:t>These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genes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account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most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cases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of Fanconi anemia</w:t>
            </w:r>
          </w:p>
        </w:tc>
        <w:tc>
          <w:tcPr>
            <w:tcW w:w="26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98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DKC1,</w:t>
            </w:r>
            <w:r>
              <w:rPr>
                <w:i/>
                <w:color w:val="231F20"/>
                <w:spacing w:val="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TERC,</w:t>
            </w:r>
            <w:r>
              <w:rPr>
                <w:i/>
                <w:color w:val="231F20"/>
                <w:spacing w:val="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TERT,</w:t>
            </w:r>
            <w:r>
              <w:rPr>
                <w:i/>
                <w:color w:val="231F20"/>
                <w:spacing w:val="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TINF2,</w:t>
            </w:r>
            <w:r>
              <w:rPr>
                <w:i/>
                <w:color w:val="231F20"/>
                <w:spacing w:val="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NOLA2,</w:t>
            </w:r>
          </w:p>
          <w:p>
            <w:pPr>
              <w:pStyle w:val="TableParagraph"/>
              <w:spacing w:line="168" w:lineRule="exact"/>
              <w:ind w:left="210"/>
              <w:rPr>
                <w:i/>
                <w:sz w:val="15"/>
              </w:rPr>
            </w:pPr>
            <w:r>
              <w:rPr>
                <w:color w:val="231F20"/>
                <w:w w:val="105"/>
                <w:sz w:val="15"/>
              </w:rPr>
              <w:t>and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10"/>
                <w:sz w:val="15"/>
              </w:rPr>
              <w:t>NOLA3</w:t>
            </w:r>
          </w:p>
          <w:p>
            <w:pPr>
              <w:pStyle w:val="TableParagraph"/>
              <w:spacing w:line="230" w:lineRule="auto" w:before="2"/>
              <w:ind w:left="210" w:right="7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These genes encode proteins </w:t>
            </w:r>
            <w:r>
              <w:rPr>
                <w:color w:val="231F20"/>
                <w:sz w:val="15"/>
              </w:rPr>
              <w:t>known to participate in maintenance of telomeres. They account for only half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dyskeratosis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cases,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there are additional genes to be </w:t>
            </w:r>
            <w:r>
              <w:rPr>
                <w:color w:val="231F20"/>
                <w:spacing w:val="-2"/>
                <w:sz w:val="15"/>
              </w:rPr>
              <w:t>discovered</w:t>
            </w:r>
          </w:p>
        </w:tc>
        <w:tc>
          <w:tcPr>
            <w:tcW w:w="24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04" w:lineRule="auto" w:before="63"/>
              <w:ind w:left="184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SBDS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recessive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marrow clonal expansion in </w:t>
            </w:r>
            <w:r>
              <w:rPr>
                <w:rFonts w:ascii="Lucida Sans Unicode" w:hAnsi="Lucida Sans Unicode"/>
                <w:color w:val="231F20"/>
                <w:sz w:val="15"/>
              </w:rPr>
              <w:t>∼</w:t>
            </w:r>
            <w:r>
              <w:rPr>
                <w:color w:val="231F20"/>
                <w:sz w:val="15"/>
              </w:rPr>
              <w:t>15%</w:t>
            </w:r>
          </w:p>
        </w:tc>
      </w:tr>
      <w:tr>
        <w:trPr>
          <w:trHeight w:val="1423" w:hRule="atLeast"/>
        </w:trPr>
        <w:tc>
          <w:tcPr>
            <w:tcW w:w="1438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9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Screening and diagnostic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tests</w:t>
            </w:r>
          </w:p>
        </w:tc>
        <w:tc>
          <w:tcPr>
            <w:tcW w:w="8305" w:type="dxa"/>
            <w:gridSpan w:val="3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188" w:val="left" w:leader="none"/>
                <w:tab w:pos="190" w:val="left" w:leader="none"/>
                <w:tab w:pos="3475" w:val="left" w:leader="none"/>
                <w:tab w:pos="5895" w:val="left" w:leader="none"/>
                <w:tab w:pos="6087" w:val="left" w:leader="none"/>
              </w:tabs>
              <w:spacing w:line="230" w:lineRule="auto" w:before="48" w:after="0"/>
              <w:ind w:left="190" w:right="210" w:hanging="193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Chromosomal breakage test (in response to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z w:val="15"/>
              </w:rPr>
              <w:t>1.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Quantitative analysis of telomere</w:t>
              <w:tab/>
            </w:r>
            <w:r>
              <w:rPr>
                <w:color w:val="231F20"/>
                <w:spacing w:val="-2"/>
                <w:sz w:val="15"/>
              </w:rPr>
              <w:t>CT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demonstrates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fatty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infiltration </w:t>
            </w:r>
            <w:r>
              <w:rPr>
                <w:color w:val="231F20"/>
                <w:sz w:val="15"/>
              </w:rPr>
              <w:t>mitomycin C or diepoxybutane)</w:t>
              <w:tab/>
              <w:t>length (“flow FISH”)</w:t>
              <w:tab/>
              <w:tab/>
              <w:t>of pancreas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89" w:val="left" w:leader="none"/>
                <w:tab w:pos="3282" w:val="left" w:leader="none"/>
                <w:tab w:pos="5895" w:val="left" w:leader="none"/>
              </w:tabs>
              <w:spacing w:line="167" w:lineRule="exact" w:before="0" w:after="0"/>
              <w:ind w:left="189" w:right="0" w:hanging="191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Complementation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analysis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(flow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cytometric</w:t>
            </w:r>
            <w:r>
              <w:rPr>
                <w:color w:val="231F20"/>
                <w:sz w:val="15"/>
              </w:rPr>
              <w:tab/>
              <w:t>2.</w:t>
            </w:r>
            <w:r>
              <w:rPr>
                <w:color w:val="231F20"/>
                <w:spacing w:val="29"/>
                <w:sz w:val="15"/>
              </w:rPr>
              <w:t> </w:t>
            </w:r>
            <w:r>
              <w:rPr>
                <w:color w:val="231F20"/>
                <w:sz w:val="15"/>
              </w:rPr>
              <w:t>Gene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sequencing</w:t>
            </w:r>
            <w:r>
              <w:rPr>
                <w:color w:val="231F20"/>
                <w:sz w:val="15"/>
              </w:rPr>
              <w:tab/>
              <w:t>Gene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testing</w:t>
            </w:r>
          </w:p>
          <w:p>
            <w:pPr>
              <w:pStyle w:val="TableParagraph"/>
              <w:tabs>
                <w:tab w:pos="5895" w:val="left" w:leader="none"/>
              </w:tabs>
              <w:spacing w:line="168" w:lineRule="exact"/>
              <w:ind w:left="190"/>
              <w:rPr>
                <w:sz w:val="15"/>
              </w:rPr>
            </w:pPr>
            <w:r>
              <w:rPr>
                <w:color w:val="231F20"/>
                <w:sz w:val="15"/>
              </w:rPr>
              <w:t>analysis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G</w:t>
            </w:r>
            <w:r>
              <w:rPr>
                <w:color w:val="231F20"/>
                <w:sz w:val="15"/>
                <w:vertAlign w:val="subscript"/>
              </w:rPr>
              <w:t>2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arrest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in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melphalan-</w:t>
            </w:r>
            <w:r>
              <w:rPr>
                <w:color w:val="231F20"/>
                <w:spacing w:val="-2"/>
                <w:sz w:val="15"/>
                <w:vertAlign w:val="baseline"/>
              </w:rPr>
              <w:t>exposed</w:t>
            </w:r>
            <w:r>
              <w:rPr>
                <w:color w:val="231F20"/>
                <w:sz w:val="15"/>
                <w:vertAlign w:val="baseline"/>
              </w:rPr>
              <w:tab/>
              <w:t>May evolve to myelodysplasia </w:t>
            </w:r>
            <w:r>
              <w:rPr>
                <w:color w:val="231F20"/>
                <w:spacing w:val="-5"/>
                <w:sz w:val="15"/>
                <w:vertAlign w:val="baseline"/>
              </w:rPr>
              <w:t>or</w:t>
            </w:r>
          </w:p>
          <w:p>
            <w:pPr>
              <w:pStyle w:val="TableParagraph"/>
              <w:tabs>
                <w:tab w:pos="6087" w:val="left" w:leader="none"/>
              </w:tabs>
              <w:spacing w:line="168" w:lineRule="exact"/>
              <w:ind w:left="19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cells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after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transduction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with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retroviral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leukemia</w:t>
            </w:r>
          </w:p>
          <w:p>
            <w:pPr>
              <w:pStyle w:val="TableParagraph"/>
              <w:tabs>
                <w:tab w:pos="5895" w:val="left" w:leader="none"/>
              </w:tabs>
              <w:spacing w:line="168" w:lineRule="exact"/>
              <w:ind w:left="191"/>
              <w:rPr>
                <w:sz w:val="15"/>
              </w:rPr>
            </w:pPr>
            <w:r>
              <w:rPr>
                <w:color w:val="231F20"/>
                <w:sz w:val="15"/>
              </w:rPr>
              <w:t>vectors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expressing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Fanconi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</w:t>
            </w:r>
            <w:r>
              <w:rPr>
                <w:color w:val="231F20"/>
                <w:sz w:val="15"/>
              </w:rPr>
              <w:tab/>
              <w:t>Absence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pancreatic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lipomatosis,</w:t>
            </w:r>
          </w:p>
          <w:p>
            <w:pPr>
              <w:pStyle w:val="TableParagraph"/>
              <w:tabs>
                <w:tab w:pos="6087" w:val="left" w:leader="none"/>
              </w:tabs>
              <w:spacing w:line="168" w:lineRule="exact"/>
              <w:ind w:left="1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genes)</w:t>
            </w:r>
            <w:r>
              <w:rPr>
                <w:color w:val="231F20"/>
                <w:sz w:val="15"/>
              </w:rPr>
              <w:tab/>
              <w:t>fecal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fat,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dysostosis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does</w:t>
            </w:r>
            <w:r>
              <w:rPr>
                <w:color w:val="231F20"/>
                <w:spacing w:val="-5"/>
                <w:sz w:val="15"/>
              </w:rPr>
              <w:t> not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89" w:val="left" w:leader="none"/>
                <w:tab w:pos="6087" w:val="left" w:leader="none"/>
              </w:tabs>
              <w:spacing w:line="171" w:lineRule="exact" w:before="0" w:after="0"/>
              <w:ind w:left="189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Gene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sequencing</w:t>
            </w:r>
            <w:r>
              <w:rPr>
                <w:color w:val="231F20"/>
                <w:sz w:val="15"/>
              </w:rPr>
              <w:tab/>
              <w:t>rule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out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diagnosis</w:t>
            </w:r>
          </w:p>
        </w:tc>
      </w:tr>
    </w:tbl>
    <w:p>
      <w:pPr>
        <w:pStyle w:val="BodyText"/>
        <w:spacing w:line="150" w:lineRule="exact" w:before="75"/>
        <w:ind w:left="822"/>
      </w:pPr>
      <w:r>
        <w:rPr>
          <w:color w:val="231F20"/>
        </w:rPr>
        <w:t>ADA,</w:t>
      </w:r>
      <w:r>
        <w:rPr>
          <w:color w:val="231F20"/>
          <w:spacing w:val="2"/>
        </w:rPr>
        <w:t> </w:t>
      </w:r>
      <w:r>
        <w:rPr>
          <w:color w:val="231F20"/>
        </w:rPr>
        <w:t>adenosine</w:t>
      </w:r>
      <w:r>
        <w:rPr>
          <w:color w:val="231F20"/>
          <w:spacing w:val="2"/>
        </w:rPr>
        <w:t> </w:t>
      </w:r>
      <w:r>
        <w:rPr>
          <w:color w:val="231F20"/>
        </w:rPr>
        <w:t>deaminase;</w:t>
      </w:r>
      <w:r>
        <w:rPr>
          <w:color w:val="231F20"/>
          <w:spacing w:val="3"/>
        </w:rPr>
        <w:t> </w:t>
      </w:r>
      <w:r>
        <w:rPr>
          <w:color w:val="231F20"/>
        </w:rPr>
        <w:t>FISH,</w:t>
      </w:r>
      <w:r>
        <w:rPr>
          <w:color w:val="231F20"/>
          <w:spacing w:val="2"/>
        </w:rPr>
        <w:t> </w:t>
      </w:r>
      <w:r>
        <w:rPr>
          <w:color w:val="231F20"/>
        </w:rPr>
        <w:t>fluorescent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situ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hybridization.</w:t>
      </w:r>
    </w:p>
    <w:p>
      <w:pPr>
        <w:spacing w:before="0"/>
        <w:ind w:left="822" w:right="1210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Modified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Bagby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GC: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Aplastic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anemia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related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bone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marrow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failure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states.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Goldman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L,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Schafer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AI,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editors,</w:t>
      </w:r>
      <w:r>
        <w:rPr>
          <w:i/>
          <w:color w:val="231F20"/>
          <w:spacing w:val="-4"/>
          <w:sz w:val="13"/>
        </w:rPr>
        <w:t> </w:t>
      </w:r>
      <w:r>
        <w:rPr>
          <w:color w:val="231F20"/>
          <w:sz w:val="13"/>
        </w:rPr>
        <w:t>Goldman’s</w:t>
      </w:r>
      <w:r>
        <w:rPr>
          <w:color w:val="231F20"/>
          <w:spacing w:val="-4"/>
          <w:sz w:val="13"/>
        </w:rPr>
        <w:t> </w:t>
      </w:r>
      <w:r>
        <w:rPr>
          <w:color w:val="231F20"/>
          <w:sz w:val="13"/>
        </w:rPr>
        <w:t>Cecil</w:t>
      </w:r>
      <w:r>
        <w:rPr>
          <w:color w:val="231F20"/>
          <w:spacing w:val="-4"/>
          <w:sz w:val="13"/>
        </w:rPr>
        <w:t> </w:t>
      </w:r>
      <w:r>
        <w:rPr>
          <w:color w:val="231F20"/>
          <w:sz w:val="13"/>
        </w:rPr>
        <w:t>medicine</w:t>
      </w:r>
      <w:r>
        <w:rPr>
          <w:i/>
          <w:color w:val="231F20"/>
          <w:sz w:val="13"/>
        </w:rPr>
        <w:t>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ed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24,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Philadelphia, 2012, WB Saunders, Table 168-3, p. 1086.</w:t>
      </w:r>
    </w:p>
    <w:p>
      <w:pPr>
        <w:spacing w:after="0"/>
        <w:jc w:val="left"/>
        <w:rPr>
          <w:i/>
          <w:sz w:val="13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spacing w:before="7"/>
        <w:rPr>
          <w:i/>
          <w:sz w:val="14"/>
        </w:rPr>
      </w:pPr>
    </w:p>
    <w:tbl>
      <w:tblPr>
        <w:tblW w:w="0" w:type="auto"/>
        <w:jc w:val="left"/>
        <w:tblInd w:w="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555"/>
      </w:tblGrid>
      <w:tr>
        <w:trPr>
          <w:trHeight w:val="746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468-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3555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 w:right="282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Canadian Inherited Marrow Failure Registry</w:t>
            </w:r>
            <w:r>
              <w:rPr>
                <w:color w:val="FFFFFF"/>
                <w:spacing w:val="-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Criteria</w:t>
            </w:r>
            <w:r>
              <w:rPr>
                <w:color w:val="FFFFFF"/>
                <w:spacing w:val="-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-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Unclassified</w:t>
            </w:r>
            <w:r>
              <w:rPr>
                <w:color w:val="FFFFFF"/>
                <w:spacing w:val="-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Inherited Bone Marrow Failure Syndromes</w:t>
            </w:r>
          </w:p>
        </w:tc>
      </w:tr>
      <w:tr>
        <w:trPr>
          <w:trHeight w:val="763" w:hRule="atLeast"/>
        </w:trPr>
        <w:tc>
          <w:tcPr>
            <w:tcW w:w="4703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FULFILLS</w:t>
            </w:r>
            <w:r>
              <w:rPr>
                <w:color w:val="231F20"/>
                <w:spacing w:val="18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CRITERIA</w:t>
            </w:r>
            <w:r>
              <w:rPr>
                <w:color w:val="231F20"/>
                <w:spacing w:val="1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1</w:t>
            </w:r>
            <w:r>
              <w:rPr>
                <w:color w:val="231F20"/>
                <w:spacing w:val="1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AND</w:t>
            </w:r>
            <w:r>
              <w:rPr>
                <w:color w:val="231F20"/>
                <w:spacing w:val="19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2: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64" w:val="left" w:leader="none"/>
                <w:tab w:pos="266" w:val="left" w:leader="none"/>
              </w:tabs>
              <w:spacing w:line="230" w:lineRule="auto" w:before="3" w:after="0"/>
              <w:ind w:left="266" w:right="591" w:hanging="193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Does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fulfill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criteria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categorized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inherited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bone marrow failure syndrome</w:t>
            </w:r>
            <w:r>
              <w:rPr>
                <w:color w:val="0080AC"/>
                <w:sz w:val="15"/>
              </w:rPr>
              <w:t>*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65" w:val="left" w:leader="none"/>
              </w:tabs>
              <w:spacing w:line="170" w:lineRule="exact" w:before="0" w:after="0"/>
              <w:ind w:left="265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Fulfills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both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following</w:t>
            </w:r>
          </w:p>
        </w:tc>
      </w:tr>
      <w:tr>
        <w:trPr>
          <w:trHeight w:val="1598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FULFILLS</w:t>
            </w:r>
            <w:r>
              <w:rPr>
                <w:color w:val="231F20"/>
                <w:spacing w:val="-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AT</w:t>
            </w:r>
            <w:r>
              <w:rPr>
                <w:color w:val="231F20"/>
                <w:spacing w:val="-5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LEAST</w:t>
            </w:r>
            <w:r>
              <w:rPr>
                <w:color w:val="231F20"/>
                <w:spacing w:val="-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2</w:t>
            </w:r>
            <w:r>
              <w:rPr>
                <w:color w:val="231F20"/>
                <w:spacing w:val="-5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OF</w:t>
            </w:r>
            <w:r>
              <w:rPr>
                <w:color w:val="231F20"/>
                <w:spacing w:val="-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THE</w:t>
            </w:r>
            <w:r>
              <w:rPr>
                <w:color w:val="231F20"/>
                <w:spacing w:val="-5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FOLLOWING: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77" w:val="left" w:leader="none"/>
                <w:tab w:pos="279" w:val="left" w:leader="none"/>
              </w:tabs>
              <w:spacing w:line="230" w:lineRule="auto" w:before="3" w:after="0"/>
              <w:ind w:left="279" w:right="343" w:hanging="192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Chronic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cytopenia(s)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detected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least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occasions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over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at least 3 mo</w:t>
            </w:r>
            <w:r>
              <w:rPr>
                <w:color w:val="0080AC"/>
                <w:sz w:val="15"/>
                <w:vertAlign w:val="superscript"/>
              </w:rPr>
              <w:t>†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79" w:val="left" w:leader="none"/>
              </w:tabs>
              <w:spacing w:line="230" w:lineRule="auto" w:before="2" w:after="0"/>
              <w:ind w:left="279" w:right="79" w:hanging="205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Reduced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marrow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progenitors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reduced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clonogenic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potential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of hematopoietic progenitor cells or evidence of ineffective </w:t>
            </w:r>
            <w:r>
              <w:rPr>
                <w:color w:val="231F20"/>
                <w:spacing w:val="-2"/>
                <w:sz w:val="15"/>
              </w:rPr>
              <w:t>hematopoiesis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79" w:val="left" w:leader="none"/>
              </w:tabs>
              <w:spacing w:line="168" w:lineRule="exact" w:before="0" w:after="0"/>
              <w:ind w:left="279" w:right="0" w:hanging="185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fetal hemoglobin for </w:t>
            </w:r>
            <w:r>
              <w:rPr>
                <w:color w:val="231F20"/>
                <w:spacing w:val="-4"/>
                <w:sz w:val="15"/>
              </w:rPr>
              <w:t>age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79" w:val="left" w:leader="none"/>
              </w:tabs>
              <w:spacing w:line="230" w:lineRule="auto" w:before="2" w:after="0"/>
              <w:ind w:left="279" w:right="503" w:hanging="205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Red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macrocytosis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(not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caused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hemolysis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 nutritional deficiency)</w:t>
            </w:r>
          </w:p>
        </w:tc>
      </w:tr>
      <w:tr>
        <w:trPr>
          <w:trHeight w:val="921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FULFILLS</w:t>
            </w:r>
            <w:r>
              <w:rPr>
                <w:color w:val="231F20"/>
                <w:spacing w:val="-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AT</w:t>
            </w:r>
            <w:r>
              <w:rPr>
                <w:color w:val="231F20"/>
                <w:spacing w:val="-5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LEAST</w:t>
            </w:r>
            <w:r>
              <w:rPr>
                <w:color w:val="231F20"/>
                <w:spacing w:val="-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1</w:t>
            </w:r>
            <w:r>
              <w:rPr>
                <w:color w:val="231F20"/>
                <w:spacing w:val="-5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OF</w:t>
            </w:r>
            <w:r>
              <w:rPr>
                <w:color w:val="231F20"/>
                <w:spacing w:val="-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THE</w:t>
            </w:r>
            <w:r>
              <w:rPr>
                <w:color w:val="231F20"/>
                <w:spacing w:val="-5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FOLLOWING: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78" w:val="left" w:leader="none"/>
              </w:tabs>
              <w:spacing w:line="157" w:lineRule="exact" w:before="0" w:after="0"/>
              <w:ind w:left="278" w:right="0" w:hanging="190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Family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history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bone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marrow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failure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78" w:val="left" w:leader="none"/>
              </w:tabs>
              <w:spacing w:line="196" w:lineRule="exact" w:before="0" w:after="0"/>
              <w:ind w:left="278" w:right="0" w:hanging="204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Presentation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age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&lt;</w:t>
            </w:r>
            <w:r>
              <w:rPr>
                <w:color w:val="231F20"/>
                <w:spacing w:val="-2"/>
                <w:sz w:val="15"/>
              </w:rPr>
              <w:t>1</w:t>
            </w:r>
            <w:r>
              <w:rPr>
                <w:color w:val="231F20"/>
                <w:spacing w:val="-5"/>
                <w:sz w:val="15"/>
              </w:rPr>
              <w:t> yr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79" w:val="left" w:leader="none"/>
              </w:tabs>
              <w:spacing w:line="152" w:lineRule="exact" w:before="0" w:after="0"/>
              <w:ind w:left="279" w:right="0" w:hanging="185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Anomalies involving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multiple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systems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to suggest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an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inherited</w:t>
            </w:r>
          </w:p>
          <w:p>
            <w:pPr>
              <w:pStyle w:val="TableParagraph"/>
              <w:spacing w:line="171" w:lineRule="exact"/>
              <w:ind w:left="2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syndrome</w:t>
            </w:r>
          </w:p>
        </w:tc>
      </w:tr>
    </w:tbl>
    <w:p>
      <w:pPr>
        <w:pStyle w:val="BodyText"/>
        <w:spacing w:before="76"/>
        <w:ind w:left="591" w:right="61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3971497</wp:posOffset>
                </wp:positionH>
                <wp:positionV relativeFrom="paragraph">
                  <wp:posOffset>-2450268</wp:posOffset>
                </wp:positionV>
                <wp:extent cx="2986405" cy="2969260"/>
                <wp:effectExtent l="0" t="0" r="0" b="0"/>
                <wp:wrapNone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2986405" cy="2969260"/>
                          <a:chExt cx="2986405" cy="2969260"/>
                        </a:xfrm>
                      </wpg:grpSpPr>
                      <wps:wsp>
                        <wps:cNvPr id="436" name="Textbox 436"/>
                        <wps:cNvSpPr txBox="1"/>
                        <wps:spPr>
                          <a:xfrm>
                            <a:off x="12" y="236987"/>
                            <a:ext cx="2986405" cy="2726690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71" w:lineRule="exact" w:before="47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Radiation,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drugs,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chemicals: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Predictable: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chemotherapy,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benzene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298" w:right="0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Idiosyncratic: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chloramphenicol,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antiepileptics,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gold;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3,4-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met hylenedioxymethamphetamine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Viruses: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186" w:right="3396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Cytomegalovirus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Epstein-Barr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Hepatitis B Hepatitis C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186" w:right="817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Hepatitis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non-A,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non-B,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non-C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(seronegative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hepatitis)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HIV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Immune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diseases: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2597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Eosinophilic fasciitis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Hypoimmunoglobulinemia Thymoma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Pregnancy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74" w:right="2102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Paroxysmal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nocturnal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hemoglobinuria Marrow replacement: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186" w:right="3126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Leukemia Myelodysplasia Myelofibrosis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74" w:right="3744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Autoimmune Other: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186" w:right="979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Cryptic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dyskeratosis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congenita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(no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physical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stigmata) Telomerase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reverse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transcriptase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haploinsufficiency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0" y="2957322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734656" y="0"/>
                            <a:ext cx="2251710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Etiology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Acquired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Aplastic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Anemia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12" y="0"/>
                            <a:ext cx="723265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469-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716309pt;margin-top:-192.934494pt;width:235.15pt;height:233.8pt;mso-position-horizontal-relative:page;mso-position-vertical-relative:paragraph;z-index:15766016" id="docshapegroup337" coordorigin="6254,-3859" coordsize="4703,4676">
                <v:shape style="position:absolute;left:6254;top:-3486;width:4703;height:4294" type="#_x0000_t202" id="docshape338" filled="true" fillcolor="#e8f5f1" stroked="false">
                  <v:textbox inset="0,0,0,0">
                    <w:txbxContent>
                      <w:p>
                        <w:pPr>
                          <w:spacing w:line="171" w:lineRule="exact" w:before="47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Radiation,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drugs,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chemicals:</w:t>
                        </w:r>
                      </w:p>
                      <w:p>
                        <w:pPr>
                          <w:spacing w:line="168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Predictable: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chemotherapy,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benzene</w:t>
                        </w:r>
                      </w:p>
                      <w:p>
                        <w:pPr>
                          <w:spacing w:line="230" w:lineRule="auto" w:before="2"/>
                          <w:ind w:left="298" w:right="0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Idiosyncratic: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chloramphenicol,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antiepileptics,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gold;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3,4-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met hylenedioxymethamphetamine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Viruses:</w:t>
                        </w:r>
                      </w:p>
                      <w:p>
                        <w:pPr>
                          <w:spacing w:line="230" w:lineRule="auto" w:before="3"/>
                          <w:ind w:left="186" w:right="3396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Cytomegalovirus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Epstein-Barr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Hepatitis B Hepatitis C</w:t>
                        </w:r>
                      </w:p>
                      <w:p>
                        <w:pPr>
                          <w:spacing w:line="230" w:lineRule="auto" w:before="3"/>
                          <w:ind w:left="186" w:right="817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Hepatitis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non-A,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non-B,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non-C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(seronegative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hepatitis)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HIV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Immune</w:t>
                        </w:r>
                        <w:r>
                          <w:rPr>
                            <w:color w:val="231F20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diseases:</w:t>
                        </w:r>
                      </w:p>
                      <w:p>
                        <w:pPr>
                          <w:spacing w:line="230" w:lineRule="auto" w:before="2"/>
                          <w:ind w:left="186" w:right="2597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Eosinophilic fasciitis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Hypoimmunoglobulinemia Thymoma</w:t>
                        </w:r>
                      </w:p>
                      <w:p>
                        <w:pPr>
                          <w:spacing w:line="168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Pregnancy</w:t>
                        </w:r>
                      </w:p>
                      <w:p>
                        <w:pPr>
                          <w:spacing w:line="230" w:lineRule="auto" w:before="3"/>
                          <w:ind w:left="74" w:right="2102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Paroxysmal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nocturnal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hemoglobinuria Marrow replacement:</w:t>
                        </w:r>
                      </w:p>
                      <w:p>
                        <w:pPr>
                          <w:spacing w:line="230" w:lineRule="auto" w:before="1"/>
                          <w:ind w:left="186" w:right="3126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Leukemia Myelodysplasia Myelofibrosis</w:t>
                        </w:r>
                      </w:p>
                      <w:p>
                        <w:pPr>
                          <w:spacing w:line="230" w:lineRule="auto" w:before="3"/>
                          <w:ind w:left="74" w:right="3744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Autoimmune Other:</w:t>
                        </w:r>
                      </w:p>
                      <w:p>
                        <w:pPr>
                          <w:spacing w:line="230" w:lineRule="auto" w:before="1"/>
                          <w:ind w:left="186" w:right="979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Cryptic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dyskeratosis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congenita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(no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physical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stigmata) Telomerase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reverse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transcriptase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haploinsufficiency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6254;top:798;width:4703;height:19" id="docshape339" filled="true" fillcolor="#231f20" stroked="false">
                  <v:fill type="solid"/>
                </v:rect>
                <v:shape style="position:absolute;left:7411;top:-3859;width:3546;height:355" type="#_x0000_t202" id="docshape340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Etiology</w:t>
                        </w:r>
                        <w:r>
                          <w:rPr>
                            <w:color w:val="FFFFFF"/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Acquired</w:t>
                        </w:r>
                        <w:r>
                          <w:rPr>
                            <w:color w:val="FFFFFF"/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Aplastic</w:t>
                        </w:r>
                        <w:r>
                          <w:rPr>
                            <w:color w:val="FFFFFF"/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Anemia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254;top:-3859;width:1139;height:355" type="#_x0000_t202" id="docshape341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469-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*The Canadian Inherited Marrow Failure Registry diagnostic guidelines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selected</w:t>
      </w:r>
      <w:r>
        <w:rPr>
          <w:color w:val="231F20"/>
          <w:spacing w:val="-4"/>
        </w:rPr>
        <w:t> </w:t>
      </w:r>
      <w:r>
        <w:rPr>
          <w:color w:val="231F20"/>
        </w:rPr>
        <w:t>syndromes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adapted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literature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available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40"/>
        </w:rPr>
        <w:t> </w:t>
      </w:r>
      <w:hyperlink r:id="rId9">
        <w:r>
          <w:rPr>
            <w:color w:val="0080AC"/>
            <w:spacing w:val="-2"/>
          </w:rPr>
          <w:t>http://www.sickkids.ca/cimfr</w:t>
        </w:r>
        <w:r>
          <w:rPr>
            <w:color w:val="231F20"/>
            <w:spacing w:val="-2"/>
          </w:rPr>
          <w:t>.</w:t>
        </w:r>
      </w:hyperlink>
    </w:p>
    <w:p>
      <w:pPr>
        <w:pStyle w:val="BodyText"/>
        <w:spacing w:line="189" w:lineRule="auto" w:before="59"/>
        <w:ind w:left="591" w:right="5934" w:firstLine="130"/>
        <w:jc w:val="both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Cytopenia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defined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follows: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neutropenia,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neutrophil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count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rFonts w:ascii="Lucida Sans Unicode" w:hAnsi="Lucida Sans Unicode"/>
          <w:color w:val="231F20"/>
          <w:vertAlign w:val="baseline"/>
        </w:rPr>
        <w:t>&lt;</w:t>
      </w:r>
      <w:r>
        <w:rPr>
          <w:color w:val="231F20"/>
          <w:vertAlign w:val="baseline"/>
        </w:rPr>
        <w:t>1.5</w:t>
      </w:r>
      <w:r>
        <w:rPr>
          <w:color w:val="231F20"/>
          <w:spacing w:val="-9"/>
          <w:vertAlign w:val="baseline"/>
        </w:rPr>
        <w:t> </w:t>
      </w:r>
      <w:r>
        <w:rPr>
          <w:rFonts w:ascii="Lucida Sans Unicode" w:hAnsi="Lucida Sans Unicode"/>
          <w:color w:val="231F20"/>
          <w:vertAlign w:val="baseline"/>
        </w:rPr>
        <w:t>× </w:t>
      </w:r>
      <w:r>
        <w:rPr>
          <w:color w:val="231F20"/>
          <w:spacing w:val="-2"/>
          <w:vertAlign w:val="baseline"/>
        </w:rPr>
        <w:t>10</w:t>
      </w:r>
      <w:r>
        <w:rPr>
          <w:color w:val="231F20"/>
          <w:spacing w:val="-2"/>
          <w:vertAlign w:val="superscript"/>
        </w:rPr>
        <w:t>9</w:t>
      </w:r>
      <w:r>
        <w:rPr>
          <w:color w:val="231F20"/>
          <w:spacing w:val="-2"/>
          <w:vertAlign w:val="baseline"/>
        </w:rPr>
        <w:t>/L;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thrombocytopenia,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platelet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count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rFonts w:ascii="Lucida Sans Unicode" w:hAnsi="Lucida Sans Unicode"/>
          <w:color w:val="231F20"/>
          <w:spacing w:val="-2"/>
          <w:vertAlign w:val="baseline"/>
        </w:rPr>
        <w:t>&lt;</w:t>
      </w:r>
      <w:r>
        <w:rPr>
          <w:color w:val="231F20"/>
          <w:spacing w:val="-2"/>
          <w:vertAlign w:val="baseline"/>
        </w:rPr>
        <w:t>150</w:t>
      </w:r>
      <w:r>
        <w:rPr>
          <w:color w:val="231F20"/>
          <w:spacing w:val="-4"/>
          <w:vertAlign w:val="baseline"/>
        </w:rPr>
        <w:t> </w:t>
      </w:r>
      <w:r>
        <w:rPr>
          <w:rFonts w:ascii="Lucida Sans Unicode" w:hAnsi="Lucida Sans Unicode"/>
          <w:color w:val="231F20"/>
          <w:spacing w:val="-2"/>
          <w:vertAlign w:val="baseline"/>
        </w:rPr>
        <w:t>×</w:t>
      </w:r>
      <w:r>
        <w:rPr>
          <w:rFonts w:ascii="Lucida Sans Unicode" w:hAnsi="Lucida Sans Unicode"/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10</w:t>
      </w:r>
      <w:r>
        <w:rPr>
          <w:color w:val="231F20"/>
          <w:spacing w:val="-2"/>
          <w:vertAlign w:val="superscript"/>
        </w:rPr>
        <w:t>9</w:t>
      </w:r>
      <w:r>
        <w:rPr>
          <w:color w:val="231F20"/>
          <w:spacing w:val="-2"/>
          <w:vertAlign w:val="baseline"/>
        </w:rPr>
        <w:t>/L;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anemia,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hemoglobin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concentration of </w:t>
      </w:r>
      <w:r>
        <w:rPr>
          <w:rFonts w:ascii="Lucida Sans Unicode" w:hAnsi="Lucida Sans Unicode"/>
          <w:color w:val="231F20"/>
          <w:vertAlign w:val="baseline"/>
        </w:rPr>
        <w:t>&lt;</w:t>
      </w:r>
      <w:r>
        <w:rPr>
          <w:color w:val="231F20"/>
          <w:vertAlign w:val="baseline"/>
        </w:rPr>
        <w:t>2 standard deviations below mean, adjusted for age.</w:t>
      </w:r>
    </w:p>
    <w:p>
      <w:pPr>
        <w:pStyle w:val="BodyText"/>
        <w:spacing w:line="309" w:lineRule="auto" w:before="41"/>
        <w:ind w:left="591" w:right="5860" w:firstLine="1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3911246</wp:posOffset>
                </wp:positionH>
                <wp:positionV relativeFrom="paragraph">
                  <wp:posOffset>17001</wp:posOffset>
                </wp:positionV>
                <wp:extent cx="3062605" cy="2834640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3062605" cy="2834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470-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Guidelines for Pediatric Red Blood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Cell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Transfusions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w w:val="105"/>
                                      <w:sz w:val="16"/>
                                    </w:rPr>
                                    <w:t>*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w w:val="105"/>
                                      <w:sz w:val="16"/>
                                      <w:vertAlign w:val="superscript"/>
                                    </w:rPr>
                                    <w:t>†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6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CHILDREN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ADOLESCENTS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264" w:val="left" w:leader="none"/>
                                      <w:tab w:pos="266" w:val="left" w:leader="none"/>
                                    </w:tabs>
                                    <w:spacing w:line="194" w:lineRule="auto" w:before="18" w:after="0"/>
                                    <w:ind w:left="266" w:right="451" w:hanging="19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stable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status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acute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loss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25%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circulating blood volume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265" w:val="left" w:leader="none"/>
                                    </w:tabs>
                                    <w:spacing w:line="176" w:lineRule="exact" w:before="0" w:after="0"/>
                                    <w:ind w:left="265" w:right="0" w:hanging="19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7.0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g/dL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superscript"/>
                                    </w:rPr>
                                    <w:t>†</w:t>
                                  </w:r>
                                  <w:r>
                                    <w:rPr>
                                      <w:color w:val="0080AC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perioperative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period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264" w:val="left" w:leader="none"/>
                                      <w:tab w:pos="266" w:val="left" w:leader="none"/>
                                    </w:tabs>
                                    <w:spacing w:line="194" w:lineRule="auto" w:before="0" w:after="0"/>
                                    <w:ind w:left="266" w:right="281" w:hanging="19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12.0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g/dL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severe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cardiopulmonary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264" w:val="left" w:leader="none"/>
                                      <w:tab w:pos="266" w:val="left" w:leader="none"/>
                                    </w:tabs>
                                    <w:spacing w:line="194" w:lineRule="auto" w:before="8" w:after="0"/>
                                    <w:ind w:left="266" w:right="750" w:hanging="19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12.0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g/dL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extracorporeal membrane oxygenation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264" w:val="left" w:leader="none"/>
                                      <w:tab w:pos="266" w:val="left" w:leader="none"/>
                                    </w:tabs>
                                    <w:spacing w:line="194" w:lineRule="auto" w:before="8" w:after="0"/>
                                    <w:ind w:left="266" w:right="596" w:hanging="19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7.0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g/dL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symptomatic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chronic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265" w:val="left" w:leader="none"/>
                                    </w:tabs>
                                    <w:spacing w:line="191" w:lineRule="exact" w:before="0" w:after="0"/>
                                    <w:ind w:left="265" w:right="0" w:hanging="191"/>
                                    <w:jc w:val="lef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7.0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g/dL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marrow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failure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INFANTS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w w:val="11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MO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OLD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65" w:val="left" w:leader="none"/>
                                    </w:tabs>
                                    <w:spacing w:line="170" w:lineRule="exact" w:before="0" w:after="0"/>
                                    <w:ind w:left="265" w:right="0" w:hanging="19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12.0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g/dL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severe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pulmonary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64" w:val="left" w:leader="none"/>
                                      <w:tab w:pos="266" w:val="left" w:leader="none"/>
                                    </w:tabs>
                                    <w:spacing w:line="194" w:lineRule="auto" w:before="0" w:after="0"/>
                                    <w:ind w:left="266" w:right="751" w:hanging="19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12.0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g/dL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extracorporeal membrane oxygenation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64" w:val="left" w:leader="none"/>
                                      <w:tab w:pos="266" w:val="left" w:leader="none"/>
                                    </w:tabs>
                                    <w:spacing w:line="194" w:lineRule="auto" w:before="8" w:after="0"/>
                                    <w:ind w:left="266" w:right="499" w:hanging="19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10.0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g/dL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moderate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pulmonary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65" w:val="left" w:leader="none"/>
                                    </w:tabs>
                                    <w:spacing w:line="176" w:lineRule="exact" w:before="0" w:after="0"/>
                                    <w:ind w:left="265" w:right="0" w:hanging="19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12.0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g/dL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severe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cardiac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65" w:val="left" w:leader="none"/>
                                    </w:tabs>
                                    <w:spacing w:line="180" w:lineRule="exact" w:before="0" w:after="0"/>
                                    <w:ind w:left="265" w:right="0" w:hanging="19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10.0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g/dL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preoperatively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during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26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major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surgery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65" w:val="left" w:leader="none"/>
                                    </w:tabs>
                                    <w:spacing w:line="184" w:lineRule="exact" w:before="0" w:after="0"/>
                                    <w:ind w:left="265" w:right="0" w:hanging="19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7.0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g/dL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postoperatively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65" w:val="left" w:leader="none"/>
                                    </w:tabs>
                                    <w:spacing w:line="178" w:lineRule="exact" w:before="0" w:after="0"/>
                                    <w:ind w:left="265" w:right="0" w:hanging="19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7.0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g/dL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symptomatic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anemia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72198pt;margin-top:1.338662pt;width:241.15pt;height:223.2pt;mso-position-horizontal-relative:page;mso-position-vertical-relative:paragraph;z-index:15766528" type="#_x0000_t202" id="docshape34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41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470-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Guidelines for Pediatric Red Blood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Cell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Transfusions</w:t>
                            </w:r>
                            <w:r>
                              <w:rPr>
                                <w:color w:val="0080AC"/>
                                <w:spacing w:val="-2"/>
                                <w:w w:val="10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color w:val="0080AC"/>
                                <w:spacing w:val="-2"/>
                                <w:w w:val="105"/>
                                <w:sz w:val="16"/>
                                <w:vertAlign w:val="superscript"/>
                              </w:rPr>
                              <w:t>†</w:t>
                            </w:r>
                          </w:p>
                        </w:tc>
                      </w:tr>
                      <w:tr>
                        <w:trPr>
                          <w:trHeight w:val="196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61" w:lineRule="exact" w:before="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CHILDREN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ADOLESCENTS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264" w:val="left" w:leader="none"/>
                                <w:tab w:pos="266" w:val="left" w:leader="none"/>
                              </w:tabs>
                              <w:spacing w:line="194" w:lineRule="auto" w:before="18" w:after="0"/>
                              <w:ind w:left="266" w:right="451" w:hanging="19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stable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status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acute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loss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25%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circulating blood volume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265" w:val="left" w:leader="none"/>
                              </w:tabs>
                              <w:spacing w:line="176" w:lineRule="exact" w:before="0" w:after="0"/>
                              <w:ind w:left="265" w:right="0" w:hanging="19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7.0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g/dL</w:t>
                            </w:r>
                            <w:r>
                              <w:rPr>
                                <w:color w:val="0080AC"/>
                                <w:sz w:val="15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color w:val="0080AC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perioperative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period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264" w:val="left" w:leader="none"/>
                                <w:tab w:pos="266" w:val="left" w:leader="none"/>
                              </w:tabs>
                              <w:spacing w:line="194" w:lineRule="auto" w:before="0" w:after="0"/>
                              <w:ind w:left="266" w:right="281" w:hanging="19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12.0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g/dL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severe</w:t>
                            </w:r>
                            <w:r>
                              <w:rPr>
                                <w:i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cardiopulmonary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264" w:val="left" w:leader="none"/>
                                <w:tab w:pos="266" w:val="left" w:leader="none"/>
                              </w:tabs>
                              <w:spacing w:line="194" w:lineRule="auto" w:before="8" w:after="0"/>
                              <w:ind w:left="266" w:right="750" w:hanging="19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12.0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g/dL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extracorporeal membrane oxygenation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264" w:val="left" w:leader="none"/>
                                <w:tab w:pos="266" w:val="left" w:leader="none"/>
                              </w:tabs>
                              <w:spacing w:line="194" w:lineRule="auto" w:before="8" w:after="0"/>
                              <w:ind w:left="266" w:right="596" w:hanging="19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7.0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g/dL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symptomatic</w:t>
                            </w:r>
                            <w:r>
                              <w:rPr>
                                <w:i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chronic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anemia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265" w:val="left" w:leader="none"/>
                              </w:tabs>
                              <w:spacing w:line="191" w:lineRule="exact" w:before="0" w:after="0"/>
                              <w:ind w:left="265" w:right="0" w:hanging="191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7.0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g/dL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marrow</w:t>
                            </w:r>
                            <w:r>
                              <w:rPr>
                                <w:i/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failure</w:t>
                            </w:r>
                          </w:p>
                        </w:tc>
                      </w:tr>
                      <w:tr>
                        <w:trPr>
                          <w:trHeight w:val="193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01" w:lineRule="exact" w:before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INFANTS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MO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OLD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65" w:val="left" w:leader="none"/>
                              </w:tabs>
                              <w:spacing w:line="170" w:lineRule="exact" w:before="0" w:after="0"/>
                              <w:ind w:left="265" w:right="0" w:hanging="19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12.0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g/dL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severe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pulmonary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64" w:val="left" w:leader="none"/>
                                <w:tab w:pos="266" w:val="left" w:leader="none"/>
                              </w:tabs>
                              <w:spacing w:line="194" w:lineRule="auto" w:before="0" w:after="0"/>
                              <w:ind w:left="266" w:right="751" w:hanging="19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12.0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g/dL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extracorporeal membrane oxygenation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64" w:val="left" w:leader="none"/>
                                <w:tab w:pos="266" w:val="left" w:leader="none"/>
                              </w:tabs>
                              <w:spacing w:line="194" w:lineRule="auto" w:before="8" w:after="0"/>
                              <w:ind w:left="266" w:right="499" w:hanging="19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10.0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g/dL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moderate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pulmonary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65" w:val="left" w:leader="none"/>
                              </w:tabs>
                              <w:spacing w:line="176" w:lineRule="exact" w:before="0" w:after="0"/>
                              <w:ind w:left="265" w:right="0" w:hanging="19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12.0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g/dL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severe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cardiac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65" w:val="left" w:leader="none"/>
                              </w:tabs>
                              <w:spacing w:line="180" w:lineRule="exact" w:before="0" w:after="0"/>
                              <w:ind w:left="265" w:right="0" w:hanging="19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10.0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g/dL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preoperatively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during</w:t>
                            </w:r>
                          </w:p>
                          <w:p>
                            <w:pPr>
                              <w:pStyle w:val="TableParagraph"/>
                              <w:spacing w:line="140" w:lineRule="exact"/>
                              <w:ind w:left="266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major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surgery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65" w:val="left" w:leader="none"/>
                              </w:tabs>
                              <w:spacing w:line="184" w:lineRule="exact" w:before="0" w:after="0"/>
                              <w:ind w:left="265" w:right="0" w:hanging="19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7.0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g/dL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postoperatively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65" w:val="left" w:leader="none"/>
                              </w:tabs>
                              <w:spacing w:line="178" w:lineRule="exact" w:before="0" w:after="0"/>
                              <w:ind w:left="265" w:right="0" w:hanging="19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7.0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g/dL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symptomatic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anemia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vertAlign w:val="superscript"/>
        </w:rPr>
        <w:t>‡</w:t>
      </w:r>
      <w:r>
        <w:rPr>
          <w:color w:val="231F20"/>
          <w:vertAlign w:val="baseline"/>
        </w:rPr>
        <w:t>Hemoglobinopathies with ineffective erythropoiesis and high hemoglobin </w:t>
      </w:r>
      <w:r>
        <w:rPr>
          <w:color w:val="231F20"/>
          <w:vertAlign w:val="baseline"/>
        </w:rPr>
        <w:t>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should be excluded by clinical or laboratory testing.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ind w:left="573" w:right="38" w:hanging="1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512849</wp:posOffset>
                </wp:positionH>
                <wp:positionV relativeFrom="paragraph">
                  <wp:posOffset>-2668290</wp:posOffset>
                </wp:positionV>
                <wp:extent cx="3062605" cy="262064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3062605" cy="262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471-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7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Guidelines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Pediatric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Platelet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Transfusion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w w:val="105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7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CHILDREN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ADOLESCENTS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pos="265" w:val="left" w:leader="none"/>
                                    </w:tabs>
                                    <w:spacing w:line="186" w:lineRule="exact" w:before="0" w:after="0"/>
                                    <w:ind w:left="265" w:right="0" w:hanging="19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PLT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count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4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50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4"/>
                                      <w:sz w:val="15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superscript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/L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bleeding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pos="265" w:val="left" w:leader="none"/>
                                    </w:tabs>
                                    <w:spacing w:line="168" w:lineRule="exact" w:before="0" w:after="0"/>
                                    <w:ind w:left="265" w:right="0" w:hanging="19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PLT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count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4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50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4"/>
                                      <w:sz w:val="15"/>
                                    </w:rPr>
                                    <w:t>×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superscript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/L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major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invasive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procedure;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26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w w:val="9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</w:rPr>
                                    <w:t>25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9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w w:val="90"/>
                                      <w:sz w:val="15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4"/>
                                      <w:w w:val="9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  <w:vertAlign w:val="superscript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  <w:vertAlign w:val="baseline"/>
                                    </w:rPr>
                                    <w:t>/L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  <w:vertAlign w:val="baseline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9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0"/>
                                      <w:sz w:val="15"/>
                                      <w:vertAlign w:val="baseline"/>
                                    </w:rPr>
                                    <w:t>minor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pos="264" w:val="left" w:leader="none"/>
                                      <w:tab w:pos="266" w:val="left" w:leader="none"/>
                                    </w:tabs>
                                    <w:spacing w:line="194" w:lineRule="auto" w:before="0" w:after="0"/>
                                    <w:ind w:left="266" w:right="635" w:hanging="19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PLT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count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20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/L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marrow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failure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WITH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hemorrhagic risk factors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pos="264" w:val="left" w:leader="none"/>
                                      <w:tab w:pos="266" w:val="left" w:leader="none"/>
                                    </w:tabs>
                                    <w:spacing w:line="194" w:lineRule="auto" w:before="8" w:after="0"/>
                                    <w:ind w:left="266" w:right="322" w:hanging="19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PLT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count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/L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marrow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failure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WITHOUT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hemorrhagic risk factors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pos="264" w:val="left" w:leader="none"/>
                                      <w:tab w:pos="266" w:val="left" w:leader="none"/>
                                    </w:tabs>
                                    <w:spacing w:line="230" w:lineRule="auto" w:before="6" w:after="0"/>
                                    <w:ind w:left="266" w:right="525" w:hanging="19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PLT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count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level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PLT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dysfunction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PLUS bleeding or invasive procedure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INFANTS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w w:val="11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MO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OLD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264" w:val="left" w:leader="none"/>
                                      <w:tab w:pos="266" w:val="left" w:leader="none"/>
                                    </w:tabs>
                                    <w:spacing w:line="194" w:lineRule="auto" w:before="1" w:after="0"/>
                                    <w:ind w:left="266" w:right="649" w:hanging="19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PLT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count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perscript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/L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bleeding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during extracorporeal membrane oxygenation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265" w:val="left" w:leader="none"/>
                                    </w:tabs>
                                    <w:spacing w:line="176" w:lineRule="exact" w:before="0" w:after="0"/>
                                    <w:ind w:left="265" w:right="0" w:hanging="191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PLT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count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50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/L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invasive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procedure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265" w:val="left" w:leader="none"/>
                                    </w:tabs>
                                    <w:spacing w:line="168" w:lineRule="exact" w:before="0" w:after="0"/>
                                    <w:ind w:left="265" w:right="0" w:hanging="191"/>
                                    <w:jc w:val="lef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PLT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count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4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20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4"/>
                                      <w:sz w:val="15"/>
                                    </w:rPr>
                                    <w:t>×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superscript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/L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clinically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stable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264" w:val="left" w:leader="none"/>
                                      <w:tab w:pos="266" w:val="left" w:leader="none"/>
                                    </w:tabs>
                                    <w:spacing w:line="194" w:lineRule="auto" w:before="0" w:after="0"/>
                                    <w:ind w:left="266" w:right="176" w:hanging="193"/>
                                    <w:jc w:val="lef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PLT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count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50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perscript"/>
                                    </w:rPr>
                                    <w:t>9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/L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  <w:vertAlign w:val="baseline"/>
                                    </w:rPr>
                                    <w:t>clinically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  <w:vertAlign w:val="baseline"/>
                                    </w:rPr>
                                    <w:t>unstable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and/or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bleeding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or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when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on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indomethacin,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nitric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oxide,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antibiotics,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 w:before="1"/>
                                    <w:ind w:left="266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etc.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affecting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PLT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function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264" w:val="left" w:leader="none"/>
                                      <w:tab w:pos="266" w:val="left" w:leader="none"/>
                                    </w:tabs>
                                    <w:spacing w:line="230" w:lineRule="auto" w:before="2" w:after="0"/>
                                    <w:ind w:left="266" w:right="525" w:hanging="193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Maintain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PLT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count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level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PLT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dysfunction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PLUS bleeding invasive procedure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381840pt;margin-top:-210.101608pt;width:241.15pt;height:206.35pt;mso-position-horizontal-relative:page;mso-position-vertical-relative:paragraph;z-index:15767040" type="#_x0000_t202" id="docshape3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471-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78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Guidelines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Pediatric</w:t>
                            </w:r>
                            <w:r>
                              <w:rPr>
                                <w:color w:val="FFFFFF"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Platelet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Transfusion</w:t>
                            </w:r>
                            <w:r>
                              <w:rPr>
                                <w:color w:val="0080AC"/>
                                <w:spacing w:val="-2"/>
                                <w:w w:val="105"/>
                                <w:sz w:val="16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177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61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CHILDREN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ADOLESCENTS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pos="265" w:val="left" w:leader="none"/>
                              </w:tabs>
                              <w:spacing w:line="186" w:lineRule="exact" w:before="0" w:after="0"/>
                              <w:ind w:left="265" w:right="0" w:hanging="19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PLT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count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4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50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4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/L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bleeding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pos="265" w:val="left" w:leader="none"/>
                              </w:tabs>
                              <w:spacing w:line="168" w:lineRule="exact" w:before="0" w:after="0"/>
                              <w:ind w:left="265" w:right="0" w:hanging="19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PLT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count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4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50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4"/>
                                <w:sz w:val="15"/>
                              </w:rPr>
                              <w:t>×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/L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major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invasive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procedure;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ind w:left="266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231F20"/>
                                <w:w w:val="9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w w:val="90"/>
                                <w:sz w:val="15"/>
                              </w:rPr>
                              <w:t>25</w:t>
                            </w:r>
                            <w:r>
                              <w:rPr>
                                <w:color w:val="231F20"/>
                                <w:spacing w:val="-3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w w:val="90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4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w w:val="90"/>
                                <w:sz w:val="15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w w:val="90"/>
                                <w:sz w:val="15"/>
                                <w:vertAlign w:val="baseline"/>
                              </w:rPr>
                              <w:t>/L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15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3"/>
                                <w:w w:val="9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15"/>
                                <w:vertAlign w:val="baseline"/>
                              </w:rPr>
                              <w:t>minor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pos="264" w:val="left" w:leader="none"/>
                                <w:tab w:pos="266" w:val="left" w:leader="none"/>
                              </w:tabs>
                              <w:spacing w:line="194" w:lineRule="auto" w:before="0" w:after="0"/>
                              <w:ind w:left="266" w:right="635" w:hanging="19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PLT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count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2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/L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marrow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failure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WITH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hemorrhagic risk factors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pos="264" w:val="left" w:leader="none"/>
                                <w:tab w:pos="266" w:val="left" w:leader="none"/>
                              </w:tabs>
                              <w:spacing w:line="194" w:lineRule="auto" w:before="8" w:after="0"/>
                              <w:ind w:left="266" w:right="322" w:hanging="19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PLT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count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2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/L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marrow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failure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WITHOUT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hemorrhagic risk factors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pos="264" w:val="left" w:leader="none"/>
                                <w:tab w:pos="266" w:val="left" w:leader="none"/>
                              </w:tabs>
                              <w:spacing w:line="230" w:lineRule="auto" w:before="6" w:after="0"/>
                              <w:ind w:left="266" w:right="525" w:hanging="19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PLT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count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level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PLT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dysfunction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PLUS bleeding or invasive procedure</w:t>
                            </w:r>
                          </w:p>
                        </w:tc>
                      </w:tr>
                      <w:tr>
                        <w:trPr>
                          <w:trHeight w:val="176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01" w:lineRule="exact" w:before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INFANTS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MO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OLD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264" w:val="left" w:leader="none"/>
                                <w:tab w:pos="266" w:val="left" w:leader="none"/>
                              </w:tabs>
                              <w:spacing w:line="194" w:lineRule="auto" w:before="1" w:after="0"/>
                              <w:ind w:left="266" w:right="649" w:hanging="19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PLT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count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z w:val="15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/L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bleeding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during extracorporeal membrane oxygenation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265" w:val="left" w:leader="none"/>
                              </w:tabs>
                              <w:spacing w:line="176" w:lineRule="exact" w:before="0" w:after="0"/>
                              <w:ind w:left="265" w:right="0" w:hanging="19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PLT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count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2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50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2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/L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invasive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procedure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265" w:val="left" w:leader="none"/>
                              </w:tabs>
                              <w:spacing w:line="168" w:lineRule="exact" w:before="0" w:after="0"/>
                              <w:ind w:left="265" w:right="0" w:hanging="191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PLT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count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4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4"/>
                                <w:sz w:val="15"/>
                              </w:rPr>
                              <w:t>×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/L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clinically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stable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264" w:val="left" w:leader="none"/>
                                <w:tab w:pos="266" w:val="left" w:leader="none"/>
                              </w:tabs>
                              <w:spacing w:line="194" w:lineRule="auto" w:before="0" w:after="0"/>
                              <w:ind w:left="266" w:right="176" w:hanging="193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PLT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count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50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z w:val="15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/L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  <w:vertAlign w:val="baseline"/>
                              </w:rPr>
                              <w:t>clinically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  <w:vertAlign w:val="baseline"/>
                              </w:rPr>
                              <w:t>unstable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  <w:vertAlign w:val="baseline"/>
                              </w:rPr>
                              <w:t>and/or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bleeding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when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on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indomethacin,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nitric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oxide,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antibiotics,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 w:before="1"/>
                              <w:ind w:left="266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etc.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affecting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PLT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function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264" w:val="left" w:leader="none"/>
                                <w:tab w:pos="266" w:val="left" w:leader="none"/>
                              </w:tabs>
                              <w:spacing w:line="230" w:lineRule="auto" w:before="2" w:after="0"/>
                              <w:ind w:left="266" w:right="525" w:hanging="193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Maintain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PLT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count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level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PLT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dysfunction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PLUS bleeding invasive procedure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*Words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italics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must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defined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local</w:t>
      </w:r>
      <w:r>
        <w:rPr>
          <w:color w:val="231F20"/>
          <w:spacing w:val="-5"/>
        </w:rPr>
        <w:t> </w:t>
      </w:r>
      <w:r>
        <w:rPr>
          <w:color w:val="231F20"/>
        </w:rPr>
        <w:t>transfusion</w:t>
      </w:r>
      <w:r>
        <w:rPr>
          <w:color w:val="231F20"/>
          <w:spacing w:val="-5"/>
        </w:rPr>
        <w:t> </w:t>
      </w:r>
      <w:r>
        <w:rPr>
          <w:color w:val="231F20"/>
        </w:rPr>
        <w:t>guidelines.</w:t>
      </w:r>
      <w:r>
        <w:rPr>
          <w:color w:val="231F20"/>
          <w:spacing w:val="40"/>
        </w:rPr>
        <w:t> </w:t>
      </w:r>
      <w:r>
        <w:rPr>
          <w:color w:val="231F20"/>
        </w:rPr>
        <w:t>PLT, platelet.</w:t>
      </w:r>
    </w:p>
    <w:p>
      <w:pPr>
        <w:pStyle w:val="BodyText"/>
        <w:spacing w:before="100"/>
        <w:ind w:left="442"/>
      </w:pPr>
      <w:r>
        <w:rPr/>
        <w:br w:type="column"/>
      </w:r>
      <w:r>
        <w:rPr>
          <w:color w:val="231F20"/>
        </w:rPr>
        <w:t>*Words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italics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must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defined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local</w:t>
      </w:r>
      <w:r>
        <w:rPr>
          <w:color w:val="231F20"/>
          <w:spacing w:val="-3"/>
        </w:rPr>
        <w:t> </w:t>
      </w:r>
      <w:r>
        <w:rPr>
          <w:color w:val="231F20"/>
        </w:rPr>
        <w:t>transfusion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guidelines.</w:t>
      </w:r>
    </w:p>
    <w:p>
      <w:pPr>
        <w:pStyle w:val="BodyText"/>
        <w:spacing w:before="34"/>
      </w:pPr>
    </w:p>
    <w:p>
      <w:pPr>
        <w:pStyle w:val="BodyText"/>
        <w:spacing w:line="249" w:lineRule="auto" w:before="1"/>
        <w:ind w:left="613" w:right="590"/>
      </w:pPr>
      <w:r>
        <w:rPr>
          <w:color w:val="221E1F"/>
        </w:rPr>
        <w:t>†Pretransfusion blood hemoglobin level (convert to hematocrit values if</w:t>
      </w:r>
      <w:r>
        <w:rPr>
          <w:color w:val="221E1F"/>
          <w:spacing w:val="40"/>
        </w:rPr>
        <w:t> </w:t>
      </w:r>
      <w:r>
        <w:rPr>
          <w:color w:val="221E1F"/>
        </w:rPr>
        <w:t>preferred by multiplying hemoglobin values by 3) “triggering" an RBC</w:t>
      </w:r>
      <w:r>
        <w:rPr>
          <w:color w:val="221E1F"/>
          <w:spacing w:val="40"/>
        </w:rPr>
        <w:t> </w:t>
      </w:r>
      <w:r>
        <w:rPr>
          <w:color w:val="221E1F"/>
        </w:rPr>
        <w:t>transfusion.</w:t>
      </w:r>
      <w:r>
        <w:rPr>
          <w:color w:val="221E1F"/>
          <w:spacing w:val="-5"/>
        </w:rPr>
        <w:t> </w:t>
      </w:r>
      <w:r>
        <w:rPr>
          <w:color w:val="221E1F"/>
        </w:rPr>
        <w:t>Hemoglobin</w:t>
      </w:r>
      <w:r>
        <w:rPr>
          <w:color w:val="221E1F"/>
          <w:spacing w:val="-5"/>
        </w:rPr>
        <w:t> </w:t>
      </w:r>
      <w:r>
        <w:rPr>
          <w:color w:val="221E1F"/>
        </w:rPr>
        <w:t>values</w:t>
      </w:r>
      <w:r>
        <w:rPr>
          <w:color w:val="221E1F"/>
          <w:spacing w:val="-5"/>
        </w:rPr>
        <w:t> </w:t>
      </w:r>
      <w:r>
        <w:rPr>
          <w:color w:val="221E1F"/>
        </w:rPr>
        <w:t>to</w:t>
      </w:r>
      <w:r>
        <w:rPr>
          <w:color w:val="221E1F"/>
          <w:spacing w:val="-5"/>
        </w:rPr>
        <w:t> </w:t>
      </w:r>
      <w:r>
        <w:rPr>
          <w:color w:val="221E1F"/>
        </w:rPr>
        <w:t>maintain</w:t>
      </w:r>
      <w:r>
        <w:rPr>
          <w:color w:val="221E1F"/>
          <w:spacing w:val="-5"/>
        </w:rPr>
        <w:t> </w:t>
      </w:r>
      <w:r>
        <w:rPr>
          <w:color w:val="221E1F"/>
        </w:rPr>
        <w:t>vary</w:t>
      </w:r>
      <w:r>
        <w:rPr>
          <w:color w:val="221E1F"/>
          <w:spacing w:val="-5"/>
        </w:rPr>
        <w:t> </w:t>
      </w:r>
      <w:r>
        <w:rPr>
          <w:color w:val="221E1F"/>
        </w:rPr>
        <w:t>among</w:t>
      </w:r>
      <w:r>
        <w:rPr>
          <w:color w:val="221E1F"/>
          <w:spacing w:val="-5"/>
        </w:rPr>
        <w:t> </w:t>
      </w:r>
      <w:r>
        <w:rPr>
          <w:color w:val="221E1F"/>
        </w:rPr>
        <w:t>published</w:t>
      </w:r>
      <w:r>
        <w:rPr>
          <w:color w:val="221E1F"/>
          <w:spacing w:val="-5"/>
        </w:rPr>
        <w:t> </w:t>
      </w:r>
      <w:r>
        <w:rPr>
          <w:color w:val="221E1F"/>
        </w:rPr>
        <w:t>reports,</w:t>
      </w:r>
      <w:r>
        <w:rPr>
          <w:color w:val="221E1F"/>
          <w:spacing w:val="40"/>
        </w:rPr>
        <w:t> </w:t>
      </w:r>
      <w:r>
        <w:rPr>
          <w:color w:val="221E1F"/>
        </w:rPr>
        <w:t>and</w:t>
      </w:r>
      <w:r>
        <w:rPr>
          <w:color w:val="221E1F"/>
          <w:spacing w:val="-10"/>
        </w:rPr>
        <w:t> </w:t>
      </w:r>
      <w:r>
        <w:rPr>
          <w:color w:val="221E1F"/>
        </w:rPr>
        <w:t>the</w:t>
      </w:r>
      <w:r>
        <w:rPr>
          <w:color w:val="221E1F"/>
          <w:spacing w:val="-10"/>
        </w:rPr>
        <w:t> </w:t>
      </w:r>
      <w:r>
        <w:rPr>
          <w:color w:val="221E1F"/>
        </w:rPr>
        <w:t>guideline</w:t>
      </w:r>
      <w:r>
        <w:rPr>
          <w:color w:val="221E1F"/>
          <w:spacing w:val="-10"/>
        </w:rPr>
        <w:t> </w:t>
      </w:r>
      <w:r>
        <w:rPr>
          <w:color w:val="221E1F"/>
        </w:rPr>
        <w:t>values</w:t>
      </w:r>
      <w:r>
        <w:rPr>
          <w:color w:val="221E1F"/>
          <w:spacing w:val="-10"/>
        </w:rPr>
        <w:t> </w:t>
      </w:r>
      <w:r>
        <w:rPr>
          <w:color w:val="221E1F"/>
        </w:rPr>
        <w:t>to</w:t>
      </w:r>
      <w:r>
        <w:rPr>
          <w:color w:val="221E1F"/>
          <w:spacing w:val="-9"/>
        </w:rPr>
        <w:t> </w:t>
      </w:r>
      <w:r>
        <w:rPr>
          <w:color w:val="221E1F"/>
        </w:rPr>
        <w:t>maintain</w:t>
      </w:r>
      <w:r>
        <w:rPr>
          <w:color w:val="221E1F"/>
          <w:spacing w:val="-10"/>
        </w:rPr>
        <w:t> </w:t>
      </w:r>
      <w:r>
        <w:rPr>
          <w:color w:val="221E1F"/>
        </w:rPr>
        <w:t>should</w:t>
      </w:r>
      <w:r>
        <w:rPr>
          <w:color w:val="221E1F"/>
          <w:spacing w:val="-10"/>
        </w:rPr>
        <w:t> </w:t>
      </w:r>
      <w:r>
        <w:rPr>
          <w:color w:val="221E1F"/>
        </w:rPr>
        <w:t>be</w:t>
      </w:r>
      <w:r>
        <w:rPr>
          <w:color w:val="221E1F"/>
          <w:spacing w:val="-10"/>
        </w:rPr>
        <w:t> </w:t>
      </w:r>
      <w:r>
        <w:rPr>
          <w:color w:val="221E1F"/>
        </w:rPr>
        <w:t>determined</w:t>
      </w:r>
      <w:r>
        <w:rPr>
          <w:color w:val="221E1F"/>
          <w:spacing w:val="-10"/>
        </w:rPr>
        <w:t> </w:t>
      </w:r>
      <w:r>
        <w:rPr>
          <w:color w:val="221E1F"/>
        </w:rPr>
        <w:t>locally</w:t>
      </w:r>
      <w:r>
        <w:rPr>
          <w:color w:val="221E1F"/>
          <w:spacing w:val="-9"/>
        </w:rPr>
        <w:t> </w:t>
      </w:r>
      <w:r>
        <w:rPr>
          <w:color w:val="221E1F"/>
        </w:rPr>
        <w:t>to</w:t>
      </w:r>
      <w:r>
        <w:rPr>
          <w:color w:val="221E1F"/>
          <w:spacing w:val="-10"/>
        </w:rPr>
        <w:t> </w:t>
      </w:r>
      <w:r>
        <w:rPr>
          <w:color w:val="221E1F"/>
        </w:rPr>
        <w:t>fit</w:t>
      </w:r>
      <w:r>
        <w:rPr>
          <w:color w:val="221E1F"/>
          <w:spacing w:val="-10"/>
        </w:rPr>
        <w:t> </w:t>
      </w:r>
      <w:r>
        <w:rPr>
          <w:color w:val="221E1F"/>
        </w:rPr>
        <w:t>the</w:t>
      </w:r>
      <w:r>
        <w:rPr>
          <w:color w:val="221E1F"/>
          <w:spacing w:val="40"/>
        </w:rPr>
        <w:t> </w:t>
      </w:r>
      <w:r>
        <w:rPr>
          <w:color w:val="221E1F"/>
        </w:rPr>
        <w:t>practices judged to be optimal by local MDs.</w:t>
      </w:r>
    </w:p>
    <w:p>
      <w:pPr>
        <w:pStyle w:val="BodyText"/>
        <w:spacing w:after="0" w:line="249" w:lineRule="auto"/>
        <w:sectPr>
          <w:type w:val="continuous"/>
          <w:pgSz w:w="11900" w:h="16840"/>
          <w:pgMar w:header="0" w:footer="0" w:top="720" w:bottom="280" w:left="425" w:right="425"/>
          <w:cols w:num="2" w:equalWidth="0">
            <w:col w:w="4292" w:space="1059"/>
            <w:col w:w="5699"/>
          </w:cols>
        </w:sectPr>
      </w:pPr>
    </w:p>
    <w:p>
      <w:pPr>
        <w:pStyle w:val="BodyText"/>
        <w:spacing w:before="90"/>
        <w:rPr>
          <w:sz w:val="20"/>
        </w:rPr>
      </w:pPr>
    </w:p>
    <w:tbl>
      <w:tblPr>
        <w:tblW w:w="0" w:type="auto"/>
        <w:jc w:val="left"/>
        <w:tblInd w:w="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557"/>
        <w:gridCol w:w="2741"/>
        <w:gridCol w:w="958"/>
        <w:gridCol w:w="713"/>
        <w:gridCol w:w="3625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475-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4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Coagulation</w:t>
            </w:r>
            <w:r>
              <w:rPr>
                <w:color w:val="FFFFFF"/>
                <w:spacing w:val="28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Factors</w:t>
            </w:r>
          </w:p>
        </w:tc>
      </w:tr>
      <w:tr>
        <w:trPr>
          <w:trHeight w:val="276" w:hRule="atLeast"/>
        </w:trPr>
        <w:tc>
          <w:tcPr>
            <w:tcW w:w="1705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CLOTTING</w:t>
            </w:r>
            <w:r>
              <w:rPr>
                <w:b/>
                <w:color w:val="231F20"/>
                <w:spacing w:val="18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FACTOR</w:t>
            </w:r>
          </w:p>
        </w:tc>
        <w:tc>
          <w:tcPr>
            <w:tcW w:w="274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6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SYNONYM</w:t>
            </w:r>
          </w:p>
        </w:tc>
        <w:tc>
          <w:tcPr>
            <w:tcW w:w="95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62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65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DISORDER</w:t>
            </w:r>
          </w:p>
        </w:tc>
      </w:tr>
      <w:tr>
        <w:trPr>
          <w:trHeight w:val="257" w:hRule="atLeast"/>
        </w:trPr>
        <w:tc>
          <w:tcPr>
            <w:tcW w:w="1705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I</w:t>
            </w:r>
          </w:p>
        </w:tc>
        <w:tc>
          <w:tcPr>
            <w:tcW w:w="274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Fibrinogen</w:t>
            </w:r>
          </w:p>
        </w:tc>
        <w:tc>
          <w:tcPr>
            <w:tcW w:w="95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(afibrinogenemia)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dysfunction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(dysfibrinogenemia)</w:t>
            </w:r>
          </w:p>
        </w:tc>
      </w:tr>
      <w:tr>
        <w:trPr>
          <w:trHeight w:val="252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II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Prothrombin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"/>
              <w:rPr>
                <w:sz w:val="15"/>
              </w:rPr>
            </w:pP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dysfunction</w:t>
            </w:r>
          </w:p>
        </w:tc>
      </w:tr>
      <w:tr>
        <w:trPr>
          <w:trHeight w:val="252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V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Labile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factor,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proaccelerin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(parahemophilia)</w:t>
            </w:r>
          </w:p>
        </w:tc>
      </w:tr>
      <w:tr>
        <w:trPr>
          <w:trHeight w:val="252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VII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z w:val="15"/>
              </w:rPr>
              <w:t>Stable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factor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proconvertin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VIII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z w:val="15"/>
              </w:rPr>
              <w:t>Antihemophilic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"/>
              <w:rPr>
                <w:sz w:val="15"/>
              </w:rPr>
            </w:pP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hemophilia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(classic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hemophilia)</w:t>
            </w:r>
          </w:p>
        </w:tc>
      </w:tr>
      <w:tr>
        <w:trPr>
          <w:trHeight w:val="420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IX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z w:val="15"/>
              </w:rPr>
              <w:t>Christmas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1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 disease)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"/>
              <w:rPr>
                <w:sz w:val="15"/>
              </w:rPr>
            </w:pP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hemophilia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(sometimes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referred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Christmas</w:t>
            </w:r>
          </w:p>
        </w:tc>
      </w:tr>
      <w:tr>
        <w:trPr>
          <w:trHeight w:val="252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10"/>
                <w:w w:val="110"/>
                <w:sz w:val="15"/>
              </w:rPr>
              <w:t>X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Stuart-Prower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factor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XI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z w:val="15"/>
              </w:rPr>
              <w:t>Plasma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thromboplastin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antecedent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"/>
              <w:rPr>
                <w:sz w:val="15"/>
              </w:rPr>
            </w:pPr>
            <w:r>
              <w:rPr>
                <w:color w:val="231F20"/>
                <w:sz w:val="15"/>
              </w:rPr>
              <w:t>(sometimes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referred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hemophilia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C)</w:t>
            </w:r>
          </w:p>
        </w:tc>
      </w:tr>
      <w:tr>
        <w:trPr>
          <w:trHeight w:val="252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XII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z w:val="15"/>
              </w:rPr>
              <w:t>Hageman</w:t>
            </w:r>
            <w:r>
              <w:rPr>
                <w:color w:val="231F20"/>
                <w:spacing w:val="2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is not associated with clinical symptoms</w:t>
            </w:r>
          </w:p>
        </w:tc>
      </w:tr>
      <w:tr>
        <w:trPr>
          <w:trHeight w:val="247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XIII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Fibrin-stabilizing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4"/>
        </w:rPr>
        <w:sectPr>
          <w:type w:val="continuous"/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2382</w:t>
                              </w:r>
                              <w:r>
                                <w:rPr>
                                  <w:b/>
                                  <w:color w:val="231F20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2E3092"/>
                                  <w:spacing w:val="-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10"/>
                                  <w:sz w:val="18"/>
                                </w:rPr>
                                <w:t>XXI</w:t>
                              </w:r>
                              <w:r>
                                <w:rPr>
                                  <w:b/>
                                  <w:color w:val="2E3092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2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Diseases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Blood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44" coordorigin="0,0" coordsize="9741,269">
                <v:line style="position:absolute" from="9703,145" to="9741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345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2382</w:t>
                        </w:r>
                        <w:r>
                          <w:rPr>
                            <w:b/>
                            <w:color w:val="231F20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2E3092"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10"/>
                            <w:sz w:val="18"/>
                          </w:rPr>
                          <w:t>XXI</w:t>
                        </w:r>
                        <w:r>
                          <w:rPr>
                            <w:b/>
                            <w:color w:val="2E3092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2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Diseases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Blood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557"/>
        <w:gridCol w:w="2741"/>
        <w:gridCol w:w="958"/>
        <w:gridCol w:w="713"/>
        <w:gridCol w:w="3625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475-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4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Coagulation</w:t>
            </w:r>
            <w:r>
              <w:rPr>
                <w:color w:val="FFFFFF"/>
                <w:spacing w:val="28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Factors</w:t>
            </w:r>
          </w:p>
        </w:tc>
      </w:tr>
      <w:tr>
        <w:trPr>
          <w:trHeight w:val="257" w:hRule="atLeast"/>
        </w:trPr>
        <w:tc>
          <w:tcPr>
            <w:tcW w:w="1705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CLOTTING</w:t>
            </w:r>
            <w:r>
              <w:rPr>
                <w:b/>
                <w:color w:val="231F20"/>
                <w:spacing w:val="18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FACTOR</w:t>
            </w:r>
          </w:p>
        </w:tc>
        <w:tc>
          <w:tcPr>
            <w:tcW w:w="274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6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SYNONYM</w:t>
            </w:r>
          </w:p>
        </w:tc>
        <w:tc>
          <w:tcPr>
            <w:tcW w:w="95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62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65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DISORDER</w:t>
            </w:r>
          </w:p>
        </w:tc>
      </w:tr>
      <w:tr>
        <w:trPr>
          <w:trHeight w:val="257" w:hRule="atLeast"/>
        </w:trPr>
        <w:tc>
          <w:tcPr>
            <w:tcW w:w="1705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I</w:t>
            </w:r>
          </w:p>
        </w:tc>
        <w:tc>
          <w:tcPr>
            <w:tcW w:w="274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Fibrinogen</w:t>
            </w:r>
          </w:p>
        </w:tc>
        <w:tc>
          <w:tcPr>
            <w:tcW w:w="95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(afibrinogenemia)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dysfunction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(dysfibrinogenemia)</w:t>
            </w:r>
          </w:p>
        </w:tc>
      </w:tr>
      <w:tr>
        <w:trPr>
          <w:trHeight w:val="252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II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Prothrombin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"/>
              <w:rPr>
                <w:sz w:val="15"/>
              </w:rPr>
            </w:pP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dysfunction</w:t>
            </w:r>
          </w:p>
        </w:tc>
      </w:tr>
      <w:tr>
        <w:trPr>
          <w:trHeight w:val="252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V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Labile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factor,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proaccelerin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(parahemophilia)</w:t>
            </w:r>
          </w:p>
        </w:tc>
      </w:tr>
      <w:tr>
        <w:trPr>
          <w:trHeight w:val="252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VII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z w:val="15"/>
              </w:rPr>
              <w:t>Stable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factor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proconvertin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VIII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z w:val="15"/>
              </w:rPr>
              <w:t>Antihemophilic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"/>
              <w:rPr>
                <w:sz w:val="15"/>
              </w:rPr>
            </w:pP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hemophilia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(classic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hemophilia)</w:t>
            </w:r>
          </w:p>
        </w:tc>
      </w:tr>
      <w:tr>
        <w:trPr>
          <w:trHeight w:val="420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IX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z w:val="15"/>
              </w:rPr>
              <w:t>Christmas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1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 disease)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"/>
              <w:rPr>
                <w:sz w:val="15"/>
              </w:rPr>
            </w:pP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hemophilia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(sometimes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referred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Christmas</w:t>
            </w:r>
          </w:p>
        </w:tc>
      </w:tr>
      <w:tr>
        <w:trPr>
          <w:trHeight w:val="252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10"/>
                <w:w w:val="110"/>
                <w:sz w:val="15"/>
              </w:rPr>
              <w:t>X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Stuart-Prower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factor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XI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z w:val="15"/>
              </w:rPr>
              <w:t>Plasma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thromboplastin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antecedent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"/>
              <w:rPr>
                <w:sz w:val="15"/>
              </w:rPr>
            </w:pPr>
            <w:r>
              <w:rPr>
                <w:color w:val="231F20"/>
                <w:sz w:val="15"/>
              </w:rPr>
              <w:t>(sometimes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referred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hemophilia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C)</w:t>
            </w:r>
          </w:p>
        </w:tc>
      </w:tr>
      <w:tr>
        <w:trPr>
          <w:trHeight w:val="252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XII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z w:val="15"/>
              </w:rPr>
              <w:t>Hageman</w:t>
            </w:r>
            <w:r>
              <w:rPr>
                <w:color w:val="231F20"/>
                <w:spacing w:val="2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is not associated with clinical symptoms</w:t>
            </w:r>
          </w:p>
        </w:tc>
      </w:tr>
      <w:tr>
        <w:trPr>
          <w:trHeight w:val="247" w:hRule="atLeast"/>
        </w:trPr>
        <w:tc>
          <w:tcPr>
            <w:tcW w:w="1705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XIII</w:t>
            </w:r>
          </w:p>
        </w:tc>
        <w:tc>
          <w:tcPr>
            <w:tcW w:w="274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Fibrin-stabilizing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</w:t>
            </w:r>
          </w:p>
        </w:tc>
        <w:tc>
          <w:tcPr>
            <w:tcW w:w="95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2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</w:tc>
        <w:tc>
          <w:tcPr>
            <w:tcW w:w="71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362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</w:p>
    <w:tbl>
      <w:tblPr>
        <w:tblW w:w="0" w:type="auto"/>
        <w:jc w:val="left"/>
        <w:tblInd w:w="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480"/>
        <w:gridCol w:w="1135"/>
        <w:gridCol w:w="1232"/>
        <w:gridCol w:w="1190"/>
        <w:gridCol w:w="355"/>
        <w:gridCol w:w="788"/>
        <w:gridCol w:w="1139"/>
        <w:gridCol w:w="1139"/>
        <w:gridCol w:w="1139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475-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597" w:type="dxa"/>
            <w:gridSpan w:val="9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Reference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Values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Coagulation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Tests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Healthy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Children</w:t>
            </w:r>
            <w:r>
              <w:rPr>
                <w:color w:val="0080AC"/>
                <w:spacing w:val="-2"/>
                <w:w w:val="105"/>
                <w:sz w:val="16"/>
              </w:rPr>
              <w:t>*</w:t>
            </w:r>
          </w:p>
        </w:tc>
      </w:tr>
      <w:tr>
        <w:trPr>
          <w:trHeight w:val="425" w:hRule="atLeast"/>
        </w:trPr>
        <w:tc>
          <w:tcPr>
            <w:tcW w:w="1628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</w:p>
        </w:tc>
        <w:tc>
          <w:tcPr>
            <w:tcW w:w="113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130" w:firstLine="92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28-31 Wk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GESTATION</w:t>
            </w:r>
          </w:p>
        </w:tc>
        <w:tc>
          <w:tcPr>
            <w:tcW w:w="123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180" w:right="181" w:firstLine="92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30-36 Wk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GESTATION</w:t>
            </w:r>
          </w:p>
        </w:tc>
        <w:tc>
          <w:tcPr>
            <w:tcW w:w="119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sz w:val="15"/>
              </w:rPr>
            </w:pPr>
          </w:p>
          <w:p>
            <w:pPr>
              <w:pStyle w:val="TableParagraph"/>
              <w:ind w:left="180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FULL</w:t>
            </w:r>
            <w:r>
              <w:rPr>
                <w:b/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05"/>
                <w:sz w:val="15"/>
              </w:rPr>
              <w:t>TERM</w:t>
            </w:r>
          </w:p>
        </w:tc>
        <w:tc>
          <w:tcPr>
            <w:tcW w:w="35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1-5</w:t>
            </w:r>
            <w:r>
              <w:rPr>
                <w:b/>
                <w:color w:val="231F20"/>
                <w:spacing w:val="-5"/>
                <w:sz w:val="15"/>
              </w:rPr>
              <w:t> Yr</w:t>
            </w:r>
          </w:p>
        </w:tc>
        <w:tc>
          <w:tcPr>
            <w:tcW w:w="113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sz w:val="15"/>
              </w:rPr>
            </w:pPr>
          </w:p>
          <w:p>
            <w:pPr>
              <w:pStyle w:val="TableParagraph"/>
              <w:ind w:left="306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6-10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pacing w:val="-5"/>
                <w:sz w:val="15"/>
              </w:rPr>
              <w:t>Yr</w:t>
            </w:r>
          </w:p>
        </w:tc>
        <w:tc>
          <w:tcPr>
            <w:tcW w:w="113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sz w:val="15"/>
              </w:rPr>
            </w:pPr>
          </w:p>
          <w:p>
            <w:pPr>
              <w:pStyle w:val="TableParagraph"/>
              <w:ind w:left="261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11-18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pacing w:val="-5"/>
                <w:sz w:val="15"/>
              </w:rPr>
              <w:t>Yr</w:t>
            </w:r>
          </w:p>
        </w:tc>
        <w:tc>
          <w:tcPr>
            <w:tcW w:w="113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sz w:val="15"/>
              </w:rPr>
            </w:pPr>
          </w:p>
          <w:p>
            <w:pPr>
              <w:pStyle w:val="TableParagraph"/>
              <w:ind w:left="31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ADULT</w:t>
            </w:r>
          </w:p>
        </w:tc>
      </w:tr>
      <w:tr>
        <w:trPr>
          <w:trHeight w:val="1265" w:hRule="atLeast"/>
        </w:trPr>
        <w:tc>
          <w:tcPr>
            <w:tcW w:w="1628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SCREENING</w:t>
            </w:r>
            <w:r>
              <w:rPr>
                <w:color w:val="231F20"/>
                <w:spacing w:val="36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TESTS</w:t>
            </w:r>
          </w:p>
          <w:p>
            <w:pPr>
              <w:pStyle w:val="TableParagraph"/>
              <w:spacing w:line="230" w:lineRule="auto" w:before="3"/>
              <w:ind w:left="186" w:right="23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Prothrombin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time (sec)</w:t>
            </w:r>
          </w:p>
          <w:p>
            <w:pPr>
              <w:pStyle w:val="TableParagraph"/>
              <w:spacing w:line="230" w:lineRule="auto" w:before="3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Activated partial </w:t>
            </w:r>
            <w:r>
              <w:rPr>
                <w:color w:val="231F20"/>
                <w:spacing w:val="-2"/>
                <w:sz w:val="15"/>
              </w:rPr>
              <w:t>thromboplastin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time (sec)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Bleeding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time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(min)</w:t>
            </w:r>
          </w:p>
        </w:tc>
        <w:tc>
          <w:tcPr>
            <w:tcW w:w="113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6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15.4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(14.6-</w:t>
            </w:r>
            <w:r>
              <w:rPr>
                <w:color w:val="231F20"/>
                <w:spacing w:val="-2"/>
                <w:w w:val="90"/>
                <w:sz w:val="15"/>
              </w:rPr>
              <w:t>16.9)</w:t>
            </w:r>
          </w:p>
          <w:p>
            <w:pPr>
              <w:pStyle w:val="TableParagraph"/>
              <w:spacing w:before="163"/>
              <w:ind w:left="10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108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(80-168)</w:t>
            </w:r>
          </w:p>
        </w:tc>
        <w:tc>
          <w:tcPr>
            <w:tcW w:w="123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73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13.0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(10.6-</w:t>
            </w:r>
            <w:r>
              <w:rPr>
                <w:color w:val="231F20"/>
                <w:spacing w:val="-2"/>
                <w:w w:val="90"/>
                <w:sz w:val="15"/>
              </w:rPr>
              <w:t>16.2)</w:t>
            </w:r>
          </w:p>
          <w:p>
            <w:pPr>
              <w:pStyle w:val="TableParagraph"/>
              <w:spacing w:before="163"/>
              <w:ind w:left="73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53.6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(27.5-</w:t>
            </w:r>
            <w:r>
              <w:rPr>
                <w:color w:val="231F20"/>
                <w:spacing w:val="-2"/>
                <w:w w:val="90"/>
                <w:sz w:val="15"/>
              </w:rPr>
              <w:t>79.4)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‡§</w:t>
            </w:r>
          </w:p>
        </w:tc>
        <w:tc>
          <w:tcPr>
            <w:tcW w:w="119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13.0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(10.1-</w:t>
            </w:r>
            <w:r>
              <w:rPr>
                <w:color w:val="231F20"/>
                <w:spacing w:val="-2"/>
                <w:w w:val="90"/>
                <w:sz w:val="15"/>
              </w:rPr>
              <w:t>15.9)</w:t>
            </w:r>
          </w:p>
          <w:p>
            <w:pPr>
              <w:pStyle w:val="TableParagraph"/>
              <w:spacing w:before="163"/>
              <w:ind w:left="7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42.9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(31.3-</w:t>
            </w:r>
            <w:r>
              <w:rPr>
                <w:color w:val="231F20"/>
                <w:spacing w:val="-2"/>
                <w:w w:val="90"/>
                <w:sz w:val="15"/>
              </w:rPr>
              <w:t>54.3)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‡</w:t>
            </w:r>
          </w:p>
        </w:tc>
        <w:tc>
          <w:tcPr>
            <w:tcW w:w="35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0" w:right="5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11</w:t>
            </w:r>
          </w:p>
          <w:p>
            <w:pPr>
              <w:pStyle w:val="TableParagraph"/>
              <w:spacing w:before="163"/>
              <w:ind w:left="0" w:right="5"/>
              <w:jc w:val="righ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30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ind w:left="0" w:right="5"/>
              <w:jc w:val="right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6</w:t>
            </w:r>
          </w:p>
        </w:tc>
        <w:tc>
          <w:tcPr>
            <w:tcW w:w="78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39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(10.6-</w:t>
            </w:r>
            <w:r>
              <w:rPr>
                <w:color w:val="231F20"/>
                <w:spacing w:val="-2"/>
                <w:sz w:val="15"/>
              </w:rPr>
              <w:t>11.4)</w:t>
            </w:r>
          </w:p>
          <w:p>
            <w:pPr>
              <w:pStyle w:val="TableParagraph"/>
              <w:spacing w:before="163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(24-</w:t>
            </w:r>
            <w:r>
              <w:rPr>
                <w:color w:val="231F20"/>
                <w:spacing w:val="-5"/>
                <w:sz w:val="15"/>
              </w:rPr>
              <w:t>36)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ind w:left="39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(2.5-</w:t>
            </w:r>
            <w:r>
              <w:rPr>
                <w:color w:val="231F20"/>
                <w:spacing w:val="-4"/>
                <w:sz w:val="15"/>
              </w:rPr>
              <w:t>10)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</w:tc>
        <w:tc>
          <w:tcPr>
            <w:tcW w:w="113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11.1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(10.1-</w:t>
            </w:r>
            <w:r>
              <w:rPr>
                <w:color w:val="231F20"/>
                <w:spacing w:val="-2"/>
                <w:w w:val="90"/>
                <w:sz w:val="15"/>
              </w:rPr>
              <w:t>12.0)</w:t>
            </w:r>
          </w:p>
          <w:p>
            <w:pPr>
              <w:pStyle w:val="TableParagraph"/>
              <w:spacing w:before="163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(26-</w:t>
            </w:r>
            <w:r>
              <w:rPr>
                <w:color w:val="231F20"/>
                <w:spacing w:val="-5"/>
                <w:sz w:val="15"/>
              </w:rPr>
              <w:t>36)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ind w:left="265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7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(2.5-</w:t>
            </w:r>
            <w:r>
              <w:rPr>
                <w:color w:val="231F20"/>
                <w:spacing w:val="-4"/>
                <w:w w:val="90"/>
                <w:sz w:val="15"/>
              </w:rPr>
              <w:t>13)</w:t>
            </w:r>
            <w:r>
              <w:rPr>
                <w:color w:val="0080AC"/>
                <w:spacing w:val="-4"/>
                <w:w w:val="90"/>
                <w:sz w:val="15"/>
                <w:vertAlign w:val="superscript"/>
              </w:rPr>
              <w:t>‡</w:t>
            </w:r>
          </w:p>
        </w:tc>
        <w:tc>
          <w:tcPr>
            <w:tcW w:w="113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11.2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(10.2-</w:t>
            </w:r>
            <w:r>
              <w:rPr>
                <w:color w:val="231F20"/>
                <w:spacing w:val="-2"/>
                <w:w w:val="90"/>
                <w:sz w:val="15"/>
              </w:rPr>
              <w:t>12.0)</w:t>
            </w:r>
          </w:p>
          <w:p>
            <w:pPr>
              <w:pStyle w:val="TableParagraph"/>
              <w:spacing w:before="163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32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(26-</w:t>
            </w:r>
            <w:r>
              <w:rPr>
                <w:color w:val="231F20"/>
                <w:spacing w:val="-5"/>
                <w:sz w:val="15"/>
              </w:rPr>
              <w:t>37)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ind w:left="264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5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(3-</w:t>
            </w:r>
            <w:r>
              <w:rPr>
                <w:color w:val="231F20"/>
                <w:spacing w:val="-5"/>
                <w:w w:val="90"/>
                <w:sz w:val="15"/>
              </w:rPr>
              <w:t>8)</w:t>
            </w:r>
            <w:r>
              <w:rPr>
                <w:color w:val="0080AC"/>
                <w:spacing w:val="-5"/>
                <w:w w:val="90"/>
                <w:sz w:val="15"/>
                <w:vertAlign w:val="superscript"/>
              </w:rPr>
              <w:t>‡</w:t>
            </w:r>
          </w:p>
        </w:tc>
        <w:tc>
          <w:tcPr>
            <w:tcW w:w="113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186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12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(11.0-</w:t>
            </w:r>
            <w:r>
              <w:rPr>
                <w:color w:val="231F20"/>
                <w:spacing w:val="-2"/>
                <w:w w:val="90"/>
                <w:sz w:val="15"/>
              </w:rPr>
              <w:t>14.0)</w:t>
            </w:r>
          </w:p>
          <w:p>
            <w:pPr>
              <w:pStyle w:val="TableParagraph"/>
              <w:spacing w:before="163"/>
              <w:ind w:left="18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33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(27-</w:t>
            </w:r>
            <w:r>
              <w:rPr>
                <w:color w:val="231F20"/>
                <w:spacing w:val="-5"/>
                <w:sz w:val="15"/>
              </w:rPr>
              <w:t>40)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4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(1-</w:t>
            </w:r>
            <w:r>
              <w:rPr>
                <w:color w:val="231F20"/>
                <w:spacing w:val="-5"/>
                <w:w w:val="90"/>
                <w:sz w:val="15"/>
              </w:rPr>
              <w:t>7)</w:t>
            </w:r>
          </w:p>
        </w:tc>
      </w:tr>
      <w:tr>
        <w:trPr>
          <w:trHeight w:val="2961" w:hRule="atLeast"/>
        </w:trPr>
        <w:tc>
          <w:tcPr>
            <w:tcW w:w="162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PROCOAGULANTS</w:t>
            </w:r>
          </w:p>
          <w:p>
            <w:pPr>
              <w:pStyle w:val="TableParagraph"/>
              <w:spacing w:line="232" w:lineRule="auto" w:before="2"/>
              <w:ind w:right="76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Fibrinogen </w:t>
            </w:r>
            <w:r>
              <w:rPr>
                <w:color w:val="231F20"/>
                <w:sz w:val="15"/>
              </w:rPr>
              <w:t>Factor II Factor V Factor VII Factor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VIII</w:t>
            </w:r>
          </w:p>
          <w:p>
            <w:pPr>
              <w:pStyle w:val="TableParagraph"/>
              <w:spacing w:line="169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procoagulant</w:t>
            </w:r>
          </w:p>
          <w:p>
            <w:pPr>
              <w:pStyle w:val="TableParagraph"/>
              <w:spacing w:line="232" w:lineRule="auto" w:before="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Willebrand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 </w:t>
            </w:r>
            <w:r>
              <w:rPr>
                <w:color w:val="231F20"/>
                <w:sz w:val="15"/>
              </w:rPr>
              <w:t>Factor IX</w:t>
            </w:r>
          </w:p>
          <w:p>
            <w:pPr>
              <w:pStyle w:val="TableParagraph"/>
              <w:spacing w:line="232" w:lineRule="auto" w:before="1"/>
              <w:ind w:right="761"/>
              <w:rPr>
                <w:sz w:val="15"/>
              </w:rPr>
            </w:pPr>
            <w:r>
              <w:rPr>
                <w:color w:val="231F20"/>
                <w:sz w:val="15"/>
              </w:rPr>
              <w:t>Factor X Factor XI Factor XII </w:t>
            </w:r>
            <w:r>
              <w:rPr>
                <w:color w:val="231F20"/>
                <w:spacing w:val="-2"/>
                <w:w w:val="90"/>
                <w:sz w:val="15"/>
              </w:rPr>
              <w:t>Prekallikrein</w:t>
            </w:r>
          </w:p>
          <w:p>
            <w:pPr>
              <w:pStyle w:val="TableParagraph"/>
              <w:spacing w:line="230" w:lineRule="auto" w:before="3"/>
              <w:ind w:left="186" w:right="23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High-molecular- </w:t>
            </w:r>
            <w:r>
              <w:rPr>
                <w:color w:val="231F20"/>
                <w:sz w:val="15"/>
              </w:rPr>
              <w:t>weight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kininogen</w:t>
            </w:r>
          </w:p>
          <w:p>
            <w:pPr>
              <w:pStyle w:val="TableParagraph"/>
              <w:spacing w:line="232" w:lineRule="auto" w:before="1"/>
              <w:ind w:right="76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Factor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XIIIa</w:t>
            </w:r>
            <w:r>
              <w:rPr>
                <w:color w:val="0080AC"/>
                <w:spacing w:val="-4"/>
                <w:sz w:val="15"/>
                <w:vertAlign w:val="superscript"/>
              </w:rPr>
              <w:t>|</w:t>
            </w:r>
            <w:r>
              <w:rPr>
                <w:color w:val="0080AC"/>
                <w:spacing w:val="-4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Factor</w:t>
            </w:r>
            <w:r>
              <w:rPr>
                <w:color w:val="231F20"/>
                <w:sz w:val="15"/>
                <w:vertAlign w:val="baseline"/>
              </w:rPr>
              <w:t> </w:t>
            </w:r>
            <w:r>
              <w:rPr>
                <w:color w:val="231F20"/>
                <w:spacing w:val="-6"/>
                <w:sz w:val="15"/>
                <w:vertAlign w:val="baseline"/>
              </w:rPr>
              <w:t>XIIIb</w:t>
            </w:r>
            <w:r>
              <w:rPr>
                <w:color w:val="0080AC"/>
                <w:spacing w:val="-6"/>
                <w:sz w:val="15"/>
                <w:vertAlign w:val="superscript"/>
              </w:rPr>
              <w:t>|</w:t>
            </w:r>
          </w:p>
        </w:tc>
        <w:tc>
          <w:tcPr>
            <w:tcW w:w="11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0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256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(160-550)</w:t>
            </w:r>
          </w:p>
          <w:p>
            <w:pPr>
              <w:pStyle w:val="TableParagraph"/>
              <w:spacing w:line="169" w:lineRule="exact"/>
              <w:ind w:left="18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(19-</w:t>
            </w:r>
            <w:r>
              <w:rPr>
                <w:color w:val="231F20"/>
                <w:spacing w:val="-5"/>
                <w:sz w:val="15"/>
              </w:rPr>
              <w:t>54)</w:t>
            </w:r>
          </w:p>
          <w:p>
            <w:pPr>
              <w:pStyle w:val="TableParagraph"/>
              <w:spacing w:line="169" w:lineRule="exact"/>
              <w:ind w:left="18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65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(43-</w:t>
            </w:r>
            <w:r>
              <w:rPr>
                <w:color w:val="231F20"/>
                <w:spacing w:val="-5"/>
                <w:sz w:val="15"/>
              </w:rPr>
              <w:t>80)</w:t>
            </w:r>
          </w:p>
          <w:p>
            <w:pPr>
              <w:pStyle w:val="TableParagraph"/>
              <w:spacing w:line="169" w:lineRule="exact"/>
              <w:ind w:left="18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37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(24-</w:t>
            </w:r>
            <w:r>
              <w:rPr>
                <w:color w:val="231F20"/>
                <w:spacing w:val="-5"/>
                <w:sz w:val="15"/>
              </w:rPr>
              <w:t>76)</w:t>
            </w:r>
          </w:p>
          <w:p>
            <w:pPr>
              <w:pStyle w:val="TableParagraph"/>
              <w:spacing w:line="172" w:lineRule="exact"/>
              <w:ind w:left="18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79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(37-126)</w:t>
            </w:r>
          </w:p>
          <w:p>
            <w:pPr>
              <w:pStyle w:val="TableParagraph"/>
              <w:spacing w:line="172" w:lineRule="exact" w:before="163"/>
              <w:ind w:left="10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141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(83-223)</w:t>
            </w:r>
          </w:p>
          <w:p>
            <w:pPr>
              <w:pStyle w:val="TableParagraph"/>
              <w:spacing w:line="169" w:lineRule="exact"/>
              <w:ind w:left="18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18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(17-</w:t>
            </w:r>
            <w:r>
              <w:rPr>
                <w:color w:val="231F20"/>
                <w:spacing w:val="-5"/>
                <w:sz w:val="15"/>
              </w:rPr>
              <w:t>20)</w:t>
            </w:r>
          </w:p>
          <w:p>
            <w:pPr>
              <w:pStyle w:val="TableParagraph"/>
              <w:spacing w:line="169" w:lineRule="exact"/>
              <w:ind w:left="18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36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(25-</w:t>
            </w:r>
            <w:r>
              <w:rPr>
                <w:color w:val="231F20"/>
                <w:spacing w:val="-5"/>
                <w:sz w:val="15"/>
              </w:rPr>
              <w:t>64)</w:t>
            </w:r>
          </w:p>
          <w:p>
            <w:pPr>
              <w:pStyle w:val="TableParagraph"/>
              <w:spacing w:line="169" w:lineRule="exact"/>
              <w:ind w:left="18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23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(11-</w:t>
            </w:r>
            <w:r>
              <w:rPr>
                <w:color w:val="231F20"/>
                <w:spacing w:val="-5"/>
                <w:sz w:val="15"/>
              </w:rPr>
              <w:t>33)</w:t>
            </w:r>
          </w:p>
          <w:p>
            <w:pPr>
              <w:pStyle w:val="TableParagraph"/>
              <w:spacing w:line="169" w:lineRule="exact"/>
              <w:ind w:left="18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(5-</w:t>
            </w:r>
            <w:r>
              <w:rPr>
                <w:color w:val="231F20"/>
                <w:spacing w:val="-5"/>
                <w:sz w:val="15"/>
              </w:rPr>
              <w:t>35)</w:t>
            </w:r>
          </w:p>
          <w:p>
            <w:pPr>
              <w:pStyle w:val="TableParagraph"/>
              <w:spacing w:line="169" w:lineRule="exact"/>
              <w:ind w:left="18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26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(15-</w:t>
            </w:r>
            <w:r>
              <w:rPr>
                <w:color w:val="231F20"/>
                <w:spacing w:val="-5"/>
                <w:sz w:val="15"/>
              </w:rPr>
              <w:t>32)</w:t>
            </w:r>
          </w:p>
          <w:p>
            <w:pPr>
              <w:pStyle w:val="TableParagraph"/>
              <w:spacing w:line="172" w:lineRule="exact"/>
              <w:ind w:left="18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32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(19-</w:t>
            </w:r>
            <w:r>
              <w:rPr>
                <w:color w:val="231F20"/>
                <w:spacing w:val="-5"/>
                <w:sz w:val="15"/>
              </w:rPr>
              <w:t>52)</w:t>
            </w:r>
          </w:p>
        </w:tc>
        <w:tc>
          <w:tcPr>
            <w:tcW w:w="12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1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243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(150-373)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‡§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45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(20-77)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88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(41-144)</w:t>
            </w:r>
            <w:r>
              <w:rPr>
                <w:color w:val="0080AC"/>
                <w:spacing w:val="-4"/>
                <w:sz w:val="15"/>
                <w:vertAlign w:val="superscript"/>
              </w:rPr>
              <w:t>§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67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(21-113)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/>
              <w:ind w:left="11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111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(5-</w:t>
            </w:r>
            <w:r>
              <w:rPr>
                <w:color w:val="231F20"/>
                <w:spacing w:val="-4"/>
                <w:sz w:val="15"/>
              </w:rPr>
              <w:t>213)</w:t>
            </w:r>
          </w:p>
          <w:p>
            <w:pPr>
              <w:pStyle w:val="TableParagraph"/>
              <w:spacing w:line="172" w:lineRule="exact" w:before="163"/>
              <w:ind w:left="11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136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(78-210)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(19-65)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‡§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41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(11-71)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(8-52)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‡§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38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(10-66)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‡§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33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(9-89)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49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(9-89)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 w:before="164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70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(32-108)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81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(35-127)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</w:tc>
        <w:tc>
          <w:tcPr>
            <w:tcW w:w="11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1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283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(167-399)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48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(26-70)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72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(34-108)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66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(28-104)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/>
              <w:ind w:left="11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100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(50-178)</w:t>
            </w:r>
          </w:p>
          <w:p>
            <w:pPr>
              <w:pStyle w:val="TableParagraph"/>
              <w:spacing w:line="172" w:lineRule="exact" w:before="163"/>
              <w:ind w:left="11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153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(50-287)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53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(15-91)</w:t>
            </w:r>
            <w:r>
              <w:rPr>
                <w:color w:val="0080AC"/>
                <w:spacing w:val="-4"/>
                <w:sz w:val="15"/>
                <w:vertAlign w:val="superscript"/>
              </w:rPr>
              <w:t>†‡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40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(12-68)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38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(40-66)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53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(13-93)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37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(18-69)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/>
              <w:ind w:left="18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54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(6-102)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 w:before="164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79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(27-131)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76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(30-122)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</w:tc>
        <w:tc>
          <w:tcPr>
            <w:tcW w:w="35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1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276</w:t>
            </w:r>
          </w:p>
          <w:p>
            <w:pPr>
              <w:pStyle w:val="TableParagraph"/>
              <w:spacing w:line="169" w:lineRule="exact"/>
              <w:ind w:left="19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94</w:t>
            </w:r>
          </w:p>
          <w:p>
            <w:pPr>
              <w:pStyle w:val="TableParagraph"/>
              <w:spacing w:line="169" w:lineRule="exact"/>
              <w:ind w:left="11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103</w:t>
            </w:r>
          </w:p>
          <w:p>
            <w:pPr>
              <w:pStyle w:val="TableParagraph"/>
              <w:spacing w:line="169" w:lineRule="exact"/>
              <w:ind w:left="19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82</w:t>
            </w:r>
          </w:p>
          <w:p>
            <w:pPr>
              <w:pStyle w:val="TableParagraph"/>
              <w:spacing w:line="172" w:lineRule="exact"/>
              <w:ind w:left="19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90</w:t>
            </w:r>
          </w:p>
          <w:p>
            <w:pPr>
              <w:pStyle w:val="TableParagraph"/>
              <w:spacing w:line="172" w:lineRule="exact" w:before="163"/>
              <w:ind w:left="19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82</w:t>
            </w:r>
          </w:p>
          <w:p>
            <w:pPr>
              <w:pStyle w:val="TableParagraph"/>
              <w:spacing w:line="169" w:lineRule="exact"/>
              <w:ind w:left="19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73</w:t>
            </w:r>
          </w:p>
          <w:p>
            <w:pPr>
              <w:pStyle w:val="TableParagraph"/>
              <w:spacing w:line="169" w:lineRule="exact"/>
              <w:ind w:left="19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88</w:t>
            </w:r>
          </w:p>
          <w:p>
            <w:pPr>
              <w:pStyle w:val="TableParagraph"/>
              <w:spacing w:line="169" w:lineRule="exact"/>
              <w:ind w:left="19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30</w:t>
            </w:r>
          </w:p>
          <w:p>
            <w:pPr>
              <w:pStyle w:val="TableParagraph"/>
              <w:spacing w:line="169" w:lineRule="exact"/>
              <w:ind w:left="19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93</w:t>
            </w:r>
          </w:p>
          <w:p>
            <w:pPr>
              <w:pStyle w:val="TableParagraph"/>
              <w:spacing w:line="169" w:lineRule="exact"/>
              <w:ind w:left="19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95</w:t>
            </w:r>
          </w:p>
          <w:p>
            <w:pPr>
              <w:pStyle w:val="TableParagraph"/>
              <w:spacing w:line="172" w:lineRule="exact"/>
              <w:ind w:left="19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98</w:t>
            </w:r>
          </w:p>
          <w:p>
            <w:pPr>
              <w:pStyle w:val="TableParagraph"/>
              <w:spacing w:line="172" w:lineRule="exact" w:before="164"/>
              <w:ind w:left="11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108</w:t>
            </w:r>
          </w:p>
          <w:p>
            <w:pPr>
              <w:pStyle w:val="TableParagraph"/>
              <w:spacing w:line="172" w:lineRule="exact"/>
              <w:ind w:left="11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113</w:t>
            </w:r>
          </w:p>
        </w:tc>
        <w:tc>
          <w:tcPr>
            <w:tcW w:w="7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(170-</w:t>
            </w:r>
            <w:r>
              <w:rPr>
                <w:color w:val="231F20"/>
                <w:spacing w:val="-4"/>
                <w:sz w:val="15"/>
              </w:rPr>
              <w:t>405)</w:t>
            </w:r>
          </w:p>
          <w:p>
            <w:pPr>
              <w:pStyle w:val="TableParagraph"/>
              <w:spacing w:line="169" w:lineRule="exact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(71-</w:t>
            </w:r>
            <w:r>
              <w:rPr>
                <w:color w:val="231F20"/>
                <w:spacing w:val="-2"/>
                <w:sz w:val="15"/>
              </w:rPr>
              <w:t>116)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(79-</w:t>
            </w:r>
            <w:r>
              <w:rPr>
                <w:color w:val="231F20"/>
                <w:spacing w:val="-4"/>
                <w:sz w:val="15"/>
              </w:rPr>
              <w:t>127)</w:t>
            </w:r>
          </w:p>
          <w:p>
            <w:pPr>
              <w:pStyle w:val="TableParagraph"/>
              <w:spacing w:line="169" w:lineRule="exact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(55-</w:t>
            </w:r>
            <w:r>
              <w:rPr>
                <w:color w:val="231F20"/>
                <w:spacing w:val="-2"/>
                <w:sz w:val="15"/>
              </w:rPr>
              <w:t>116)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(59-</w:t>
            </w:r>
            <w:r>
              <w:rPr>
                <w:color w:val="231F20"/>
                <w:spacing w:val="-4"/>
                <w:sz w:val="15"/>
              </w:rPr>
              <w:t>142)</w:t>
            </w:r>
          </w:p>
          <w:p>
            <w:pPr>
              <w:pStyle w:val="TableParagraph"/>
              <w:spacing w:line="172" w:lineRule="exact" w:before="163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(60-</w:t>
            </w:r>
            <w:r>
              <w:rPr>
                <w:color w:val="231F20"/>
                <w:spacing w:val="-4"/>
                <w:sz w:val="15"/>
              </w:rPr>
              <w:t>120)</w:t>
            </w:r>
          </w:p>
          <w:p>
            <w:pPr>
              <w:pStyle w:val="TableParagraph"/>
              <w:spacing w:line="169" w:lineRule="exact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(47-</w:t>
            </w:r>
            <w:r>
              <w:rPr>
                <w:color w:val="231F20"/>
                <w:spacing w:val="-2"/>
                <w:sz w:val="15"/>
              </w:rPr>
              <w:t>104)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(58-</w:t>
            </w:r>
            <w:r>
              <w:rPr>
                <w:color w:val="231F20"/>
                <w:spacing w:val="-2"/>
                <w:sz w:val="15"/>
              </w:rPr>
              <w:t>116)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39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(8-</w:t>
            </w:r>
            <w:r>
              <w:rPr>
                <w:color w:val="231F20"/>
                <w:spacing w:val="-4"/>
                <w:sz w:val="15"/>
              </w:rPr>
              <w:t>52)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(64-</w:t>
            </w:r>
            <w:r>
              <w:rPr>
                <w:color w:val="231F20"/>
                <w:spacing w:val="-4"/>
                <w:sz w:val="15"/>
              </w:rPr>
              <w:t>129)</w:t>
            </w:r>
          </w:p>
          <w:p>
            <w:pPr>
              <w:pStyle w:val="TableParagraph"/>
              <w:spacing w:line="169" w:lineRule="exact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(65-</w:t>
            </w:r>
            <w:r>
              <w:rPr>
                <w:color w:val="231F20"/>
                <w:spacing w:val="-4"/>
                <w:sz w:val="15"/>
              </w:rPr>
              <w:t>130)</w:t>
            </w:r>
          </w:p>
          <w:p>
            <w:pPr>
              <w:pStyle w:val="TableParagraph"/>
              <w:spacing w:line="172" w:lineRule="exact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(64-</w:t>
            </w:r>
            <w:r>
              <w:rPr>
                <w:color w:val="231F20"/>
                <w:spacing w:val="-4"/>
                <w:sz w:val="15"/>
              </w:rPr>
              <w:t>132)</w:t>
            </w:r>
          </w:p>
          <w:p>
            <w:pPr>
              <w:pStyle w:val="TableParagraph"/>
              <w:spacing w:line="172" w:lineRule="exact" w:before="164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(72-</w:t>
            </w:r>
            <w:r>
              <w:rPr>
                <w:color w:val="231F20"/>
                <w:spacing w:val="-4"/>
                <w:sz w:val="15"/>
              </w:rPr>
              <w:t>143)</w:t>
            </w:r>
          </w:p>
          <w:p>
            <w:pPr>
              <w:pStyle w:val="TableParagraph"/>
              <w:spacing w:line="172" w:lineRule="exact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(69-</w:t>
            </w:r>
            <w:r>
              <w:rPr>
                <w:color w:val="231F20"/>
                <w:spacing w:val="-2"/>
                <w:sz w:val="15"/>
              </w:rPr>
              <w:t>156)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</w:p>
        </w:tc>
        <w:tc>
          <w:tcPr>
            <w:tcW w:w="11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1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279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(157-400)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88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(67-107)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90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(63-116)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86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(52-120)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95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(58-132)</w:t>
            </w:r>
          </w:p>
          <w:p>
            <w:pPr>
              <w:pStyle w:val="TableParagraph"/>
              <w:spacing w:line="172" w:lineRule="exact" w:before="163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95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(44-144)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(63-89)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75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(55-101)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38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(10-</w:t>
            </w:r>
            <w:r>
              <w:rPr>
                <w:color w:val="231F20"/>
                <w:spacing w:val="-5"/>
                <w:sz w:val="15"/>
              </w:rPr>
              <w:t>66)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92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(60-140)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99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(66-131)</w:t>
            </w:r>
          </w:p>
          <w:p>
            <w:pPr>
              <w:pStyle w:val="TableParagraph"/>
              <w:spacing w:line="172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93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(60-130)</w:t>
            </w:r>
          </w:p>
          <w:p>
            <w:pPr>
              <w:pStyle w:val="TableParagraph"/>
              <w:spacing w:line="172" w:lineRule="exact" w:before="164"/>
              <w:ind w:left="11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109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(65-151)</w:t>
            </w:r>
          </w:p>
          <w:p>
            <w:pPr>
              <w:pStyle w:val="TableParagraph"/>
              <w:spacing w:line="172" w:lineRule="exact"/>
              <w:ind w:left="11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116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(77-154)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</w:tc>
        <w:tc>
          <w:tcPr>
            <w:tcW w:w="11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0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300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(154-448)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83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(61-104)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77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(55-99)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83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(58-115)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92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(53-131)</w:t>
            </w:r>
          </w:p>
          <w:p>
            <w:pPr>
              <w:pStyle w:val="TableParagraph"/>
              <w:spacing w:line="172" w:lineRule="exact" w:before="163"/>
              <w:ind w:left="10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100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(46-153)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82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(59-122)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79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(50-117)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74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(50-97)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81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(34-137)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99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(53-145)</w:t>
            </w:r>
          </w:p>
          <w:p>
            <w:pPr>
              <w:pStyle w:val="TableParagraph"/>
              <w:spacing w:line="172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91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(63-119)</w:t>
            </w:r>
          </w:p>
          <w:p>
            <w:pPr>
              <w:pStyle w:val="TableParagraph"/>
              <w:spacing w:line="172" w:lineRule="exact" w:before="164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99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(57-140)</w:t>
            </w:r>
          </w:p>
          <w:p>
            <w:pPr>
              <w:pStyle w:val="TableParagraph"/>
              <w:spacing w:line="172" w:lineRule="exact"/>
              <w:ind w:left="10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102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(60-143)</w:t>
            </w:r>
          </w:p>
        </w:tc>
        <w:tc>
          <w:tcPr>
            <w:tcW w:w="11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0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278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(156-</w:t>
            </w:r>
            <w:r>
              <w:rPr>
                <w:color w:val="231F20"/>
                <w:spacing w:val="-5"/>
                <w:sz w:val="15"/>
              </w:rPr>
              <w:t>40)</w:t>
            </w:r>
          </w:p>
          <w:p>
            <w:pPr>
              <w:pStyle w:val="TableParagraph"/>
              <w:spacing w:line="169" w:lineRule="exact"/>
              <w:ind w:left="10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108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(70-146)</w:t>
            </w:r>
          </w:p>
          <w:p>
            <w:pPr>
              <w:pStyle w:val="TableParagraph"/>
              <w:spacing w:line="169" w:lineRule="exact"/>
              <w:ind w:left="10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106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(62-150)</w:t>
            </w:r>
          </w:p>
          <w:p>
            <w:pPr>
              <w:pStyle w:val="TableParagraph"/>
              <w:spacing w:line="169" w:lineRule="exact"/>
              <w:ind w:left="10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105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(67-143)</w:t>
            </w:r>
          </w:p>
          <w:p>
            <w:pPr>
              <w:pStyle w:val="TableParagraph"/>
              <w:spacing w:line="172" w:lineRule="exact"/>
              <w:ind w:left="18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99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(50-149)</w:t>
            </w:r>
          </w:p>
          <w:p>
            <w:pPr>
              <w:pStyle w:val="TableParagraph"/>
              <w:spacing w:line="172" w:lineRule="exact" w:before="163"/>
              <w:ind w:left="18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92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(50-158)</w:t>
            </w:r>
          </w:p>
          <w:p>
            <w:pPr>
              <w:pStyle w:val="TableParagraph"/>
              <w:spacing w:line="169" w:lineRule="exact"/>
              <w:ind w:left="10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109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(55-163)</w:t>
            </w:r>
          </w:p>
          <w:p>
            <w:pPr>
              <w:pStyle w:val="TableParagraph"/>
              <w:spacing w:line="169" w:lineRule="exact"/>
              <w:ind w:left="10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106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(70-152)</w:t>
            </w:r>
          </w:p>
          <w:p>
            <w:pPr>
              <w:pStyle w:val="TableParagraph"/>
              <w:spacing w:line="169" w:lineRule="exact"/>
              <w:ind w:left="18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97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(56-150)</w:t>
            </w:r>
          </w:p>
          <w:p>
            <w:pPr>
              <w:pStyle w:val="TableParagraph"/>
              <w:spacing w:line="169" w:lineRule="exact"/>
              <w:ind w:left="10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108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(52-164)</w:t>
            </w:r>
          </w:p>
          <w:p>
            <w:pPr>
              <w:pStyle w:val="TableParagraph"/>
              <w:spacing w:line="169" w:lineRule="exact"/>
              <w:ind w:left="10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112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(62-162)</w:t>
            </w:r>
          </w:p>
          <w:p>
            <w:pPr>
              <w:pStyle w:val="TableParagraph"/>
              <w:spacing w:line="172" w:lineRule="exact"/>
              <w:ind w:left="18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92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(50-136)</w:t>
            </w:r>
          </w:p>
          <w:p>
            <w:pPr>
              <w:pStyle w:val="TableParagraph"/>
              <w:spacing w:line="172" w:lineRule="exact" w:before="164"/>
              <w:ind w:left="10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105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(55-155)</w:t>
            </w:r>
          </w:p>
          <w:p>
            <w:pPr>
              <w:pStyle w:val="TableParagraph"/>
              <w:spacing w:line="172" w:lineRule="exact"/>
              <w:ind w:left="18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98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(57-137)</w:t>
            </w:r>
          </w:p>
        </w:tc>
      </w:tr>
      <w:tr>
        <w:trPr>
          <w:trHeight w:val="2445" w:hRule="atLeast"/>
        </w:trPr>
        <w:tc>
          <w:tcPr>
            <w:tcW w:w="1628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ANTICOAGULANTS</w:t>
            </w:r>
          </w:p>
          <w:p>
            <w:pPr>
              <w:pStyle w:val="TableParagraph"/>
              <w:spacing w:line="232" w:lineRule="auto" w:before="2"/>
              <w:ind w:right="4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Antithrombin-</w:t>
            </w:r>
            <w:r>
              <w:rPr>
                <w:color w:val="231F20"/>
                <w:spacing w:val="-2"/>
                <w:sz w:val="15"/>
              </w:rPr>
              <w:t>III </w:t>
            </w:r>
            <w:r>
              <w:rPr>
                <w:color w:val="231F20"/>
                <w:sz w:val="15"/>
              </w:rPr>
              <w:t>Protein C Protein S:</w:t>
            </w:r>
          </w:p>
          <w:p>
            <w:pPr>
              <w:pStyle w:val="TableParagraph"/>
              <w:spacing w:line="232" w:lineRule="auto" w:before="1"/>
              <w:ind w:right="237" w:hanging="1"/>
              <w:rPr>
                <w:sz w:val="15"/>
              </w:rPr>
            </w:pPr>
            <w:r>
              <w:rPr>
                <w:color w:val="231F20"/>
                <w:sz w:val="15"/>
              </w:rPr>
              <w:t>Total (units/mL) Free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(units/mL)</w:t>
            </w:r>
          </w:p>
          <w:p>
            <w:pPr>
              <w:pStyle w:val="TableParagraph"/>
              <w:spacing w:line="230" w:lineRule="auto" w:before="3"/>
              <w:ind w:left="186" w:right="23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Plasminogen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(units/ </w:t>
            </w:r>
            <w:r>
              <w:rPr>
                <w:color w:val="231F20"/>
                <w:spacing w:val="-4"/>
                <w:sz w:val="15"/>
              </w:rPr>
              <w:t>mL)</w:t>
            </w:r>
          </w:p>
          <w:p>
            <w:pPr>
              <w:pStyle w:val="TableParagraph"/>
              <w:spacing w:line="230" w:lineRule="auto" w:before="3"/>
              <w:ind w:left="186" w:right="23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Tissue-type plasminogen </w:t>
            </w:r>
            <w:r>
              <w:rPr>
                <w:color w:val="231F20"/>
                <w:spacing w:val="-6"/>
                <w:sz w:val="15"/>
              </w:rPr>
              <w:t>activator </w:t>
            </w:r>
            <w:r>
              <w:rPr>
                <w:color w:val="231F20"/>
                <w:spacing w:val="-6"/>
                <w:sz w:val="15"/>
              </w:rPr>
              <w:t>(ng/mL)</w:t>
            </w:r>
          </w:p>
          <w:p>
            <w:pPr>
              <w:pStyle w:val="TableParagraph"/>
              <w:spacing w:line="170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Antiplasmin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(units/mL)</w:t>
            </w:r>
          </w:p>
          <w:p>
            <w:pPr>
              <w:pStyle w:val="TableParagraph"/>
              <w:spacing w:line="230" w:lineRule="auto" w:before="3"/>
              <w:ind w:left="186" w:right="8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Plasminogen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activator inhibitor-I</w:t>
            </w:r>
          </w:p>
        </w:tc>
        <w:tc>
          <w:tcPr>
            <w:tcW w:w="113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28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(20-</w:t>
            </w:r>
            <w:r>
              <w:rPr>
                <w:color w:val="231F20"/>
                <w:spacing w:val="-5"/>
                <w:sz w:val="15"/>
              </w:rPr>
              <w:t>38)</w:t>
            </w:r>
          </w:p>
        </w:tc>
        <w:tc>
          <w:tcPr>
            <w:tcW w:w="123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38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(14-62)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‡§</w:t>
            </w:r>
          </w:p>
          <w:p>
            <w:pPr>
              <w:pStyle w:val="TableParagraph"/>
              <w:spacing w:line="172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28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(12-44)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‡§</w:t>
            </w:r>
          </w:p>
          <w:p>
            <w:pPr>
              <w:pStyle w:val="TableParagraph"/>
              <w:spacing w:before="165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26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(14-38)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‡§</w:t>
            </w:r>
          </w:p>
          <w:p>
            <w:pPr>
              <w:pStyle w:val="TableParagraph"/>
              <w:spacing w:before="165"/>
              <w:ind w:left="11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170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(112-248)</w:t>
            </w:r>
          </w:p>
          <w:p>
            <w:pPr>
              <w:pStyle w:val="TableParagraph"/>
              <w:spacing w:before="163"/>
              <w:ind w:left="73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8.48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(3.00-</w:t>
            </w:r>
            <w:r>
              <w:rPr>
                <w:color w:val="231F20"/>
                <w:spacing w:val="-2"/>
                <w:w w:val="90"/>
                <w:sz w:val="15"/>
              </w:rPr>
              <w:t>16.70)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78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(40-116)</w:t>
            </w:r>
          </w:p>
          <w:p>
            <w:pPr>
              <w:pStyle w:val="TableParagraph"/>
              <w:spacing w:line="172" w:lineRule="exact"/>
              <w:ind w:left="14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5.4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(0.0-</w:t>
            </w:r>
            <w:r>
              <w:rPr>
                <w:color w:val="231F20"/>
                <w:spacing w:val="-2"/>
                <w:w w:val="90"/>
                <w:sz w:val="15"/>
              </w:rPr>
              <w:t>12.2)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‡</w:t>
            </w:r>
          </w:p>
        </w:tc>
        <w:tc>
          <w:tcPr>
            <w:tcW w:w="119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63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(39-87)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(17-53)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before="165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36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(12-60)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before="165"/>
              <w:ind w:left="11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195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(125-265)</w:t>
            </w:r>
          </w:p>
          <w:p>
            <w:pPr>
              <w:pStyle w:val="TableParagraph"/>
              <w:spacing w:before="163"/>
              <w:ind w:left="14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9.6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(5.0-</w:t>
            </w:r>
            <w:r>
              <w:rPr>
                <w:color w:val="231F20"/>
                <w:spacing w:val="-2"/>
                <w:w w:val="90"/>
                <w:sz w:val="15"/>
              </w:rPr>
              <w:t>18.9)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85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(55-115)</w:t>
            </w:r>
          </w:p>
          <w:p>
            <w:pPr>
              <w:pStyle w:val="TableParagraph"/>
              <w:spacing w:line="172" w:lineRule="exact"/>
              <w:ind w:left="14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6.4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(2.0-</w:t>
            </w:r>
            <w:r>
              <w:rPr>
                <w:color w:val="231F20"/>
                <w:spacing w:val="-2"/>
                <w:w w:val="90"/>
                <w:sz w:val="15"/>
              </w:rPr>
              <w:t>15.1)</w:t>
            </w:r>
          </w:p>
        </w:tc>
        <w:tc>
          <w:tcPr>
            <w:tcW w:w="35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1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111</w:t>
            </w:r>
          </w:p>
          <w:p>
            <w:pPr>
              <w:pStyle w:val="TableParagraph"/>
              <w:spacing w:line="172" w:lineRule="exact"/>
              <w:ind w:left="19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66</w:t>
            </w:r>
          </w:p>
          <w:p>
            <w:pPr>
              <w:pStyle w:val="TableParagraph"/>
              <w:spacing w:line="172" w:lineRule="exact" w:before="165"/>
              <w:ind w:left="19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86</w:t>
            </w:r>
          </w:p>
          <w:p>
            <w:pPr>
              <w:pStyle w:val="TableParagraph"/>
              <w:spacing w:line="169" w:lineRule="exact"/>
              <w:ind w:left="19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45</w:t>
            </w:r>
          </w:p>
          <w:p>
            <w:pPr>
              <w:pStyle w:val="TableParagraph"/>
              <w:spacing w:line="172" w:lineRule="exact"/>
              <w:ind w:left="19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98</w:t>
            </w:r>
          </w:p>
          <w:p>
            <w:pPr>
              <w:pStyle w:val="TableParagraph"/>
              <w:spacing w:before="163"/>
              <w:ind w:left="77"/>
              <w:rPr>
                <w:sz w:val="15"/>
              </w:rPr>
            </w:pPr>
            <w:r>
              <w:rPr>
                <w:color w:val="231F20"/>
                <w:spacing w:val="-7"/>
                <w:sz w:val="15"/>
              </w:rPr>
              <w:t>2.15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1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105</w:t>
            </w:r>
          </w:p>
          <w:p>
            <w:pPr>
              <w:pStyle w:val="TableParagraph"/>
              <w:spacing w:line="172" w:lineRule="exact"/>
              <w:ind w:left="77"/>
              <w:rPr>
                <w:sz w:val="15"/>
              </w:rPr>
            </w:pPr>
            <w:r>
              <w:rPr>
                <w:color w:val="231F20"/>
                <w:spacing w:val="-7"/>
                <w:sz w:val="15"/>
              </w:rPr>
              <w:t>5.42</w:t>
            </w:r>
          </w:p>
        </w:tc>
        <w:tc>
          <w:tcPr>
            <w:tcW w:w="78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(82-</w:t>
            </w:r>
            <w:r>
              <w:rPr>
                <w:color w:val="231F20"/>
                <w:spacing w:val="-4"/>
                <w:sz w:val="15"/>
              </w:rPr>
              <w:t>139)</w:t>
            </w:r>
          </w:p>
          <w:p>
            <w:pPr>
              <w:pStyle w:val="TableParagraph"/>
              <w:spacing w:line="172" w:lineRule="exact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(40-</w:t>
            </w:r>
            <w:r>
              <w:rPr>
                <w:color w:val="231F20"/>
                <w:spacing w:val="-4"/>
                <w:sz w:val="15"/>
              </w:rPr>
              <w:t>92)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 w:before="165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(54-</w:t>
            </w:r>
            <w:r>
              <w:rPr>
                <w:color w:val="231F20"/>
                <w:spacing w:val="-4"/>
                <w:sz w:val="15"/>
              </w:rPr>
              <w:t>118)</w:t>
            </w:r>
          </w:p>
          <w:p>
            <w:pPr>
              <w:pStyle w:val="TableParagraph"/>
              <w:spacing w:line="169" w:lineRule="exact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(21-</w:t>
            </w:r>
            <w:r>
              <w:rPr>
                <w:color w:val="231F20"/>
                <w:spacing w:val="-5"/>
                <w:sz w:val="15"/>
              </w:rPr>
              <w:t>69)</w:t>
            </w:r>
          </w:p>
          <w:p>
            <w:pPr>
              <w:pStyle w:val="TableParagraph"/>
              <w:spacing w:line="465" w:lineRule="auto"/>
              <w:ind w:left="40" w:right="183" w:hanging="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(78-118) </w:t>
            </w:r>
            <w:r>
              <w:rPr>
                <w:color w:val="231F20"/>
                <w:w w:val="85"/>
                <w:sz w:val="15"/>
              </w:rPr>
              <w:t>(1.0-</w:t>
            </w:r>
            <w:r>
              <w:rPr>
                <w:color w:val="231F20"/>
                <w:spacing w:val="-6"/>
                <w:w w:val="95"/>
                <w:sz w:val="15"/>
              </w:rPr>
              <w:t>4.5)</w:t>
            </w:r>
            <w:r>
              <w:rPr>
                <w:color w:val="0080AC"/>
                <w:spacing w:val="-6"/>
                <w:w w:val="95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 w:before="164"/>
              <w:ind w:left="3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(93-</w:t>
            </w:r>
            <w:r>
              <w:rPr>
                <w:color w:val="231F20"/>
                <w:spacing w:val="-4"/>
                <w:sz w:val="15"/>
              </w:rPr>
              <w:t>117)</w:t>
            </w:r>
          </w:p>
          <w:p>
            <w:pPr>
              <w:pStyle w:val="TableParagraph"/>
              <w:spacing w:line="172" w:lineRule="exact"/>
              <w:ind w:left="40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(1.0-</w:t>
            </w:r>
            <w:r>
              <w:rPr>
                <w:color w:val="231F20"/>
                <w:spacing w:val="-2"/>
                <w:sz w:val="15"/>
              </w:rPr>
              <w:t>10.0)</w:t>
            </w:r>
          </w:p>
        </w:tc>
        <w:tc>
          <w:tcPr>
            <w:tcW w:w="113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1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111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(90-131)</w:t>
            </w:r>
          </w:p>
          <w:p>
            <w:pPr>
              <w:pStyle w:val="TableParagraph"/>
              <w:spacing w:line="172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69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(45-93)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 w:before="165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78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(41-114)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42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(22-</w:t>
            </w:r>
            <w:r>
              <w:rPr>
                <w:color w:val="231F20"/>
                <w:spacing w:val="-5"/>
                <w:sz w:val="15"/>
              </w:rPr>
              <w:t>62)</w:t>
            </w:r>
          </w:p>
          <w:p>
            <w:pPr>
              <w:pStyle w:val="TableParagraph"/>
              <w:spacing w:line="172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92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(75-108)</w:t>
            </w:r>
          </w:p>
          <w:p>
            <w:pPr>
              <w:pStyle w:val="TableParagraph"/>
              <w:spacing w:before="163"/>
              <w:ind w:left="7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2.42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(1.0-</w:t>
            </w:r>
            <w:r>
              <w:rPr>
                <w:color w:val="231F20"/>
                <w:spacing w:val="-2"/>
                <w:w w:val="90"/>
                <w:sz w:val="15"/>
              </w:rPr>
              <w:t>5.0)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99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(89-110)</w:t>
            </w:r>
          </w:p>
          <w:p>
            <w:pPr>
              <w:pStyle w:val="TableParagraph"/>
              <w:spacing w:line="172" w:lineRule="exact"/>
              <w:ind w:left="7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6.79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(2.0-</w:t>
            </w:r>
            <w:r>
              <w:rPr>
                <w:color w:val="231F20"/>
                <w:spacing w:val="-2"/>
                <w:w w:val="90"/>
                <w:sz w:val="15"/>
              </w:rPr>
              <w:t>12.0)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‡</w:t>
            </w:r>
          </w:p>
        </w:tc>
        <w:tc>
          <w:tcPr>
            <w:tcW w:w="113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0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106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(77-132)</w:t>
            </w:r>
          </w:p>
          <w:p>
            <w:pPr>
              <w:pStyle w:val="TableParagraph"/>
              <w:spacing w:line="172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83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(55-111)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line="172" w:lineRule="exact" w:before="165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72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(52-</w:t>
            </w:r>
            <w:r>
              <w:rPr>
                <w:color w:val="231F20"/>
                <w:spacing w:val="-5"/>
                <w:sz w:val="15"/>
              </w:rPr>
              <w:t>92)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38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(26-</w:t>
            </w:r>
            <w:r>
              <w:rPr>
                <w:color w:val="231F20"/>
                <w:spacing w:val="-5"/>
                <w:sz w:val="15"/>
              </w:rPr>
              <w:t>55)</w:t>
            </w:r>
          </w:p>
          <w:p>
            <w:pPr>
              <w:pStyle w:val="TableParagraph"/>
              <w:spacing w:line="172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86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(68-103)</w:t>
            </w:r>
          </w:p>
          <w:p>
            <w:pPr>
              <w:pStyle w:val="TableParagraph"/>
              <w:spacing w:before="163"/>
              <w:ind w:left="71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2.16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(1.0-</w:t>
            </w:r>
            <w:r>
              <w:rPr>
                <w:color w:val="231F20"/>
                <w:spacing w:val="-2"/>
                <w:w w:val="90"/>
                <w:sz w:val="15"/>
              </w:rPr>
              <w:t>4.0)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‡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8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98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(78-118)</w:t>
            </w:r>
          </w:p>
          <w:p>
            <w:pPr>
              <w:pStyle w:val="TableParagraph"/>
              <w:spacing w:line="172" w:lineRule="exact"/>
              <w:ind w:left="71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6.07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(2.0-</w:t>
            </w:r>
            <w:r>
              <w:rPr>
                <w:color w:val="231F20"/>
                <w:spacing w:val="-2"/>
                <w:w w:val="90"/>
                <w:sz w:val="15"/>
              </w:rPr>
              <w:t>10.0)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‡</w:t>
            </w:r>
          </w:p>
        </w:tc>
        <w:tc>
          <w:tcPr>
            <w:tcW w:w="113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0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100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(74-126)</w:t>
            </w:r>
          </w:p>
          <w:p>
            <w:pPr>
              <w:pStyle w:val="TableParagraph"/>
              <w:spacing w:line="172" w:lineRule="exact"/>
              <w:ind w:left="18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96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(64-128)</w:t>
            </w:r>
          </w:p>
          <w:p>
            <w:pPr>
              <w:pStyle w:val="TableParagraph"/>
              <w:spacing w:line="172" w:lineRule="exact" w:before="165"/>
              <w:ind w:left="18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81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(61-113)</w:t>
            </w:r>
          </w:p>
          <w:p>
            <w:pPr>
              <w:pStyle w:val="TableParagraph"/>
              <w:spacing w:line="169" w:lineRule="exact"/>
              <w:ind w:left="18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45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(27-</w:t>
            </w:r>
            <w:r>
              <w:rPr>
                <w:color w:val="231F20"/>
                <w:spacing w:val="-5"/>
                <w:sz w:val="15"/>
              </w:rPr>
              <w:t>61)</w:t>
            </w:r>
          </w:p>
          <w:p>
            <w:pPr>
              <w:pStyle w:val="TableParagraph"/>
              <w:spacing w:line="172" w:lineRule="exact"/>
              <w:ind w:left="18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99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(77-122)</w:t>
            </w:r>
          </w:p>
          <w:p>
            <w:pPr>
              <w:pStyle w:val="TableParagraph"/>
              <w:spacing w:before="163"/>
              <w:ind w:left="70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1.02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(0.68-</w:t>
            </w:r>
            <w:r>
              <w:rPr>
                <w:color w:val="231F20"/>
                <w:spacing w:val="-2"/>
                <w:w w:val="90"/>
                <w:sz w:val="15"/>
              </w:rPr>
              <w:t>1.36)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0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102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(68-136)</w:t>
            </w:r>
          </w:p>
          <w:p>
            <w:pPr>
              <w:pStyle w:val="TableParagraph"/>
              <w:spacing w:line="172" w:lineRule="exact"/>
              <w:ind w:left="70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3.60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(0.0-</w:t>
            </w:r>
            <w:r>
              <w:rPr>
                <w:color w:val="231F20"/>
                <w:spacing w:val="-2"/>
                <w:w w:val="90"/>
                <w:sz w:val="15"/>
              </w:rPr>
              <w:t>11.0)</w:t>
            </w:r>
          </w:p>
        </w:tc>
      </w:tr>
    </w:tbl>
    <w:p>
      <w:pPr>
        <w:pStyle w:val="BodyText"/>
        <w:spacing w:before="75"/>
        <w:ind w:left="640" w:right="690"/>
      </w:pPr>
      <w:r>
        <w:rPr>
          <w:color w:val="231F20"/>
        </w:rPr>
        <w:t>*All factors except fibrinogen are expressed as units/mL (fibrinogen in mg/mL), in which pooled normal plasma contains 1 unit/mL. All data are expressed as the</w:t>
      </w:r>
      <w:r>
        <w:rPr>
          <w:color w:val="231F20"/>
          <w:spacing w:val="40"/>
        </w:rPr>
        <w:t> </w:t>
      </w:r>
      <w:r>
        <w:rPr>
          <w:color w:val="231F20"/>
        </w:rPr>
        <w:t>mean, followed by the upper and lower boundaries encompassing 95% of the normal population (shown in parentheses). Normal ranges above vary based on the</w:t>
      </w:r>
      <w:r>
        <w:rPr>
          <w:color w:val="231F20"/>
          <w:spacing w:val="40"/>
        </w:rPr>
        <w:t> </w:t>
      </w:r>
      <w:r>
        <w:rPr>
          <w:color w:val="231F20"/>
        </w:rPr>
        <w:t>reagents and instruments used.</w:t>
      </w:r>
    </w:p>
    <w:p>
      <w:pPr>
        <w:pStyle w:val="BodyText"/>
        <w:spacing w:line="145" w:lineRule="exact"/>
        <w:ind w:left="770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Levels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19-27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wk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28-31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wk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gestation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multiple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sources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cannot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analyzed</w:t>
      </w:r>
      <w:r>
        <w:rPr>
          <w:color w:val="231F20"/>
          <w:spacing w:val="-2"/>
          <w:vertAlign w:val="baseline"/>
        </w:rPr>
        <w:t> statistically.</w:t>
      </w:r>
    </w:p>
    <w:p>
      <w:pPr>
        <w:pStyle w:val="BodyText"/>
        <w:spacing w:line="149" w:lineRule="exact"/>
        <w:ind w:left="770"/>
      </w:pPr>
      <w:r>
        <w:rPr>
          <w:color w:val="231F20"/>
          <w:spacing w:val="-2"/>
          <w:vertAlign w:val="superscript"/>
        </w:rPr>
        <w:t>‡</w:t>
      </w:r>
      <w:r>
        <w:rPr>
          <w:color w:val="231F20"/>
          <w:spacing w:val="-2"/>
          <w:vertAlign w:val="baseline"/>
        </w:rPr>
        <w:t>Values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2"/>
          <w:vertAlign w:val="baseline"/>
        </w:rPr>
        <w:t>are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2"/>
          <w:vertAlign w:val="baseline"/>
        </w:rPr>
        <w:t>significantly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2"/>
          <w:vertAlign w:val="baseline"/>
        </w:rPr>
        <w:t>different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2"/>
          <w:vertAlign w:val="baseline"/>
        </w:rPr>
        <w:t>from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2"/>
          <w:vertAlign w:val="baseline"/>
        </w:rPr>
        <w:t>those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2"/>
          <w:vertAlign w:val="baseline"/>
        </w:rPr>
        <w:t>adults.</w:t>
      </w:r>
    </w:p>
    <w:p>
      <w:pPr>
        <w:pStyle w:val="BodyText"/>
        <w:spacing w:line="149" w:lineRule="exact"/>
        <w:ind w:left="770"/>
      </w:pPr>
      <w:r>
        <w:rPr>
          <w:color w:val="231F20"/>
          <w:spacing w:val="-2"/>
          <w:vertAlign w:val="superscript"/>
        </w:rPr>
        <w:t>§</w:t>
      </w:r>
      <w:r>
        <w:rPr>
          <w:color w:val="231F20"/>
          <w:spacing w:val="-2"/>
          <w:vertAlign w:val="baseline"/>
        </w:rPr>
        <w:t>Values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-2"/>
          <w:vertAlign w:val="baseline"/>
        </w:rPr>
        <w:t>are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significantly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-2"/>
          <w:vertAlign w:val="baseline"/>
        </w:rPr>
        <w:t>different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from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-2"/>
          <w:vertAlign w:val="baseline"/>
        </w:rPr>
        <w:t>those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-2"/>
          <w:vertAlign w:val="baseline"/>
        </w:rPr>
        <w:t>full-term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infants.</w:t>
      </w:r>
    </w:p>
    <w:p>
      <w:pPr>
        <w:pStyle w:val="BodyText"/>
        <w:spacing w:line="149" w:lineRule="exact"/>
        <w:ind w:left="770"/>
      </w:pPr>
      <w:r>
        <w:rPr>
          <w:color w:val="231F20"/>
          <w:vertAlign w:val="superscript"/>
        </w:rPr>
        <w:t>|</w:t>
      </w:r>
      <w:r>
        <w:rPr>
          <w:color w:val="231F20"/>
          <w:vertAlign w:val="baseline"/>
        </w:rPr>
        <w:t>Value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given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CTA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(Committee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Thrombolytic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Agents)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units/mL.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Normal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ranges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above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vary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based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reagents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instruments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2"/>
          <w:vertAlign w:val="baseline"/>
        </w:rPr>
        <w:t>used.</w:t>
      </w:r>
    </w:p>
    <w:p>
      <w:pPr>
        <w:spacing w:before="0"/>
        <w:ind w:left="640" w:right="690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Data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Andrew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M,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Paes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B,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Johnston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M: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Development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hemostatic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system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neonate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young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infant,</w:t>
      </w:r>
      <w:r>
        <w:rPr>
          <w:i/>
          <w:color w:val="231F20"/>
          <w:spacing w:val="-1"/>
          <w:sz w:val="13"/>
        </w:rPr>
        <w:t> </w:t>
      </w:r>
      <w:r>
        <w:rPr>
          <w:color w:val="231F20"/>
          <w:sz w:val="13"/>
        </w:rPr>
        <w:t>Am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J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Pediatr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Hematol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Oncol</w:t>
      </w:r>
      <w:r>
        <w:rPr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12:95,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1990;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Andrew M, Vegh P, Johnston M, et al: Maturation of the hemostatic system during childhood, </w:t>
      </w:r>
      <w:r>
        <w:rPr>
          <w:color w:val="231F20"/>
          <w:sz w:val="13"/>
        </w:rPr>
        <w:t>Blood </w:t>
      </w:r>
      <w:r>
        <w:rPr>
          <w:i/>
          <w:color w:val="231F20"/>
          <w:sz w:val="13"/>
        </w:rPr>
        <w:t>80:1998, 1992.</w:t>
      </w:r>
    </w:p>
    <w:p>
      <w:pPr>
        <w:spacing w:after="0"/>
        <w:jc w:val="left"/>
        <w:rPr>
          <w:i/>
          <w:sz w:val="13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447" name="Graphic 447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586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2E3092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476</w:t>
                              </w:r>
                              <w:r>
                                <w:rPr>
                                  <w:b/>
                                  <w:color w:val="2E3092"/>
                                  <w:spacing w:val="3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4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Hereditary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Clotting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Factor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Deficiencies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(Bleeding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Disorders)</w:t>
                              </w:r>
                              <w:r>
                                <w:rPr>
                                  <w:color w:val="231F20"/>
                                  <w:spacing w:val="34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2387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46" coordorigin="0,0" coordsize="9741,269">
                <v:line style="position:absolute" from="0,145" to="37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347" filled="false" stroked="false">
                  <v:textbox inset="0,0,0,0">
                    <w:txbxContent>
                      <w:p>
                        <w:pPr>
                          <w:spacing w:before="6"/>
                          <w:ind w:left="2586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2E3092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476</w:t>
                        </w:r>
                        <w:r>
                          <w:rPr>
                            <w:b/>
                            <w:color w:val="2E3092"/>
                            <w:spacing w:val="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4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Hereditary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Clotting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Factor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Deficiencies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(Bleeding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Disorders)</w:t>
                        </w:r>
                        <w:r>
                          <w:rPr>
                            <w:color w:val="231F20"/>
                            <w:spacing w:val="34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2387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878"/>
        <w:gridCol w:w="3639"/>
        <w:gridCol w:w="4078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476-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78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Treatment</w:t>
            </w:r>
          </w:p>
        </w:tc>
        <w:tc>
          <w:tcPr>
            <w:tcW w:w="7717" w:type="dxa"/>
            <w:gridSpan w:val="2"/>
            <w:shd w:val="clear" w:color="auto" w:fill="231F20"/>
          </w:tcPr>
          <w:p>
            <w:pPr>
              <w:pStyle w:val="TableParagraph"/>
              <w:spacing w:before="89"/>
              <w:ind w:left="45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Hemophilia</w:t>
            </w:r>
          </w:p>
        </w:tc>
      </w:tr>
      <w:tr>
        <w:trPr>
          <w:trHeight w:val="257" w:hRule="atLeast"/>
        </w:trPr>
        <w:tc>
          <w:tcPr>
            <w:tcW w:w="2026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TYPE</w:t>
            </w:r>
            <w:r>
              <w:rPr>
                <w:b/>
                <w:color w:val="231F20"/>
                <w:spacing w:val="-11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OF</w:t>
            </w:r>
            <w:r>
              <w:rPr>
                <w:b/>
                <w:color w:val="231F20"/>
                <w:spacing w:val="-1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HEMORRHAGE</w:t>
            </w:r>
          </w:p>
        </w:tc>
        <w:tc>
          <w:tcPr>
            <w:tcW w:w="363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7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HEMOPHILIA</w:t>
            </w:r>
            <w:r>
              <w:rPr>
                <w:b/>
                <w:color w:val="231F20"/>
                <w:spacing w:val="8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10"/>
                <w:w w:val="115"/>
                <w:sz w:val="15"/>
              </w:rPr>
              <w:t>A</w:t>
            </w:r>
          </w:p>
        </w:tc>
        <w:tc>
          <w:tcPr>
            <w:tcW w:w="407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HEMOPHILIA</w:t>
            </w:r>
            <w:r>
              <w:rPr>
                <w:b/>
                <w:color w:val="231F20"/>
                <w:spacing w:val="11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10"/>
                <w:w w:val="110"/>
                <w:sz w:val="15"/>
              </w:rPr>
              <w:t>B</w:t>
            </w:r>
          </w:p>
        </w:tc>
      </w:tr>
      <w:tr>
        <w:trPr>
          <w:trHeight w:val="929" w:hRule="atLeast"/>
        </w:trPr>
        <w:tc>
          <w:tcPr>
            <w:tcW w:w="2026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Hemarthrosis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  <w:tc>
          <w:tcPr>
            <w:tcW w:w="363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19" w:right="18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50-60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IU/kg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factor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VIII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concentrate</w:t>
            </w:r>
            <w:r>
              <w:rPr>
                <w:color w:val="0080AC"/>
                <w:sz w:val="15"/>
                <w:vertAlign w:val="superscript"/>
              </w:rPr>
              <w:t>†</w:t>
            </w:r>
            <w:r>
              <w:rPr>
                <w:color w:val="0080AC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on</w:t>
            </w:r>
            <w:r>
              <w:rPr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day</w:t>
            </w:r>
            <w:r>
              <w:rPr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1;</w:t>
            </w:r>
            <w:r>
              <w:rPr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then 20-30 IU/kg on days 2, 3, 5 until joint function is normal or back to baseline. Consider additional treatment</w:t>
            </w:r>
            <w:r>
              <w:rPr>
                <w:color w:val="231F20"/>
                <w:spacing w:val="-1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every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other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day</w:t>
            </w:r>
            <w:r>
              <w:rPr>
                <w:color w:val="231F20"/>
                <w:spacing w:val="-1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for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7-10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days.</w:t>
            </w:r>
            <w:r>
              <w:rPr>
                <w:color w:val="231F20"/>
                <w:spacing w:val="-1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Consider</w:t>
            </w:r>
            <w:r>
              <w:rPr>
                <w:color w:val="231F2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prophylaxis.</w:t>
            </w:r>
          </w:p>
        </w:tc>
        <w:tc>
          <w:tcPr>
            <w:tcW w:w="407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94" w:right="3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80-100 IU/kg on day 1; then 40 IU/kg on days 2, 4. Consider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additional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treatment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every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day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7-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z w:val="15"/>
              </w:rPr>
              <w:t> days. Consider prophylaxis.</w:t>
            </w:r>
          </w:p>
        </w:tc>
      </w:tr>
      <w:tr>
        <w:trPr>
          <w:trHeight w:val="420" w:hRule="atLeast"/>
        </w:trPr>
        <w:tc>
          <w:tcPr>
            <w:tcW w:w="202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Muscle or significant subcutaneous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hematoma</w:t>
            </w:r>
          </w:p>
        </w:tc>
        <w:tc>
          <w:tcPr>
            <w:tcW w:w="36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9" w:right="12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50 IU/kg factor VIII concentrate; 20 IU/kg every- other-day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treatment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needed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until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resolved</w:t>
            </w:r>
          </w:p>
        </w:tc>
        <w:tc>
          <w:tcPr>
            <w:tcW w:w="40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4" w:right="3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80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IU/kg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IX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concentrate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  <w:r>
              <w:rPr>
                <w:color w:val="231F20"/>
                <w:spacing w:val="-2"/>
                <w:sz w:val="15"/>
                <w:vertAlign w:val="baseline"/>
              </w:rPr>
              <w:t>;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every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2-3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day</w:t>
            </w:r>
            <w:r>
              <w:rPr>
                <w:color w:val="231F20"/>
                <w:spacing w:val="-2"/>
                <w:sz w:val="15"/>
                <w:vertAlign w:val="baseline"/>
              </w:rPr>
              <w:t>s</w:t>
            </w:r>
            <w:r>
              <w:rPr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may be needed until resolved</w:t>
            </w:r>
          </w:p>
        </w:tc>
      </w:tr>
      <w:tr>
        <w:trPr>
          <w:trHeight w:val="420" w:hRule="atLeast"/>
        </w:trPr>
        <w:tc>
          <w:tcPr>
            <w:tcW w:w="202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21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Mouth,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deciduous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tooth, or tooth extraction</w:t>
            </w:r>
          </w:p>
        </w:tc>
        <w:tc>
          <w:tcPr>
            <w:tcW w:w="36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9" w:right="187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20 IU/kg factor VIII concentrate; </w:t>
            </w:r>
            <w:r>
              <w:rPr>
                <w:color w:val="231F20"/>
                <w:spacing w:val="-4"/>
                <w:sz w:val="15"/>
              </w:rPr>
              <w:t>antifibrinolyti</w:t>
            </w:r>
            <w:r>
              <w:rPr>
                <w:color w:val="231F20"/>
                <w:spacing w:val="-4"/>
                <w:sz w:val="15"/>
              </w:rPr>
              <w:t>c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therapy; remove loose deciduous tooth</w:t>
            </w:r>
          </w:p>
        </w:tc>
        <w:tc>
          <w:tcPr>
            <w:tcW w:w="40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4" w:right="31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40 IU/kg factor IX concentrate</w:t>
            </w:r>
            <w:r>
              <w:rPr>
                <w:color w:val="0080AC"/>
                <w:spacing w:val="-4"/>
                <w:sz w:val="15"/>
                <w:vertAlign w:val="superscript"/>
              </w:rPr>
              <w:t>‡</w:t>
            </w:r>
            <w:r>
              <w:rPr>
                <w:color w:val="231F20"/>
                <w:spacing w:val="-4"/>
                <w:sz w:val="15"/>
                <w:vertAlign w:val="baseline"/>
              </w:rPr>
              <w:t>; antifibrinolytic </w:t>
            </w:r>
            <w:r>
              <w:rPr>
                <w:color w:val="231F20"/>
                <w:spacing w:val="-4"/>
                <w:sz w:val="15"/>
                <w:vertAlign w:val="baseline"/>
              </w:rPr>
              <w:t>therapy</w:t>
            </w:r>
            <w:r>
              <w:rPr>
                <w:color w:val="0080AC"/>
                <w:spacing w:val="-4"/>
                <w:sz w:val="15"/>
                <w:vertAlign w:val="superscript"/>
              </w:rPr>
              <w:t>§</w:t>
            </w:r>
            <w:r>
              <w:rPr>
                <w:color w:val="231F20"/>
                <w:spacing w:val="-4"/>
                <w:sz w:val="15"/>
                <w:vertAlign w:val="baseline"/>
              </w:rPr>
              <w:t>;</w:t>
            </w:r>
            <w:r>
              <w:rPr>
                <w:color w:val="231F20"/>
                <w:spacing w:val="-4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remove loose deciduous tooth</w:t>
            </w:r>
          </w:p>
        </w:tc>
      </w:tr>
      <w:tr>
        <w:trPr>
          <w:trHeight w:val="588" w:hRule="atLeast"/>
        </w:trPr>
        <w:tc>
          <w:tcPr>
            <w:tcW w:w="202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Epistaxis</w:t>
            </w:r>
          </w:p>
        </w:tc>
        <w:tc>
          <w:tcPr>
            <w:tcW w:w="36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9" w:right="12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Apply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pressure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15-20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min;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pack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petrolatum </w:t>
            </w:r>
            <w:r>
              <w:rPr>
                <w:color w:val="231F20"/>
                <w:spacing w:val="-2"/>
                <w:sz w:val="15"/>
              </w:rPr>
              <w:t>gauze;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give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antifibrinolytic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therapy;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IU/kg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 </w:t>
            </w:r>
            <w:r>
              <w:rPr>
                <w:color w:val="231F20"/>
                <w:sz w:val="15"/>
              </w:rPr>
              <w:t>VIII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concentrate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this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treatment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fails</w:t>
            </w:r>
            <w:r>
              <w:rPr>
                <w:color w:val="0080AC"/>
                <w:sz w:val="15"/>
                <w:vertAlign w:val="superscript"/>
              </w:rPr>
              <w:t>|</w:t>
            </w:r>
          </w:p>
        </w:tc>
        <w:tc>
          <w:tcPr>
            <w:tcW w:w="40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4" w:right="3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Apply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pressure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15-20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min;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pack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petrolatum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gauze; </w:t>
            </w:r>
            <w:r>
              <w:rPr>
                <w:color w:val="231F20"/>
                <w:spacing w:val="-2"/>
                <w:sz w:val="15"/>
              </w:rPr>
              <w:t>antifibrinolytic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therapy;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30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IU/kg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IX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concentrate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  <w:r>
              <w:rPr>
                <w:color w:val="0080AC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if </w:t>
            </w:r>
            <w:r>
              <w:rPr>
                <w:color w:val="231F20"/>
                <w:sz w:val="15"/>
                <w:vertAlign w:val="baseline"/>
              </w:rPr>
              <w:t>this treatment fails</w:t>
            </w:r>
          </w:p>
        </w:tc>
      </w:tr>
      <w:tr>
        <w:trPr>
          <w:trHeight w:val="756" w:hRule="atLeast"/>
        </w:trPr>
        <w:tc>
          <w:tcPr>
            <w:tcW w:w="202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9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Major surgery, life- threatening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hemorrhage</w:t>
            </w:r>
          </w:p>
        </w:tc>
        <w:tc>
          <w:tcPr>
            <w:tcW w:w="36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9" w:lineRule="exact" w:before="42"/>
              <w:ind w:left="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50-75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IU/kg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VIII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concentrate,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initiate</w:t>
            </w:r>
          </w:p>
          <w:p>
            <w:pPr>
              <w:pStyle w:val="TableParagraph"/>
              <w:spacing w:line="194" w:lineRule="auto" w:before="16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25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IU/kg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q8-12h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maintain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trough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level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50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IU/d</w:t>
            </w:r>
            <w:r>
              <w:rPr>
                <w:color w:val="231F20"/>
                <w:spacing w:val="-2"/>
                <w:sz w:val="15"/>
              </w:rPr>
              <w:t>L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for 5-7 days, then 50 IU/kg q24h to maintain</w:t>
            </w:r>
          </w:p>
          <w:p>
            <w:pPr>
              <w:pStyle w:val="TableParagraph"/>
              <w:spacing w:line="191" w:lineRule="exact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trough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25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IU/dL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7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  <w:tc>
          <w:tcPr>
            <w:tcW w:w="40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87" w:lineRule="auto" w:before="73"/>
              <w:ind w:left="194" w:right="20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120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IU/kg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factor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IX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concentrate</w:t>
            </w:r>
            <w:r>
              <w:rPr>
                <w:color w:val="0080AC"/>
                <w:sz w:val="15"/>
                <w:vertAlign w:val="superscript"/>
              </w:rPr>
              <w:t>‡</w:t>
            </w:r>
            <w:r>
              <w:rPr>
                <w:color w:val="231F20"/>
                <w:sz w:val="15"/>
                <w:vertAlign w:val="baseline"/>
              </w:rPr>
              <w:t>,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then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50-60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IU/kg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every </w:t>
            </w:r>
            <w:r>
              <w:rPr>
                <w:color w:val="231F20"/>
                <w:spacing w:val="-2"/>
                <w:sz w:val="15"/>
                <w:vertAlign w:val="baseline"/>
              </w:rPr>
              <w:t>12-24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hr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maintain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factor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IX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at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baseline"/>
              </w:rPr>
              <w:t>&gt;</w:t>
            </w:r>
            <w:r>
              <w:rPr>
                <w:color w:val="231F20"/>
                <w:spacing w:val="-2"/>
                <w:sz w:val="15"/>
                <w:vertAlign w:val="baseline"/>
              </w:rPr>
              <w:t>40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IU/dL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for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5-7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days</w:t>
            </w:r>
            <w:r>
              <w:rPr>
                <w:color w:val="231F20"/>
                <w:spacing w:val="-2"/>
                <w:sz w:val="15"/>
                <w:vertAlign w:val="baseline"/>
              </w:rPr>
              <w:t>,</w:t>
            </w:r>
            <w:r>
              <w:rPr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and then at </w:t>
            </w:r>
            <w:r>
              <w:rPr>
                <w:rFonts w:ascii="Lucida Sans Unicode" w:hAnsi="Lucida Sans Unicode"/>
                <w:color w:val="231F20"/>
                <w:sz w:val="15"/>
                <w:vertAlign w:val="baseline"/>
              </w:rPr>
              <w:t>&gt;</w:t>
            </w:r>
            <w:r>
              <w:rPr>
                <w:color w:val="231F20"/>
                <w:sz w:val="15"/>
                <w:vertAlign w:val="baseline"/>
              </w:rPr>
              <w:t>30 IU/dL for 7 days</w:t>
            </w:r>
          </w:p>
        </w:tc>
      </w:tr>
      <w:tr>
        <w:trPr>
          <w:trHeight w:val="756" w:hRule="atLeast"/>
        </w:trPr>
        <w:tc>
          <w:tcPr>
            <w:tcW w:w="202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Iliopsoas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hemorrhage</w:t>
            </w:r>
          </w:p>
        </w:tc>
        <w:tc>
          <w:tcPr>
            <w:tcW w:w="36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50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IU/kg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factor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VIII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concentrate,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then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25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IU/kg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every </w:t>
            </w:r>
            <w:r>
              <w:rPr>
                <w:color w:val="231F20"/>
                <w:spacing w:val="-2"/>
                <w:sz w:val="15"/>
              </w:rPr>
              <w:t>12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until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asymptomatic,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IU/kg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every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othe</w:t>
            </w:r>
            <w:r>
              <w:rPr>
                <w:color w:val="231F20"/>
                <w:spacing w:val="-2"/>
                <w:sz w:val="15"/>
              </w:rPr>
              <w:t>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day for a total of 10-14 days</w:t>
            </w:r>
            <w:r>
              <w:rPr>
                <w:color w:val="0080AC"/>
                <w:sz w:val="15"/>
              </w:rPr>
              <w:t>**</w:t>
            </w:r>
          </w:p>
        </w:tc>
        <w:tc>
          <w:tcPr>
            <w:tcW w:w="40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9" w:lineRule="exact" w:before="42"/>
              <w:ind w:left="8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120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IU/kg factor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IX concentrate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  <w:r>
              <w:rPr>
                <w:color w:val="231F20"/>
                <w:spacing w:val="-2"/>
                <w:sz w:val="15"/>
                <w:vertAlign w:val="baseline"/>
              </w:rPr>
              <w:t>; then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50-60 IU/kg every</w:t>
            </w:r>
          </w:p>
          <w:p>
            <w:pPr>
              <w:pStyle w:val="TableParagraph"/>
              <w:spacing w:line="211" w:lineRule="auto" w:before="5"/>
              <w:ind w:left="194" w:right="3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12-24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maintain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IX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40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IU/dL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until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patient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</w:t>
            </w:r>
            <w:r>
              <w:rPr>
                <w:color w:val="231F20"/>
                <w:spacing w:val="-2"/>
                <w:sz w:val="15"/>
              </w:rPr>
              <w:t>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asymptomatic;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then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40-50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IU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every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day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total of 10-14 days</w:t>
            </w:r>
            <w:r>
              <w:rPr>
                <w:color w:val="0080AC"/>
                <w:sz w:val="15"/>
              </w:rPr>
              <w:t>**</w:t>
            </w:r>
            <w:r>
              <w:rPr>
                <w:color w:val="0080AC"/>
                <w:sz w:val="15"/>
                <w:vertAlign w:val="superscript"/>
              </w:rPr>
              <w:t>††</w:t>
            </w:r>
          </w:p>
        </w:tc>
      </w:tr>
      <w:tr>
        <w:trPr>
          <w:trHeight w:val="758" w:hRule="atLeast"/>
        </w:trPr>
        <w:tc>
          <w:tcPr>
            <w:tcW w:w="202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Hematuria</w:t>
            </w:r>
          </w:p>
        </w:tc>
        <w:tc>
          <w:tcPr>
            <w:tcW w:w="36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1" w:lineRule="auto" w:before="40"/>
              <w:ind w:left="119" w:right="8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rest;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1.5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maintenance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fluids;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controlled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 </w:t>
            </w:r>
            <w:r>
              <w:rPr>
                <w:color w:val="231F20"/>
                <w:sz w:val="15"/>
              </w:rPr>
              <w:t>1-2 days, 20 IU/kg factor VIII concentrate; if not controlled, give prednisone (unless patient is</w:t>
            </w:r>
          </w:p>
          <w:p>
            <w:pPr>
              <w:pStyle w:val="TableParagraph"/>
              <w:spacing w:line="173" w:lineRule="exact"/>
              <w:ind w:left="11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HIV-</w:t>
            </w:r>
            <w:r>
              <w:rPr>
                <w:color w:val="231F20"/>
                <w:spacing w:val="-2"/>
                <w:sz w:val="15"/>
              </w:rPr>
              <w:t>infected)</w:t>
            </w:r>
          </w:p>
        </w:tc>
        <w:tc>
          <w:tcPr>
            <w:tcW w:w="40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1" w:lineRule="auto" w:before="40"/>
              <w:ind w:left="194" w:right="3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rest;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1.5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maintenance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fluids;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controlled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1-</w:t>
            </w:r>
            <w:r>
              <w:rPr>
                <w:color w:val="231F20"/>
                <w:spacing w:val="-2"/>
                <w:sz w:val="15"/>
              </w:rPr>
              <w:t>2 </w:t>
            </w:r>
            <w:r>
              <w:rPr>
                <w:color w:val="231F20"/>
                <w:sz w:val="15"/>
              </w:rPr>
              <w:t>days,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40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IU/kg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factor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IX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concentrate</w:t>
            </w:r>
            <w:r>
              <w:rPr>
                <w:color w:val="0080AC"/>
                <w:sz w:val="15"/>
                <w:vertAlign w:val="superscript"/>
              </w:rPr>
              <w:t>‡</w:t>
            </w:r>
            <w:r>
              <w:rPr>
                <w:color w:val="231F20"/>
                <w:sz w:val="15"/>
                <w:vertAlign w:val="baseline"/>
              </w:rPr>
              <w:t>;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if</w:t>
            </w:r>
            <w:r>
              <w:rPr>
                <w:color w:val="231F20"/>
                <w:spacing w:val="-1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not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controlled, give prednisone (unless patient is HIV-infected)</w:t>
            </w:r>
          </w:p>
        </w:tc>
      </w:tr>
      <w:tr>
        <w:trPr>
          <w:trHeight w:val="415" w:hRule="atLeast"/>
        </w:trPr>
        <w:tc>
          <w:tcPr>
            <w:tcW w:w="2026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</w:p>
        </w:tc>
        <w:tc>
          <w:tcPr>
            <w:tcW w:w="363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59" w:lineRule="exact" w:before="42"/>
              <w:ind w:left="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20-40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IU/kg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VIII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concentrate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every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other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day</w:t>
            </w:r>
          </w:p>
          <w:p>
            <w:pPr>
              <w:pStyle w:val="TableParagraph"/>
              <w:spacing w:line="194" w:lineRule="exact"/>
              <w:ind w:left="119"/>
              <w:rPr>
                <w:sz w:val="15"/>
              </w:rPr>
            </w:pP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achieve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trough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level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5"/>
                <w:sz w:val="15"/>
              </w:rPr>
              <w:t>≥</w:t>
            </w:r>
            <w:r>
              <w:rPr>
                <w:color w:val="231F20"/>
                <w:spacing w:val="-5"/>
                <w:sz w:val="15"/>
              </w:rPr>
              <w:t>1%</w:t>
            </w:r>
          </w:p>
        </w:tc>
        <w:tc>
          <w:tcPr>
            <w:tcW w:w="407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59" w:lineRule="exact" w:before="42"/>
              <w:ind w:left="82"/>
              <w:rPr>
                <w:sz w:val="15"/>
              </w:rPr>
            </w:pPr>
            <w:r>
              <w:rPr>
                <w:color w:val="231F20"/>
                <w:sz w:val="15"/>
              </w:rPr>
              <w:t>30-50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IU/kg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factor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IX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concentrate</w:t>
            </w:r>
            <w:r>
              <w:rPr>
                <w:color w:val="0080AC"/>
                <w:sz w:val="15"/>
                <w:vertAlign w:val="superscript"/>
              </w:rPr>
              <w:t>‡</w:t>
            </w:r>
            <w:r>
              <w:rPr>
                <w:color w:val="0080AC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every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2-3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days</w:t>
            </w:r>
            <w:r>
              <w:rPr>
                <w:color w:val="231F20"/>
                <w:spacing w:val="-11"/>
                <w:sz w:val="15"/>
                <w:vertAlign w:val="baseline"/>
              </w:rPr>
              <w:t> </w:t>
            </w:r>
            <w:r>
              <w:rPr>
                <w:color w:val="231F20"/>
                <w:spacing w:val="-5"/>
                <w:sz w:val="15"/>
                <w:vertAlign w:val="baseline"/>
              </w:rPr>
              <w:t>to</w:t>
            </w:r>
          </w:p>
          <w:p>
            <w:pPr>
              <w:pStyle w:val="TableParagraph"/>
              <w:spacing w:line="194" w:lineRule="exact"/>
              <w:ind w:left="194"/>
              <w:rPr>
                <w:sz w:val="15"/>
              </w:rPr>
            </w:pPr>
            <w:r>
              <w:rPr>
                <w:color w:val="231F20"/>
                <w:sz w:val="15"/>
              </w:rPr>
              <w:t>achieve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trough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level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5"/>
                <w:sz w:val="15"/>
              </w:rPr>
              <w:t>≥</w:t>
            </w:r>
            <w:r>
              <w:rPr>
                <w:color w:val="231F20"/>
                <w:spacing w:val="-5"/>
                <w:sz w:val="15"/>
              </w:rPr>
              <w:t>1%</w:t>
            </w:r>
          </w:p>
        </w:tc>
      </w:tr>
    </w:tbl>
    <w:p>
      <w:pPr>
        <w:pStyle w:val="BodyText"/>
        <w:spacing w:line="140" w:lineRule="exact" w:before="79"/>
        <w:ind w:left="822"/>
      </w:pPr>
      <w:r>
        <w:rPr>
          <w:color w:val="231F20"/>
        </w:rPr>
        <w:t>*For</w:t>
      </w:r>
      <w:r>
        <w:rPr>
          <w:color w:val="231F20"/>
          <w:spacing w:val="-4"/>
        </w:rPr>
        <w:t> </w:t>
      </w:r>
      <w:r>
        <w:rPr>
          <w:color w:val="231F20"/>
        </w:rPr>
        <w:t>hip</w:t>
      </w:r>
      <w:r>
        <w:rPr>
          <w:color w:val="231F20"/>
          <w:spacing w:val="-4"/>
        </w:rPr>
        <w:t> </w:t>
      </w:r>
      <w:r>
        <w:rPr>
          <w:color w:val="231F20"/>
        </w:rPr>
        <w:t>hemarthrosis,</w:t>
      </w:r>
      <w:r>
        <w:rPr>
          <w:color w:val="231F20"/>
          <w:spacing w:val="-4"/>
        </w:rPr>
        <w:t> </w:t>
      </w:r>
      <w:r>
        <w:rPr>
          <w:color w:val="231F20"/>
        </w:rPr>
        <w:t>orthopedic</w:t>
      </w:r>
      <w:r>
        <w:rPr>
          <w:color w:val="231F20"/>
          <w:spacing w:val="-3"/>
        </w:rPr>
        <w:t> </w:t>
      </w:r>
      <w:r>
        <w:rPr>
          <w:color w:val="231F20"/>
        </w:rPr>
        <w:t>evaluation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possible</w:t>
      </w:r>
      <w:r>
        <w:rPr>
          <w:color w:val="231F20"/>
          <w:spacing w:val="-3"/>
        </w:rPr>
        <w:t> </w:t>
      </w:r>
      <w:r>
        <w:rPr>
          <w:color w:val="231F20"/>
        </w:rPr>
        <w:t>aspiration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advisable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prevent</w:t>
      </w:r>
      <w:r>
        <w:rPr>
          <w:color w:val="231F20"/>
          <w:spacing w:val="-4"/>
        </w:rPr>
        <w:t> </w:t>
      </w:r>
      <w:r>
        <w:rPr>
          <w:color w:val="231F20"/>
        </w:rPr>
        <w:t>avascular</w:t>
      </w:r>
      <w:r>
        <w:rPr>
          <w:color w:val="231F20"/>
          <w:spacing w:val="-3"/>
        </w:rPr>
        <w:t> </w:t>
      </w:r>
      <w:r>
        <w:rPr>
          <w:color w:val="231F20"/>
        </w:rPr>
        <w:t>necrosis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femoral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head.</w:t>
      </w:r>
    </w:p>
    <w:p>
      <w:pPr>
        <w:pStyle w:val="BodyText"/>
        <w:spacing w:line="199" w:lineRule="auto" w:before="13"/>
        <w:ind w:left="822" w:right="489" w:firstLine="130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For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mild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moderate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hemophilia,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desmopressin,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0.3</w:t>
      </w:r>
      <w:r>
        <w:rPr>
          <w:color w:val="231F20"/>
          <w:spacing w:val="-3"/>
          <w:vertAlign w:val="baseline"/>
        </w:rPr>
        <w:t> </w:t>
      </w:r>
      <w:r>
        <w:rPr>
          <w:rFonts w:ascii="Lucida Sans Unicode" w:hAnsi="Lucida Sans Unicode"/>
          <w:color w:val="231F20"/>
          <w:vertAlign w:val="baseline"/>
        </w:rPr>
        <w:t>μ</w:t>
      </w:r>
      <w:r>
        <w:rPr>
          <w:color w:val="231F20"/>
          <w:vertAlign w:val="baseline"/>
        </w:rPr>
        <w:t>g/kg,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should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instead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factor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VIII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concentrate,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patient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known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respond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hemostatic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level of factor VIII; if repeated doses are given, monitor factor VIII levels for tachyphylaxis.</w:t>
      </w:r>
    </w:p>
    <w:p>
      <w:pPr>
        <w:pStyle w:val="BodyText"/>
        <w:spacing w:line="150" w:lineRule="exact" w:before="3"/>
        <w:ind w:left="953"/>
      </w:pPr>
      <w:r>
        <w:rPr>
          <w:color w:val="231F20"/>
          <w:vertAlign w:val="superscript"/>
        </w:rPr>
        <w:t>‡</w:t>
      </w:r>
      <w:r>
        <w:rPr>
          <w:color w:val="231F20"/>
          <w:vertAlign w:val="baseline"/>
        </w:rPr>
        <w:t>Stated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doses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apply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recombinant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factor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IX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concentrate;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plasma-derived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factor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IX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concentrate,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use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70%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stated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dose.</w:t>
      </w:r>
    </w:p>
    <w:p>
      <w:pPr>
        <w:pStyle w:val="BodyText"/>
        <w:spacing w:line="149" w:lineRule="exact"/>
        <w:ind w:left="953"/>
      </w:pPr>
      <w:r>
        <w:rPr>
          <w:color w:val="231F20"/>
          <w:vertAlign w:val="superscript"/>
        </w:rPr>
        <w:t>§</w:t>
      </w:r>
      <w:r>
        <w:rPr>
          <w:color w:val="231F20"/>
          <w:vertAlign w:val="baseline"/>
        </w:rPr>
        <w:t>Do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give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antifibrinolytic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therapy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until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4-6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hr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after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dose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prothrombin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complex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concentrate.</w:t>
      </w:r>
    </w:p>
    <w:p>
      <w:pPr>
        <w:pStyle w:val="BodyText"/>
        <w:spacing w:line="149" w:lineRule="exact"/>
        <w:ind w:left="953"/>
      </w:pPr>
      <w:r>
        <w:rPr>
          <w:color w:val="231F20"/>
          <w:vertAlign w:val="superscript"/>
        </w:rPr>
        <w:t>|</w:t>
      </w:r>
      <w:r>
        <w:rPr>
          <w:color w:val="231F20"/>
          <w:vertAlign w:val="baseline"/>
        </w:rPr>
        <w:t>Nonprescription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coagulation-promoting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products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may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spacing w:val="-2"/>
          <w:vertAlign w:val="baseline"/>
        </w:rPr>
        <w:t>helpful.</w:t>
      </w:r>
    </w:p>
    <w:p>
      <w:pPr>
        <w:pStyle w:val="BodyText"/>
        <w:spacing w:line="149" w:lineRule="exact"/>
        <w:ind w:left="953"/>
      </w:pPr>
      <w:r>
        <w:rPr>
          <w:color w:val="231F20"/>
        </w:rPr>
        <w:t>**Repeat</w:t>
      </w:r>
      <w:r>
        <w:rPr>
          <w:color w:val="231F20"/>
          <w:spacing w:val="3"/>
        </w:rPr>
        <w:t> </w:t>
      </w:r>
      <w:r>
        <w:rPr>
          <w:color w:val="231F20"/>
        </w:rPr>
        <w:t>radiologic</w:t>
      </w:r>
      <w:r>
        <w:rPr>
          <w:color w:val="231F20"/>
          <w:spacing w:val="6"/>
        </w:rPr>
        <w:t> </w:t>
      </w:r>
      <w:r>
        <w:rPr>
          <w:color w:val="231F20"/>
        </w:rPr>
        <w:t>assessment</w:t>
      </w:r>
      <w:r>
        <w:rPr>
          <w:color w:val="231F20"/>
          <w:spacing w:val="5"/>
        </w:rPr>
        <w:t> </w:t>
      </w:r>
      <w:r>
        <w:rPr>
          <w:color w:val="231F20"/>
        </w:rPr>
        <w:t>should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5"/>
        </w:rPr>
        <w:t> </w:t>
      </w:r>
      <w:r>
        <w:rPr>
          <w:color w:val="231F20"/>
        </w:rPr>
        <w:t>performed</w:t>
      </w:r>
      <w:r>
        <w:rPr>
          <w:color w:val="231F20"/>
          <w:spacing w:val="6"/>
        </w:rPr>
        <w:t> </w:t>
      </w:r>
      <w:r>
        <w:rPr>
          <w:color w:val="231F20"/>
        </w:rPr>
        <w:t>before</w:t>
      </w:r>
      <w:r>
        <w:rPr>
          <w:color w:val="231F20"/>
          <w:spacing w:val="5"/>
        </w:rPr>
        <w:t> </w:t>
      </w:r>
      <w:r>
        <w:rPr>
          <w:color w:val="231F20"/>
        </w:rPr>
        <w:t>discontinuation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therapy.</w:t>
      </w:r>
    </w:p>
    <w:p>
      <w:pPr>
        <w:pStyle w:val="BodyText"/>
        <w:spacing w:line="149" w:lineRule="exact"/>
        <w:ind w:left="953"/>
      </w:pPr>
      <w:r>
        <w:rPr>
          <w:color w:val="231F20"/>
          <w:vertAlign w:val="superscript"/>
        </w:rPr>
        <w:t>††</w:t>
      </w:r>
      <w:r>
        <w:rPr>
          <w:color w:val="231F20"/>
          <w:vertAlign w:val="baseline"/>
        </w:rPr>
        <w:t>If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repeated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doses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factor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IX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concentrate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required,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use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highly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purified,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specific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factor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IX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concentrate.</w:t>
      </w:r>
    </w:p>
    <w:p>
      <w:pPr>
        <w:spacing w:line="150" w:lineRule="exact" w:before="0"/>
        <w:ind w:left="953" w:right="0" w:firstLine="0"/>
        <w:jc w:val="left"/>
        <w:rPr>
          <w:sz w:val="13"/>
        </w:rPr>
      </w:pPr>
      <w:r>
        <w:rPr>
          <w:i/>
          <w:color w:val="231F20"/>
          <w:sz w:val="13"/>
        </w:rPr>
        <w:t>Adapted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Montgomery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RR,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Gill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JC,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Scott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JP: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Hemophilia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von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Willebrand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disease.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Nathan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DG,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Orkin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SH,</w:t>
      </w:r>
      <w:r>
        <w:rPr>
          <w:i/>
          <w:color w:val="231F20"/>
          <w:spacing w:val="2"/>
          <w:sz w:val="13"/>
        </w:rPr>
        <w:t> </w:t>
      </w:r>
      <w:r>
        <w:rPr>
          <w:i/>
          <w:color w:val="231F20"/>
          <w:sz w:val="13"/>
        </w:rPr>
        <w:t>editors:</w:t>
      </w:r>
      <w:r>
        <w:rPr>
          <w:i/>
          <w:color w:val="231F20"/>
          <w:spacing w:val="2"/>
          <w:sz w:val="13"/>
        </w:rPr>
        <w:t> </w:t>
      </w:r>
      <w:r>
        <w:rPr>
          <w:color w:val="231F20"/>
          <w:sz w:val="13"/>
        </w:rPr>
        <w:t>Nathan</w:t>
      </w:r>
      <w:r>
        <w:rPr>
          <w:color w:val="231F20"/>
          <w:spacing w:val="2"/>
          <w:sz w:val="13"/>
        </w:rPr>
        <w:t> </w:t>
      </w:r>
      <w:r>
        <w:rPr>
          <w:color w:val="231F20"/>
          <w:sz w:val="13"/>
        </w:rPr>
        <w:t>and</w:t>
      </w:r>
      <w:r>
        <w:rPr>
          <w:color w:val="231F20"/>
          <w:spacing w:val="2"/>
          <w:sz w:val="13"/>
        </w:rPr>
        <w:t> </w:t>
      </w:r>
      <w:r>
        <w:rPr>
          <w:color w:val="231F20"/>
          <w:sz w:val="13"/>
        </w:rPr>
        <w:t>Oski’s</w:t>
      </w:r>
      <w:r>
        <w:rPr>
          <w:color w:val="231F20"/>
          <w:spacing w:val="2"/>
          <w:sz w:val="13"/>
        </w:rPr>
        <w:t> </w:t>
      </w:r>
      <w:r>
        <w:rPr>
          <w:color w:val="231F20"/>
          <w:sz w:val="13"/>
        </w:rPr>
        <w:t>hematology</w:t>
      </w:r>
      <w:r>
        <w:rPr>
          <w:color w:val="231F20"/>
          <w:spacing w:val="2"/>
          <w:sz w:val="13"/>
        </w:rPr>
        <w:t> </w:t>
      </w:r>
      <w:r>
        <w:rPr>
          <w:color w:val="231F20"/>
          <w:spacing w:val="-5"/>
          <w:sz w:val="13"/>
        </w:rPr>
        <w:t>of</w:t>
      </w:r>
    </w:p>
    <w:p>
      <w:pPr>
        <w:pStyle w:val="BodyText"/>
        <w:spacing w:before="103"/>
        <w:rPr>
          <w:sz w:val="20"/>
        </w:rPr>
      </w:pPr>
    </w:p>
    <w:tbl>
      <w:tblPr>
        <w:tblW w:w="0" w:type="auto"/>
        <w:jc w:val="left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612"/>
        <w:gridCol w:w="1089"/>
        <w:gridCol w:w="1092"/>
        <w:gridCol w:w="1610"/>
        <w:gridCol w:w="1614"/>
        <w:gridCol w:w="1395"/>
        <w:gridCol w:w="1182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477-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594" w:type="dxa"/>
            <w:gridSpan w:val="7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VWD</w:t>
            </w:r>
            <w:r>
              <w:rPr>
                <w:color w:val="FFFFFF"/>
                <w:spacing w:val="28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Classification</w:t>
            </w:r>
          </w:p>
        </w:tc>
      </w:tr>
      <w:tr>
        <w:trPr>
          <w:trHeight w:val="257" w:hRule="atLeast"/>
        </w:trPr>
        <w:tc>
          <w:tcPr>
            <w:tcW w:w="1760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8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28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TYPE</w:t>
            </w:r>
            <w:r>
              <w:rPr>
                <w:b/>
                <w:color w:val="231F20"/>
                <w:spacing w:val="17"/>
                <w:sz w:val="15"/>
              </w:rPr>
              <w:t> </w:t>
            </w:r>
            <w:r>
              <w:rPr>
                <w:b/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109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291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TYPE</w:t>
            </w:r>
            <w:r>
              <w:rPr>
                <w:b/>
                <w:color w:val="231F20"/>
                <w:spacing w:val="17"/>
                <w:sz w:val="15"/>
              </w:rPr>
              <w:t> </w:t>
            </w:r>
            <w:r>
              <w:rPr>
                <w:b/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161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496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TYPE</w:t>
            </w:r>
            <w:r>
              <w:rPr>
                <w:b/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5"/>
                <w:w w:val="105"/>
                <w:sz w:val="15"/>
              </w:rPr>
              <w:t>2A</w:t>
            </w:r>
          </w:p>
        </w:tc>
        <w:tc>
          <w:tcPr>
            <w:tcW w:w="161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471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TYPE</w:t>
            </w:r>
            <w:r>
              <w:rPr>
                <w:b/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5"/>
                <w:w w:val="105"/>
                <w:sz w:val="15"/>
              </w:rPr>
              <w:t>2B</w:t>
            </w:r>
            <w:r>
              <w:rPr>
                <w:b/>
                <w:color w:val="0080AC"/>
                <w:spacing w:val="-5"/>
                <w:w w:val="105"/>
                <w:sz w:val="15"/>
              </w:rPr>
              <w:t>*</w:t>
            </w:r>
          </w:p>
        </w:tc>
        <w:tc>
          <w:tcPr>
            <w:tcW w:w="139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373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TYPE</w:t>
            </w:r>
            <w:r>
              <w:rPr>
                <w:b/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5"/>
                <w:w w:val="110"/>
                <w:sz w:val="15"/>
              </w:rPr>
              <w:t>2M</w:t>
            </w:r>
          </w:p>
        </w:tc>
        <w:tc>
          <w:tcPr>
            <w:tcW w:w="118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378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TYPE</w:t>
            </w:r>
            <w:r>
              <w:rPr>
                <w:b/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5"/>
                <w:w w:val="105"/>
                <w:sz w:val="15"/>
              </w:rPr>
              <w:t>2N</w:t>
            </w:r>
          </w:p>
        </w:tc>
      </w:tr>
      <w:tr>
        <w:trPr>
          <w:trHeight w:val="259" w:hRule="atLeast"/>
        </w:trPr>
        <w:tc>
          <w:tcPr>
            <w:tcW w:w="1760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z w:val="15"/>
              </w:rPr>
              <w:t>VWF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z w:val="15"/>
              </w:rPr>
              <w:t>:</w:t>
            </w:r>
            <w:r>
              <w:rPr>
                <w:color w:val="231F20"/>
                <w:spacing w:val="-2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Ag</w:t>
            </w:r>
          </w:p>
        </w:tc>
        <w:tc>
          <w:tcPr>
            <w:tcW w:w="108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5"/>
              <w:ind w:left="283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5"/>
                <w:sz w:val="15"/>
              </w:rPr>
              <w:t>↓</w:t>
            </w:r>
          </w:p>
        </w:tc>
        <w:tc>
          <w:tcPr>
            <w:tcW w:w="109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85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Absent</w:t>
            </w:r>
          </w:p>
        </w:tc>
        <w:tc>
          <w:tcPr>
            <w:tcW w:w="161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5"/>
              <w:ind w:left="285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5"/>
                <w:sz w:val="15"/>
              </w:rPr>
              <w:t>↓</w:t>
            </w:r>
          </w:p>
        </w:tc>
        <w:tc>
          <w:tcPr>
            <w:tcW w:w="161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5"/>
              <w:ind w:left="289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5"/>
                <w:sz w:val="15"/>
              </w:rPr>
              <w:t>↓</w:t>
            </w:r>
          </w:p>
        </w:tc>
        <w:tc>
          <w:tcPr>
            <w:tcW w:w="139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5"/>
              <w:ind w:left="289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5"/>
                <w:sz w:val="15"/>
              </w:rPr>
              <w:t>↓</w:t>
            </w:r>
          </w:p>
        </w:tc>
        <w:tc>
          <w:tcPr>
            <w:tcW w:w="118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5"/>
              <w:ind w:left="285"/>
              <w:rPr>
                <w:rFonts w:ascii="Lucida Sans Unicode" w:hAnsi="Lucida Sans Unicode"/>
                <w:sz w:val="15"/>
              </w:rPr>
            </w:pP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↓</w:t>
            </w:r>
          </w:p>
        </w:tc>
      </w:tr>
      <w:tr>
        <w:trPr>
          <w:trHeight w:val="254" w:hRule="atLeast"/>
        </w:trPr>
        <w:tc>
          <w:tcPr>
            <w:tcW w:w="176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VWF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z w:val="15"/>
              </w:rPr>
              <w:t>:</w:t>
            </w:r>
            <w:r>
              <w:rPr>
                <w:color w:val="231F20"/>
                <w:spacing w:val="-2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RCo</w:t>
            </w:r>
          </w:p>
        </w:tc>
        <w:tc>
          <w:tcPr>
            <w:tcW w:w="10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83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5"/>
                <w:sz w:val="15"/>
              </w:rPr>
              <w:t>↓</w:t>
            </w:r>
          </w:p>
        </w:tc>
        <w:tc>
          <w:tcPr>
            <w:tcW w:w="109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85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Absent</w:t>
            </w:r>
          </w:p>
        </w:tc>
        <w:tc>
          <w:tcPr>
            <w:tcW w:w="16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85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115"/>
                <w:sz w:val="15"/>
              </w:rPr>
              <w:t>↓↓</w:t>
            </w:r>
          </w:p>
        </w:tc>
        <w:tc>
          <w:tcPr>
            <w:tcW w:w="16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89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115"/>
                <w:sz w:val="15"/>
              </w:rPr>
              <w:t>↓↓</w:t>
            </w:r>
          </w:p>
        </w:tc>
        <w:tc>
          <w:tcPr>
            <w:tcW w:w="13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89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115"/>
                <w:sz w:val="15"/>
              </w:rPr>
              <w:t>↓↓</w:t>
            </w:r>
          </w:p>
        </w:tc>
        <w:tc>
          <w:tcPr>
            <w:tcW w:w="11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85"/>
              <w:rPr>
                <w:rFonts w:ascii="Lucida Sans Unicode" w:hAnsi="Lucida Sans Unicode"/>
                <w:sz w:val="15"/>
              </w:rPr>
            </w:pP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↓</w:t>
            </w:r>
          </w:p>
        </w:tc>
      </w:tr>
      <w:tr>
        <w:trPr>
          <w:trHeight w:val="254" w:hRule="atLeast"/>
        </w:trPr>
        <w:tc>
          <w:tcPr>
            <w:tcW w:w="176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FVIII</w:t>
            </w:r>
          </w:p>
        </w:tc>
        <w:tc>
          <w:tcPr>
            <w:tcW w:w="10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109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86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115"/>
                <w:sz w:val="15"/>
              </w:rPr>
              <w:t>↓↓</w:t>
            </w:r>
          </w:p>
        </w:tc>
        <w:tc>
          <w:tcPr>
            <w:tcW w:w="16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85"/>
              <w:rPr>
                <w:rFonts w:ascii="Lucida Sans Unicode" w:hAnsi="Lucida Sans Unicode"/>
                <w:sz w:val="15"/>
              </w:rPr>
            </w:pP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↓</w:t>
            </w:r>
          </w:p>
        </w:tc>
        <w:tc>
          <w:tcPr>
            <w:tcW w:w="16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89"/>
              <w:rPr>
                <w:rFonts w:ascii="Lucida Sans Unicode" w:hAnsi="Lucida Sans Unicode"/>
                <w:sz w:val="15"/>
              </w:rPr>
            </w:pP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↓</w:t>
            </w:r>
          </w:p>
        </w:tc>
        <w:tc>
          <w:tcPr>
            <w:tcW w:w="13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89"/>
              <w:rPr>
                <w:rFonts w:ascii="Lucida Sans Unicode" w:hAnsi="Lucida Sans Unicode"/>
                <w:sz w:val="15"/>
              </w:rPr>
            </w:pP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↓</w:t>
            </w:r>
          </w:p>
        </w:tc>
        <w:tc>
          <w:tcPr>
            <w:tcW w:w="118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85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115"/>
                <w:sz w:val="15"/>
              </w:rPr>
              <w:t>↓↓</w:t>
            </w:r>
          </w:p>
        </w:tc>
      </w:tr>
      <w:tr>
        <w:trPr>
          <w:trHeight w:val="247" w:hRule="atLeast"/>
        </w:trPr>
        <w:tc>
          <w:tcPr>
            <w:tcW w:w="1760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Multimer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distribution</w:t>
            </w:r>
          </w:p>
        </w:tc>
        <w:tc>
          <w:tcPr>
            <w:tcW w:w="108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109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86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Absent</w:t>
            </w:r>
          </w:p>
        </w:tc>
        <w:tc>
          <w:tcPr>
            <w:tcW w:w="161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85"/>
              <w:rPr>
                <w:sz w:val="15"/>
              </w:rPr>
            </w:pPr>
            <w:r>
              <w:rPr>
                <w:color w:val="231F20"/>
                <w:sz w:val="15"/>
              </w:rPr>
              <w:t>Loss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HMWM</w:t>
            </w:r>
          </w:p>
        </w:tc>
        <w:tc>
          <w:tcPr>
            <w:tcW w:w="161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89"/>
              <w:rPr>
                <w:sz w:val="15"/>
              </w:rPr>
            </w:pPr>
            <w:r>
              <w:rPr>
                <w:color w:val="231F20"/>
                <w:sz w:val="15"/>
              </w:rPr>
              <w:t>Loss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HMWM</w:t>
            </w:r>
          </w:p>
        </w:tc>
        <w:tc>
          <w:tcPr>
            <w:tcW w:w="139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9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118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8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</w:tr>
    </w:tbl>
    <w:p>
      <w:pPr>
        <w:pStyle w:val="BodyText"/>
        <w:spacing w:line="150" w:lineRule="exact" w:before="77"/>
        <w:ind w:left="923"/>
      </w:pPr>
      <w:r>
        <w:rPr>
          <w:color w:val="231F20"/>
        </w:rPr>
        <w:t>*Platelet</w:t>
      </w:r>
      <w:r>
        <w:rPr>
          <w:color w:val="231F20"/>
          <w:spacing w:val="-1"/>
        </w:rPr>
        <w:t> </w:t>
      </w:r>
      <w:r>
        <w:rPr>
          <w:color w:val="231F20"/>
        </w:rPr>
        <w:t>count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usually</w:t>
      </w:r>
      <w:r>
        <w:rPr>
          <w:color w:val="231F20"/>
          <w:spacing w:val="-1"/>
        </w:rPr>
        <w:t> </w:t>
      </w:r>
      <w:r>
        <w:rPr>
          <w:color w:val="231F20"/>
        </w:rPr>
        <w:t>decreased</w:t>
      </w:r>
      <w:r>
        <w:rPr>
          <w:color w:val="231F20"/>
          <w:spacing w:val="-1"/>
        </w:rPr>
        <w:t> </w:t>
      </w:r>
      <w:r>
        <w:rPr>
          <w:color w:val="231F20"/>
        </w:rPr>
        <w:t>in type</w:t>
      </w:r>
      <w:r>
        <w:rPr>
          <w:color w:val="231F20"/>
          <w:spacing w:val="-1"/>
        </w:rPr>
        <w:t> </w:t>
      </w:r>
      <w:r>
        <w:rPr>
          <w:color w:val="231F20"/>
        </w:rPr>
        <w:t>2B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VWD.</w:t>
      </w:r>
    </w:p>
    <w:p>
      <w:pPr>
        <w:pStyle w:val="BodyText"/>
        <w:spacing w:line="150" w:lineRule="exact"/>
        <w:ind w:left="1053"/>
      </w:pPr>
      <w:r>
        <w:rPr>
          <w:color w:val="231F20"/>
        </w:rPr>
        <w:t>FVIII,</w:t>
      </w:r>
      <w:r>
        <w:rPr>
          <w:color w:val="231F20"/>
          <w:spacing w:val="-2"/>
        </w:rPr>
        <w:t> </w:t>
      </w:r>
      <w:r>
        <w:rPr>
          <w:color w:val="231F20"/>
        </w:rPr>
        <w:t>factor</w:t>
      </w:r>
      <w:r>
        <w:rPr>
          <w:color w:val="231F20"/>
          <w:spacing w:val="-1"/>
        </w:rPr>
        <w:t> </w:t>
      </w:r>
      <w:r>
        <w:rPr>
          <w:color w:val="231F20"/>
        </w:rPr>
        <w:t>VIII;</w:t>
      </w:r>
      <w:r>
        <w:rPr>
          <w:color w:val="231F20"/>
          <w:spacing w:val="-2"/>
        </w:rPr>
        <w:t> </w:t>
      </w:r>
      <w:r>
        <w:rPr>
          <w:color w:val="231F20"/>
        </w:rPr>
        <w:t>HMWM,</w:t>
      </w:r>
      <w:r>
        <w:rPr>
          <w:color w:val="231F20"/>
          <w:spacing w:val="-1"/>
        </w:rPr>
        <w:t> </w:t>
      </w:r>
      <w:r>
        <w:rPr>
          <w:color w:val="231F20"/>
        </w:rPr>
        <w:t>high-molecular-weight</w:t>
      </w:r>
      <w:r>
        <w:rPr>
          <w:color w:val="231F20"/>
          <w:spacing w:val="-1"/>
        </w:rPr>
        <w:t> </w:t>
      </w:r>
      <w:r>
        <w:rPr>
          <w:color w:val="231F20"/>
        </w:rPr>
        <w:t>multimers;</w:t>
      </w:r>
      <w:r>
        <w:rPr>
          <w:color w:val="231F20"/>
          <w:spacing w:val="-2"/>
        </w:rPr>
        <w:t> </w:t>
      </w:r>
      <w:r>
        <w:rPr>
          <w:color w:val="231F20"/>
        </w:rPr>
        <w:t>VWF:Ag,</w:t>
      </w:r>
      <w:r>
        <w:rPr>
          <w:color w:val="231F20"/>
          <w:spacing w:val="-1"/>
        </w:rPr>
        <w:t> </w:t>
      </w:r>
      <w:r>
        <w:rPr>
          <w:color w:val="231F20"/>
        </w:rPr>
        <w:t>VWF</w:t>
      </w:r>
      <w:r>
        <w:rPr>
          <w:color w:val="231F20"/>
          <w:spacing w:val="-1"/>
        </w:rPr>
        <w:t> </w:t>
      </w:r>
      <w:r>
        <w:rPr>
          <w:color w:val="231F20"/>
        </w:rPr>
        <w:t>antigen;</w:t>
      </w:r>
      <w:r>
        <w:rPr>
          <w:color w:val="231F20"/>
          <w:spacing w:val="-2"/>
        </w:rPr>
        <w:t> </w:t>
      </w:r>
      <w:r>
        <w:rPr>
          <w:color w:val="231F20"/>
        </w:rPr>
        <w:t>VWF:RCo,</w:t>
      </w:r>
      <w:r>
        <w:rPr>
          <w:color w:val="231F20"/>
          <w:spacing w:val="-1"/>
        </w:rPr>
        <w:t> </w:t>
      </w:r>
      <w:r>
        <w:rPr>
          <w:color w:val="231F20"/>
        </w:rPr>
        <w:t>VWF</w:t>
      </w:r>
      <w:r>
        <w:rPr>
          <w:color w:val="231F20"/>
          <w:spacing w:val="-2"/>
        </w:rPr>
        <w:t> </w:t>
      </w:r>
      <w:r>
        <w:rPr>
          <w:color w:val="231F20"/>
        </w:rPr>
        <w:t>ristocetin</w:t>
      </w:r>
      <w:r>
        <w:rPr>
          <w:color w:val="231F20"/>
          <w:spacing w:val="-1"/>
        </w:rPr>
        <w:t> </w:t>
      </w:r>
      <w:r>
        <w:rPr>
          <w:color w:val="231F20"/>
        </w:rPr>
        <w:t>cofactor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activity.</w:t>
      </w:r>
    </w:p>
    <w:p>
      <w:pPr>
        <w:pStyle w:val="BodyText"/>
        <w:spacing w:before="163"/>
        <w:rPr>
          <w:sz w:val="20"/>
        </w:rPr>
      </w:pPr>
    </w:p>
    <w:tbl>
      <w:tblPr>
        <w:tblW w:w="0" w:type="auto"/>
        <w:jc w:val="left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501"/>
        <w:gridCol w:w="2051"/>
        <w:gridCol w:w="1538"/>
        <w:gridCol w:w="4504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477-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501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spacing w:val="-5"/>
                <w:w w:val="120"/>
                <w:sz w:val="16"/>
              </w:rPr>
              <w:t>VWD</w:t>
            </w:r>
          </w:p>
        </w:tc>
        <w:tc>
          <w:tcPr>
            <w:tcW w:w="8093" w:type="dxa"/>
            <w:gridSpan w:val="3"/>
            <w:shd w:val="clear" w:color="auto" w:fill="231F20"/>
          </w:tcPr>
          <w:p>
            <w:pPr>
              <w:pStyle w:val="TableParagraph"/>
              <w:spacing w:before="89"/>
              <w:ind w:left="27"/>
              <w:rPr>
                <w:sz w:val="16"/>
              </w:rPr>
            </w:pPr>
            <w:r>
              <w:rPr>
                <w:color w:val="FFFFFF"/>
                <w:spacing w:val="-2"/>
                <w:w w:val="105"/>
                <w:sz w:val="16"/>
              </w:rPr>
              <w:t>Treatment</w:t>
            </w:r>
          </w:p>
        </w:tc>
      </w:tr>
      <w:tr>
        <w:trPr>
          <w:trHeight w:val="257" w:hRule="atLeast"/>
        </w:trPr>
        <w:tc>
          <w:tcPr>
            <w:tcW w:w="1649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TREATMENT</w:t>
            </w:r>
          </w:p>
        </w:tc>
        <w:tc>
          <w:tcPr>
            <w:tcW w:w="205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57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VWD</w:t>
            </w:r>
            <w:r>
              <w:rPr>
                <w:b/>
                <w:color w:val="231F20"/>
                <w:spacing w:val="15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TYPES</w:t>
            </w:r>
          </w:p>
        </w:tc>
        <w:tc>
          <w:tcPr>
            <w:tcW w:w="153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ADMINISTRATION</w:t>
            </w:r>
          </w:p>
        </w:tc>
        <w:tc>
          <w:tcPr>
            <w:tcW w:w="450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22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DOSING</w:t>
            </w:r>
          </w:p>
        </w:tc>
      </w:tr>
      <w:tr>
        <w:trPr>
          <w:trHeight w:val="595" w:hRule="atLeast"/>
        </w:trPr>
        <w:tc>
          <w:tcPr>
            <w:tcW w:w="1649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Desmopressin</w:t>
            </w:r>
            <w:r>
              <w:rPr>
                <w:color w:val="0080AC"/>
                <w:spacing w:val="-2"/>
                <w:w w:val="105"/>
                <w:sz w:val="15"/>
              </w:rPr>
              <w:t>*</w:t>
            </w:r>
          </w:p>
        </w:tc>
        <w:tc>
          <w:tcPr>
            <w:tcW w:w="205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7"/>
              <w:rPr>
                <w:sz w:val="15"/>
              </w:rPr>
            </w:pPr>
            <w:r>
              <w:rPr>
                <w:color w:val="231F20"/>
                <w:sz w:val="15"/>
              </w:rPr>
              <w:t>Type 1 </w:t>
            </w:r>
            <w:r>
              <w:rPr>
                <w:color w:val="231F20"/>
                <w:spacing w:val="-5"/>
                <w:sz w:val="15"/>
              </w:rPr>
              <w:t>VWD</w:t>
            </w:r>
          </w:p>
          <w:p>
            <w:pPr>
              <w:pStyle w:val="TableParagraph"/>
              <w:spacing w:line="230" w:lineRule="auto" w:before="2"/>
              <w:ind w:left="1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Some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VWD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(use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with </w:t>
            </w:r>
            <w:r>
              <w:rPr>
                <w:color w:val="231F20"/>
                <w:spacing w:val="-2"/>
                <w:sz w:val="15"/>
              </w:rPr>
              <w:t>caution)</w:t>
            </w:r>
          </w:p>
        </w:tc>
        <w:tc>
          <w:tcPr>
            <w:tcW w:w="153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48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IV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IN</w:t>
            </w:r>
          </w:p>
        </w:tc>
        <w:tc>
          <w:tcPr>
            <w:tcW w:w="450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9" w:lineRule="exact" w:before="25"/>
              <w:ind w:left="9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0.3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μ</w:t>
            </w:r>
            <w:r>
              <w:rPr>
                <w:color w:val="231F20"/>
                <w:spacing w:val="-2"/>
                <w:sz w:val="15"/>
              </w:rPr>
              <w:t>g/kg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IV</w:t>
            </w:r>
            <w:r>
              <w:rPr>
                <w:color w:val="0080AC"/>
                <w:spacing w:val="-5"/>
                <w:sz w:val="15"/>
                <w:vertAlign w:val="superscript"/>
              </w:rPr>
              <w:t>†</w:t>
            </w:r>
          </w:p>
          <w:p>
            <w:pPr>
              <w:pStyle w:val="TableParagraph"/>
              <w:spacing w:line="168" w:lineRule="exact"/>
              <w:ind w:left="9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spray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&lt;</w:t>
            </w:r>
            <w:r>
              <w:rPr>
                <w:color w:val="231F20"/>
                <w:spacing w:val="-2"/>
                <w:sz w:val="15"/>
              </w:rPr>
              <w:t>50</w:t>
            </w:r>
            <w:r>
              <w:rPr>
                <w:color w:val="231F20"/>
                <w:spacing w:val="-5"/>
                <w:sz w:val="15"/>
              </w:rPr>
              <w:t> kg)</w:t>
            </w:r>
          </w:p>
          <w:p>
            <w:pPr>
              <w:pStyle w:val="TableParagraph"/>
              <w:spacing w:line="183" w:lineRule="exact"/>
              <w:ind w:left="98"/>
              <w:rPr>
                <w:sz w:val="15"/>
              </w:rPr>
            </w:pP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sprays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50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kg)</w:t>
            </w:r>
          </w:p>
        </w:tc>
      </w:tr>
      <w:tr>
        <w:trPr>
          <w:trHeight w:val="756" w:hRule="atLeast"/>
        </w:trPr>
        <w:tc>
          <w:tcPr>
            <w:tcW w:w="164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Willebrand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 concentrates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</w:p>
        </w:tc>
        <w:tc>
          <w:tcPr>
            <w:tcW w:w="20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Type 3 </w:t>
            </w:r>
            <w:r>
              <w:rPr>
                <w:color w:val="231F20"/>
                <w:spacing w:val="-5"/>
                <w:sz w:val="15"/>
              </w:rPr>
              <w:t>VWD</w:t>
            </w:r>
          </w:p>
          <w:p>
            <w:pPr>
              <w:pStyle w:val="TableParagraph"/>
              <w:spacing w:line="168" w:lineRule="exact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Type 2 </w:t>
            </w:r>
            <w:r>
              <w:rPr>
                <w:color w:val="231F20"/>
                <w:spacing w:val="-5"/>
                <w:sz w:val="15"/>
              </w:rPr>
              <w:t>VWD</w:t>
            </w:r>
          </w:p>
          <w:p>
            <w:pPr>
              <w:pStyle w:val="TableParagraph"/>
              <w:spacing w:line="230" w:lineRule="auto" w:before="2"/>
              <w:ind w:left="185" w:right="9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Severe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VWD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(or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type 1 clearance defects)</w:t>
            </w:r>
          </w:p>
        </w:tc>
        <w:tc>
          <w:tcPr>
            <w:tcW w:w="15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48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IV</w:t>
            </w:r>
          </w:p>
        </w:tc>
        <w:tc>
          <w:tcPr>
            <w:tcW w:w="450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40-60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ristocetin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cofactor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activity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units/kg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(adjust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dose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dependin</w:t>
            </w:r>
            <w:r>
              <w:rPr>
                <w:color w:val="231F20"/>
                <w:spacing w:val="-2"/>
                <w:sz w:val="15"/>
              </w:rPr>
              <w:t>g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on baseline VWF level and desired peak VWF level)</w:t>
            </w:r>
          </w:p>
        </w:tc>
      </w:tr>
      <w:tr>
        <w:trPr>
          <w:trHeight w:val="583" w:hRule="atLeast"/>
        </w:trPr>
        <w:tc>
          <w:tcPr>
            <w:tcW w:w="1649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Antifibrinolytics</w:t>
            </w:r>
          </w:p>
        </w:tc>
        <w:tc>
          <w:tcPr>
            <w:tcW w:w="205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9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Mucosal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bleeding,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all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types of VWD</w:t>
            </w:r>
          </w:p>
        </w:tc>
        <w:tc>
          <w:tcPr>
            <w:tcW w:w="153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48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PO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IV</w:t>
            </w:r>
          </w:p>
        </w:tc>
        <w:tc>
          <w:tcPr>
            <w:tcW w:w="450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0" w:right="27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Aminocaproic acid: 100 mg/kg PO loading dose followed </w:t>
            </w:r>
            <w:r>
              <w:rPr>
                <w:color w:val="231F20"/>
                <w:sz w:val="15"/>
              </w:rPr>
              <w:t>by 50 mg/kg q 6 hours</w:t>
            </w:r>
            <w:r>
              <w:rPr>
                <w:color w:val="0080AC"/>
                <w:sz w:val="15"/>
                <w:vertAlign w:val="superscript"/>
              </w:rPr>
              <w:t>§</w:t>
            </w:r>
          </w:p>
          <w:p>
            <w:pPr>
              <w:pStyle w:val="TableParagraph"/>
              <w:spacing w:line="181" w:lineRule="exact"/>
              <w:ind w:left="98"/>
              <w:rPr>
                <w:sz w:val="15"/>
              </w:rPr>
            </w:pPr>
            <w:r>
              <w:rPr>
                <w:color w:val="231F20"/>
                <w:sz w:val="15"/>
              </w:rPr>
              <w:t>Tranexamic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acid: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1300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tid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</w:tr>
    </w:tbl>
    <w:p>
      <w:pPr>
        <w:pStyle w:val="BodyText"/>
        <w:spacing w:line="199" w:lineRule="auto" w:before="79"/>
        <w:ind w:left="923" w:right="489"/>
      </w:pPr>
      <w:r>
        <w:rPr>
          <w:color w:val="231F20"/>
        </w:rPr>
        <w:t>*Recommended</w:t>
      </w:r>
      <w:r>
        <w:rPr>
          <w:color w:val="231F20"/>
          <w:spacing w:val="-4"/>
        </w:rPr>
        <w:t> </w:t>
      </w:r>
      <w:r>
        <w:rPr>
          <w:color w:val="231F20"/>
        </w:rPr>
        <w:t>treatment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Stimate</w:t>
      </w:r>
      <w:r>
        <w:rPr>
          <w:color w:val="231F20"/>
          <w:spacing w:val="-4"/>
        </w:rPr>
        <w:t> </w:t>
      </w:r>
      <w:r>
        <w:rPr>
          <w:color w:val="231F20"/>
        </w:rPr>
        <w:t>brand</w:t>
      </w:r>
      <w:r>
        <w:rPr>
          <w:color w:val="231F20"/>
          <w:spacing w:val="-4"/>
        </w:rPr>
        <w:t> </w:t>
      </w:r>
      <w:r>
        <w:rPr>
          <w:color w:val="231F20"/>
        </w:rPr>
        <w:t>nasal</w:t>
      </w:r>
      <w:r>
        <w:rPr>
          <w:color w:val="231F20"/>
          <w:spacing w:val="-4"/>
        </w:rPr>
        <w:t> </w:t>
      </w:r>
      <w:r>
        <w:rPr>
          <w:color w:val="231F20"/>
        </w:rPr>
        <w:t>spray,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form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concentrated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give</w:t>
      </w:r>
      <w:r>
        <w:rPr>
          <w:color w:val="231F20"/>
          <w:spacing w:val="-4"/>
        </w:rPr>
        <w:t> </w:t>
      </w:r>
      <w:r>
        <w:rPr>
          <w:color w:val="231F20"/>
        </w:rPr>
        <w:t>150</w:t>
      </w:r>
      <w:r>
        <w:rPr>
          <w:color w:val="231F20"/>
          <w:spacing w:val="-4"/>
        </w:rPr>
        <w:t> </w:t>
      </w:r>
      <w:r>
        <w:rPr>
          <w:rFonts w:ascii="Lucida Sans Unicode" w:hAnsi="Lucida Sans Unicode"/>
          <w:color w:val="231F20"/>
        </w:rPr>
        <w:t>μ</w:t>
      </w:r>
      <w:r>
        <w:rPr>
          <w:color w:val="231F20"/>
        </w:rPr>
        <w:t>g/spray.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forms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much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dilute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result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desired increase in VWF.</w:t>
      </w:r>
    </w:p>
    <w:p>
      <w:pPr>
        <w:pStyle w:val="BodyText"/>
        <w:spacing w:line="168" w:lineRule="exact"/>
        <w:ind w:left="1053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Maximum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recommended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dose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20-30</w:t>
      </w:r>
      <w:r>
        <w:rPr>
          <w:color w:val="231F20"/>
          <w:spacing w:val="13"/>
          <w:vertAlign w:val="baseline"/>
        </w:rPr>
        <w:t> </w:t>
      </w:r>
      <w:r>
        <w:rPr>
          <w:rFonts w:ascii="Lucida Sans Unicode" w:hAnsi="Lucida Sans Unicode"/>
          <w:color w:val="231F20"/>
          <w:spacing w:val="-2"/>
          <w:vertAlign w:val="baseline"/>
        </w:rPr>
        <w:t>μ</w:t>
      </w:r>
      <w:r>
        <w:rPr>
          <w:color w:val="231F20"/>
          <w:spacing w:val="-2"/>
          <w:vertAlign w:val="baseline"/>
        </w:rPr>
        <w:t>g/day.</w:t>
      </w:r>
    </w:p>
    <w:p>
      <w:pPr>
        <w:pStyle w:val="BodyText"/>
        <w:spacing w:line="135" w:lineRule="exact"/>
        <w:ind w:left="1053"/>
      </w:pPr>
      <w:r>
        <w:rPr>
          <w:color w:val="231F20"/>
          <w:vertAlign w:val="superscript"/>
        </w:rPr>
        <w:t>‡</w:t>
      </w:r>
      <w:r>
        <w:rPr>
          <w:color w:val="231F20"/>
          <w:vertAlign w:val="baseline"/>
        </w:rPr>
        <w:t>Currently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both Humate-P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 Wilate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are approved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for treatment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 VWD.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 recombinant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VWF preparation 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currently undergoing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clinical </w:t>
      </w:r>
      <w:r>
        <w:rPr>
          <w:color w:val="231F20"/>
          <w:spacing w:val="-2"/>
          <w:vertAlign w:val="baseline"/>
        </w:rPr>
        <w:t>trials.</w:t>
      </w:r>
    </w:p>
    <w:p>
      <w:pPr>
        <w:pStyle w:val="BodyText"/>
        <w:spacing w:line="149" w:lineRule="exact"/>
        <w:ind w:left="1053"/>
      </w:pPr>
      <w:r>
        <w:rPr>
          <w:color w:val="231F20"/>
          <w:vertAlign w:val="superscript"/>
        </w:rPr>
        <w:t>§</w:t>
      </w:r>
      <w:r>
        <w:rPr>
          <w:color w:val="231F20"/>
          <w:vertAlign w:val="baseline"/>
        </w:rPr>
        <w:t>Maximum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recommended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dose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24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spacing w:val="-2"/>
          <w:vertAlign w:val="baseline"/>
        </w:rPr>
        <w:t>g/day.</w:t>
      </w:r>
    </w:p>
    <w:p>
      <w:pPr>
        <w:pStyle w:val="BodyText"/>
        <w:spacing w:line="150" w:lineRule="exact"/>
        <w:ind w:left="1053"/>
      </w:pPr>
      <w:r>
        <w:rPr>
          <w:color w:val="231F20"/>
          <w:spacing w:val="-2"/>
        </w:rPr>
        <w:t>IN,</w:t>
      </w:r>
      <w:r>
        <w:rPr>
          <w:color w:val="231F20"/>
        </w:rPr>
        <w:t> </w:t>
      </w:r>
      <w:r>
        <w:rPr>
          <w:color w:val="231F20"/>
          <w:spacing w:val="-2"/>
        </w:rPr>
        <w:t>intranasal;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IV,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intravenous;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PO,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oral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administration.</w:t>
      </w:r>
    </w:p>
    <w:p>
      <w:pPr>
        <w:pStyle w:val="BodyText"/>
        <w:spacing w:after="0" w:line="150" w:lineRule="exact"/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450" name="Group 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0" name="Group 450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451" name="Graphic 451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4245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2E3092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478</w:t>
                              </w:r>
                              <w:r>
                                <w:rPr>
                                  <w:b/>
                                  <w:color w:val="2E3092"/>
                                  <w:spacing w:val="3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Hereditary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Predisposition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Thrombosis</w:t>
                              </w:r>
                              <w:r>
                                <w:rPr>
                                  <w:color w:val="231F20"/>
                                  <w:spacing w:val="37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2393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48" coordorigin="0,0" coordsize="9741,269">
                <v:line style="position:absolute" from="0,145" to="37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349" filled="false" stroked="false">
                  <v:textbox inset="0,0,0,0">
                    <w:txbxContent>
                      <w:p>
                        <w:pPr>
                          <w:spacing w:before="6"/>
                          <w:ind w:left="4245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2E3092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478</w:t>
                        </w:r>
                        <w:r>
                          <w:rPr>
                            <w:b/>
                            <w:color w:val="2E3092"/>
                            <w:spacing w:val="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Hereditary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Predisposition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Thrombosis</w:t>
                        </w:r>
                        <w:r>
                          <w:rPr>
                            <w:color w:val="231F20"/>
                            <w:spacing w:val="37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2393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918"/>
        <w:gridCol w:w="1913"/>
        <w:gridCol w:w="2418"/>
        <w:gridCol w:w="3344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478-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3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Common</w:t>
            </w:r>
            <w:r>
              <w:rPr>
                <w:color w:val="FFFFFF"/>
                <w:spacing w:val="2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Inherited</w:t>
            </w:r>
            <w:r>
              <w:rPr>
                <w:color w:val="FFFFFF"/>
                <w:spacing w:val="2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Thrombophilias</w:t>
            </w:r>
            <w:r>
              <w:rPr>
                <w:color w:val="FFFFFF"/>
                <w:spacing w:val="2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2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Accompanying</w:t>
            </w:r>
            <w:r>
              <w:rPr>
                <w:color w:val="FFFFFF"/>
                <w:spacing w:val="2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Diagnostic</w:t>
            </w:r>
            <w:r>
              <w:rPr>
                <w:color w:val="FFFFFF"/>
                <w:spacing w:val="2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Laboratory</w:t>
            </w:r>
            <w:r>
              <w:rPr>
                <w:color w:val="FFFFFF"/>
                <w:spacing w:val="21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Studies</w:t>
            </w:r>
          </w:p>
        </w:tc>
      </w:tr>
      <w:tr>
        <w:trPr>
          <w:trHeight w:val="425" w:hRule="atLeast"/>
        </w:trPr>
        <w:tc>
          <w:tcPr>
            <w:tcW w:w="2066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THROMBOPHILIA</w:t>
            </w:r>
          </w:p>
        </w:tc>
        <w:tc>
          <w:tcPr>
            <w:tcW w:w="191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368" w:hanging="28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PREVALENCE</w:t>
            </w:r>
            <w:r>
              <w:rPr>
                <w:b/>
                <w:color w:val="231F20"/>
                <w:spacing w:val="-1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IN</w:t>
            </w:r>
            <w:r>
              <w:rPr>
                <w:b/>
                <w:color w:val="231F20"/>
                <w:spacing w:val="-12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WHITE </w:t>
            </w:r>
            <w:r>
              <w:rPr>
                <w:b/>
                <w:color w:val="231F20"/>
                <w:w w:val="115"/>
                <w:sz w:val="15"/>
              </w:rPr>
              <w:t>POPULATION %</w:t>
            </w:r>
          </w:p>
        </w:tc>
        <w:tc>
          <w:tcPr>
            <w:tcW w:w="241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78" w:firstLine="24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ODDS RATIO FOR FIRST EPISODE VTE IN </w:t>
            </w:r>
            <w:r>
              <w:rPr>
                <w:b/>
                <w:color w:val="231F20"/>
                <w:w w:val="110"/>
                <w:sz w:val="15"/>
              </w:rPr>
              <w:t>CHILDHOOD</w:t>
            </w:r>
            <w:r>
              <w:rPr>
                <w:b/>
                <w:color w:val="0080AC"/>
                <w:w w:val="110"/>
                <w:sz w:val="15"/>
              </w:rPr>
              <w:t>*</w:t>
            </w:r>
          </w:p>
        </w:tc>
        <w:tc>
          <w:tcPr>
            <w:tcW w:w="334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sz w:val="15"/>
              </w:rPr>
            </w:pPr>
          </w:p>
          <w:p>
            <w:pPr>
              <w:pStyle w:val="TableParagraph"/>
              <w:ind w:left="826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LABORATORY</w:t>
            </w:r>
            <w:r>
              <w:rPr>
                <w:b/>
                <w:color w:val="231F20"/>
                <w:spacing w:val="3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STUDIES</w:t>
            </w:r>
          </w:p>
        </w:tc>
      </w:tr>
      <w:tr>
        <w:trPr>
          <w:trHeight w:val="591" w:hRule="atLeast"/>
        </w:trPr>
        <w:tc>
          <w:tcPr>
            <w:tcW w:w="2066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223" w:right="178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Factor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V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Leiden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mutation </w:t>
            </w:r>
            <w:r>
              <w:rPr>
                <w:color w:val="231F20"/>
                <w:spacing w:val="-2"/>
                <w:sz w:val="15"/>
              </w:rPr>
              <w:t>Heterozygote Homozygote</w:t>
            </w:r>
          </w:p>
        </w:tc>
        <w:tc>
          <w:tcPr>
            <w:tcW w:w="191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7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"/>
              <w:jc w:val="center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3-</w:t>
            </w:r>
            <w:r>
              <w:rPr>
                <w:color w:val="231F20"/>
                <w:spacing w:val="-10"/>
                <w:sz w:val="15"/>
              </w:rPr>
              <w:t>7</w:t>
            </w:r>
          </w:p>
          <w:p>
            <w:pPr>
              <w:pStyle w:val="TableParagraph"/>
              <w:spacing w:line="172" w:lineRule="exact"/>
              <w:ind w:left="1"/>
              <w:jc w:val="center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0.06-</w:t>
            </w:r>
            <w:r>
              <w:rPr>
                <w:color w:val="231F20"/>
                <w:spacing w:val="-4"/>
                <w:sz w:val="15"/>
              </w:rPr>
              <w:t>0.25</w:t>
            </w:r>
          </w:p>
        </w:tc>
        <w:tc>
          <w:tcPr>
            <w:tcW w:w="241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7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3.8</w:t>
            </w:r>
          </w:p>
          <w:p>
            <w:pPr>
              <w:pStyle w:val="TableParagraph"/>
              <w:spacing w:line="172" w:lineRule="exact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80-</w:t>
            </w:r>
            <w:r>
              <w:rPr>
                <w:color w:val="231F20"/>
                <w:spacing w:val="-5"/>
                <w:sz w:val="15"/>
              </w:rPr>
              <w:t>100</w:t>
            </w:r>
          </w:p>
        </w:tc>
        <w:tc>
          <w:tcPr>
            <w:tcW w:w="334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DNA-based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PCR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assay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(or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screen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activated protein C resistance)</w:t>
            </w:r>
          </w:p>
        </w:tc>
      </w:tr>
      <w:tr>
        <w:trPr>
          <w:trHeight w:val="591" w:hRule="atLeast"/>
        </w:trPr>
        <w:tc>
          <w:tcPr>
            <w:tcW w:w="206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223" w:right="102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Prothrombin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20210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 Heterozygote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Homozygote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7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1"/>
              <w:jc w:val="center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1-</w:t>
            </w:r>
            <w:r>
              <w:rPr>
                <w:color w:val="231F20"/>
                <w:spacing w:val="-10"/>
                <w:sz w:val="15"/>
              </w:rPr>
              <w:t>3</w:t>
            </w:r>
          </w:p>
          <w:p>
            <w:pPr>
              <w:pStyle w:val="TableParagraph"/>
              <w:spacing w:line="172" w:lineRule="exact"/>
              <w:ind w:lef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–</w:t>
            </w:r>
          </w:p>
        </w:tc>
        <w:tc>
          <w:tcPr>
            <w:tcW w:w="24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7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2.6</w:t>
            </w:r>
          </w:p>
          <w:p>
            <w:pPr>
              <w:pStyle w:val="TableParagraph"/>
              <w:spacing w:line="172" w:lineRule="exact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–</w:t>
            </w:r>
          </w:p>
        </w:tc>
        <w:tc>
          <w:tcPr>
            <w:tcW w:w="33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8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DNA-based</w:t>
            </w:r>
            <w:r>
              <w:rPr>
                <w:color w:val="231F20"/>
                <w:spacing w:val="-1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PCR</w:t>
            </w:r>
            <w:r>
              <w:rPr>
                <w:color w:val="231F20"/>
                <w:spacing w:val="-11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assay</w:t>
            </w:r>
          </w:p>
        </w:tc>
      </w:tr>
      <w:tr>
        <w:trPr>
          <w:trHeight w:val="420" w:hRule="atLeast"/>
        </w:trPr>
        <w:tc>
          <w:tcPr>
            <w:tcW w:w="206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Antithrombin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"/>
              <w:jc w:val="center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0.02-</w:t>
            </w:r>
            <w:r>
              <w:rPr>
                <w:color w:val="231F20"/>
                <w:spacing w:val="-4"/>
                <w:sz w:val="15"/>
              </w:rPr>
              <w:t>0.04</w:t>
            </w:r>
          </w:p>
        </w:tc>
        <w:tc>
          <w:tcPr>
            <w:tcW w:w="24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9.4</w:t>
            </w:r>
          </w:p>
        </w:tc>
        <w:tc>
          <w:tcPr>
            <w:tcW w:w="33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0" w:right="12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Antithrombin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activity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via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chromogenic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 </w:t>
            </w:r>
            <w:r>
              <w:rPr>
                <w:color w:val="231F20"/>
                <w:sz w:val="15"/>
              </w:rPr>
              <w:t>clotting assay</w:t>
            </w:r>
          </w:p>
        </w:tc>
      </w:tr>
      <w:tr>
        <w:trPr>
          <w:trHeight w:val="420" w:hRule="atLeast"/>
        </w:trPr>
        <w:tc>
          <w:tcPr>
            <w:tcW w:w="206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Protein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"/>
              <w:jc w:val="center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0.03-</w:t>
            </w:r>
            <w:r>
              <w:rPr>
                <w:color w:val="231F20"/>
                <w:spacing w:val="-4"/>
                <w:sz w:val="15"/>
              </w:rPr>
              <w:t>0.13</w:t>
            </w:r>
          </w:p>
        </w:tc>
        <w:tc>
          <w:tcPr>
            <w:tcW w:w="24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5.8</w:t>
            </w:r>
          </w:p>
        </w:tc>
        <w:tc>
          <w:tcPr>
            <w:tcW w:w="33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0" w:right="12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Protein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activity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via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assay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immunologic assay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free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total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protein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antigen</w:t>
            </w:r>
          </w:p>
        </w:tc>
      </w:tr>
      <w:tr>
        <w:trPr>
          <w:trHeight w:val="420" w:hRule="atLeast"/>
        </w:trPr>
        <w:tc>
          <w:tcPr>
            <w:tcW w:w="206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Protein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0.2</w:t>
            </w:r>
          </w:p>
        </w:tc>
        <w:tc>
          <w:tcPr>
            <w:tcW w:w="24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7.7</w:t>
            </w:r>
          </w:p>
        </w:tc>
        <w:tc>
          <w:tcPr>
            <w:tcW w:w="33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Protein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activity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via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chromogenic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clotting </w:t>
            </w:r>
            <w:r>
              <w:rPr>
                <w:color w:val="231F20"/>
                <w:spacing w:val="-2"/>
                <w:sz w:val="15"/>
              </w:rPr>
              <w:t>assay</w:t>
            </w:r>
          </w:p>
        </w:tc>
      </w:tr>
      <w:tr>
        <w:trPr>
          <w:trHeight w:val="252" w:hRule="atLeast"/>
        </w:trPr>
        <w:tc>
          <w:tcPr>
            <w:tcW w:w="206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Hyperhomocystinemia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–</w:t>
            </w:r>
          </w:p>
        </w:tc>
        <w:tc>
          <w:tcPr>
            <w:tcW w:w="24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–</w:t>
            </w:r>
          </w:p>
        </w:tc>
        <w:tc>
          <w:tcPr>
            <w:tcW w:w="33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8"/>
              <w:rPr>
                <w:sz w:val="15"/>
              </w:rPr>
            </w:pPr>
            <w:r>
              <w:rPr>
                <w:color w:val="231F20"/>
                <w:sz w:val="15"/>
              </w:rPr>
              <w:t>Fasting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homocysteine</w:t>
            </w:r>
          </w:p>
        </w:tc>
      </w:tr>
      <w:tr>
        <w:trPr>
          <w:trHeight w:val="415" w:hRule="atLeast"/>
        </w:trPr>
        <w:tc>
          <w:tcPr>
            <w:tcW w:w="2066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Elevated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VIII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–</w:t>
            </w:r>
          </w:p>
        </w:tc>
        <w:tc>
          <w:tcPr>
            <w:tcW w:w="241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–</w:t>
            </w:r>
          </w:p>
        </w:tc>
        <w:tc>
          <w:tcPr>
            <w:tcW w:w="334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Factor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VIII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activity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one-stage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clotting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 </w:t>
            </w:r>
            <w:r>
              <w:rPr>
                <w:color w:val="231F20"/>
                <w:sz w:val="15"/>
              </w:rPr>
              <w:t>chromogenic assay</w:t>
            </w:r>
          </w:p>
        </w:tc>
      </w:tr>
    </w:tbl>
    <w:p>
      <w:pPr>
        <w:pStyle w:val="BodyText"/>
        <w:spacing w:before="78"/>
        <w:ind w:left="953" w:right="690" w:hanging="131"/>
      </w:pPr>
      <w:r>
        <w:rPr>
          <w:color w:val="231F20"/>
        </w:rPr>
        <w:t>*Data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Young</w:t>
      </w:r>
      <w:r>
        <w:rPr>
          <w:color w:val="231F20"/>
          <w:spacing w:val="-1"/>
        </w:rPr>
        <w:t> </w:t>
      </w:r>
      <w:r>
        <w:rPr>
          <w:color w:val="231F20"/>
        </w:rPr>
        <w:t>G,</w:t>
      </w:r>
      <w:r>
        <w:rPr>
          <w:color w:val="231F20"/>
          <w:spacing w:val="-1"/>
        </w:rPr>
        <w:t> </w:t>
      </w:r>
      <w:r>
        <w:rPr>
          <w:color w:val="231F20"/>
        </w:rPr>
        <w:t>Albisetti</w:t>
      </w:r>
      <w:r>
        <w:rPr>
          <w:color w:val="231F20"/>
          <w:spacing w:val="-1"/>
        </w:rPr>
        <w:t> </w:t>
      </w:r>
      <w:r>
        <w:rPr>
          <w:color w:val="231F20"/>
        </w:rPr>
        <w:t>M,</w:t>
      </w:r>
      <w:r>
        <w:rPr>
          <w:color w:val="231F20"/>
          <w:spacing w:val="-1"/>
        </w:rPr>
        <w:t> </w:t>
      </w:r>
      <w:r>
        <w:rPr>
          <w:color w:val="231F20"/>
        </w:rPr>
        <w:t>Bonduel</w:t>
      </w:r>
      <w:r>
        <w:rPr>
          <w:color w:val="231F20"/>
          <w:spacing w:val="-1"/>
        </w:rPr>
        <w:t> </w:t>
      </w:r>
      <w:r>
        <w:rPr>
          <w:color w:val="231F20"/>
        </w:rPr>
        <w:t>M,</w:t>
      </w:r>
      <w:r>
        <w:rPr>
          <w:color w:val="231F20"/>
          <w:spacing w:val="-1"/>
        </w:rPr>
        <w:t> </w:t>
      </w:r>
      <w:r>
        <w:rPr>
          <w:color w:val="231F20"/>
        </w:rPr>
        <w:t>et</w:t>
      </w:r>
      <w:r>
        <w:rPr>
          <w:color w:val="231F20"/>
          <w:spacing w:val="-1"/>
        </w:rPr>
        <w:t> </w:t>
      </w:r>
      <w:r>
        <w:rPr>
          <w:color w:val="231F20"/>
        </w:rPr>
        <w:t>al:</w:t>
      </w:r>
      <w:r>
        <w:rPr>
          <w:color w:val="231F20"/>
          <w:spacing w:val="-1"/>
        </w:rPr>
        <w:t> </w:t>
      </w:r>
      <w:r>
        <w:rPr>
          <w:color w:val="231F20"/>
        </w:rPr>
        <w:t>Impact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inherited</w:t>
      </w:r>
      <w:r>
        <w:rPr>
          <w:color w:val="231F20"/>
          <w:spacing w:val="-1"/>
        </w:rPr>
        <w:t> </w:t>
      </w:r>
      <w:r>
        <w:rPr>
          <w:color w:val="231F20"/>
        </w:rPr>
        <w:t>thrombophilia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venous</w:t>
      </w:r>
      <w:r>
        <w:rPr>
          <w:color w:val="231F20"/>
          <w:spacing w:val="-1"/>
        </w:rPr>
        <w:t> </w:t>
      </w:r>
      <w:r>
        <w:rPr>
          <w:color w:val="231F20"/>
        </w:rPr>
        <w:t>thromboembolism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children.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Circulation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118:1373–1382,</w:t>
      </w:r>
      <w:r>
        <w:rPr>
          <w:color w:val="231F20"/>
          <w:spacing w:val="-1"/>
        </w:rPr>
        <w:t> </w:t>
      </w:r>
      <w:r>
        <w:rPr>
          <w:color w:val="231F20"/>
        </w:rPr>
        <w:t>2008.</w:t>
      </w:r>
      <w:r>
        <w:rPr>
          <w:color w:val="231F20"/>
          <w:spacing w:val="40"/>
        </w:rPr>
        <w:t> </w:t>
      </w:r>
      <w:r>
        <w:rPr>
          <w:color w:val="231F20"/>
        </w:rPr>
        <w:t>PCR, polymerase chain reaction; VTE, venous thromboembolism.</w:t>
      </w:r>
    </w:p>
    <w:p>
      <w:pPr>
        <w:pStyle w:val="BodyText"/>
        <w:rPr>
          <w:sz w:val="20"/>
        </w:rPr>
      </w:pPr>
    </w:p>
    <w:p>
      <w:pPr>
        <w:pStyle w:val="BodyText"/>
        <w:spacing w:before="2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902230</wp:posOffset>
                </wp:positionH>
                <wp:positionV relativeFrom="paragraph">
                  <wp:posOffset>335430</wp:posOffset>
                </wp:positionV>
                <wp:extent cx="2986405" cy="4542155"/>
                <wp:effectExtent l="0" t="0" r="0" b="0"/>
                <wp:wrapTopAndBottom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2986405" cy="4542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688"/>
                              <w:gridCol w:w="2867"/>
                            </w:tblGrid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479-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Risk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Factors</w:t>
                                  </w:r>
                                  <w:r>
                                    <w:rPr>
                                      <w:color w:val="FFFFFF"/>
                                      <w:spacing w:val="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Thrombosis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35" w:hRule="atLeast"/>
                              </w:trPr>
                              <w:tc>
                                <w:tcPr>
                                  <w:tcW w:w="1836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2867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71"/>
                                    <w:ind w:left="291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Indwelling catheter including PICC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(peripherally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inserted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central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venous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catheter) lines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79" w:right="17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 Trauma Surgery Cancer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Immobility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left="17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Cardiac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disease/prosthetic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valve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Systemic lupus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79" w:right="79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Rheumatoid arthritis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Inflammatory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bowel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 Polycythemia/dehydration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Nephrotic syndrome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Diabetes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79" w:right="17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Pregnancy Obesity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Prematurity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7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Paroxysmal nocturnal hemoglobinuria Antiphospholipid antibody syndrome Thrombotic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thrombocytopenic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purpura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8" w:hRule="atLeast"/>
                              </w:trPr>
                              <w:tc>
                                <w:tcPr>
                                  <w:tcW w:w="183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Inherited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thrombophilia</w:t>
                                  </w:r>
                                </w:p>
                              </w:tc>
                              <w:tc>
                                <w:tcPr>
                                  <w:tcW w:w="286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79" w:right="99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Factor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Leiden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mutation Prothrombin mutation Antithrombin deficiency Protein C deficiency Protein S deficiency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Homocystinuria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left="179" w:right="79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Elevated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factor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VIII Dysfibrinogenemia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" w:hRule="atLeast"/>
                              </w:trPr>
                              <w:tc>
                                <w:tcPr>
                                  <w:tcW w:w="183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Anatomic</w:t>
                                  </w:r>
                                </w:p>
                              </w:tc>
                              <w:tc>
                                <w:tcPr>
                                  <w:tcW w:w="286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91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Thoracic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outlet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obstruction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(Paget-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Schroetter syndrome)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17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May-Thurner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7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Absence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inferior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vena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cava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9" w:hRule="atLeast"/>
                              </w:trPr>
                              <w:tc>
                                <w:tcPr>
                                  <w:tcW w:w="183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Medications</w:t>
                                  </w:r>
                                </w:p>
                              </w:tc>
                              <w:tc>
                                <w:tcPr>
                                  <w:tcW w:w="2867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7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Estrogen-containing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contraceptives Asparaginase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291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Heparin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(heparin-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induced thrombocytopenia)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7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Corticosteroids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41763pt;margin-top:26.411829pt;width:235.15pt;height:357.65pt;mso-position-horizontal-relative:page;mso-position-vertical-relative:paragraph;z-index:-15728640;mso-wrap-distance-left:0;mso-wrap-distance-right:0" type="#_x0000_t202" id="docshape3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688"/>
                        <w:gridCol w:w="2867"/>
                      </w:tblGrid>
                      <w:tr>
                        <w:trPr>
                          <w:trHeight w:val="354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479-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Risk</w:t>
                            </w:r>
                            <w:r>
                              <w:rPr>
                                <w:color w:val="FFFFFF"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Factors</w:t>
                            </w:r>
                            <w:r>
                              <w:rPr>
                                <w:color w:val="FFFFFF"/>
                                <w:spacing w:val="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Thrombosis</w:t>
                            </w:r>
                          </w:p>
                        </w:tc>
                      </w:tr>
                      <w:tr>
                        <w:trPr>
                          <w:trHeight w:val="3635" w:hRule="atLeast"/>
                        </w:trPr>
                        <w:tc>
                          <w:tcPr>
                            <w:tcW w:w="1836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6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2867" w:type="dxa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71"/>
                              <w:ind w:left="291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Indwelling catheter including PICC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(peripherally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inserted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central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venous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catheter) lines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79" w:right="17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 Trauma Surgery Cancer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Immobility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left="17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Cardiac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disease/prosthetic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valve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Systemic lupus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79" w:right="79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Rheumatoid arthritis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Inflammatory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bowel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 Polycythemia/dehydration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Nephrotic syndrome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Diabetes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79" w:right="17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Pregnancy Obesity 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Prematurity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7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Paroxysmal nocturnal hemoglobinuria Antiphospholipid antibody syndrome Thrombotic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thrombocytopenic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purpura</w:t>
                            </w:r>
                          </w:p>
                        </w:tc>
                      </w:tr>
                      <w:tr>
                        <w:trPr>
                          <w:trHeight w:val="1428" w:hRule="atLeast"/>
                        </w:trPr>
                        <w:tc>
                          <w:tcPr>
                            <w:tcW w:w="183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Inherited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thrombophilia</w:t>
                            </w:r>
                          </w:p>
                        </w:tc>
                        <w:tc>
                          <w:tcPr>
                            <w:tcW w:w="286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79" w:right="99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Factor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Leiden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mutation Prothrombin mutation Antithrombin deficiency Protein C deficiency Protein S deficiency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Homocystinuria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left="179" w:right="79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Elevated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factor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VIII Dysfibrinogenemia</w:t>
                            </w:r>
                          </w:p>
                        </w:tc>
                      </w:tr>
                      <w:tr>
                        <w:trPr>
                          <w:trHeight w:val="756" w:hRule="atLeast"/>
                        </w:trPr>
                        <w:tc>
                          <w:tcPr>
                            <w:tcW w:w="183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Anatomic</w:t>
                            </w:r>
                          </w:p>
                        </w:tc>
                        <w:tc>
                          <w:tcPr>
                            <w:tcW w:w="286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91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Thoracic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outlet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obstruction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(Paget-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Schroetter syndrome)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left="17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May-Thurner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7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Absence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inferior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vena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cava</w:t>
                            </w:r>
                          </w:p>
                        </w:tc>
                      </w:tr>
                      <w:tr>
                        <w:trPr>
                          <w:trHeight w:val="919" w:hRule="atLeast"/>
                        </w:trPr>
                        <w:tc>
                          <w:tcPr>
                            <w:tcW w:w="1836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Medications</w:t>
                            </w:r>
                          </w:p>
                        </w:tc>
                        <w:tc>
                          <w:tcPr>
                            <w:tcW w:w="2867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7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Estrogen-containing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contraceptives Asparaginase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291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Heparin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(heparin-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induced thrombocytopenia)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17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Corticosteroids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4096785</wp:posOffset>
                </wp:positionH>
                <wp:positionV relativeFrom="paragraph">
                  <wp:posOffset>304308</wp:posOffset>
                </wp:positionV>
                <wp:extent cx="2986405" cy="4648200"/>
                <wp:effectExtent l="0" t="0" r="0" b="0"/>
                <wp:wrapTopAndBottom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2986405" cy="4648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1958"/>
                              <w:gridCol w:w="1597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474-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Estimated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Risks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Transfusion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Per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Unit Transfused in the United States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ADVERSE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EFFECT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8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ESTIMATED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RISK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Febrile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reaction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1/300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Urticaria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cutaneous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reaction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</w:rPr>
                                    <w:t>1/50-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Red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blood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alloimmunization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1/100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Mistranfusion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</w:rPr>
                                    <w:t>1/14,000-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19,000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Hemolytic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reaction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1/6,000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hemolysis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1/1,000,000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Transfusion-related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acute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lung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injury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(TRALI)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1/5,000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HIV1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HIV2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</w:rPr>
                                    <w:t>1/2,000,000-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3,000,000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Hepatitis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</w:rPr>
                                    <w:t>1/100,000-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200,000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Hepatitis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</w:rPr>
                                    <w:t>1/1,000,000-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2,000,000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3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Human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T-cell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lymphotrophic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(HTLV)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 II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1/641,000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Bacterial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contamination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(usually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platelets)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1/5,000,000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Malaria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1/4,000,000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Anaphylaxis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</w:rPr>
                                    <w:t>1/20,000-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50,000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Graft-versus-host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Uncommon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Immunomodulation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Unknown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Hepatitis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Unknown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Parvovirus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Unknown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Dengue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fever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Unknown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Babesiosis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Unknown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West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Nile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Unknown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Trypanosoma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cruzi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Unknown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Leishmania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spp.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Unknown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106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Variant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Creutzfeldt-Jakob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prion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597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Unknown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581512pt;margin-top:23.961329pt;width:235.15pt;height:366pt;mso-position-horizontal-relative:page;mso-position-vertical-relative:paragraph;z-index:-15728640;mso-wrap-distance-left:0;mso-wrap-distance-right:0" type="#_x0000_t202" id="docshape3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1958"/>
                        <w:gridCol w:w="1597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474-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Estimated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Risks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Transfusion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Per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Unit Transfused in the United States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ADVERSE</w:t>
                            </w:r>
                            <w:r>
                              <w:rPr>
                                <w:b/>
                                <w:color w:val="231F20"/>
                                <w:spacing w:val="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EFFECT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8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ESTIMATED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RISK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Febrile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reaction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1/300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Urticaria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cutaneous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reaction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5"/>
                              </w:rPr>
                              <w:t>1/50-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100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Red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blood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alloimmunization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1/100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Mistranfusion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5"/>
                              </w:rPr>
                              <w:t>1/14,000-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19,000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Hemolytic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reaction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1/6,000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Fatal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hemolysis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1/1,000,000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Transfusion-related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acute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lung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injury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(TRALI)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1/5,000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HIV1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HIV2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5"/>
                              </w:rPr>
                              <w:t>1/2,000,000-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3,000,000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Hepatitis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5"/>
                              </w:rPr>
                              <w:t>1/100,000-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200,000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Hepatitis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5"/>
                              </w:rPr>
                              <w:t>1/1,000,000-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2,000,000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3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Human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T-cell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lymphotrophic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(HTLV)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 II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1/641,000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Bacterial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contamination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(usually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platelets)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1/5,000,000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Malaria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1/4,000,000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Anaphylaxis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5"/>
                              </w:rPr>
                              <w:t>1/20,000-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50,000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Graft-versus-host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Uncommon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Immunomodulation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Unknown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Hepatitis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Unknown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Parvovirus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Unknown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Dengue</w:t>
                            </w:r>
                            <w:r>
                              <w:rPr>
                                <w:color w:val="231F20"/>
                                <w:spacing w:val="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fever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Unknown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Babesiosis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Unknown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West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Nile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Unknown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Trypanosoma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cruzi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Unknown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Leishmania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spp.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Unknown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106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Variant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Creutzfeldt-Jakob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prion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597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Unknown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456" name="Group 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6" name="Group 456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1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322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4342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2E3092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483</w:t>
                              </w:r>
                              <w:r>
                                <w:rPr>
                                  <w:b/>
                                  <w:color w:val="2E3092"/>
                                  <w:spacing w:val="3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4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Disseminated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Intravascular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Coagulation</w:t>
                              </w:r>
                              <w:r>
                                <w:rPr>
                                  <w:color w:val="231F20"/>
                                  <w:spacing w:val="33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2399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52" coordorigin="0,0" coordsize="9741,269">
                <v:line style="position:absolute" from="0,145" to="37,145" stroked="true" strokeweight="11.196167pt" strokecolor="#2e3092">
                  <v:stroke dashstyle="solid"/>
                </v:line>
                <v:line style="position:absolute" from="0,250" to="9741,250" stroked="true" strokeweight="1.866028pt" strokecolor="#2e3092">
                  <v:stroke dashstyle="solid"/>
                </v:line>
                <v:shape style="position:absolute;left:0;top:0;width:9741;height:269" type="#_x0000_t202" id="docshape353" filled="false" stroked="false">
                  <v:textbox inset="0,0,0,0">
                    <w:txbxContent>
                      <w:p>
                        <w:pPr>
                          <w:spacing w:before="6"/>
                          <w:ind w:left="4342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2E3092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483</w:t>
                        </w:r>
                        <w:r>
                          <w:rPr>
                            <w:b/>
                            <w:color w:val="2E3092"/>
                            <w:spacing w:val="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4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Disseminated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Intravascular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Coagulation</w:t>
                        </w:r>
                        <w:r>
                          <w:rPr>
                            <w:color w:val="231F20"/>
                            <w:spacing w:val="33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2399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spacing w:before="101"/>
      </w:pPr>
    </w:p>
    <w:p>
      <w:pPr>
        <w:pStyle w:val="BodyText"/>
        <w:spacing w:line="252" w:lineRule="auto"/>
        <w:ind w:left="1122" w:right="-5"/>
        <w:rPr>
          <w:rFonts w:ascii="Arial MT"/>
        </w:rPr>
      </w:pPr>
      <w:r>
        <w:rPr>
          <w:rFonts w:ascii="Arial MT"/>
          <w:color w:val="231F20"/>
        </w:rPr>
        <w:t>Large</w:t>
      </w:r>
      <w:r>
        <w:rPr>
          <w:rFonts w:ascii="Arial MT"/>
          <w:color w:val="231F20"/>
          <w:spacing w:val="-5"/>
        </w:rPr>
        <w:t> </w:t>
      </w:r>
      <w:r>
        <w:rPr>
          <w:rFonts w:ascii="Arial MT"/>
          <w:color w:val="231F20"/>
        </w:rPr>
        <w:t>platelets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Normal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hemoglobin</w:t>
      </w:r>
    </w:p>
    <w:p>
      <w:pPr>
        <w:pStyle w:val="BodyText"/>
        <w:spacing w:line="149" w:lineRule="exact"/>
        <w:ind w:left="1220"/>
        <w:rPr>
          <w:rFonts w:ascii="Arial MT"/>
        </w:rPr>
      </w:pPr>
      <w:r>
        <w:rPr>
          <w:rFonts w:ascii="Arial MT"/>
          <w:color w:val="231F20"/>
        </w:rPr>
        <w:t>and</w:t>
      </w:r>
      <w:r>
        <w:rPr>
          <w:rFonts w:ascii="Arial MT"/>
          <w:color w:val="231F20"/>
          <w:spacing w:val="-2"/>
        </w:rPr>
        <w:t> </w:t>
      </w:r>
      <w:r>
        <w:rPr>
          <w:rFonts w:ascii="Arial MT"/>
          <w:color w:val="231F20"/>
          <w:spacing w:val="-5"/>
        </w:rPr>
        <w:t>WBC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22"/>
        <w:rPr>
          <w:rFonts w:ascii="Arial MT"/>
        </w:rPr>
      </w:pPr>
    </w:p>
    <w:p>
      <w:pPr>
        <w:pStyle w:val="Heading4"/>
        <w:ind w:left="1122"/>
      </w:pPr>
      <w:r>
        <w:rPr>
          <w:color w:val="231F20"/>
          <w:spacing w:val="-2"/>
        </w:rPr>
        <w:t>Consumption</w:t>
      </w:r>
    </w:p>
    <w:p>
      <w:pPr>
        <w:pStyle w:val="BodyText"/>
        <w:spacing w:line="310" w:lineRule="atLeast" w:before="4"/>
        <w:ind w:left="1220" w:right="655" w:hanging="98"/>
        <w:rPr>
          <w:rFonts w:ascii="Arial MT"/>
        </w:rPr>
      </w:pPr>
      <w:r>
        <w:rPr>
          <w:rFonts w:ascii="Arial MT"/>
          <w:color w:val="231F20"/>
          <w:spacing w:val="-2"/>
        </w:rPr>
        <w:t>Immune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ITP</w:t>
      </w:r>
    </w:p>
    <w:p>
      <w:pPr>
        <w:pStyle w:val="BodyText"/>
        <w:spacing w:before="10"/>
        <w:ind w:left="1220"/>
        <w:rPr>
          <w:rFonts w:ascii="Arial MT" w:hAnsi="Arial MT"/>
        </w:rPr>
      </w:pPr>
      <w:r>
        <w:rPr>
          <w:rFonts w:ascii="Arial MT" w:hAnsi="Arial MT"/>
          <w:color w:val="231F20"/>
        </w:rPr>
        <w:t>2°</w:t>
      </w:r>
      <w:r>
        <w:rPr>
          <w:rFonts w:ascii="Arial MT" w:hAnsi="Arial MT"/>
          <w:color w:val="231F20"/>
          <w:spacing w:val="-1"/>
        </w:rPr>
        <w:t> </w:t>
      </w:r>
      <w:r>
        <w:rPr>
          <w:rFonts w:ascii="Arial MT" w:hAnsi="Arial MT"/>
          <w:color w:val="231F20"/>
        </w:rPr>
        <w:t>to SLE, </w:t>
      </w:r>
      <w:r>
        <w:rPr>
          <w:rFonts w:ascii="Arial MT" w:hAnsi="Arial MT"/>
          <w:color w:val="231F20"/>
          <w:spacing w:val="-5"/>
        </w:rPr>
        <w:t>HIV</w:t>
      </w:r>
    </w:p>
    <w:p>
      <w:pPr>
        <w:pStyle w:val="BodyText"/>
        <w:spacing w:before="8"/>
        <w:ind w:left="1220"/>
        <w:rPr>
          <w:rFonts w:ascii="Arial MT"/>
        </w:rPr>
      </w:pPr>
      <w:r>
        <w:rPr>
          <w:rFonts w:ascii="Arial MT"/>
          <w:color w:val="231F20"/>
          <w:spacing w:val="-2"/>
        </w:rPr>
        <w:t>Drug-induced</w:t>
      </w:r>
    </w:p>
    <w:p>
      <w:pPr>
        <w:pStyle w:val="Heading4"/>
        <w:spacing w:before="79"/>
        <w:ind w:left="295"/>
      </w:pPr>
      <w:r>
        <w:rPr>
          <w:b w:val="0"/>
        </w:rPr>
        <w:br w:type="column"/>
      </w:r>
      <w:r>
        <w:rPr>
          <w:color w:val="231F20"/>
          <w:spacing w:val="-4"/>
        </w:rPr>
        <w:t>WELL</w:t>
      </w:r>
    </w:p>
    <w:p>
      <w:pPr>
        <w:spacing w:line="240" w:lineRule="auto" w:before="103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z w:val="13"/>
        </w:rPr>
      </w:r>
    </w:p>
    <w:p>
      <w:pPr>
        <w:pStyle w:val="BodyText"/>
        <w:spacing w:line="252" w:lineRule="auto"/>
        <w:ind w:left="372" w:right="6417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3953435</wp:posOffset>
                </wp:positionH>
                <wp:positionV relativeFrom="paragraph">
                  <wp:posOffset>-238481</wp:posOffset>
                </wp:positionV>
                <wp:extent cx="3062605" cy="616648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3062605" cy="6166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483-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Causes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Disseminated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Intravascular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Coagulation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INFECTIOUS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Meningococcemia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(purpura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fulminans)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Bacterial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sepsis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(staphylococcal,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streptococcal,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Escherichia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coli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Salmonella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Rickettsia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(Rocky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Mountain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spotted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fever)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5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(cytomegalovirus,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herpes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simplex,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hemorrhagic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fevers) Malaria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Fungus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TISSUE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INJURY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10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Central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nervous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trauma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(massive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head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injury)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Multiple fractures with fat emboli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Crush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injury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25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Profound shock or asphyxia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Hypothermia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hyperthermia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Massive burns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MALIGNANCY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Acute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promyelocytic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leukemia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10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Acute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monoblastic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promyelocytic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leukemia Widespread malignancies (neuroblastoma)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VENOM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TOXIN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385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Snake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bites Insect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2"/>
                                      <w:w w:val="110"/>
                                      <w:sz w:val="15"/>
                                    </w:rPr>
                                    <w:t>MICROANGIOPATHIC</w:t>
                                  </w:r>
                                  <w:r>
                                    <w:rPr>
                                      <w:color w:val="231F20"/>
                                      <w:spacing w:val="18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DISORDERS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17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“Severe”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thrombotic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thrombocytopenic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purpura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hemolytic- uremic 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Giant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hemangioma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(Kasabach-Merritt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GASTROINTESTINAL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DISORDERS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33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Fulminant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hepatitis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Ischemic bowel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Pancreatitis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HEREDITARY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THROMBOTIC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DISORDERS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2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Antithrombin III deficiency Homozygous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protein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39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NEWBORN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Maternal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toxemia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Bacterial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viral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sepsis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(group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streptococcus,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herpes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simplex) Abruptio placenta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right="21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Severe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respiratory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distress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Necrotizing enterocolitis Erythroblastosis fetalis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Fetal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demise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twin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3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MISCELLLANEOUS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Severe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acute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graft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rejection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2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Acute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hemolytic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transfusion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reaction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Severe collagen-vascular disease Kawasaki 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Heparin-induced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thrombosis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Infusion of “activated” prothrombin complex concentrates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Hyperpyrexia/encephalopathy, hemorrhagic shock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94098pt;margin-top:-18.778036pt;width:241.15pt;height:485.55pt;mso-position-horizontal-relative:page;mso-position-vertical-relative:paragraph;z-index:15772672" type="#_x0000_t202" id="docshape35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483-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Causes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Disseminated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Intravascular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Coagulation</w:t>
                            </w:r>
                          </w:p>
                        </w:tc>
                      </w:tr>
                      <w:tr>
                        <w:trPr>
                          <w:trHeight w:val="144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INFECTIOUS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Meningococcemia</w:t>
                            </w:r>
                            <w:r>
                              <w:rPr>
                                <w:color w:val="231F20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(purpura</w:t>
                            </w:r>
                            <w:r>
                              <w:rPr>
                                <w:color w:val="231F20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fulminans)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Bacterial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sepsis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(staphylococcal,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streptococcal,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Escherichia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coli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,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Salmonella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Rickettsia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(Rocky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Mountain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spotted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fever)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5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(cytomegalovirus,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herpes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simplex,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hemorrhagic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fevers) Malaria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Fungus</w:t>
                            </w:r>
                          </w:p>
                        </w:tc>
                      </w:tr>
                      <w:tr>
                        <w:trPr>
                          <w:trHeight w:val="127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TISSUE</w:t>
                            </w: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INJURY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10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Central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nervous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trauma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(massive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head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injury)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Multiple fractures with fat emboli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Crush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injury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259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Profound shock or asphyxia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Hypothermia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hyperthermia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Massive burns</w:t>
                            </w:r>
                          </w:p>
                        </w:tc>
                      </w:tr>
                      <w:tr>
                        <w:trPr>
                          <w:trHeight w:val="76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MALIGNANCY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Acute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promyelocytic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leukemia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10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Acute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monoblastic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promyelocytic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leukemia Widespread malignancies (neuroblastoma)</w:t>
                            </w:r>
                          </w:p>
                        </w:tc>
                      </w:tr>
                      <w:tr>
                        <w:trPr>
                          <w:trHeight w:val="59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VENOM</w:t>
                            </w:r>
                            <w:r>
                              <w:rPr>
                                <w:color w:val="231F20"/>
                                <w:spacing w:val="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TOXIN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385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Snake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bites Insect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bites</w:t>
                            </w:r>
                          </w:p>
                        </w:tc>
                      </w:tr>
                      <w:tr>
                        <w:trPr>
                          <w:trHeight w:val="76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w w:val="110"/>
                                <w:sz w:val="15"/>
                              </w:rPr>
                              <w:t>MICROANGIOPATHIC</w:t>
                            </w:r>
                            <w:r>
                              <w:rPr>
                                <w:color w:val="231F20"/>
                                <w:spacing w:val="1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DISORDERS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17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“Severe”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thrombotic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thrombocytopenic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purpura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hemolytic- uremic syndrome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Giant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hemangioma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(Kasabach-Merritt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syndrome)</w:t>
                            </w:r>
                          </w:p>
                        </w:tc>
                      </w:tr>
                      <w:tr>
                        <w:trPr>
                          <w:trHeight w:val="76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GASTROINTESTINAL</w:t>
                            </w:r>
                            <w:r>
                              <w:rPr>
                                <w:color w:val="231F20"/>
                                <w:spacing w:val="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DISORDERS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334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Fulminant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hepatitis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Ischemic bowel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Pancreatitis</w:t>
                            </w:r>
                          </w:p>
                        </w:tc>
                      </w:tr>
                      <w:tr>
                        <w:trPr>
                          <w:trHeight w:val="59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HEREDITARY</w:t>
                            </w:r>
                            <w:r>
                              <w:rPr>
                                <w:color w:val="231F20"/>
                                <w:spacing w:val="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THROMBOTIC</w:t>
                            </w:r>
                            <w:r>
                              <w:rPr>
                                <w:color w:val="231F20"/>
                                <w:spacing w:val="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DISORDERS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21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Antithrombin III deficiency Homozygous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protein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1439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NEWBORN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toxemia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Bacterial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viral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sepsis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(group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streptococcus,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herpes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simplex) Abruptio placenta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right="21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Severe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respiratory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distress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Necrotizing enterocolitis Erythroblastosis fetalis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demise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twin</w:t>
                            </w:r>
                          </w:p>
                        </w:tc>
                      </w:tr>
                      <w:tr>
                        <w:trPr>
                          <w:trHeight w:val="143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MISCELLLANEOUS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Severe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acute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graft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rejection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21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Acute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hemolytic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transfusion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reaction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Severe collagen-vascular disease Kawasaki disease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Heparin-induced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thrombosis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Infusion of “activated” prothrombin complex concentrates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Hyperpyrexia/encephalopathy, hemorrhagic shock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color w:val="231F20"/>
        </w:rPr>
        <w:t>Small</w:t>
      </w:r>
      <w:r>
        <w:rPr>
          <w:rFonts w:ascii="Arial MT"/>
          <w:color w:val="231F20"/>
          <w:spacing w:val="-5"/>
        </w:rPr>
        <w:t> </w:t>
      </w:r>
      <w:r>
        <w:rPr>
          <w:rFonts w:ascii="Arial MT"/>
          <w:color w:val="231F20"/>
        </w:rPr>
        <w:t>platelets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Congenital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anomalies</w:t>
      </w:r>
    </w:p>
    <w:p>
      <w:pPr>
        <w:pStyle w:val="BodyText"/>
        <w:spacing w:line="150" w:lineRule="exact"/>
        <w:ind w:left="372"/>
        <w:rPr>
          <w:rFonts w:ascii="Arial MT" w:hAnsi="Arial MT"/>
        </w:rPr>
      </w:pPr>
      <w:r>
        <w:rPr>
          <w:rFonts w:ascii="Symbol" w:hAnsi="Symbol"/>
          <w:color w:val="231F20"/>
        </w:rPr>
        <w:t></w:t>
      </w:r>
      <w:r>
        <w:rPr>
          <w:rFonts w:ascii="Times New Roman" w:hAnsi="Times New Roman"/>
          <w:color w:val="231F20"/>
          <w:spacing w:val="2"/>
        </w:rPr>
        <w:t> </w:t>
      </w:r>
      <w:r>
        <w:rPr>
          <w:rFonts w:ascii="Arial MT" w:hAnsi="Arial MT"/>
          <w:color w:val="231F20"/>
        </w:rPr>
        <w:t>Mean</w:t>
      </w:r>
      <w:r>
        <w:rPr>
          <w:rFonts w:ascii="Arial MT" w:hAnsi="Arial MT"/>
          <w:color w:val="231F20"/>
          <w:spacing w:val="-1"/>
        </w:rPr>
        <w:t> </w:t>
      </w:r>
      <w:r>
        <w:rPr>
          <w:rFonts w:ascii="Arial MT" w:hAnsi="Arial MT"/>
          <w:color w:val="231F20"/>
        </w:rPr>
        <w:t>corpuscular</w:t>
      </w:r>
      <w:r>
        <w:rPr>
          <w:rFonts w:ascii="Arial MT" w:hAnsi="Arial MT"/>
          <w:color w:val="231F20"/>
          <w:spacing w:val="-1"/>
        </w:rPr>
        <w:t> </w:t>
      </w:r>
      <w:r>
        <w:rPr>
          <w:rFonts w:ascii="Arial MT" w:hAnsi="Arial MT"/>
          <w:color w:val="231F20"/>
          <w:spacing w:val="-2"/>
        </w:rPr>
        <w:t>volume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12"/>
        <w:rPr>
          <w:rFonts w:ascii="Arial MT"/>
        </w:rPr>
      </w:pPr>
    </w:p>
    <w:p>
      <w:pPr>
        <w:pStyle w:val="Heading4"/>
        <w:ind w:left="372"/>
      </w:pPr>
      <w:r>
        <w:rPr>
          <w:rFonts w:ascii="Symbol" w:hAnsi="Symbol"/>
          <w:b w:val="0"/>
          <w:color w:val="231F20"/>
        </w:rPr>
        <w:t></w:t>
      </w:r>
      <w:r>
        <w:rPr>
          <w:rFonts w:ascii="Times New Roman" w:hAnsi="Times New Roman"/>
          <w:b w:val="0"/>
          <w:color w:val="231F20"/>
          <w:spacing w:val="3"/>
        </w:rPr>
        <w:t> </w:t>
      </w:r>
      <w:r>
        <w:rPr>
          <w:color w:val="231F20"/>
          <w:spacing w:val="-2"/>
        </w:rPr>
        <w:t>Synthesis</w:t>
      </w:r>
    </w:p>
    <w:p>
      <w:pPr>
        <w:pStyle w:val="BodyText"/>
        <w:spacing w:before="13"/>
        <w:rPr>
          <w:rFonts w:ascii="Arial"/>
          <w:b/>
        </w:rPr>
      </w:pPr>
    </w:p>
    <w:p>
      <w:pPr>
        <w:pStyle w:val="BodyText"/>
        <w:ind w:left="372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2392574</wp:posOffset>
                </wp:positionH>
                <wp:positionV relativeFrom="paragraph">
                  <wp:posOffset>159379</wp:posOffset>
                </wp:positionV>
                <wp:extent cx="1061085" cy="561340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1061085" cy="561340"/>
                        </a:xfrm>
                        <a:prstGeom prst="rect">
                          <a:avLst/>
                        </a:prstGeom>
                        <a:solidFill>
                          <a:srgbClr val="D7EDDD"/>
                        </a:solidFill>
                        <a:ln w="117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4"/>
                              <w:ind w:left="118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TAR</w:t>
                            </w:r>
                          </w:p>
                          <w:p>
                            <w:pPr>
                              <w:pStyle w:val="BodyText"/>
                              <w:spacing w:line="252" w:lineRule="auto" w:before="7"/>
                              <w:ind w:left="118" w:right="50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Wiskott-Aldrich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syndrome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X-linked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Amegakaryocytic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Fanconi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anemia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91663pt;margin-top:12.549566pt;width:83.55pt;height:44.2pt;mso-position-horizontal-relative:page;mso-position-vertical-relative:paragraph;z-index:15772160" type="#_x0000_t202" id="docshape355" filled="true" fillcolor="#d7eddd" stroked="true" strokeweight=".923684pt" strokecolor="#231f20">
                <v:textbox inset="0,0,0,0">
                  <w:txbxContent>
                    <w:p>
                      <w:pPr>
                        <w:pStyle w:val="BodyText"/>
                        <w:spacing w:before="54"/>
                        <w:ind w:left="118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TAR</w:t>
                      </w:r>
                    </w:p>
                    <w:p>
                      <w:pPr>
                        <w:pStyle w:val="BodyText"/>
                        <w:spacing w:line="252" w:lineRule="auto" w:before="7"/>
                        <w:ind w:left="118" w:right="50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Wiskott-Aldrich</w:t>
                      </w:r>
                      <w:r>
                        <w:rPr>
                          <w:rFonts w:ascii="Arial MT"/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syndrome</w:t>
                      </w:r>
                      <w:r>
                        <w:rPr>
                          <w:rFonts w:ascii="Arial MT"/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X-linked</w:t>
                      </w:r>
                      <w:r>
                        <w:rPr>
                          <w:rFonts w:ascii="Arial MT"/>
                          <w:color w:val="231F20"/>
                          <w:spacing w:val="8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Amegakaryocytic</w:t>
                      </w:r>
                      <w:r>
                        <w:rPr>
                          <w:rFonts w:ascii="Arial MT"/>
                          <w:color w:val="231F20"/>
                          <w:spacing w:val="8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Fanconi</w:t>
                      </w:r>
                      <w:r>
                        <w:rPr>
                          <w:rFonts w:ascii="Arial MT"/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anemia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Arial MT"/>
          <w:color w:val="231F20"/>
          <w:spacing w:val="-2"/>
        </w:rPr>
        <w:t>Congenital</w:t>
      </w:r>
    </w:p>
    <w:p>
      <w:pPr>
        <w:pStyle w:val="BodyText"/>
        <w:spacing w:after="0"/>
        <w:rPr>
          <w:rFonts w:ascii="Arial MT"/>
        </w:rPr>
        <w:sectPr>
          <w:type w:val="continuous"/>
          <w:pgSz w:w="11900" w:h="16840"/>
          <w:pgMar w:header="0" w:footer="0" w:top="720" w:bottom="280" w:left="425" w:right="425"/>
          <w:cols w:num="3" w:equalWidth="0">
            <w:col w:w="2255" w:space="40"/>
            <w:col w:w="666" w:space="39"/>
            <w:col w:w="8050"/>
          </w:cols>
        </w:sectPr>
      </w:pPr>
    </w:p>
    <w:p>
      <w:pPr>
        <w:pStyle w:val="BodyText"/>
        <w:spacing w:before="1"/>
        <w:rPr>
          <w:rFonts w:ascii="Arial MT"/>
          <w:sz w:val="6"/>
        </w:rPr>
      </w:pPr>
    </w:p>
    <w:p>
      <w:pPr>
        <w:pStyle w:val="BodyText"/>
        <w:ind w:left="112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75310" cy="267335"/>
                <wp:effectExtent l="9525" t="0" r="5715" b="8889"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575310" cy="267335"/>
                        </a:xfrm>
                        <a:prstGeom prst="rect">
                          <a:avLst/>
                        </a:prstGeom>
                        <a:solidFill>
                          <a:srgbClr val="D7EDDD"/>
                        </a:solidFill>
                        <a:ln w="117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2" w:lineRule="auto" w:before="74"/>
                              <w:ind w:left="75" w:right="58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Maternal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ITP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4"/>
                              </w:rPr>
                              <w:t>NATP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.3pt;height:21.05pt;mso-position-horizontal-relative:char;mso-position-vertical-relative:line" type="#_x0000_t202" id="docshape356" filled="true" fillcolor="#d7eddd" stroked="true" strokeweight=".923684pt" strokecolor="#231f20">
                <w10:anchorlock/>
                <v:textbox inset="0,0,0,0">
                  <w:txbxContent>
                    <w:p>
                      <w:pPr>
                        <w:pStyle w:val="BodyText"/>
                        <w:spacing w:line="252" w:lineRule="auto" w:before="74"/>
                        <w:ind w:left="75" w:right="58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Maternal</w:t>
                      </w:r>
                      <w:r>
                        <w:rPr>
                          <w:rFonts w:ascii="Arial MT"/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ITP</w:t>
                      </w:r>
                      <w:r>
                        <w:rPr>
                          <w:rFonts w:ascii="Arial MT"/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4"/>
                        </w:rPr>
                        <w:t>NATP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1900" w:h="16840"/>
          <w:pgMar w:header="0" w:footer="0" w:top="720" w:bottom="280" w:left="425" w:right="425"/>
        </w:sectPr>
      </w:pPr>
    </w:p>
    <w:p>
      <w:pPr>
        <w:pStyle w:val="BodyText"/>
        <w:spacing w:before="97"/>
        <w:ind w:left="1122"/>
        <w:rPr>
          <w:rFonts w:ascii="Arial MT"/>
        </w:rPr>
      </w:pPr>
      <w:r>
        <w:rPr>
          <w:rFonts w:ascii="Arial MT"/>
          <w:color w:val="231F20"/>
          <w:spacing w:val="-2"/>
        </w:rPr>
        <w:t>Non-immune</w:t>
      </w:r>
    </w:p>
    <w:p>
      <w:pPr>
        <w:pStyle w:val="BodyText"/>
        <w:spacing w:before="8"/>
        <w:ind w:left="1220"/>
        <w:rPr>
          <w:rFonts w:ascii="Arial MT"/>
        </w:rPr>
      </w:pPr>
      <w:r>
        <w:rPr>
          <w:rFonts w:ascii="Arial MT"/>
          <w:color w:val="231F20"/>
        </w:rPr>
        <w:t>2B</w:t>
      </w:r>
      <w:r>
        <w:rPr>
          <w:rFonts w:ascii="Arial MT"/>
          <w:color w:val="231F20"/>
          <w:spacing w:val="-4"/>
        </w:rPr>
        <w:t> </w:t>
      </w:r>
      <w:r>
        <w:rPr>
          <w:rFonts w:ascii="Arial MT"/>
          <w:color w:val="231F20"/>
        </w:rPr>
        <w:t>or</w:t>
      </w:r>
      <w:r>
        <w:rPr>
          <w:rFonts w:ascii="Arial MT"/>
          <w:color w:val="231F20"/>
          <w:spacing w:val="-4"/>
        </w:rPr>
        <w:t> </w:t>
      </w:r>
      <w:r>
        <w:rPr>
          <w:rFonts w:ascii="Arial MT"/>
          <w:color w:val="231F20"/>
        </w:rPr>
        <w:t>platelet-type</w:t>
      </w:r>
      <w:r>
        <w:rPr>
          <w:rFonts w:ascii="Arial MT"/>
          <w:color w:val="231F20"/>
          <w:spacing w:val="-4"/>
        </w:rPr>
        <w:t> </w:t>
      </w:r>
      <w:r>
        <w:rPr>
          <w:rFonts w:ascii="Arial MT"/>
          <w:color w:val="231F20"/>
          <w:spacing w:val="-5"/>
        </w:rPr>
        <w:t>VWD</w:t>
      </w:r>
    </w:p>
    <w:p>
      <w:pPr>
        <w:pStyle w:val="BodyText"/>
        <w:spacing w:before="7"/>
        <w:ind w:left="1231"/>
        <w:rPr>
          <w:rFonts w:ascii="Arial MT"/>
        </w:rPr>
      </w:pPr>
      <w:r>
        <w:rPr>
          <w:rFonts w:ascii="Arial MT"/>
          <w:color w:val="231F20"/>
        </w:rPr>
        <w:t>Hereditary </w:t>
      </w:r>
      <w:r>
        <w:rPr>
          <w:rFonts w:ascii="Arial MT"/>
          <w:color w:val="231F20"/>
          <w:spacing w:val="-2"/>
        </w:rPr>
        <w:t>macrothrombocytopenia</w:t>
      </w:r>
    </w:p>
    <w:p>
      <w:pPr>
        <w:pStyle w:val="BodyText"/>
        <w:spacing w:before="94"/>
        <w:rPr>
          <w:rFonts w:ascii="Arial MT"/>
        </w:rPr>
      </w:pPr>
    </w:p>
    <w:p>
      <w:pPr>
        <w:pStyle w:val="Heading4"/>
        <w:spacing w:before="1"/>
        <w:ind w:right="396"/>
        <w:jc w:val="right"/>
      </w:pPr>
      <w:r>
        <w:rPr>
          <w:color w:val="231F20"/>
          <w:spacing w:val="-5"/>
        </w:rPr>
        <w:t>ILL</w:t>
      </w:r>
    </w:p>
    <w:p>
      <w:pPr>
        <w:pStyle w:val="BodyText"/>
        <w:spacing w:line="158" w:lineRule="exact" w:before="66"/>
        <w:ind w:left="1127"/>
        <w:rPr>
          <w:rFonts w:ascii="Arial MT" w:hAnsi="Arial MT"/>
        </w:rPr>
      </w:pPr>
      <w:r>
        <w:rPr>
          <w:rFonts w:ascii="Symbol" w:hAnsi="Symbol"/>
          <w:color w:val="231F20"/>
        </w:rPr>
        <w:t></w:t>
      </w:r>
      <w:r>
        <w:rPr>
          <w:rFonts w:ascii="Times New Roman" w:hAnsi="Times New Roman"/>
          <w:color w:val="231F20"/>
          <w:spacing w:val="3"/>
        </w:rPr>
        <w:t> </w:t>
      </w:r>
      <w:r>
        <w:rPr>
          <w:rFonts w:ascii="Arial MT" w:hAnsi="Arial MT"/>
          <w:color w:val="231F20"/>
          <w:spacing w:val="-2"/>
        </w:rPr>
        <w:t>Fibrinogen</w:t>
      </w:r>
    </w:p>
    <w:p>
      <w:pPr>
        <w:pStyle w:val="BodyText"/>
        <w:spacing w:line="249" w:lineRule="auto"/>
        <w:ind w:left="1225" w:right="541" w:hanging="98"/>
        <w:rPr>
          <w:rFonts w:ascii="Arial MT" w:hAnsi="Arial MT"/>
        </w:rPr>
      </w:pPr>
      <w:r>
        <w:rPr>
          <w:rFonts w:ascii="Symbol" w:hAnsi="Symbol"/>
          <w:color w:val="231F20"/>
        </w:rPr>
        <w:t></w:t>
      </w:r>
      <w:r>
        <w:rPr>
          <w:rFonts w:ascii="Times New Roman" w:hAnsi="Times New Roman"/>
          <w:color w:val="231F20"/>
          <w:spacing w:val="-9"/>
        </w:rPr>
        <w:t> </w:t>
      </w:r>
      <w:r>
        <w:rPr>
          <w:rFonts w:ascii="Arial MT" w:hAnsi="Arial MT"/>
          <w:color w:val="231F20"/>
        </w:rPr>
        <w:t>Fibrin</w:t>
      </w:r>
      <w:r>
        <w:rPr>
          <w:rFonts w:ascii="Arial MT" w:hAnsi="Arial MT"/>
          <w:color w:val="231F20"/>
          <w:spacing w:val="-9"/>
        </w:rPr>
        <w:t> </w:t>
      </w:r>
      <w:r>
        <w:rPr>
          <w:rFonts w:ascii="Arial MT" w:hAnsi="Arial MT"/>
          <w:color w:val="231F20"/>
        </w:rPr>
        <w:t>degradation</w:t>
      </w:r>
      <w:r>
        <w:rPr>
          <w:rFonts w:ascii="Arial MT" w:hAnsi="Arial MT"/>
          <w:color w:val="231F20"/>
          <w:spacing w:val="40"/>
        </w:rPr>
        <w:t> </w:t>
      </w:r>
      <w:r>
        <w:rPr>
          <w:rFonts w:ascii="Arial MT" w:hAnsi="Arial MT"/>
          <w:color w:val="231F20"/>
          <w:spacing w:val="-2"/>
        </w:rPr>
        <w:t>products</w:t>
      </w:r>
    </w:p>
    <w:p>
      <w:pPr>
        <w:pStyle w:val="BodyText"/>
        <w:spacing w:line="90" w:lineRule="exact"/>
        <w:ind w:left="61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  <w:spacing w:val="-2"/>
        </w:rPr>
        <w:t>Acquired</w:t>
      </w:r>
    </w:p>
    <w:p>
      <w:pPr>
        <w:pStyle w:val="BodyText"/>
        <w:spacing w:line="252" w:lineRule="auto" w:before="7"/>
        <w:ind w:left="159" w:right="6696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75112448">
                <wp:simplePos x="0" y="0"/>
                <wp:positionH relativeFrom="page">
                  <wp:posOffset>1524246</wp:posOffset>
                </wp:positionH>
                <wp:positionV relativeFrom="paragraph">
                  <wp:posOffset>-1607018</wp:posOffset>
                </wp:positionV>
                <wp:extent cx="868044" cy="563245"/>
                <wp:effectExtent l="0" t="0" r="0" b="0"/>
                <wp:wrapNone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868044" cy="563245"/>
                          <a:chExt cx="868044" cy="563245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45426" y="5924"/>
                            <a:ext cx="46990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508634">
                                <a:moveTo>
                                  <a:pt x="469681" y="0"/>
                                </a:moveTo>
                                <a:lnTo>
                                  <a:pt x="0" y="50816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0" y="467824"/>
                            <a:ext cx="9271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95885">
                                <a:moveTo>
                                  <a:pt x="35725" y="0"/>
                                </a:moveTo>
                                <a:lnTo>
                                  <a:pt x="0" y="95415"/>
                                </a:lnTo>
                                <a:lnTo>
                                  <a:pt x="92316" y="52298"/>
                                </a:lnTo>
                                <a:lnTo>
                                  <a:pt x="48831" y="42595"/>
                                </a:lnTo>
                                <a:lnTo>
                                  <a:pt x="3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507415" y="5924"/>
                            <a:ext cx="32385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485140">
                                <a:moveTo>
                                  <a:pt x="0" y="0"/>
                                </a:moveTo>
                                <a:lnTo>
                                  <a:pt x="323354" y="48507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83513" y="446828"/>
                            <a:ext cx="8445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00330">
                                <a:moveTo>
                                  <a:pt x="64122" y="0"/>
                                </a:moveTo>
                                <a:lnTo>
                                  <a:pt x="44475" y="39992"/>
                                </a:lnTo>
                                <a:lnTo>
                                  <a:pt x="0" y="42748"/>
                                </a:lnTo>
                                <a:lnTo>
                                  <a:pt x="84378" y="99847"/>
                                </a:lnTo>
                                <a:lnTo>
                                  <a:pt x="64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019402pt;margin-top:-126.536865pt;width:68.350pt;height:44.35pt;mso-position-horizontal-relative:page;mso-position-vertical-relative:paragraph;z-index:-28204032" id="docshapegroup357" coordorigin="2400,-2531" coordsize="1367,887">
                <v:line style="position:absolute" from="3212,-2521" to="2472,-1721" stroked="true" strokeweight=".933014pt" strokecolor="#231f20">
                  <v:stroke dashstyle="solid"/>
                </v:line>
                <v:shape style="position:absolute;left:2400;top:-1794;width:146;height:151" id="docshape358" coordorigin="2400,-1794" coordsize="146,151" path="m2457,-1794l2400,-1644,2546,-1712,2477,-1727,2457,-1794xe" filled="true" fillcolor="#231f20" stroked="false">
                  <v:path arrowok="t"/>
                  <v:fill type="solid"/>
                </v:shape>
                <v:line style="position:absolute" from="3199,-2521" to="3709,-1758" stroked="true" strokeweight=".933014pt" strokecolor="#231f20">
                  <v:stroke dashstyle="solid"/>
                </v:line>
                <v:shape style="position:absolute;left:3634;top:-1828;width:133;height:158" id="docshape359" coordorigin="3634,-1827" coordsize="133,158" path="m3735,-1827l3704,-1764,3634,-1760,3767,-1670,3735,-1827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  <w:spacing w:val="-2"/>
        </w:rPr>
        <w:t>Medications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Toxins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Radiation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1"/>
        <w:rPr>
          <w:rFonts w:ascii="Arial MT"/>
        </w:rPr>
      </w:pPr>
    </w:p>
    <w:p>
      <w:pPr>
        <w:pStyle w:val="BodyText"/>
        <w:spacing w:line="252" w:lineRule="auto"/>
        <w:ind w:left="429" w:right="6453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75111936">
                <wp:simplePos x="0" y="0"/>
                <wp:positionH relativeFrom="page">
                  <wp:posOffset>1545977</wp:posOffset>
                </wp:positionH>
                <wp:positionV relativeFrom="paragraph">
                  <wp:posOffset>-44663</wp:posOffset>
                </wp:positionV>
                <wp:extent cx="1060450" cy="1167130"/>
                <wp:effectExtent l="0" t="0" r="0" b="0"/>
                <wp:wrapNone/>
                <wp:docPr id="468" name="Group 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8" name="Group 468"/>
                      <wpg:cNvGrpSpPr/>
                      <wpg:grpSpPr>
                        <a:xfrm>
                          <a:off x="0" y="0"/>
                          <a:ext cx="1060450" cy="1167130"/>
                          <a:chExt cx="1060450" cy="1167130"/>
                        </a:xfrm>
                      </wpg:grpSpPr>
                      <wps:wsp>
                        <wps:cNvPr id="469" name="Graphic 469"/>
                        <wps:cNvSpPr/>
                        <wps:spPr>
                          <a:xfrm>
                            <a:off x="42524" y="5924"/>
                            <a:ext cx="445134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541020">
                                <a:moveTo>
                                  <a:pt x="444857" y="0"/>
                                </a:moveTo>
                                <a:lnTo>
                                  <a:pt x="0" y="54068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0" y="500945"/>
                            <a:ext cx="901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7790">
                                <a:moveTo>
                                  <a:pt x="30162" y="0"/>
                                </a:moveTo>
                                <a:lnTo>
                                  <a:pt x="0" y="97332"/>
                                </a:lnTo>
                                <a:lnTo>
                                  <a:pt x="89674" y="48958"/>
                                </a:lnTo>
                                <a:lnTo>
                                  <a:pt x="45707" y="41782"/>
                                </a:lnTo>
                                <a:lnTo>
                                  <a:pt x="30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85683" y="9348"/>
                            <a:ext cx="523875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437515">
                                <a:moveTo>
                                  <a:pt x="0" y="0"/>
                                </a:moveTo>
                                <a:lnTo>
                                  <a:pt x="523394" y="437439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963339" y="399661"/>
                            <a:ext cx="9715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0170">
                                <a:moveTo>
                                  <a:pt x="49428" y="0"/>
                                </a:moveTo>
                                <a:lnTo>
                                  <a:pt x="41884" y="43929"/>
                                </a:lnTo>
                                <a:lnTo>
                                  <a:pt x="0" y="59131"/>
                                </a:lnTo>
                                <a:lnTo>
                                  <a:pt x="97091" y="90043"/>
                                </a:lnTo>
                                <a:lnTo>
                                  <a:pt x="49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480542" y="14476"/>
                            <a:ext cx="33401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1088390">
                                <a:moveTo>
                                  <a:pt x="0" y="0"/>
                                </a:moveTo>
                                <a:lnTo>
                                  <a:pt x="333628" y="108819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769301" y="1065199"/>
                            <a:ext cx="7429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01600">
                                <a:moveTo>
                                  <a:pt x="73672" y="0"/>
                                </a:moveTo>
                                <a:lnTo>
                                  <a:pt x="43395" y="32677"/>
                                </a:lnTo>
                                <a:lnTo>
                                  <a:pt x="0" y="22580"/>
                                </a:lnTo>
                                <a:lnTo>
                                  <a:pt x="64490" y="101460"/>
                                </a:lnTo>
                                <a:lnTo>
                                  <a:pt x="73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730499pt;margin-top:-3.51681pt;width:83.5pt;height:91.9pt;mso-position-horizontal-relative:page;mso-position-vertical-relative:paragraph;z-index:-28204544" id="docshapegroup360" coordorigin="2435,-70" coordsize="1670,1838">
                <v:line style="position:absolute" from="3202,-61" to="2502,790" stroked="true" strokeweight=".933014pt" strokecolor="#231f20">
                  <v:stroke dashstyle="solid"/>
                </v:line>
                <v:shape style="position:absolute;left:2434;top:718;width:142;height:154" id="docshape361" coordorigin="2435,719" coordsize="142,154" path="m2482,719l2435,872,2576,796,2507,784,2482,719xe" filled="true" fillcolor="#231f20" stroked="false">
                  <v:path arrowok="t"/>
                  <v:fill type="solid"/>
                </v:shape>
                <v:line style="position:absolute" from="3199,-56" to="4024,633" stroked="true" strokeweight=".933014pt" strokecolor="#231f20">
                  <v:stroke dashstyle="solid"/>
                </v:line>
                <v:shape style="position:absolute;left:3951;top:559;width:153;height:142" id="docshape362" coordorigin="3952,559" coordsize="153,142" path="m4030,559l4018,628,3952,652,4105,701,4030,559xe" filled="true" fillcolor="#231f20" stroked="false">
                  <v:path arrowok="t"/>
                  <v:fill type="solid"/>
                </v:shape>
                <v:line style="position:absolute" from="3191,-48" to="3717,1666" stroked="true" strokeweight=".933014pt" strokecolor="#231f20">
                  <v:stroke dashstyle="solid"/>
                </v:line>
                <v:shape style="position:absolute;left:3646;top:1607;width:117;height:160" id="docshape363" coordorigin="3646,1607" coordsize="117,160" path="m3762,1607l3714,1659,3646,1643,3748,1767,3762,1607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</w:rPr>
        <w:t>Small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platelets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HSM</w:t>
      </w:r>
    </w:p>
    <w:p>
      <w:pPr>
        <w:pStyle w:val="BodyText"/>
        <w:spacing w:after="0" w:line="252" w:lineRule="auto"/>
        <w:rPr>
          <w:rFonts w:ascii="Arial MT"/>
        </w:rPr>
        <w:sectPr>
          <w:type w:val="continuous"/>
          <w:pgSz w:w="11900" w:h="16840"/>
          <w:pgMar w:header="0" w:footer="0" w:top="720" w:bottom="280" w:left="425" w:right="425"/>
          <w:cols w:num="2" w:equalWidth="0">
            <w:col w:w="3272" w:space="40"/>
            <w:col w:w="7738"/>
          </w:cols>
        </w:sectPr>
      </w:pPr>
    </w:p>
    <w:p>
      <w:pPr>
        <w:pStyle w:val="BodyText"/>
        <w:ind w:left="1225"/>
        <w:rPr>
          <w:rFonts w:ascii="Arial MT"/>
        </w:rPr>
      </w:pPr>
      <w:r>
        <w:rPr>
          <w:rFonts w:ascii="Arial MT"/>
          <w:color w:val="231F20"/>
        </w:rPr>
        <w:t>Large</w:t>
      </w:r>
      <w:r>
        <w:rPr>
          <w:rFonts w:ascii="Arial MT"/>
          <w:color w:val="231F20"/>
          <w:spacing w:val="-6"/>
        </w:rPr>
        <w:t> </w:t>
      </w:r>
      <w:r>
        <w:rPr>
          <w:rFonts w:ascii="Arial MT"/>
          <w:color w:val="231F20"/>
          <w:spacing w:val="-2"/>
        </w:rPr>
        <w:t>platelets</w:t>
      </w:r>
    </w:p>
    <w:p>
      <w:pPr>
        <w:pStyle w:val="BodyText"/>
        <w:spacing w:before="15"/>
        <w:rPr>
          <w:rFonts w:ascii="Arial MT"/>
        </w:rPr>
      </w:pPr>
    </w:p>
    <w:p>
      <w:pPr>
        <w:pStyle w:val="Heading4"/>
        <w:ind w:left="1127"/>
      </w:pPr>
      <w:r>
        <w:rPr>
          <w:color w:val="231F20"/>
          <w:spacing w:val="-2"/>
        </w:rPr>
        <w:t>Consumption</w:t>
      </w:r>
    </w:p>
    <w:p>
      <w:pPr>
        <w:pStyle w:val="BodyText"/>
        <w:spacing w:before="14"/>
        <w:rPr>
          <w:rFonts w:ascii="Arial"/>
          <w:b/>
        </w:rPr>
      </w:pPr>
    </w:p>
    <w:p>
      <w:pPr>
        <w:pStyle w:val="BodyText"/>
        <w:ind w:left="1127"/>
        <w:rPr>
          <w:rFonts w:ascii="Arial MT"/>
        </w:rPr>
      </w:pPr>
      <w:r>
        <w:rPr>
          <w:rFonts w:ascii="Arial MT"/>
          <w:color w:val="231F20"/>
          <w:spacing w:val="-2"/>
        </w:rPr>
        <w:t>Microangiopathy</w:t>
      </w:r>
    </w:p>
    <w:p>
      <w:pPr>
        <w:pStyle w:val="BodyText"/>
        <w:spacing w:line="252" w:lineRule="auto" w:before="8"/>
        <w:ind w:left="1127" w:right="-1"/>
        <w:rPr>
          <w:rFonts w:ascii="Arial MT"/>
        </w:rPr>
      </w:pPr>
      <w:r>
        <w:rPr>
          <w:rFonts w:ascii="Arial MT"/>
          <w:color w:val="231F20"/>
        </w:rPr>
        <w:t>Hemolytic-uremic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syndrome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TTP</w:t>
      </w:r>
    </w:p>
    <w:p>
      <w:pPr>
        <w:spacing w:before="92"/>
        <w:ind w:left="322" w:right="0" w:firstLine="0"/>
        <w:jc w:val="left"/>
        <w:rPr>
          <w:rFonts w:ascii="Arial"/>
          <w:i/>
          <w:sz w:val="13"/>
        </w:rPr>
      </w:pPr>
      <w:r>
        <w:rPr/>
        <w:br w:type="column"/>
      </w:r>
      <w:r>
        <w:rPr>
          <w:rFonts w:ascii="Arial"/>
          <w:i/>
          <w:color w:val="231F20"/>
          <w:spacing w:val="-4"/>
          <w:sz w:val="13"/>
        </w:rPr>
        <w:t>Mass</w:t>
      </w:r>
    </w:p>
    <w:p>
      <w:pPr>
        <w:spacing w:line="240" w:lineRule="auto" w:before="0"/>
        <w:rPr>
          <w:rFonts w:ascii="Arial"/>
          <w:i/>
          <w:sz w:val="13"/>
        </w:rPr>
      </w:pPr>
      <w:r>
        <w:rPr/>
        <w:br w:type="column"/>
      </w:r>
      <w:r>
        <w:rPr>
          <w:rFonts w:ascii="Arial"/>
          <w:i/>
          <w:sz w:val="13"/>
        </w:rPr>
      </w:r>
    </w:p>
    <w:p>
      <w:pPr>
        <w:pStyle w:val="BodyText"/>
        <w:spacing w:before="4"/>
        <w:rPr>
          <w:rFonts w:ascii="Arial"/>
          <w:i/>
        </w:rPr>
      </w:pPr>
    </w:p>
    <w:p>
      <w:pPr>
        <w:pStyle w:val="Heading4"/>
        <w:ind w:left="378" w:hanging="98"/>
      </w:pPr>
      <w:r>
        <w:rPr>
          <w:rFonts w:ascii="Symbol" w:hAnsi="Symbol"/>
          <w:b w:val="0"/>
          <w:color w:val="231F20"/>
        </w:rPr>
        <w:t></w:t>
      </w:r>
      <w:r>
        <w:rPr>
          <w:rFonts w:ascii="Times New Roman" w:hAnsi="Times New Roman"/>
          <w:b w:val="0"/>
          <w:color w:val="231F20"/>
        </w:rPr>
        <w:t> </w:t>
      </w:r>
      <w:r>
        <w:rPr>
          <w:color w:val="231F20"/>
          <w:spacing w:val="-2"/>
        </w:rPr>
        <w:t>Synthesis</w:t>
      </w:r>
    </w:p>
    <w:p>
      <w:pPr>
        <w:pStyle w:val="BodyText"/>
        <w:spacing w:before="13"/>
        <w:rPr>
          <w:rFonts w:ascii="Arial"/>
          <w:b/>
        </w:rPr>
      </w:pPr>
    </w:p>
    <w:p>
      <w:pPr>
        <w:pStyle w:val="BodyText"/>
        <w:spacing w:line="252" w:lineRule="auto"/>
        <w:ind w:left="378" w:right="6261"/>
        <w:rPr>
          <w:rFonts w:ascii="Arial MT"/>
        </w:rPr>
      </w:pPr>
      <w:r>
        <w:rPr>
          <w:rFonts w:ascii="Arial MT"/>
          <w:color w:val="231F20"/>
          <w:spacing w:val="-2"/>
        </w:rPr>
        <w:t>Malignancy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Storage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disease</w:t>
      </w:r>
    </w:p>
    <w:p>
      <w:pPr>
        <w:pStyle w:val="BodyText"/>
        <w:spacing w:after="0" w:line="252" w:lineRule="auto"/>
        <w:rPr>
          <w:rFonts w:ascii="Arial MT"/>
        </w:rPr>
        <w:sectPr>
          <w:type w:val="continuous"/>
          <w:pgSz w:w="11900" w:h="16840"/>
          <w:pgMar w:header="0" w:footer="0" w:top="720" w:bottom="280" w:left="425" w:right="425"/>
          <w:cols w:num="3" w:equalWidth="0">
            <w:col w:w="2747" w:space="40"/>
            <w:col w:w="635" w:space="39"/>
            <w:col w:w="7589"/>
          </w:cols>
        </w:sectPr>
      </w:pPr>
    </w:p>
    <w:p>
      <w:pPr>
        <w:pStyle w:val="Heading4"/>
        <w:spacing w:before="132"/>
        <w:ind w:left="33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941629</wp:posOffset>
                </wp:positionH>
                <wp:positionV relativeFrom="paragraph">
                  <wp:posOffset>50375</wp:posOffset>
                </wp:positionV>
                <wp:extent cx="1061085" cy="869315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1061085" cy="869315"/>
                        </a:xfrm>
                        <a:prstGeom prst="rect">
                          <a:avLst/>
                        </a:prstGeom>
                        <a:solidFill>
                          <a:srgbClr val="D7EDDD"/>
                        </a:solidFill>
                        <a:ln w="586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2" w:lineRule="auto" w:before="72"/>
                              <w:ind w:left="163" w:hanging="98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Disseminated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intravascular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coagulation</w:t>
                            </w:r>
                          </w:p>
                          <w:p>
                            <w:pPr>
                              <w:pStyle w:val="BodyText"/>
                              <w:spacing w:line="252" w:lineRule="auto"/>
                              <w:ind w:left="65" w:right="206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Necrotizing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enterocolitis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Respiratory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distress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Thrombosis</w:t>
                            </w:r>
                          </w:p>
                          <w:p>
                            <w:pPr>
                              <w:pStyle w:val="BodyText"/>
                              <w:spacing w:line="149" w:lineRule="exact"/>
                              <w:ind w:left="65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UAC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65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Sepsis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65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Viral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infection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402pt;margin-top:3.966613pt;width:83.55pt;height:68.45pt;mso-position-horizontal-relative:page;mso-position-vertical-relative:paragraph;z-index:15771648" type="#_x0000_t202" id="docshape364" filled="true" fillcolor="#d7eddd" stroked="true" strokeweight=".461842pt" strokecolor="#231f20">
                <v:textbox inset="0,0,0,0">
                  <w:txbxContent>
                    <w:p>
                      <w:pPr>
                        <w:pStyle w:val="BodyText"/>
                        <w:spacing w:line="252" w:lineRule="auto" w:before="72"/>
                        <w:ind w:left="163" w:hanging="98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Disseminated</w:t>
                      </w:r>
                      <w:r>
                        <w:rPr>
                          <w:rFonts w:ascii="Arial MT"/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intravascular</w:t>
                      </w:r>
                      <w:r>
                        <w:rPr>
                          <w:rFonts w:ascii="Arial MT"/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coagulation</w:t>
                      </w:r>
                    </w:p>
                    <w:p>
                      <w:pPr>
                        <w:pStyle w:val="BodyText"/>
                        <w:spacing w:line="252" w:lineRule="auto"/>
                        <w:ind w:left="65" w:right="206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Necrotizing</w:t>
                      </w:r>
                      <w:r>
                        <w:rPr>
                          <w:rFonts w:ascii="Arial MT"/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enterocolitis</w:t>
                      </w:r>
                      <w:r>
                        <w:rPr>
                          <w:rFonts w:ascii="Arial MT"/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Respiratory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distress</w:t>
                      </w:r>
                      <w:r>
                        <w:rPr>
                          <w:rFonts w:ascii="Arial MT"/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Thrombosis</w:t>
                      </w:r>
                    </w:p>
                    <w:p>
                      <w:pPr>
                        <w:pStyle w:val="BodyText"/>
                        <w:spacing w:line="149" w:lineRule="exact"/>
                        <w:ind w:left="65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UAC</w:t>
                      </w:r>
                    </w:p>
                    <w:p>
                      <w:pPr>
                        <w:pStyle w:val="BodyText"/>
                        <w:spacing w:before="7"/>
                        <w:ind w:left="65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Sepsis</w:t>
                      </w:r>
                    </w:p>
                    <w:p>
                      <w:pPr>
                        <w:pStyle w:val="BodyText"/>
                        <w:spacing w:before="7"/>
                        <w:ind w:left="65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Viral</w:t>
                      </w:r>
                      <w:r>
                        <w:rPr>
                          <w:rFonts w:ascii="Arial MT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infection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231F20"/>
          <w:spacing w:val="-2"/>
        </w:rPr>
        <w:t>Sequestration</w:t>
      </w:r>
    </w:p>
    <w:p>
      <w:pPr>
        <w:pStyle w:val="BodyText"/>
        <w:spacing w:before="4"/>
        <w:rPr>
          <w:rFonts w:ascii="Arial"/>
          <w:b/>
          <w:sz w:val="5"/>
        </w:rPr>
      </w:pPr>
      <w:r>
        <w:rPr>
          <w:rFonts w:ascii="Arial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2377443</wp:posOffset>
                </wp:positionH>
                <wp:positionV relativeFrom="paragraph">
                  <wp:posOffset>61220</wp:posOffset>
                </wp:positionV>
                <wp:extent cx="575310" cy="185420"/>
                <wp:effectExtent l="0" t="0" r="0" b="0"/>
                <wp:wrapTopAndBottom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575310" cy="185420"/>
                        </a:xfrm>
                        <a:prstGeom prst="rect">
                          <a:avLst/>
                        </a:prstGeom>
                        <a:solidFill>
                          <a:srgbClr val="D7EDDD"/>
                        </a:solidFill>
                        <a:ln w="117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9"/>
                              <w:ind w:left="53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Hemangioma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00302pt;margin-top:4.82054pt;width:45.3pt;height:14.6pt;mso-position-horizontal-relative:page;mso-position-vertical-relative:paragraph;z-index:-15687168;mso-wrap-distance-left:0;mso-wrap-distance-right:0" type="#_x0000_t202" id="docshape365" filled="true" fillcolor="#d7eddd" stroked="true" strokeweight=".923684pt" strokecolor="#231f20">
                <v:textbox inset="0,0,0,0">
                  <w:txbxContent>
                    <w:p>
                      <w:pPr>
                        <w:pStyle w:val="BodyText"/>
                        <w:spacing w:before="59"/>
                        <w:ind w:left="53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Hemangioma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0"/>
        <w:ind w:left="3381"/>
        <w:rPr>
          <w:rFonts w:ascii="Arial MT"/>
        </w:rPr>
      </w:pPr>
      <w:r>
        <w:rPr>
          <w:rFonts w:ascii="Arial MT"/>
          <w:color w:val="231F20"/>
          <w:spacing w:val="-2"/>
        </w:rPr>
        <w:t>Hypersplenism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1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488883</wp:posOffset>
                </wp:positionH>
                <wp:positionV relativeFrom="paragraph">
                  <wp:posOffset>181071</wp:posOffset>
                </wp:positionV>
                <wp:extent cx="2986405" cy="4560570"/>
                <wp:effectExtent l="0" t="0" r="0" b="0"/>
                <wp:wrapTopAndBottom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2986405" cy="4560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1279"/>
                              <w:gridCol w:w="2277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487-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4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Diseases Associated with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Hyposplenism or Splenic Atropy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71" w:hRule="atLeast"/>
                              </w:trPr>
                              <w:tc>
                                <w:tcPr>
                                  <w:tcW w:w="2427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FORMS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premature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neonates Isolated congenital hypoplasia Ivemark 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7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Autoimmune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polyendocrinopathy-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candidiasis-ectodermal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dystrophy (APECED) 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9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Hypoparathyroidism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Stormorken syndrome Heterotaxia syndromes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AUTOIMMUNE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DISORDERS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Systematic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lupus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erythematosus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Rheumatoid arthritis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Glomerulonephritis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73" w:right="5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Wegener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granulomatosis Goodpasture syndrome Sjögren syndrome Nodous polyarteritis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Thyroiditis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Sarcoidosis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8" w:hRule="atLeast"/>
                              </w:trPr>
                              <w:tc>
                                <w:tcPr>
                                  <w:tcW w:w="242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right="19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GASTROINTESTINAL DISORDERS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Coeliac disease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Inflammatory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bowel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Whipple 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9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Dermatitis herpetiformis Intestinal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lymphangiectasia Idiopathic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chronic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ulcerative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enteritis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INFECTIOUS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DISEASES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HIV/AIDS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73" w:right="49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Pneumococcal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meningitis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Malaria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2" w:hRule="atLeast"/>
                              </w:trPr>
                              <w:tc>
                                <w:tcPr>
                                  <w:tcW w:w="242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HEPATIC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DISORDERS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5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Active chronic hepatitis Primary biliary cirrhosis Hepatic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cirrhosis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portal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683" w:firstLine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hypertension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Alcoholism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alcoholic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hepatopathy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IATROGENIC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FORMS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73" w:right="5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Exposure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methyldopa High-dose steroids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73" w:right="5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parenteral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nutrition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Splenic irradiation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9" w:hRule="atLeast"/>
                              </w:trPr>
                              <w:tc>
                                <w:tcPr>
                                  <w:tcW w:w="242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righ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ONCOHEMATOLOGIC DISORDERS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4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</w:t>
                                  </w:r>
                                  <w:r>
                                    <w:rPr>
                                      <w:color w:val="231F20"/>
                                      <w:spacing w:val="2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color w:val="231F20"/>
                                      <w:spacing w:val="2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diseases</w:t>
                                  </w:r>
                                  <w:r>
                                    <w:rPr>
                                      <w:color w:val="231F20"/>
                                      <w:spacing w:val="8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Bone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marrow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transplantation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Chronic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graft-versus-host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 Acute leukemia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6" w:right="7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Chronic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myeloproliferative disorders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69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Fanconi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Splenic tumors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Mastocytosis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ALTERATION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SPLENIC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CIRCULATION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73" w:right="29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Thrombosis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splenic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artery Thrombosis of splenic vein Thrombosis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coeliac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artery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 w:before="93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MISCELLANEOUS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Amyloidosis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494751pt;margin-top:14.257582pt;width:235.15pt;height:359.1pt;mso-position-horizontal-relative:page;mso-position-vertical-relative:paragraph;z-index:-15728640;mso-wrap-distance-left:0;mso-wrap-distance-right:0" type="#_x0000_t202" id="docshape36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1279"/>
                        <w:gridCol w:w="2277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487-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6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40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Diseases Associated with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Hyposplenism or Splenic Atropy</w:t>
                            </w:r>
                          </w:p>
                        </w:tc>
                      </w:tr>
                      <w:tr>
                        <w:trPr>
                          <w:trHeight w:val="1771" w:hRule="atLeast"/>
                        </w:trPr>
                        <w:tc>
                          <w:tcPr>
                            <w:tcW w:w="2427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1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FORMS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Normal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premature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neonates Isolated congenital hypoplasia Ivemark syndrome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7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Autoimmune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polyendocrinopathy-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candidiasis-ectodermal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dystrophy (APECED) syndrome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9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Hypoparathyroidism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Stormorken syndrome Heterotaxia syndromes</w:t>
                            </w:r>
                          </w:p>
                        </w:tc>
                        <w:tc>
                          <w:tcPr>
                            <w:tcW w:w="2277" w:type="dxa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AUTOIMMUNE</w:t>
                            </w:r>
                            <w:r>
                              <w:rPr>
                                <w:color w:val="231F20"/>
                                <w:spacing w:val="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DISORDERS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Systematic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lupus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erythematosus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Rheumatoid arthritis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Glomerulonephritis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73" w:right="5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Wegener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granulomatosis Goodpasture syndrome Sjögren syndrome Nodous polyarteritis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Thyroiditis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Sarcoidosis</w:t>
                            </w:r>
                          </w:p>
                        </w:tc>
                      </w:tr>
                      <w:tr>
                        <w:trPr>
                          <w:trHeight w:val="1598" w:hRule="atLeast"/>
                        </w:trPr>
                        <w:tc>
                          <w:tcPr>
                            <w:tcW w:w="242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right="19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GASTROINTESTINAL DISORDERS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Coeliac disease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Inflammatory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bowel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Whipple 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9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Dermatitis herpetiformis Intestinal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lymphangiectasia Idiopathic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chronic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ulcerative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enteritis</w:t>
                            </w:r>
                          </w:p>
                        </w:tc>
                        <w:tc>
                          <w:tcPr>
                            <w:tcW w:w="227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INFECTIOUS</w:t>
                            </w:r>
                            <w:r>
                              <w:rPr>
                                <w:color w:val="231F20"/>
                                <w:spacing w:val="1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DISEASES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HIV/AIDS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73" w:right="49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Pneumococcal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meningitis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Malaria</w:t>
                            </w:r>
                          </w:p>
                        </w:tc>
                      </w:tr>
                      <w:tr>
                        <w:trPr>
                          <w:trHeight w:val="1262" w:hRule="atLeast"/>
                        </w:trPr>
                        <w:tc>
                          <w:tcPr>
                            <w:tcW w:w="242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HEPATIC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DISORDERS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50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Active chronic hepatitis Primary biliary cirrhosis Hepatic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cirrhosis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portal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683" w:firstLine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hypertension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Alcoholism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alcoholic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hepatopathy</w:t>
                            </w:r>
                          </w:p>
                        </w:tc>
                        <w:tc>
                          <w:tcPr>
                            <w:tcW w:w="227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IATROGENIC</w:t>
                            </w:r>
                            <w:r>
                              <w:rPr>
                                <w:color w:val="231F20"/>
                                <w:spacing w:val="1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FORMS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73" w:right="5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Exposure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methyldopa High-dose steroids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73" w:right="5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parenteral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nutrition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Splenic irradiation</w:t>
                            </w:r>
                          </w:p>
                        </w:tc>
                      </w:tr>
                      <w:tr>
                        <w:trPr>
                          <w:trHeight w:val="1929" w:hRule="atLeast"/>
                        </w:trPr>
                        <w:tc>
                          <w:tcPr>
                            <w:tcW w:w="2427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righ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ONCOHEMATOLOGIC DISORDERS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41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Hemoglobin</w:t>
                            </w:r>
                            <w:r>
                              <w:rPr>
                                <w:color w:val="231F20"/>
                                <w:spacing w:val="2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color w:val="231F20"/>
                                <w:spacing w:val="2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diseases</w:t>
                            </w:r>
                            <w:r>
                              <w:rPr>
                                <w:color w:val="231F20"/>
                                <w:spacing w:val="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Bone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marrow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transplantation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2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Chronic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graft-versus-host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 Acute leukemia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6" w:right="7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Chronic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myeloproliferative disorders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69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Fanconi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Splenic tumors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Mastocytosis</w:t>
                            </w:r>
                          </w:p>
                        </w:tc>
                        <w:tc>
                          <w:tcPr>
                            <w:tcW w:w="2277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ALTERATION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SPLENIC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CIRCULATION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73" w:right="29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Thrombosis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splenic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artery Thrombosis of splenic vein Thrombosis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coeliac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artery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 w:before="93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MISCELLANEOUS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Amyloidosis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3985672</wp:posOffset>
                </wp:positionH>
                <wp:positionV relativeFrom="paragraph">
                  <wp:posOffset>2027111</wp:posOffset>
                </wp:positionV>
                <wp:extent cx="2986405" cy="3221990"/>
                <wp:effectExtent l="0" t="0" r="0" b="0"/>
                <wp:wrapTopAndBottom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2986405" cy="3221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473"/>
                              <w:gridCol w:w="1435"/>
                              <w:gridCol w:w="1647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490-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gridSpan w:val="3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7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Differential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Diagnosis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Systemic Generalized Lymphadenopathy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1621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INFANT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6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CHILD</w:t>
                                  </w:r>
                                </w:p>
                              </w:tc>
                              <w:tc>
                                <w:tcPr>
                                  <w:tcW w:w="1647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33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ADOLESCENT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0" w:hRule="atLeast"/>
                              </w:trPr>
                              <w:tc>
                                <w:tcPr>
                                  <w:tcW w:w="1621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20"/>
                                      <w:sz w:val="15"/>
                                    </w:rPr>
                                    <w:t>COMMON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5"/>
                                    </w:rPr>
                                    <w:t>CAUSES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346" w:hanging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Syphilis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Toxoplasmosis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CMV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HIV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0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left="123" w:right="398" w:hanging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Viral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infection EBV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124" w:right="792" w:hanging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CMV HIV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Toxoplasmosis</w:t>
                                  </w:r>
                                </w:p>
                              </w:tc>
                              <w:tc>
                                <w:tcPr>
                                  <w:tcW w:w="1647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0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left="116" w:right="617" w:hanging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Viral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infection EBV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116" w:right="1012" w:hanging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CMV HIV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116" w:right="4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Toxoplasmosis Syphilis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37" w:hRule="atLeast"/>
                              </w:trPr>
                              <w:tc>
                                <w:tcPr>
                                  <w:tcW w:w="1621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RARE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CAUSES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Chagas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(congenital)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Leukemia Tuberculosis Reticuloendotheliosis Lymphoproliferative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27" w:firstLine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Metabolic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storage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Histiocytic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disorders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0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left="123" w:right="18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Serum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sickness SLE, JIA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235" w:right="39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Leukemia/ lymphoma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23" w:right="18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Tuberculosis Measles Sarcoidosis Fungal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 Plague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Langerhans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cell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5"/>
                                    <w:ind w:left="123" w:firstLine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histiocytosis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Chronic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23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granulomatous 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2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Sinus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histiocytosis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Drug reaction</w:t>
                                  </w:r>
                                </w:p>
                              </w:tc>
                              <w:tc>
                                <w:tcPr>
                                  <w:tcW w:w="1647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0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left="116" w:right="4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Serum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sickness SLE, JIA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22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Leukemia/lymphoma/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Hodgkin 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22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Lymphoproliferative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16" w:right="4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Tuberculosis Histoplasmosis Sarcoidosis Fungal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 Plague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left="1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Drug reaction Castleman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32489pt;margin-top:159.615082pt;width:235.15pt;height:253.7pt;mso-position-horizontal-relative:page;mso-position-vertical-relative:paragraph;z-index:-15728640;mso-wrap-distance-left:0;mso-wrap-distance-right:0" type="#_x0000_t202" id="docshape3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473"/>
                        <w:gridCol w:w="1435"/>
                        <w:gridCol w:w="1647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490-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gridSpan w:val="3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78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Differential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Diagnosis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Systemic Generalized Lymphadenopathy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1621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INFANT</w:t>
                            </w:r>
                          </w:p>
                        </w:tc>
                        <w:tc>
                          <w:tcPr>
                            <w:tcW w:w="1435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8"/>
                              <w:ind w:left="6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CHILD</w:t>
                            </w:r>
                          </w:p>
                        </w:tc>
                        <w:tc>
                          <w:tcPr>
                            <w:tcW w:w="1647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8"/>
                              <w:ind w:left="33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ADOLESCENT</w:t>
                            </w:r>
                          </w:p>
                        </w:tc>
                      </w:tr>
                      <w:tr>
                        <w:trPr>
                          <w:trHeight w:val="1270" w:hRule="atLeast"/>
                        </w:trPr>
                        <w:tc>
                          <w:tcPr>
                            <w:tcW w:w="1621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20"/>
                                <w:sz w:val="15"/>
                              </w:rPr>
                              <w:t>COMMON</w:t>
                            </w:r>
                            <w:r>
                              <w:rPr>
                                <w:color w:val="231F20"/>
                                <w:spacing w:val="12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5"/>
                              </w:rPr>
                              <w:t>CAUSES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346" w:hanging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Syphilis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Toxoplasmosis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CMV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HIV</w:t>
                            </w:r>
                          </w:p>
                        </w:tc>
                        <w:tc>
                          <w:tcPr>
                            <w:tcW w:w="1435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4"/>
                              <w:ind w:left="0"/>
                              <w:rPr>
                                <w:rFonts w:ascii="Arial MT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left="123" w:right="398" w:hanging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Viral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infection EBV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124" w:right="792" w:hanging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CMV HIV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2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Toxoplasmosis</w:t>
                            </w:r>
                          </w:p>
                        </w:tc>
                        <w:tc>
                          <w:tcPr>
                            <w:tcW w:w="1647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4"/>
                              <w:ind w:left="0"/>
                              <w:rPr>
                                <w:rFonts w:ascii="Arial MT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left="116" w:right="617" w:hanging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Viral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infection EBV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116" w:right="1012" w:hanging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CMV HIV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116" w:right="4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Toxoplasmosis Syphilis</w:t>
                            </w:r>
                          </w:p>
                        </w:tc>
                      </w:tr>
                      <w:tr>
                        <w:trPr>
                          <w:trHeight w:val="2937" w:hRule="atLeast"/>
                        </w:trPr>
                        <w:tc>
                          <w:tcPr>
                            <w:tcW w:w="1621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RARE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CAUSES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Chagas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(congenital)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2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Leukemia Tuberculosis Reticuloendotheliosis Lymphoproliferative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27" w:firstLine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Metabolic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storage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Histiocytic</w:t>
                            </w:r>
                            <w:r>
                              <w:rPr>
                                <w:color w:val="231F2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disorders</w:t>
                            </w:r>
                          </w:p>
                        </w:tc>
                        <w:tc>
                          <w:tcPr>
                            <w:tcW w:w="1435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5"/>
                              <w:ind w:left="0"/>
                              <w:rPr>
                                <w:rFonts w:ascii="Arial MT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left="123" w:right="18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Serum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sickness SLE, JIA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235" w:right="39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Leukemia/ lymphoma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23" w:right="18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Tuberculosis Measles Sarcoidosis Fungal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 Plague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Langerhans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cell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5"/>
                              <w:ind w:left="123" w:firstLine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histiocytosis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Chronic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23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granulomatous 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2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Sinus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histiocytosis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Drug reaction</w:t>
                            </w:r>
                          </w:p>
                        </w:tc>
                        <w:tc>
                          <w:tcPr>
                            <w:tcW w:w="1647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5"/>
                              <w:ind w:left="0"/>
                              <w:rPr>
                                <w:rFonts w:ascii="Arial MT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left="116" w:right="4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Serum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sickness SLE, JIA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22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Leukemia/lymphoma/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Hodgkin 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22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Lymphoproliferative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16" w:right="4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Tuberculosis Histoplasmosis Sarcoidosis Fungal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 Plague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left="11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Drug reaction Castleman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1900" w:h="16840"/>
          <w:pgMar w:header="0" w:footer="0" w:top="720" w:bottom="280" w:left="425" w:right="425"/>
        </w:sectPr>
      </w:pPr>
    </w:p>
    <w:p>
      <w:pPr>
        <w:spacing w:before="98"/>
        <w:ind w:left="5393" w:right="0" w:firstLine="0"/>
        <w:jc w:val="left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741888</wp:posOffset>
                </wp:positionH>
                <wp:positionV relativeFrom="paragraph">
                  <wp:posOffset>216865</wp:posOffset>
                </wp:positionV>
                <wp:extent cx="6185535" cy="1270"/>
                <wp:effectExtent l="0" t="0" r="0" b="0"/>
                <wp:wrapTopAndBottom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322" y="0"/>
                              </a:lnTo>
                            </a:path>
                          </a:pathLst>
                        </a:custGeom>
                        <a:ln w="23698">
                          <a:solidFill>
                            <a:srgbClr val="2E309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16382pt;margin-top:17.076031pt;width:487.05pt;height:.1pt;mso-position-horizontal-relative:page;mso-position-vertical-relative:paragraph;z-index:-15684096;mso-wrap-distance-left:0;mso-wrap-distance-right:0" id="docshape368" coordorigin="1168,342" coordsize="9741,0" path="m1168,342l10909,342e" filled="false" stroked="true" strokeweight="1.866028pt" strokecolor="#2e3092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color w:val="2E3092"/>
          <w:w w:val="105"/>
          <w:sz w:val="18"/>
        </w:rPr>
        <w:t>Chapter</w:t>
      </w:r>
      <w:r>
        <w:rPr>
          <w:b/>
          <w:color w:val="2E3092"/>
          <w:spacing w:val="11"/>
          <w:w w:val="105"/>
          <w:sz w:val="18"/>
        </w:rPr>
        <w:t> </w:t>
      </w:r>
      <w:r>
        <w:rPr>
          <w:b/>
          <w:color w:val="2E3092"/>
          <w:w w:val="105"/>
          <w:sz w:val="18"/>
        </w:rPr>
        <w:t>484</w:t>
      </w:r>
      <w:r>
        <w:rPr>
          <w:b/>
          <w:color w:val="2E3092"/>
          <w:spacing w:val="39"/>
          <w:w w:val="105"/>
          <w:sz w:val="18"/>
        </w:rPr>
        <w:t> </w:t>
      </w:r>
      <w:r>
        <w:rPr>
          <w:rFonts w:ascii="Lucida Sans Unicode" w:hAnsi="Lucida Sans Unicode"/>
          <w:color w:val="7670B3"/>
          <w:w w:val="105"/>
          <w:sz w:val="15"/>
        </w:rPr>
        <w:t>◆</w:t>
      </w:r>
      <w:r>
        <w:rPr>
          <w:rFonts w:ascii="Lucida Sans Unicode" w:hAnsi="Lucida Sans Unicode"/>
          <w:color w:val="7670B3"/>
          <w:spacing w:val="45"/>
          <w:w w:val="105"/>
          <w:sz w:val="15"/>
        </w:rPr>
        <w:t> </w:t>
      </w:r>
      <w:r>
        <w:rPr>
          <w:color w:val="231F20"/>
          <w:w w:val="105"/>
          <w:sz w:val="18"/>
        </w:rPr>
        <w:t>Platelet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7"/>
          <w:w w:val="105"/>
          <w:sz w:val="18"/>
        </w:rPr>
        <w:t> </w:t>
      </w:r>
      <w:r>
        <w:rPr>
          <w:color w:val="231F20"/>
          <w:w w:val="105"/>
          <w:sz w:val="18"/>
        </w:rPr>
        <w:t>Blood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Vessel</w:t>
      </w:r>
      <w:r>
        <w:rPr>
          <w:color w:val="231F20"/>
          <w:spacing w:val="7"/>
          <w:w w:val="105"/>
          <w:sz w:val="18"/>
        </w:rPr>
        <w:t> </w:t>
      </w:r>
      <w:r>
        <w:rPr>
          <w:color w:val="231F20"/>
          <w:w w:val="105"/>
          <w:sz w:val="18"/>
        </w:rPr>
        <w:t>Disorders</w:t>
      </w:r>
      <w:r>
        <w:rPr>
          <w:color w:val="231F20"/>
          <w:spacing w:val="39"/>
          <w:w w:val="105"/>
          <w:sz w:val="18"/>
        </w:rPr>
        <w:t>  </w:t>
      </w:r>
      <w:r>
        <w:rPr>
          <w:b/>
          <w:color w:val="231F20"/>
          <w:spacing w:val="-4"/>
          <w:w w:val="105"/>
          <w:sz w:val="18"/>
        </w:rPr>
        <w:t>2401</w:t>
      </w:r>
    </w:p>
    <w:p>
      <w:pPr>
        <w:pStyle w:val="BodyText"/>
        <w:spacing w:before="4" w:after="1"/>
        <w:rPr>
          <w:b/>
          <w:sz w:val="17"/>
        </w:rPr>
      </w:pPr>
    </w:p>
    <w:tbl>
      <w:tblPr>
        <w:tblW w:w="0" w:type="auto"/>
        <w:jc w:val="left"/>
        <w:tblInd w:w="76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3723"/>
        <w:gridCol w:w="4871"/>
      </w:tblGrid>
      <w:tr>
        <w:trPr>
          <w:trHeight w:val="354" w:hRule="atLeast"/>
        </w:trPr>
        <w:tc>
          <w:tcPr>
            <w:tcW w:w="1129" w:type="dxa"/>
            <w:tcBorders>
              <w:top w:val="nil"/>
              <w:left w:val="nil"/>
              <w:bottom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93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484-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4" w:type="dxa"/>
            <w:gridSpan w:val="2"/>
            <w:tcBorders>
              <w:top w:val="nil"/>
              <w:bottom w:val="nil"/>
              <w:right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Differential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Diagnosis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Thrombocytopenia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Children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Adolescents</w:t>
            </w:r>
          </w:p>
        </w:tc>
      </w:tr>
      <w:tr>
        <w:trPr>
          <w:trHeight w:val="756" w:hRule="atLeast"/>
        </w:trPr>
        <w:tc>
          <w:tcPr>
            <w:tcW w:w="4852" w:type="dxa"/>
            <w:gridSpan w:val="2"/>
            <w:vMerge w:val="restart"/>
            <w:tcBorders>
              <w:top w:val="nil"/>
              <w:left w:val="nil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67"/>
              <w:ind w:left="5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DESTRUCTIVE</w:t>
            </w:r>
            <w:r>
              <w:rPr>
                <w:color w:val="231F20"/>
                <w:spacing w:val="26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THROMBOCYTOPENIAS</w:t>
            </w:r>
          </w:p>
          <w:p>
            <w:pPr>
              <w:pStyle w:val="TableParagraph"/>
              <w:spacing w:line="170" w:lineRule="exact"/>
              <w:ind w:left="55"/>
              <w:rPr>
                <w:sz w:val="15"/>
              </w:rPr>
            </w:pPr>
            <w:r>
              <w:rPr>
                <w:color w:val="231F20"/>
                <w:sz w:val="15"/>
              </w:rPr>
              <w:t>Primary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Platelet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Consumption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Syndromes</w:t>
            </w:r>
          </w:p>
          <w:p>
            <w:pPr>
              <w:pStyle w:val="TableParagraph"/>
              <w:spacing w:line="169" w:lineRule="exact"/>
              <w:ind w:left="55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Immune</w:t>
            </w:r>
            <w:r>
              <w:rPr>
                <w:i/>
                <w:color w:val="231F20"/>
                <w:spacing w:val="6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thrombocytopenias</w:t>
            </w:r>
          </w:p>
          <w:p>
            <w:pPr>
              <w:pStyle w:val="TableParagraph"/>
              <w:spacing w:line="168" w:lineRule="exact"/>
              <w:ind w:left="167"/>
              <w:rPr>
                <w:sz w:val="15"/>
              </w:rPr>
            </w:pPr>
            <w:r>
              <w:rPr>
                <w:color w:val="231F20"/>
                <w:sz w:val="15"/>
              </w:rPr>
              <w:t>Acute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chronic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ITP</w:t>
            </w:r>
          </w:p>
          <w:p>
            <w:pPr>
              <w:pStyle w:val="TableParagraph"/>
              <w:spacing w:line="230" w:lineRule="auto" w:before="2"/>
              <w:ind w:left="279" w:right="61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Autoimmune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diseases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chronic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ITP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manifestation Cyclic thrombocytopenia</w:t>
            </w:r>
          </w:p>
          <w:p>
            <w:pPr>
              <w:pStyle w:val="TableParagraph"/>
              <w:spacing w:line="230" w:lineRule="auto" w:before="2"/>
              <w:ind w:left="279" w:right="614"/>
              <w:rPr>
                <w:sz w:val="15"/>
              </w:rPr>
            </w:pPr>
            <w:r>
              <w:rPr>
                <w:color w:val="231F20"/>
                <w:sz w:val="15"/>
              </w:rPr>
              <w:t>Autoimmune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lymphoproliferative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its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variants Systemic lupus erythematosus</w:t>
            </w:r>
          </w:p>
          <w:p>
            <w:pPr>
              <w:pStyle w:val="TableParagraph"/>
              <w:spacing w:line="167" w:lineRule="exact"/>
              <w:ind w:left="279"/>
              <w:rPr>
                <w:sz w:val="15"/>
              </w:rPr>
            </w:pPr>
            <w:r>
              <w:rPr>
                <w:color w:val="231F20"/>
                <w:sz w:val="15"/>
              </w:rPr>
              <w:t>Evans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line="168" w:lineRule="exact"/>
              <w:ind w:left="279"/>
              <w:rPr>
                <w:sz w:val="15"/>
              </w:rPr>
            </w:pPr>
            <w:r>
              <w:rPr>
                <w:color w:val="231F20"/>
                <w:sz w:val="15"/>
              </w:rPr>
              <w:t>Antiphospholipid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z w:val="15"/>
              </w:rPr>
              <w:t>antibody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line="230" w:lineRule="auto" w:before="2"/>
              <w:ind w:left="167" w:right="614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Neoplasia-associated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immune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thrombocytopenia Thrombocytopenia associated with HIV</w:t>
            </w:r>
          </w:p>
          <w:p>
            <w:pPr>
              <w:pStyle w:val="TableParagraph"/>
              <w:spacing w:line="230" w:lineRule="auto" w:before="2"/>
              <w:ind w:left="279" w:right="19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Neonatal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immune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thrombocytopenia </w:t>
            </w:r>
            <w:r>
              <w:rPr>
                <w:color w:val="231F20"/>
                <w:spacing w:val="-2"/>
                <w:sz w:val="15"/>
              </w:rPr>
              <w:t>Alloimmune</w:t>
            </w:r>
          </w:p>
          <w:p>
            <w:pPr>
              <w:pStyle w:val="TableParagraph"/>
              <w:spacing w:line="167" w:lineRule="exact"/>
              <w:ind w:left="2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Autoimmune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(e.g.,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maternal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ITP)</w:t>
            </w:r>
          </w:p>
          <w:p>
            <w:pPr>
              <w:pStyle w:val="TableParagraph"/>
              <w:spacing w:line="230" w:lineRule="auto" w:before="2"/>
              <w:ind w:left="279" w:right="12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Drug-induced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immune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thrombocytopenia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(including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heparin- induced thrombocytopenia)</w:t>
            </w:r>
          </w:p>
          <w:p>
            <w:pPr>
              <w:pStyle w:val="TableParagraph"/>
              <w:spacing w:line="230" w:lineRule="auto" w:before="2"/>
              <w:ind w:left="167" w:right="30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Posttransfusion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purpura </w:t>
            </w:r>
            <w:r>
              <w:rPr>
                <w:color w:val="231F20"/>
                <w:sz w:val="15"/>
              </w:rPr>
              <w:t>Allergy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anaphylaxis</w:t>
            </w:r>
          </w:p>
          <w:p>
            <w:pPr>
              <w:pStyle w:val="TableParagraph"/>
              <w:spacing w:line="167" w:lineRule="exact"/>
              <w:ind w:left="16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Posttransplant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thrombocytopenia</w:t>
            </w:r>
          </w:p>
          <w:p>
            <w:pPr>
              <w:pStyle w:val="TableParagraph"/>
              <w:spacing w:line="168" w:lineRule="exact"/>
              <w:ind w:left="55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Nonimmune</w:t>
            </w:r>
            <w:r>
              <w:rPr>
                <w:i/>
                <w:color w:val="231F20"/>
                <w:spacing w:val="2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thrombocytopenias</w:t>
            </w:r>
          </w:p>
          <w:p>
            <w:pPr>
              <w:pStyle w:val="TableParagraph"/>
              <w:spacing w:line="230" w:lineRule="auto" w:before="2"/>
              <w:ind w:left="279" w:right="195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Thrombocytopenia of </w:t>
            </w:r>
            <w:r>
              <w:rPr>
                <w:color w:val="231F20"/>
                <w:spacing w:val="-2"/>
                <w:sz w:val="15"/>
              </w:rPr>
              <w:t>infection </w:t>
            </w:r>
            <w:r>
              <w:rPr>
                <w:color w:val="231F20"/>
                <w:sz w:val="15"/>
              </w:rPr>
              <w:t>Bacteremia or fungemia</w:t>
            </w:r>
          </w:p>
          <w:p>
            <w:pPr>
              <w:pStyle w:val="TableParagraph"/>
              <w:spacing w:line="230" w:lineRule="auto" w:before="2"/>
              <w:ind w:left="279" w:right="365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Viral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infection </w:t>
            </w:r>
            <w:r>
              <w:rPr>
                <w:color w:val="231F20"/>
                <w:spacing w:val="-2"/>
                <w:sz w:val="15"/>
              </w:rPr>
              <w:t>Protozoan</w:t>
            </w:r>
          </w:p>
          <w:p>
            <w:pPr>
              <w:pStyle w:val="TableParagraph"/>
              <w:spacing w:line="230" w:lineRule="auto" w:before="1"/>
              <w:ind w:left="279" w:right="19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Thrombotic microangiopathic disorders Hemolytic-uremic syndrome</w:t>
            </w:r>
            <w:r>
              <w:rPr>
                <w:color w:val="231F20"/>
                <w:sz w:val="15"/>
              </w:rPr>
              <w:t> Eclampsia, HELLP syndrome Thrombotic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thrombocytopenic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purpura</w:t>
            </w:r>
          </w:p>
          <w:p>
            <w:pPr>
              <w:pStyle w:val="TableParagraph"/>
              <w:spacing w:line="230" w:lineRule="auto" w:before="3"/>
              <w:ind w:left="279" w:right="71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Bone marrow transplantation-associated </w:t>
            </w:r>
            <w:r>
              <w:rPr>
                <w:color w:val="231F20"/>
                <w:spacing w:val="-2"/>
                <w:sz w:val="15"/>
              </w:rPr>
              <w:t>microangiopathy Drug-induced</w:t>
            </w:r>
          </w:p>
        </w:tc>
        <w:tc>
          <w:tcPr>
            <w:tcW w:w="4871" w:type="dxa"/>
            <w:tcBorders>
              <w:top w:val="nil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181" w:right="176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Platelets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contact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foreign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material </w:t>
            </w:r>
            <w:r>
              <w:rPr>
                <w:color w:val="231F20"/>
                <w:sz w:val="15"/>
              </w:rPr>
              <w:t>Congenital heart disease</w:t>
            </w:r>
          </w:p>
          <w:p>
            <w:pPr>
              <w:pStyle w:val="TableParagraph"/>
              <w:spacing w:line="230" w:lineRule="auto" w:before="1"/>
              <w:ind w:left="181" w:right="4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Drug-induced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direct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platelet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effects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(ristocetin,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protamine) </w:t>
            </w:r>
            <w:r>
              <w:rPr>
                <w:color w:val="231F20"/>
                <w:sz w:val="15"/>
              </w:rPr>
              <w:t>Type 2B VWD or platelet-type VWD</w:t>
            </w:r>
          </w:p>
        </w:tc>
      </w:tr>
      <w:tr>
        <w:trPr>
          <w:trHeight w:val="748" w:hRule="atLeast"/>
        </w:trPr>
        <w:tc>
          <w:tcPr>
            <w:tcW w:w="4852" w:type="dxa"/>
            <w:gridSpan w:val="2"/>
            <w:vMerge/>
            <w:tcBorders>
              <w:top w:val="nil"/>
              <w:left w:val="nil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1" w:type="dxa"/>
            <w:tcBorders>
              <w:top w:val="single" w:sz="4" w:space="0" w:color="FFFFFF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pStyle w:val="TableParagraph"/>
              <w:spacing w:line="172" w:lineRule="exact" w:before="38"/>
              <w:ind w:left="69"/>
              <w:rPr>
                <w:sz w:val="15"/>
              </w:rPr>
            </w:pPr>
            <w:r>
              <w:rPr>
                <w:color w:val="231F20"/>
                <w:sz w:val="15"/>
              </w:rPr>
              <w:t>Combined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z w:val="15"/>
              </w:rPr>
              <w:t>Platelet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z w:val="15"/>
              </w:rPr>
              <w:t>Fibrinogen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z w:val="15"/>
              </w:rPr>
              <w:t>Consumption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Syndromes</w:t>
            </w:r>
          </w:p>
          <w:p>
            <w:pPr>
              <w:pStyle w:val="TableParagraph"/>
              <w:spacing w:line="230" w:lineRule="auto" w:before="3"/>
              <w:ind w:left="69" w:right="21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Disseminated intravascular </w:t>
            </w:r>
            <w:r>
              <w:rPr>
                <w:color w:val="231F20"/>
                <w:spacing w:val="-2"/>
                <w:sz w:val="15"/>
              </w:rPr>
              <w:t>coagulation </w:t>
            </w:r>
            <w:r>
              <w:rPr>
                <w:color w:val="231F20"/>
                <w:sz w:val="15"/>
              </w:rPr>
              <w:t>Kasabach-Merritt syndrome</w:t>
            </w:r>
          </w:p>
          <w:p>
            <w:pPr>
              <w:pStyle w:val="TableParagraph"/>
              <w:spacing w:line="170" w:lineRule="exact"/>
              <w:ind w:left="69"/>
              <w:rPr>
                <w:sz w:val="15"/>
              </w:rPr>
            </w:pPr>
            <w:r>
              <w:rPr>
                <w:color w:val="231F20"/>
                <w:sz w:val="15"/>
              </w:rPr>
              <w:t>Virus-associated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hemophagocytic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</w:tr>
      <w:tr>
        <w:trPr>
          <w:trHeight w:val="1756" w:hRule="atLeast"/>
        </w:trPr>
        <w:tc>
          <w:tcPr>
            <w:tcW w:w="4852" w:type="dxa"/>
            <w:gridSpan w:val="2"/>
            <w:vMerge/>
            <w:tcBorders>
              <w:top w:val="nil"/>
              <w:left w:val="nil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1" w:type="dxa"/>
            <w:tcBorders>
              <w:top w:val="single" w:sz="4" w:space="0" w:color="FFFFFF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pStyle w:val="TableParagraph"/>
              <w:spacing w:line="172" w:lineRule="exact" w:before="38"/>
              <w:ind w:left="69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IMPAIRED</w:t>
            </w:r>
            <w:r>
              <w:rPr>
                <w:color w:val="231F20"/>
                <w:spacing w:val="-5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PLATELET</w:t>
            </w:r>
            <w:r>
              <w:rPr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PRODUCTION</w:t>
            </w:r>
          </w:p>
          <w:p>
            <w:pPr>
              <w:pStyle w:val="TableParagraph"/>
              <w:spacing w:line="230" w:lineRule="auto" w:before="3"/>
              <w:ind w:left="69" w:right="28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Hereditary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disorders </w:t>
            </w:r>
            <w:r>
              <w:rPr>
                <w:color w:val="231F20"/>
                <w:sz w:val="15"/>
              </w:rPr>
              <w:t>Acquired disorders</w:t>
            </w:r>
          </w:p>
          <w:p>
            <w:pPr>
              <w:pStyle w:val="TableParagraph"/>
              <w:spacing w:line="230" w:lineRule="auto" w:before="2"/>
              <w:ind w:left="181" w:right="2897"/>
              <w:rPr>
                <w:sz w:val="15"/>
              </w:rPr>
            </w:pPr>
            <w:r>
              <w:rPr>
                <w:color w:val="231F20"/>
                <w:sz w:val="15"/>
              </w:rPr>
              <w:t>Aplastic anemia Myelodysplastic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</w:p>
          <w:p>
            <w:pPr>
              <w:pStyle w:val="TableParagraph"/>
              <w:spacing w:line="230" w:lineRule="auto" w:before="1"/>
              <w:ind w:left="181" w:right="2139"/>
              <w:rPr>
                <w:sz w:val="15"/>
              </w:rPr>
            </w:pPr>
            <w:r>
              <w:rPr>
                <w:color w:val="231F20"/>
                <w:sz w:val="15"/>
              </w:rPr>
              <w:t>Marrow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infiltrative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process—</w:t>
            </w:r>
            <w:r>
              <w:rPr>
                <w:color w:val="231F20"/>
                <w:sz w:val="15"/>
              </w:rPr>
              <w:t>neoplasia </w:t>
            </w:r>
            <w:r>
              <w:rPr>
                <w:color w:val="231F20"/>
                <w:spacing w:val="-2"/>
                <w:sz w:val="15"/>
              </w:rPr>
              <w:t>Osteopetrosis</w:t>
            </w:r>
          </w:p>
          <w:p>
            <w:pPr>
              <w:pStyle w:val="TableParagraph"/>
              <w:spacing w:line="230" w:lineRule="auto" w:before="2"/>
              <w:ind w:left="181" w:right="193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Nutritional deficiency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states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(iron, folate,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vitamin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B</w:t>
            </w:r>
            <w:r>
              <w:rPr>
                <w:color w:val="231F20"/>
                <w:spacing w:val="-6"/>
                <w:sz w:val="15"/>
                <w:vertAlign w:val="subscript"/>
              </w:rPr>
              <w:t>12</w:t>
            </w:r>
            <w:r>
              <w:rPr>
                <w:color w:val="231F20"/>
                <w:spacing w:val="-6"/>
                <w:sz w:val="15"/>
                <w:vertAlign w:val="baseline"/>
              </w:rPr>
              <w:t>, anorexia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6"/>
                <w:sz w:val="15"/>
                <w:vertAlign w:val="baseline"/>
              </w:rPr>
              <w:t>nervosa)</w:t>
            </w:r>
            <w:r>
              <w:rPr>
                <w:color w:val="231F20"/>
                <w:sz w:val="15"/>
                <w:vertAlign w:val="baseline"/>
              </w:rPr>
              <w:t> Drug- or radiation-induced thrombocytopenia</w:t>
            </w:r>
          </w:p>
          <w:p>
            <w:pPr>
              <w:pStyle w:val="TableParagraph"/>
              <w:spacing w:line="170" w:lineRule="exact"/>
              <w:ind w:left="181"/>
              <w:rPr>
                <w:sz w:val="15"/>
              </w:rPr>
            </w:pPr>
            <w:r>
              <w:rPr>
                <w:color w:val="231F20"/>
                <w:sz w:val="15"/>
              </w:rPr>
              <w:t>Neonatal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hypoxia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placental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insufficiency</w:t>
            </w:r>
          </w:p>
        </w:tc>
      </w:tr>
      <w:tr>
        <w:trPr>
          <w:trHeight w:val="1995" w:hRule="atLeast"/>
        </w:trPr>
        <w:tc>
          <w:tcPr>
            <w:tcW w:w="4852" w:type="dxa"/>
            <w:gridSpan w:val="2"/>
            <w:vMerge/>
            <w:tcBorders>
              <w:top w:val="nil"/>
              <w:left w:val="nil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1" w:type="dxa"/>
            <w:tcBorders>
              <w:top w:val="single" w:sz="4" w:space="0" w:color="FFFFFF"/>
              <w:left w:val="single" w:sz="4" w:space="0" w:color="231F20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pStyle w:val="TableParagraph"/>
              <w:spacing w:line="172" w:lineRule="exact" w:before="38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SEQUESTRATION</w:t>
            </w:r>
          </w:p>
          <w:p>
            <w:pPr>
              <w:pStyle w:val="TableParagraph"/>
              <w:spacing w:line="230" w:lineRule="auto" w:before="3"/>
              <w:ind w:left="69" w:right="375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Hypersplenism Hypothermia Burns</w:t>
            </w:r>
          </w:p>
        </w:tc>
      </w:tr>
    </w:tbl>
    <w:p>
      <w:pPr>
        <w:pStyle w:val="BodyText"/>
        <w:spacing w:before="76"/>
        <w:ind w:left="743" w:right="690"/>
      </w:pPr>
      <w:r>
        <w:rPr>
          <w:color w:val="231F20"/>
        </w:rPr>
        <w:t>HELLP,</w:t>
      </w:r>
      <w:r>
        <w:rPr>
          <w:color w:val="231F20"/>
          <w:spacing w:val="-5"/>
        </w:rPr>
        <w:t> </w:t>
      </w:r>
      <w:r>
        <w:rPr>
          <w:color w:val="231F20"/>
        </w:rPr>
        <w:t>hemolysis,</w:t>
      </w:r>
      <w:r>
        <w:rPr>
          <w:color w:val="231F20"/>
          <w:spacing w:val="-5"/>
        </w:rPr>
        <w:t> </w:t>
      </w:r>
      <w:r>
        <w:rPr>
          <w:color w:val="231F20"/>
        </w:rPr>
        <w:t>elevated</w:t>
      </w:r>
      <w:r>
        <w:rPr>
          <w:color w:val="231F20"/>
          <w:spacing w:val="-5"/>
        </w:rPr>
        <w:t> </w:t>
      </w:r>
      <w:r>
        <w:rPr>
          <w:color w:val="231F20"/>
        </w:rPr>
        <w:t>liver</w:t>
      </w:r>
      <w:r>
        <w:rPr>
          <w:color w:val="231F20"/>
          <w:spacing w:val="-5"/>
        </w:rPr>
        <w:t> </w:t>
      </w:r>
      <w:r>
        <w:rPr>
          <w:color w:val="231F20"/>
        </w:rPr>
        <w:t>enzymes,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low</w:t>
      </w:r>
      <w:r>
        <w:rPr>
          <w:color w:val="231F20"/>
          <w:spacing w:val="-5"/>
        </w:rPr>
        <w:t> </w:t>
      </w:r>
      <w:r>
        <w:rPr>
          <w:color w:val="231F20"/>
        </w:rPr>
        <w:t>platelets;</w:t>
      </w:r>
      <w:r>
        <w:rPr>
          <w:color w:val="231F20"/>
          <w:spacing w:val="-5"/>
        </w:rPr>
        <w:t> </w:t>
      </w:r>
      <w:r>
        <w:rPr>
          <w:color w:val="231F20"/>
        </w:rPr>
        <w:t>HIV,</w:t>
      </w:r>
      <w:r>
        <w:rPr>
          <w:color w:val="231F20"/>
          <w:spacing w:val="-5"/>
        </w:rPr>
        <w:t> </w:t>
      </w:r>
      <w:r>
        <w:rPr>
          <w:color w:val="231F20"/>
        </w:rPr>
        <w:t>human</w:t>
      </w:r>
      <w:r>
        <w:rPr>
          <w:color w:val="231F20"/>
          <w:spacing w:val="-5"/>
        </w:rPr>
        <w:t> </w:t>
      </w:r>
      <w:r>
        <w:rPr>
          <w:color w:val="231F20"/>
        </w:rPr>
        <w:t>immunodeficiency</w:t>
      </w:r>
      <w:r>
        <w:rPr>
          <w:color w:val="231F20"/>
          <w:spacing w:val="-5"/>
        </w:rPr>
        <w:t> </w:t>
      </w:r>
      <w:r>
        <w:rPr>
          <w:color w:val="231F20"/>
        </w:rPr>
        <w:t>virus;</w:t>
      </w:r>
      <w:r>
        <w:rPr>
          <w:color w:val="231F20"/>
          <w:spacing w:val="-5"/>
        </w:rPr>
        <w:t> </w:t>
      </w:r>
      <w:r>
        <w:rPr>
          <w:color w:val="231F20"/>
        </w:rPr>
        <w:t>ITP,</w:t>
      </w:r>
      <w:r>
        <w:rPr>
          <w:color w:val="231F20"/>
          <w:spacing w:val="-5"/>
        </w:rPr>
        <w:t> </w:t>
      </w:r>
      <w:r>
        <w:rPr>
          <w:color w:val="231F20"/>
        </w:rPr>
        <w:t>immune</w:t>
      </w:r>
      <w:r>
        <w:rPr>
          <w:color w:val="231F20"/>
          <w:spacing w:val="-5"/>
        </w:rPr>
        <w:t> </w:t>
      </w:r>
      <w:r>
        <w:rPr>
          <w:color w:val="231F20"/>
        </w:rPr>
        <w:t>thrombocytopenic</w:t>
      </w:r>
      <w:r>
        <w:rPr>
          <w:color w:val="231F20"/>
          <w:spacing w:val="-5"/>
        </w:rPr>
        <w:t> </w:t>
      </w:r>
      <w:r>
        <w:rPr>
          <w:color w:val="231F20"/>
        </w:rPr>
        <w:t>purpura;</w:t>
      </w:r>
      <w:r>
        <w:rPr>
          <w:color w:val="231F20"/>
          <w:spacing w:val="-5"/>
        </w:rPr>
        <w:t> </w:t>
      </w:r>
      <w:r>
        <w:rPr>
          <w:color w:val="231F20"/>
        </w:rPr>
        <w:t>VWD,</w:t>
      </w:r>
      <w:r>
        <w:rPr>
          <w:color w:val="231F20"/>
          <w:spacing w:val="-5"/>
        </w:rPr>
        <w:t> </w:t>
      </w:r>
      <w:r>
        <w:rPr>
          <w:color w:val="231F20"/>
        </w:rPr>
        <w:t>von</w:t>
      </w:r>
      <w:r>
        <w:rPr>
          <w:color w:val="231F20"/>
          <w:spacing w:val="-5"/>
        </w:rPr>
        <w:t> </w:t>
      </w:r>
      <w:r>
        <w:rPr>
          <w:color w:val="231F20"/>
        </w:rPr>
        <w:t>Willebrand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disease.</w:t>
      </w:r>
    </w:p>
    <w:p>
      <w:pPr>
        <w:spacing w:line="237" w:lineRule="auto" w:before="0"/>
        <w:ind w:left="743" w:right="690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From Wilson DB: Acquired platelet defects. In Orkin SH, Nathan DG, Ginsburg D, et al, editors: </w:t>
      </w:r>
      <w:r>
        <w:rPr>
          <w:color w:val="231F20"/>
          <w:sz w:val="13"/>
        </w:rPr>
        <w:t>Nathan and Oski’s hematology of infancy and childhood, </w:t>
      </w:r>
      <w:r>
        <w:rPr>
          <w:i/>
          <w:color w:val="231F20"/>
          <w:sz w:val="13"/>
        </w:rPr>
        <w:t>ed 7,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Philadelphia, 2009, WB Saunders, p. 1555, Box 33-1.</w:t>
      </w:r>
    </w:p>
    <w:p>
      <w:pPr>
        <w:pStyle w:val="BodyText"/>
        <w:spacing w:before="7"/>
        <w:rPr>
          <w:i/>
          <w:sz w:val="16"/>
        </w:rPr>
      </w:pPr>
    </w:p>
    <w:tbl>
      <w:tblPr>
        <w:tblW w:w="0" w:type="auto"/>
        <w:jc w:val="left"/>
        <w:tblInd w:w="59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3723"/>
        <w:gridCol w:w="978"/>
        <w:gridCol w:w="3972"/>
      </w:tblGrid>
      <w:tr>
        <w:trPr>
          <w:trHeight w:val="373" w:hRule="exact"/>
        </w:trPr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186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484-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673" w:type="dxa"/>
            <w:gridSpan w:val="3"/>
            <w:tcBorders>
              <w:top w:val="nil"/>
              <w:bottom w:val="nil"/>
              <w:right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Classification of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Fetal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Neonatal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Thrombocytopenias</w:t>
            </w:r>
            <w:r>
              <w:rPr>
                <w:color w:val="0080AC"/>
                <w:spacing w:val="-2"/>
                <w:w w:val="105"/>
                <w:sz w:val="16"/>
              </w:rPr>
              <w:t>*</w:t>
            </w:r>
          </w:p>
        </w:tc>
      </w:tr>
      <w:tr>
        <w:trPr>
          <w:trHeight w:val="262" w:hRule="exact"/>
        </w:trPr>
        <w:tc>
          <w:tcPr>
            <w:tcW w:w="4945" w:type="dxa"/>
            <w:gridSpan w:val="2"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2613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CONDITION</w:t>
            </w:r>
          </w:p>
        </w:tc>
        <w:tc>
          <w:tcPr>
            <w:tcW w:w="4950" w:type="dxa"/>
            <w:gridSpan w:val="2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  <w:shd w:val="clear" w:color="auto" w:fill="E8F5F1"/>
          </w:tcPr>
          <w:p>
            <w:pPr>
              <w:pStyle w:val="TableParagraph"/>
              <w:spacing w:before="47"/>
              <w:ind w:left="2534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CONDITION</w:t>
            </w:r>
          </w:p>
        </w:tc>
      </w:tr>
      <w:tr>
        <w:trPr>
          <w:trHeight w:val="910" w:hRule="exact"/>
        </w:trPr>
        <w:tc>
          <w:tcPr>
            <w:tcW w:w="1222" w:type="dxa"/>
            <w:vMerge w:val="restart"/>
            <w:tcBorders>
              <w:top w:val="single" w:sz="4" w:space="0" w:color="231F20"/>
              <w:left w:val="nil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pStyle w:val="TableParagraph"/>
              <w:spacing w:before="43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Fetal</w:t>
            </w:r>
          </w:p>
        </w:tc>
        <w:tc>
          <w:tcPr>
            <w:tcW w:w="3723" w:type="dxa"/>
            <w:vMerge w:val="restart"/>
            <w:tcBorders>
              <w:top w:val="single" w:sz="4" w:space="0" w:color="231F20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6"/>
              <w:rPr>
                <w:sz w:val="15"/>
              </w:rPr>
            </w:pPr>
            <w:r>
              <w:rPr>
                <w:color w:val="231F20"/>
                <w:sz w:val="15"/>
              </w:rPr>
              <w:t>Alloimmune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thrombocytopenia</w:t>
            </w:r>
          </w:p>
          <w:p>
            <w:pPr>
              <w:pStyle w:val="TableParagraph"/>
              <w:spacing w:line="230" w:lineRule="auto" w:before="4"/>
              <w:ind w:left="128" w:right="12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infection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(e.g.,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CMV,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toxoplasma,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rubella, </w:t>
            </w:r>
            <w:r>
              <w:rPr>
                <w:color w:val="231F20"/>
                <w:spacing w:val="-4"/>
                <w:sz w:val="15"/>
              </w:rPr>
              <w:t>HIV)</w:t>
            </w:r>
          </w:p>
          <w:p>
            <w:pPr>
              <w:pStyle w:val="TableParagraph"/>
              <w:spacing w:line="170" w:lineRule="exact"/>
              <w:ind w:left="1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Aneuploidy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(e.g.,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trisomy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18,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13,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21,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triploidy)</w:t>
            </w:r>
          </w:p>
          <w:p>
            <w:pPr>
              <w:pStyle w:val="TableParagraph"/>
              <w:spacing w:line="232" w:lineRule="auto" w:before="2"/>
              <w:ind w:left="16" w:right="807"/>
              <w:rPr>
                <w:sz w:val="15"/>
              </w:rPr>
            </w:pPr>
            <w:r>
              <w:rPr>
                <w:color w:val="231F20"/>
                <w:sz w:val="15"/>
              </w:rPr>
              <w:t>Autoimmune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condition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(e.g.,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ITP,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SLE) Severe Rh hemolytic disease</w:t>
            </w:r>
          </w:p>
          <w:p>
            <w:pPr>
              <w:pStyle w:val="TableParagraph"/>
              <w:spacing w:line="171" w:lineRule="exact"/>
              <w:ind w:left="1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Congenital/inherited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(e.g.,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Wiskott-Aldrich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syndrome)</w:t>
            </w:r>
          </w:p>
        </w:tc>
        <w:tc>
          <w:tcPr>
            <w:tcW w:w="4950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pStyle w:val="TableParagraph"/>
              <w:spacing w:before="28"/>
              <w:ind w:left="115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Thrombosis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(e.g.,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aortic,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vein)</w:t>
            </w:r>
          </w:p>
          <w:p>
            <w:pPr>
              <w:pStyle w:val="TableParagraph"/>
              <w:spacing w:line="259" w:lineRule="auto" w:before="14"/>
              <w:ind w:left="1159" w:right="20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Bone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marrow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replacement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(e.g.,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congenital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leukemia) </w:t>
            </w:r>
            <w:r>
              <w:rPr>
                <w:color w:val="231F20"/>
                <w:sz w:val="15"/>
              </w:rPr>
              <w:t>Kasabach-Merritt syndrome</w:t>
            </w:r>
          </w:p>
          <w:p>
            <w:pPr>
              <w:pStyle w:val="TableParagraph"/>
              <w:spacing w:line="168" w:lineRule="exact"/>
              <w:ind w:left="127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Metabolic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disease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(e.g.,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proprionic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methylmalonic </w:t>
            </w:r>
            <w:r>
              <w:rPr>
                <w:color w:val="231F20"/>
                <w:spacing w:val="-2"/>
                <w:sz w:val="15"/>
              </w:rPr>
              <w:t>acidemia)</w:t>
            </w:r>
          </w:p>
        </w:tc>
      </w:tr>
      <w:tr>
        <w:trPr>
          <w:trHeight w:val="244" w:hRule="exact"/>
        </w:trPr>
        <w:tc>
          <w:tcPr>
            <w:tcW w:w="1222" w:type="dxa"/>
            <w:vMerge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3" w:type="dxa"/>
            <w:vMerge/>
            <w:tcBorders>
              <w:top w:val="nil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FFFFFF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pStyle w:val="TableParagraph"/>
              <w:spacing w:before="23"/>
              <w:ind w:left="115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Congenital/inherited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(e.g.,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TAR,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CAMT)</w:t>
            </w:r>
          </w:p>
        </w:tc>
      </w:tr>
      <w:tr>
        <w:trPr>
          <w:trHeight w:val="126" w:hRule="exact"/>
        </w:trPr>
        <w:tc>
          <w:tcPr>
            <w:tcW w:w="1222" w:type="dxa"/>
            <w:vMerge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3" w:type="dxa"/>
            <w:vMerge/>
            <w:tcBorders>
              <w:top w:val="nil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vMerge w:val="restart"/>
            <w:tcBorders>
              <w:top w:val="single" w:sz="4" w:space="0" w:color="FFFFFF"/>
              <w:left w:val="single" w:sz="4" w:space="0" w:color="231F20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pStyle w:val="TableParagraph"/>
              <w:spacing w:line="230" w:lineRule="auto" w:before="30"/>
              <w:ind w:left="181" w:right="184" w:hanging="112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Late-</w:t>
            </w:r>
            <w:r>
              <w:rPr>
                <w:color w:val="231F20"/>
                <w:spacing w:val="-2"/>
                <w:sz w:val="15"/>
              </w:rPr>
              <w:t>onset neonatal </w:t>
            </w:r>
            <w:r>
              <w:rPr>
                <w:color w:val="231F20"/>
                <w:sz w:val="15"/>
              </w:rPr>
              <w:t>(</w:t>
            </w:r>
            <w:r>
              <w:rPr>
                <w:rFonts w:ascii="Arial"/>
                <w:b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72 hr)</w:t>
            </w:r>
          </w:p>
        </w:tc>
        <w:tc>
          <w:tcPr>
            <w:tcW w:w="3972" w:type="dxa"/>
            <w:vMerge w:val="restart"/>
            <w:tcBorders>
              <w:top w:val="single" w:sz="4" w:space="0" w:color="FFFFFF"/>
              <w:left w:val="nil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86"/>
              <w:rPr>
                <w:sz w:val="15"/>
              </w:rPr>
            </w:pPr>
            <w:r>
              <w:rPr>
                <w:color w:val="231F20"/>
                <w:sz w:val="15"/>
              </w:rPr>
              <w:t>Late-onset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sepsis</w:t>
            </w:r>
          </w:p>
          <w:p>
            <w:pPr>
              <w:pStyle w:val="TableParagraph"/>
              <w:spacing w:line="169" w:lineRule="exact"/>
              <w:ind w:left="186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NEC</w:t>
            </w:r>
          </w:p>
          <w:p>
            <w:pPr>
              <w:pStyle w:val="TableParagraph"/>
              <w:spacing w:line="230" w:lineRule="auto" w:before="3"/>
              <w:ind w:left="298" w:right="3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 infection (e.g., CMV, toxoplasma, </w:t>
            </w:r>
            <w:r>
              <w:rPr>
                <w:color w:val="231F20"/>
                <w:spacing w:val="-2"/>
                <w:sz w:val="15"/>
              </w:rPr>
              <w:t>rubella, </w:t>
            </w:r>
            <w:r>
              <w:rPr>
                <w:color w:val="231F20"/>
                <w:spacing w:val="-4"/>
                <w:sz w:val="15"/>
              </w:rPr>
              <w:t>HIV)</w:t>
            </w:r>
          </w:p>
          <w:p>
            <w:pPr>
              <w:pStyle w:val="TableParagraph"/>
              <w:spacing w:line="169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Autoimmune</w:t>
            </w:r>
          </w:p>
          <w:p>
            <w:pPr>
              <w:pStyle w:val="TableParagraph"/>
              <w:spacing w:line="169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Kasabach-Merritt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line="230" w:lineRule="auto" w:before="3"/>
              <w:ind w:left="29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Metabolic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disease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(e.g.,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proprionic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methylmalonic </w:t>
            </w:r>
            <w:r>
              <w:rPr>
                <w:color w:val="231F20"/>
                <w:spacing w:val="-2"/>
                <w:sz w:val="15"/>
              </w:rPr>
              <w:t>acidemia)</w:t>
            </w:r>
          </w:p>
          <w:p>
            <w:pPr>
              <w:pStyle w:val="TableParagraph"/>
              <w:spacing w:line="172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Congenital/inherited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(e.g.,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TAR,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CAMT)</w:t>
            </w:r>
          </w:p>
        </w:tc>
      </w:tr>
      <w:tr>
        <w:trPr>
          <w:trHeight w:val="1641" w:hRule="exact"/>
        </w:trPr>
        <w:tc>
          <w:tcPr>
            <w:tcW w:w="1222" w:type="dxa"/>
            <w:tcBorders>
              <w:top w:val="single" w:sz="4" w:space="0" w:color="FFFFFF"/>
              <w:left w:val="nil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60" w:right="11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Early-</w:t>
            </w:r>
            <w:r>
              <w:rPr>
                <w:color w:val="231F20"/>
                <w:spacing w:val="-2"/>
                <w:sz w:val="15"/>
              </w:rPr>
              <w:t>onset neonatal </w:t>
            </w:r>
            <w:r>
              <w:rPr>
                <w:color w:val="231F20"/>
                <w:sz w:val="15"/>
              </w:rPr>
              <w:t>(</w:t>
            </w:r>
            <w:r>
              <w:rPr>
                <w:rFonts w:ascii="Arial"/>
                <w:b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72 hr)</w:t>
            </w:r>
          </w:p>
        </w:tc>
        <w:tc>
          <w:tcPr>
            <w:tcW w:w="3723" w:type="dxa"/>
            <w:tcBorders>
              <w:top w:val="single" w:sz="4" w:space="0" w:color="FFFFFF"/>
              <w:left w:val="nil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Placental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insufficiency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(e.g.,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PET,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IUGR,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diabetes)</w:t>
            </w:r>
          </w:p>
          <w:p>
            <w:pPr>
              <w:pStyle w:val="TableParagraph"/>
              <w:spacing w:line="170" w:lineRule="exact"/>
              <w:ind w:left="1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Perinatal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asphyxia</w:t>
            </w:r>
          </w:p>
          <w:p>
            <w:pPr>
              <w:pStyle w:val="TableParagraph"/>
              <w:spacing w:line="230" w:lineRule="auto" w:before="3"/>
              <w:ind w:left="12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Perinatal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infection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(e.g.,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Escherichia</w:t>
            </w:r>
            <w:r>
              <w:rPr>
                <w:i/>
                <w:color w:val="231F20"/>
                <w:spacing w:val="-5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coli</w:t>
            </w:r>
            <w:r>
              <w:rPr>
                <w:color w:val="231F20"/>
                <w:spacing w:val="-2"/>
                <w:sz w:val="15"/>
              </w:rPr>
              <w:t>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GBS,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herpes simplex)</w:t>
            </w:r>
          </w:p>
          <w:p>
            <w:pPr>
              <w:pStyle w:val="TableParagraph"/>
              <w:spacing w:line="170" w:lineRule="exact"/>
              <w:ind w:left="16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DIC</w:t>
            </w:r>
          </w:p>
          <w:p>
            <w:pPr>
              <w:pStyle w:val="TableParagraph"/>
              <w:spacing w:line="235" w:lineRule="auto" w:before="1"/>
              <w:ind w:left="16" w:right="807"/>
              <w:rPr>
                <w:sz w:val="15"/>
              </w:rPr>
            </w:pPr>
            <w:r>
              <w:rPr>
                <w:color w:val="231F20"/>
                <w:sz w:val="15"/>
              </w:rPr>
              <w:t>Alloimmune thrombocytopenia Autoimmune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condition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(e.g.,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ITP,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SLE)</w:t>
            </w:r>
          </w:p>
          <w:p>
            <w:pPr>
              <w:pStyle w:val="TableParagraph"/>
              <w:spacing w:line="230" w:lineRule="auto" w:before="19"/>
              <w:ind w:left="12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 infection (e.g., CMV, toxoplasma, </w:t>
            </w:r>
            <w:r>
              <w:rPr>
                <w:color w:val="231F20"/>
                <w:spacing w:val="-2"/>
                <w:sz w:val="15"/>
              </w:rPr>
              <w:t>rubella, </w:t>
            </w:r>
            <w:r>
              <w:rPr>
                <w:color w:val="231F20"/>
                <w:spacing w:val="-4"/>
                <w:sz w:val="15"/>
              </w:rPr>
              <w:t>HIV)</w:t>
            </w:r>
          </w:p>
        </w:tc>
        <w:tc>
          <w:tcPr>
            <w:tcW w:w="978" w:type="dxa"/>
            <w:vMerge/>
            <w:tcBorders>
              <w:top w:val="nil"/>
              <w:left w:val="single" w:sz="4" w:space="0" w:color="231F20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2" w:type="dxa"/>
            <w:vMerge/>
            <w:tcBorders>
              <w:top w:val="nil"/>
              <w:left w:val="nil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150" w:lineRule="exact" w:before="75"/>
        <w:ind w:left="664"/>
      </w:pPr>
      <w:r>
        <w:rPr>
          <w:color w:val="231F20"/>
        </w:rPr>
        <w:t>*The</w:t>
      </w:r>
      <w:r>
        <w:rPr>
          <w:color w:val="231F20"/>
          <w:spacing w:val="6"/>
        </w:rPr>
        <w:t> </w:t>
      </w:r>
      <w:r>
        <w:rPr>
          <w:color w:val="231F20"/>
        </w:rPr>
        <w:t>most</w:t>
      </w:r>
      <w:r>
        <w:rPr>
          <w:color w:val="231F20"/>
          <w:spacing w:val="6"/>
        </w:rPr>
        <w:t> </w:t>
      </w:r>
      <w:r>
        <w:rPr>
          <w:color w:val="231F20"/>
        </w:rPr>
        <w:t>common</w:t>
      </w:r>
      <w:r>
        <w:rPr>
          <w:color w:val="231F20"/>
          <w:spacing w:val="6"/>
        </w:rPr>
        <w:t> </w:t>
      </w:r>
      <w:r>
        <w:rPr>
          <w:color w:val="231F20"/>
        </w:rPr>
        <w:t>conditions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shown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bold.</w:t>
      </w:r>
    </w:p>
    <w:p>
      <w:pPr>
        <w:pStyle w:val="BodyText"/>
        <w:ind w:left="664" w:right="690" w:firstLine="130"/>
      </w:pPr>
      <w:r>
        <w:rPr>
          <w:color w:val="231F20"/>
        </w:rPr>
        <w:t>CAMT, congenital amegakaryocytic thrombocytopenia; CMV, cytomegalovirus; DIC, disseminated intravascular coagulation; GBS, group B streptococcus; ITP,</w:t>
      </w:r>
      <w:r>
        <w:rPr>
          <w:color w:val="231F20"/>
          <w:spacing w:val="40"/>
        </w:rPr>
        <w:t> </w:t>
      </w:r>
      <w:r>
        <w:rPr>
          <w:color w:val="231F20"/>
        </w:rPr>
        <w:t>idiopathic</w:t>
      </w:r>
      <w:r>
        <w:rPr>
          <w:color w:val="231F20"/>
          <w:spacing w:val="-9"/>
        </w:rPr>
        <w:t> </w:t>
      </w:r>
      <w:r>
        <w:rPr>
          <w:color w:val="231F20"/>
        </w:rPr>
        <w:t>thrombocytopenic</w:t>
      </w:r>
      <w:r>
        <w:rPr>
          <w:color w:val="231F20"/>
          <w:spacing w:val="-9"/>
        </w:rPr>
        <w:t> </w:t>
      </w:r>
      <w:r>
        <w:rPr>
          <w:color w:val="231F20"/>
        </w:rPr>
        <w:t>purpura;</w:t>
      </w:r>
      <w:r>
        <w:rPr>
          <w:color w:val="231F20"/>
          <w:spacing w:val="-9"/>
        </w:rPr>
        <w:t> </w:t>
      </w:r>
      <w:r>
        <w:rPr>
          <w:color w:val="231F20"/>
        </w:rPr>
        <w:t>IUGR,</w:t>
      </w:r>
      <w:r>
        <w:rPr>
          <w:color w:val="231F20"/>
          <w:spacing w:val="-9"/>
        </w:rPr>
        <w:t> </w:t>
      </w:r>
      <w:r>
        <w:rPr>
          <w:color w:val="231F20"/>
        </w:rPr>
        <w:t>intrauterine</w:t>
      </w:r>
      <w:r>
        <w:rPr>
          <w:color w:val="231F20"/>
          <w:spacing w:val="-9"/>
        </w:rPr>
        <w:t> </w:t>
      </w:r>
      <w:r>
        <w:rPr>
          <w:color w:val="231F20"/>
        </w:rPr>
        <w:t>growth</w:t>
      </w:r>
      <w:r>
        <w:rPr>
          <w:color w:val="231F20"/>
          <w:spacing w:val="-9"/>
        </w:rPr>
        <w:t> </w:t>
      </w:r>
      <w:r>
        <w:rPr>
          <w:color w:val="231F20"/>
        </w:rPr>
        <w:t>restriction;</w:t>
      </w:r>
      <w:r>
        <w:rPr>
          <w:color w:val="231F20"/>
          <w:spacing w:val="-9"/>
        </w:rPr>
        <w:t> </w:t>
      </w:r>
      <w:r>
        <w:rPr>
          <w:color w:val="231F20"/>
        </w:rPr>
        <w:t>NEC,</w:t>
      </w:r>
      <w:r>
        <w:rPr>
          <w:color w:val="231F20"/>
          <w:spacing w:val="-9"/>
        </w:rPr>
        <w:t> </w:t>
      </w:r>
      <w:r>
        <w:rPr>
          <w:color w:val="231F20"/>
        </w:rPr>
        <w:t>necrotizing</w:t>
      </w:r>
      <w:r>
        <w:rPr>
          <w:color w:val="231F20"/>
          <w:spacing w:val="-9"/>
        </w:rPr>
        <w:t> </w:t>
      </w:r>
      <w:r>
        <w:rPr>
          <w:color w:val="231F20"/>
        </w:rPr>
        <w:t>enterocolitis;</w:t>
      </w:r>
      <w:r>
        <w:rPr>
          <w:color w:val="231F20"/>
          <w:spacing w:val="-9"/>
        </w:rPr>
        <w:t> </w:t>
      </w:r>
      <w:r>
        <w:rPr>
          <w:color w:val="231F20"/>
        </w:rPr>
        <w:t>PET,</w:t>
      </w:r>
      <w:r>
        <w:rPr>
          <w:color w:val="231F20"/>
          <w:spacing w:val="-9"/>
        </w:rPr>
        <w:t> </w:t>
      </w:r>
      <w:r>
        <w:rPr>
          <w:color w:val="231F20"/>
        </w:rPr>
        <w:t>preeclampsia;</w:t>
      </w:r>
      <w:r>
        <w:rPr>
          <w:color w:val="231F20"/>
          <w:spacing w:val="-9"/>
        </w:rPr>
        <w:t> </w:t>
      </w:r>
      <w:r>
        <w:rPr>
          <w:color w:val="231F20"/>
        </w:rPr>
        <w:t>SLE,</w:t>
      </w:r>
      <w:r>
        <w:rPr>
          <w:color w:val="231F20"/>
          <w:spacing w:val="-9"/>
        </w:rPr>
        <w:t> </w:t>
      </w:r>
      <w:r>
        <w:rPr>
          <w:color w:val="231F20"/>
        </w:rPr>
        <w:t>systemic</w:t>
      </w:r>
      <w:r>
        <w:rPr>
          <w:color w:val="231F20"/>
          <w:spacing w:val="-9"/>
        </w:rPr>
        <w:t> </w:t>
      </w:r>
      <w:r>
        <w:rPr>
          <w:color w:val="231F20"/>
        </w:rPr>
        <w:t>lupus</w:t>
      </w:r>
      <w:r>
        <w:rPr>
          <w:color w:val="231F20"/>
          <w:spacing w:val="-9"/>
        </w:rPr>
        <w:t> </w:t>
      </w:r>
      <w:r>
        <w:rPr>
          <w:color w:val="231F20"/>
        </w:rPr>
        <w:t>erythematosus;</w:t>
      </w:r>
      <w:r>
        <w:rPr>
          <w:color w:val="231F20"/>
          <w:spacing w:val="40"/>
        </w:rPr>
        <w:t> </w:t>
      </w:r>
      <w:r>
        <w:rPr>
          <w:color w:val="231F20"/>
        </w:rPr>
        <w:t>TAR, thrombocytopenia with absent radii.</w:t>
      </w:r>
    </w:p>
    <w:p>
      <w:pPr>
        <w:pStyle w:val="BodyText"/>
        <w:spacing w:before="33"/>
        <w:rPr>
          <w:sz w:val="20"/>
        </w:rPr>
      </w:pPr>
    </w:p>
    <w:tbl>
      <w:tblPr>
        <w:tblW w:w="0" w:type="auto"/>
        <w:jc w:val="left"/>
        <w:tblInd w:w="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560"/>
        <w:gridCol w:w="3104"/>
        <w:gridCol w:w="3929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487-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593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Diagnostic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Techniques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Features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Spleen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Dysfunction</w:t>
            </w:r>
          </w:p>
        </w:tc>
      </w:tr>
      <w:tr>
        <w:trPr>
          <w:trHeight w:val="257" w:hRule="atLeast"/>
        </w:trPr>
        <w:tc>
          <w:tcPr>
            <w:tcW w:w="2708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0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DESCRIPTION</w:t>
            </w:r>
          </w:p>
        </w:tc>
        <w:tc>
          <w:tcPr>
            <w:tcW w:w="392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46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COMMENTS</w:t>
            </w:r>
          </w:p>
        </w:tc>
      </w:tr>
      <w:tr>
        <w:trPr>
          <w:trHeight w:val="425" w:hRule="atLeast"/>
        </w:trPr>
        <w:tc>
          <w:tcPr>
            <w:tcW w:w="2708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Immunoglobulin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M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memory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B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cells</w:t>
            </w:r>
          </w:p>
        </w:tc>
        <w:tc>
          <w:tcPr>
            <w:tcW w:w="310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30" w:right="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Cells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dependent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spleen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survival. Produced in marginal zone</w:t>
            </w:r>
          </w:p>
        </w:tc>
        <w:tc>
          <w:tcPr>
            <w:tcW w:w="392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21"/>
              <w:rPr>
                <w:sz w:val="15"/>
              </w:rPr>
            </w:pPr>
            <w:r>
              <w:rPr>
                <w:color w:val="231F20"/>
                <w:sz w:val="15"/>
              </w:rPr>
              <w:t>Special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tests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required</w:t>
            </w:r>
          </w:p>
        </w:tc>
      </w:tr>
      <w:tr>
        <w:trPr>
          <w:trHeight w:val="924" w:hRule="atLeast"/>
        </w:trPr>
        <w:tc>
          <w:tcPr>
            <w:tcW w:w="270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40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Technetium-99m–labeled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sulphur colloidal scintiscan</w:t>
            </w:r>
          </w:p>
        </w:tc>
        <w:tc>
          <w:tcPr>
            <w:tcW w:w="310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0" w:right="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Quantitation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splenic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uptake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colloidal </w:t>
            </w:r>
            <w:r>
              <w:rPr>
                <w:color w:val="231F20"/>
                <w:spacing w:val="-2"/>
                <w:sz w:val="15"/>
              </w:rPr>
              <w:t>sulphur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particles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enables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fairly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accurate </w:t>
            </w:r>
            <w:r>
              <w:rPr>
                <w:color w:val="231F20"/>
                <w:sz w:val="15"/>
              </w:rPr>
              <w:t>static assessment of spleen function</w:t>
            </w:r>
          </w:p>
        </w:tc>
        <w:tc>
          <w:tcPr>
            <w:tcW w:w="39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Hypertrophy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left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hepatic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lobe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might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limiting factor (this technique does not clearly show whether the mass originated in the liver or the spleen in the presence of an overlapping hypertropic left hepatic </w:t>
            </w:r>
            <w:r>
              <w:rPr>
                <w:color w:val="231F20"/>
                <w:spacing w:val="-2"/>
                <w:sz w:val="15"/>
              </w:rPr>
              <w:t>lobe)</w:t>
            </w:r>
          </w:p>
        </w:tc>
      </w:tr>
      <w:tr>
        <w:trPr>
          <w:trHeight w:val="924" w:hRule="atLeast"/>
        </w:trPr>
        <w:tc>
          <w:tcPr>
            <w:tcW w:w="270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rPr>
                <w:sz w:val="15"/>
              </w:rPr>
            </w:pPr>
            <w:r>
              <w:rPr>
                <w:color w:val="231F20"/>
                <w:sz w:val="15"/>
              </w:rPr>
              <w:t>Technetium-99m–labeled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or</w:t>
            </w:r>
          </w:p>
          <w:p>
            <w:pPr>
              <w:pStyle w:val="TableParagraph"/>
              <w:spacing w:line="230" w:lineRule="auto" w:before="2"/>
              <w:ind w:left="186"/>
              <w:rPr>
                <w:sz w:val="15"/>
              </w:rPr>
            </w:pPr>
            <w:r>
              <w:rPr>
                <w:color w:val="231F20"/>
                <w:sz w:val="15"/>
              </w:rPr>
              <w:t>rubidium-81–labeled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heat-</w:t>
            </w:r>
            <w:r>
              <w:rPr>
                <w:color w:val="231F20"/>
                <w:sz w:val="15"/>
              </w:rPr>
              <w:t>damaged autologous erythrocyte clearance</w:t>
            </w:r>
          </w:p>
        </w:tc>
        <w:tc>
          <w:tcPr>
            <w:tcW w:w="310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0" w:right="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Measurement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clearance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time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allows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 dynamic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evaluation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spleen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function</w:t>
            </w:r>
          </w:p>
        </w:tc>
        <w:tc>
          <w:tcPr>
            <w:tcW w:w="39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3" w:right="25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Preexisting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erythrocyte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defects,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difficult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erythrocyte incorporation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radioisotope,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false-positive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or false-negative results in relation to excessive or insufficient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heat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damage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make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test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suitable for clinical practice</w:t>
            </w:r>
          </w:p>
        </w:tc>
      </w:tr>
      <w:tr>
        <w:trPr>
          <w:trHeight w:val="420" w:hRule="atLeast"/>
        </w:trPr>
        <w:tc>
          <w:tcPr>
            <w:tcW w:w="270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Detection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Howell-Jolly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bodies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by </w:t>
            </w:r>
            <w:r>
              <w:rPr>
                <w:color w:val="231F20"/>
                <w:spacing w:val="-2"/>
                <w:sz w:val="15"/>
              </w:rPr>
              <w:t>staining</w:t>
            </w:r>
          </w:p>
        </w:tc>
        <w:tc>
          <w:tcPr>
            <w:tcW w:w="310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8" w:right="65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Erythrocytes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nuclear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remnants </w:t>
            </w:r>
            <w:r>
              <w:rPr>
                <w:color w:val="231F20"/>
                <w:sz w:val="15"/>
              </w:rPr>
              <w:t>Flow cytometry</w:t>
            </w:r>
          </w:p>
        </w:tc>
        <w:tc>
          <w:tcPr>
            <w:tcW w:w="39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need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special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equipment;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inaccurate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the quantitation of splenic hypofunction</w:t>
            </w:r>
          </w:p>
        </w:tc>
      </w:tr>
      <w:tr>
        <w:trPr>
          <w:trHeight w:val="583" w:hRule="atLeast"/>
        </w:trPr>
        <w:tc>
          <w:tcPr>
            <w:tcW w:w="2708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2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Detection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pitted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erythrocytes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by phase-interference microscopy</w:t>
            </w:r>
          </w:p>
        </w:tc>
        <w:tc>
          <w:tcPr>
            <w:tcW w:w="310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0" w:right="4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Erythrocytes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membrane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indentations </w:t>
            </w:r>
            <w:r>
              <w:rPr>
                <w:color w:val="231F20"/>
                <w:sz w:val="15"/>
              </w:rPr>
              <w:t>(4% upper limit of the normal range)</w:t>
            </w:r>
          </w:p>
        </w:tc>
        <w:tc>
          <w:tcPr>
            <w:tcW w:w="392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3" w:right="6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Need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phase-interference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microscopy;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counts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enable a wide range of measurements and correlate with radioisotopic methods</w:t>
            </w:r>
          </w:p>
        </w:tc>
      </w:tr>
    </w:tbl>
    <w:p>
      <w:pPr>
        <w:pStyle w:val="TableParagraph"/>
        <w:spacing w:after="0" w:line="230" w:lineRule="auto"/>
        <w:rPr>
          <w:sz w:val="15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480" name="Group 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0" name="Group 480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-15" w:firstLine="0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2E3092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486</w:t>
                              </w:r>
                              <w:r>
                                <w:rPr>
                                  <w:b/>
                                  <w:color w:val="2E3092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Splenomegaly</w:t>
                              </w:r>
                              <w:r>
                                <w:rPr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2409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69" coordorigin="0,0" coordsize="9741,269">
                <v:line style="position:absolute" from="0,145" to="37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37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-15" w:firstLine="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2E3092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486</w:t>
                        </w:r>
                        <w:r>
                          <w:rPr>
                            <w:b/>
                            <w:color w:val="2E3092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Splenomegaly</w:t>
                        </w:r>
                        <w:r>
                          <w:rPr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2409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3723"/>
        <w:gridCol w:w="4871"/>
      </w:tblGrid>
      <w:tr>
        <w:trPr>
          <w:trHeight w:val="354" w:hRule="exact"/>
        </w:trPr>
        <w:tc>
          <w:tcPr>
            <w:tcW w:w="1222" w:type="dxa"/>
            <w:tcBorders>
              <w:top w:val="nil"/>
              <w:left w:val="nil"/>
              <w:bottom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185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486-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4" w:type="dxa"/>
            <w:gridSpan w:val="2"/>
            <w:tcBorders>
              <w:top w:val="nil"/>
              <w:bottom w:val="nil"/>
              <w:right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Differential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Diagnosis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Splenomegaly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by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Pathophysiology</w:t>
            </w:r>
          </w:p>
        </w:tc>
      </w:tr>
      <w:tr>
        <w:trPr>
          <w:trHeight w:val="1291" w:hRule="exact"/>
        </w:trPr>
        <w:tc>
          <w:tcPr>
            <w:tcW w:w="4945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67"/>
              <w:ind w:left="148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ANATOMIC</w:t>
            </w:r>
            <w:r>
              <w:rPr>
                <w:color w:val="231F20"/>
                <w:spacing w:val="11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LESIONS</w:t>
            </w:r>
          </w:p>
          <w:p>
            <w:pPr>
              <w:pStyle w:val="TableParagraph"/>
              <w:spacing w:line="230" w:lineRule="auto" w:before="3"/>
              <w:ind w:left="148" w:right="3233"/>
              <w:rPr>
                <w:sz w:val="15"/>
              </w:rPr>
            </w:pPr>
            <w:r>
              <w:rPr>
                <w:color w:val="231F20"/>
                <w:sz w:val="15"/>
              </w:rPr>
              <w:t>Cysts, pseudocysts </w:t>
            </w:r>
            <w:r>
              <w:rPr>
                <w:color w:val="231F20"/>
                <w:spacing w:val="-2"/>
                <w:sz w:val="15"/>
              </w:rPr>
              <w:t>Hamartomas </w:t>
            </w:r>
            <w:r>
              <w:rPr>
                <w:color w:val="231F20"/>
                <w:sz w:val="15"/>
              </w:rPr>
              <w:t>Polysplenia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</w:p>
          <w:p>
            <w:pPr>
              <w:pStyle w:val="TableParagraph"/>
              <w:spacing w:line="230" w:lineRule="auto" w:before="2"/>
              <w:ind w:left="148" w:right="2225"/>
              <w:rPr>
                <w:sz w:val="15"/>
              </w:rPr>
            </w:pPr>
            <w:r>
              <w:rPr>
                <w:color w:val="231F20"/>
                <w:sz w:val="15"/>
              </w:rPr>
              <w:t>Hemangiomas and </w:t>
            </w:r>
            <w:r>
              <w:rPr>
                <w:color w:val="231F20"/>
                <w:sz w:val="15"/>
              </w:rPr>
              <w:t>lymphangiomas Hematoma or rupture (traumatic) </w:t>
            </w:r>
            <w:r>
              <w:rPr>
                <w:color w:val="231F20"/>
                <w:spacing w:val="-2"/>
                <w:sz w:val="15"/>
              </w:rPr>
              <w:t>Peliosis</w:t>
            </w:r>
          </w:p>
        </w:tc>
        <w:tc>
          <w:tcPr>
            <w:tcW w:w="4871" w:type="dxa"/>
            <w:vMerge w:val="restart"/>
            <w:tcBorders>
              <w:top w:val="nil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pStyle w:val="TableParagraph"/>
              <w:spacing w:line="172" w:lineRule="exact" w:before="48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Parasitic</w:t>
            </w:r>
          </w:p>
          <w:p>
            <w:pPr>
              <w:pStyle w:val="TableParagraph"/>
              <w:spacing w:line="169" w:lineRule="exact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Malaria</w:t>
            </w:r>
          </w:p>
          <w:p>
            <w:pPr>
              <w:pStyle w:val="TableParagraph"/>
              <w:spacing w:line="168" w:lineRule="exact"/>
              <w:ind w:left="69"/>
              <w:rPr>
                <w:sz w:val="15"/>
              </w:rPr>
            </w:pPr>
            <w:r>
              <w:rPr>
                <w:color w:val="231F20"/>
                <w:sz w:val="15"/>
              </w:rPr>
              <w:t>Toxoplasmosis,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especially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congenital</w:t>
            </w:r>
          </w:p>
          <w:p>
            <w:pPr>
              <w:pStyle w:val="TableParagraph"/>
              <w:spacing w:line="230" w:lineRule="auto" w:before="2"/>
              <w:ind w:left="69" w:right="430"/>
              <w:rPr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Toxocara</w:t>
            </w:r>
            <w:r>
              <w:rPr>
                <w:i/>
                <w:color w:val="231F20"/>
                <w:spacing w:val="-10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canis,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Toxocara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cati</w:t>
            </w:r>
            <w:r>
              <w:rPr>
                <w:i/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(visceral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larva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migrans) </w:t>
            </w:r>
            <w:r>
              <w:rPr>
                <w:color w:val="231F20"/>
                <w:sz w:val="15"/>
              </w:rPr>
              <w:t>Leishmaniasis (kala-azar)</w:t>
            </w:r>
          </w:p>
          <w:p>
            <w:pPr>
              <w:pStyle w:val="TableParagraph"/>
              <w:spacing w:line="230" w:lineRule="auto" w:before="2"/>
              <w:ind w:left="69" w:right="176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Schistosomiasis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(hepatic-portal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involvement) Trypanosomiasis</w:t>
            </w:r>
          </w:p>
          <w:p>
            <w:pPr>
              <w:pStyle w:val="TableParagraph"/>
              <w:spacing w:line="230" w:lineRule="auto" w:before="1"/>
              <w:ind w:left="69" w:right="405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Fascioliasis Babesiosis</w:t>
            </w:r>
          </w:p>
          <w:p>
            <w:pPr>
              <w:pStyle w:val="TableParagraph"/>
              <w:spacing w:line="172" w:lineRule="exact" w:before="92"/>
              <w:ind w:left="69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IMMUNOLOGIC</w:t>
            </w:r>
            <w:r>
              <w:rPr>
                <w:color w:val="231F20"/>
                <w:spacing w:val="5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AND</w:t>
            </w:r>
            <w:r>
              <w:rPr>
                <w:color w:val="231F20"/>
                <w:spacing w:val="6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INFLAMMATORY</w:t>
            </w:r>
            <w:r>
              <w:rPr>
                <w:color w:val="231F20"/>
                <w:spacing w:val="5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PROCESSES</w:t>
            </w:r>
            <w:r>
              <w:rPr>
                <w:color w:val="0080AC"/>
                <w:spacing w:val="-2"/>
                <w:w w:val="115"/>
                <w:sz w:val="15"/>
              </w:rPr>
              <w:t>*</w:t>
            </w:r>
          </w:p>
          <w:p>
            <w:pPr>
              <w:pStyle w:val="TableParagraph"/>
              <w:spacing w:line="230" w:lineRule="auto" w:before="3"/>
              <w:ind w:left="69" w:right="2783"/>
              <w:rPr>
                <w:sz w:val="15"/>
              </w:rPr>
            </w:pPr>
            <w:r>
              <w:rPr>
                <w:color w:val="231F20"/>
                <w:sz w:val="15"/>
              </w:rPr>
              <w:t>Systemic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lupus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erythematosus Rheumatoid arthritis</w:t>
            </w:r>
          </w:p>
          <w:p>
            <w:pPr>
              <w:pStyle w:val="TableParagraph"/>
              <w:spacing w:line="230" w:lineRule="auto" w:before="2"/>
              <w:ind w:left="69" w:right="2191"/>
              <w:rPr>
                <w:sz w:val="15"/>
              </w:rPr>
            </w:pPr>
            <w:r>
              <w:rPr>
                <w:color w:val="231F20"/>
                <w:sz w:val="15"/>
              </w:rPr>
              <w:t>Mixed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connective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tissue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disease Systemic vasculitis</w:t>
            </w:r>
          </w:p>
          <w:p>
            <w:pPr>
              <w:pStyle w:val="TableParagraph"/>
              <w:spacing w:line="167" w:lineRule="exact"/>
              <w:ind w:left="69"/>
              <w:rPr>
                <w:sz w:val="15"/>
              </w:rPr>
            </w:pPr>
            <w:r>
              <w:rPr>
                <w:color w:val="231F20"/>
                <w:sz w:val="15"/>
              </w:rPr>
              <w:t>Serum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sickness</w:t>
            </w:r>
          </w:p>
          <w:p>
            <w:pPr>
              <w:pStyle w:val="TableParagraph"/>
              <w:spacing w:line="230" w:lineRule="auto" w:before="2"/>
              <w:ind w:left="69" w:right="176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Drug hypersensitivity, especially to </w:t>
            </w:r>
            <w:r>
              <w:rPr>
                <w:color w:val="231F20"/>
                <w:spacing w:val="-2"/>
                <w:sz w:val="15"/>
              </w:rPr>
              <w:t>phenytoin </w:t>
            </w:r>
            <w:r>
              <w:rPr>
                <w:color w:val="231F20"/>
                <w:sz w:val="15"/>
              </w:rPr>
              <w:t>Graft-versus-host disease</w:t>
            </w:r>
          </w:p>
          <w:p>
            <w:pPr>
              <w:pStyle w:val="TableParagraph"/>
              <w:spacing w:line="230" w:lineRule="auto" w:before="2"/>
              <w:ind w:left="69" w:right="3343"/>
              <w:rPr>
                <w:sz w:val="15"/>
              </w:rPr>
            </w:pPr>
            <w:r>
              <w:rPr>
                <w:color w:val="231F20"/>
                <w:sz w:val="15"/>
              </w:rPr>
              <w:t>Sjögren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 </w:t>
            </w:r>
            <w:r>
              <w:rPr>
                <w:color w:val="231F20"/>
                <w:spacing w:val="-2"/>
                <w:sz w:val="15"/>
              </w:rPr>
              <w:t>Cryoglobulinemia Amyloidosis Sarcoidosis</w:t>
            </w:r>
          </w:p>
          <w:p>
            <w:pPr>
              <w:pStyle w:val="TableParagraph"/>
              <w:spacing w:line="230" w:lineRule="auto" w:before="3"/>
              <w:ind w:left="69" w:right="1564"/>
              <w:rPr>
                <w:sz w:val="15"/>
              </w:rPr>
            </w:pPr>
            <w:r>
              <w:rPr>
                <w:color w:val="231F20"/>
                <w:sz w:val="15"/>
              </w:rPr>
              <w:t>Autoimmune lymphoproliferative syndrome Posttransplant lymphoproliferative disease Large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granular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lymphocytosis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neutropenia Histiocytosis syndromes</w:t>
            </w:r>
          </w:p>
          <w:p>
            <w:pPr>
              <w:pStyle w:val="TableParagraph"/>
              <w:spacing w:line="171" w:lineRule="exact"/>
              <w:ind w:left="69"/>
              <w:rPr>
                <w:sz w:val="15"/>
              </w:rPr>
            </w:pPr>
            <w:r>
              <w:rPr>
                <w:color w:val="231F20"/>
                <w:sz w:val="15"/>
              </w:rPr>
              <w:t>Hemophagocytic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syndromes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(nonviral,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familial)</w:t>
            </w:r>
          </w:p>
        </w:tc>
      </w:tr>
      <w:tr>
        <w:trPr>
          <w:trHeight w:val="3128" w:hRule="exact"/>
        </w:trPr>
        <w:tc>
          <w:tcPr>
            <w:tcW w:w="494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48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HYPERPLASIA</w:t>
            </w:r>
            <w:r>
              <w:rPr>
                <w:color w:val="231F20"/>
                <w:spacing w:val="1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CAUSED</w:t>
            </w:r>
            <w:r>
              <w:rPr>
                <w:color w:val="231F20"/>
                <w:spacing w:val="13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BY</w:t>
            </w:r>
            <w:r>
              <w:rPr>
                <w:color w:val="231F20"/>
                <w:spacing w:val="1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HEMATOLOGIC</w:t>
            </w:r>
            <w:r>
              <w:rPr>
                <w:color w:val="231F20"/>
                <w:spacing w:val="13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DISORDERS</w:t>
            </w:r>
          </w:p>
          <w:p>
            <w:pPr>
              <w:pStyle w:val="TableParagraph"/>
              <w:spacing w:line="170" w:lineRule="exact"/>
              <w:ind w:left="14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Acute</w:t>
            </w:r>
            <w:r>
              <w:rPr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and</w:t>
            </w:r>
            <w:r>
              <w:rPr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Chronic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Hemolysis</w:t>
            </w:r>
            <w:r>
              <w:rPr>
                <w:color w:val="0080AC"/>
                <w:spacing w:val="-2"/>
                <w:w w:val="105"/>
                <w:sz w:val="15"/>
              </w:rPr>
              <w:t>*</w:t>
            </w:r>
          </w:p>
          <w:p>
            <w:pPr>
              <w:pStyle w:val="TableParagraph"/>
              <w:spacing w:line="230" w:lineRule="auto" w:before="3"/>
              <w:ind w:left="26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Hemoglobinopathies (sickle cell disease in infancy with or without </w:t>
            </w:r>
            <w:r>
              <w:rPr>
                <w:color w:val="231F20"/>
                <w:spacing w:val="-2"/>
                <w:sz w:val="15"/>
              </w:rPr>
              <w:t>sequestration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crisis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sickle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variants,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thalassemia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major,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unstable hemoglobins)</w:t>
            </w:r>
          </w:p>
          <w:p>
            <w:pPr>
              <w:pStyle w:val="TableParagraph"/>
              <w:spacing w:line="230" w:lineRule="auto" w:before="2"/>
              <w:ind w:left="26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Erythrocyte membrane disorders (hereditary </w:t>
            </w:r>
            <w:r>
              <w:rPr>
                <w:color w:val="231F20"/>
                <w:spacing w:val="-2"/>
                <w:sz w:val="15"/>
              </w:rPr>
              <w:t>spherocytosis, </w:t>
            </w:r>
            <w:r>
              <w:rPr>
                <w:color w:val="231F20"/>
                <w:sz w:val="15"/>
              </w:rPr>
              <w:t>elliptocytosis, pyropoikilocytosis)</w:t>
            </w:r>
          </w:p>
          <w:p>
            <w:pPr>
              <w:pStyle w:val="TableParagraph"/>
              <w:spacing w:line="230" w:lineRule="auto" w:before="2"/>
              <w:ind w:left="26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Erythrocyte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enzyme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deficiencies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(severe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G6PD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pyruvate </w:t>
            </w:r>
            <w:r>
              <w:rPr>
                <w:color w:val="231F20"/>
                <w:sz w:val="15"/>
              </w:rPr>
              <w:t>kinase deficiency)</w:t>
            </w:r>
          </w:p>
          <w:p>
            <w:pPr>
              <w:pStyle w:val="TableParagraph"/>
              <w:spacing w:line="230" w:lineRule="auto" w:before="1"/>
              <w:ind w:left="148" w:right="124"/>
              <w:rPr>
                <w:sz w:val="15"/>
              </w:rPr>
            </w:pPr>
            <w:r>
              <w:rPr>
                <w:color w:val="231F20"/>
                <w:sz w:val="15"/>
              </w:rPr>
              <w:t>Immune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hemolysis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(autoimmune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isoimmune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hemolysis) Paroxysmal nocturnal hemoglobinuria</w:t>
            </w:r>
          </w:p>
          <w:p>
            <w:pPr>
              <w:pStyle w:val="TableParagraph"/>
              <w:spacing w:line="235" w:lineRule="auto" w:before="1"/>
              <w:ind w:left="148" w:right="2225"/>
              <w:rPr>
                <w:sz w:val="15"/>
              </w:rPr>
            </w:pPr>
            <w:r>
              <w:rPr>
                <w:color w:val="231F20"/>
                <w:sz w:val="15"/>
              </w:rPr>
              <w:t>Chronic Iron Deficiency Extramedullary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Hematopoiesis</w:t>
            </w:r>
          </w:p>
          <w:p>
            <w:pPr>
              <w:pStyle w:val="TableParagraph"/>
              <w:spacing w:line="230" w:lineRule="auto" w:before="2"/>
              <w:ind w:left="26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Myeloproliferative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diseases: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CML,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juvenile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CML,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myelofibrosis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 myeloid metaplasia, polycythemia vera</w:t>
            </w:r>
          </w:p>
          <w:p>
            <w:pPr>
              <w:pStyle w:val="TableParagraph"/>
              <w:spacing w:line="167" w:lineRule="exact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Osteopetrosis</w:t>
            </w:r>
          </w:p>
          <w:p>
            <w:pPr>
              <w:pStyle w:val="TableParagraph"/>
              <w:spacing w:line="230" w:lineRule="auto" w:before="2"/>
              <w:ind w:left="26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Patients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receiving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granulocyte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granulocyte-macrophage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colony- stimulating factors</w:t>
            </w:r>
          </w:p>
        </w:tc>
        <w:tc>
          <w:tcPr>
            <w:tcW w:w="4871" w:type="dxa"/>
            <w:vMerge/>
            <w:tcBorders>
              <w:top w:val="nil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0" w:hRule="exact"/>
        </w:trPr>
        <w:tc>
          <w:tcPr>
            <w:tcW w:w="4945" w:type="dxa"/>
            <w:gridSpan w:val="2"/>
            <w:vMerge w:val="restart"/>
            <w:tcBorders>
              <w:top w:val="single" w:sz="4" w:space="0" w:color="FFFFFF"/>
              <w:left w:val="nil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INFECTIONS</w:t>
            </w:r>
            <w:r>
              <w:rPr>
                <w:color w:val="0080AC"/>
                <w:spacing w:val="-2"/>
                <w:w w:val="115"/>
                <w:sz w:val="15"/>
                <w:vertAlign w:val="superscript"/>
              </w:rPr>
              <w:t>†</w:t>
            </w:r>
          </w:p>
          <w:p>
            <w:pPr>
              <w:pStyle w:val="TableParagraph"/>
              <w:spacing w:line="170" w:lineRule="exact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Bacterial</w:t>
            </w:r>
          </w:p>
          <w:p>
            <w:pPr>
              <w:pStyle w:val="TableParagraph"/>
              <w:spacing w:line="230" w:lineRule="auto" w:before="3"/>
              <w:ind w:left="260" w:hanging="112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Acute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sepsis: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Salmonella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typhi,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Streptococcus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pneumoniae, Haemophilus influenzae </w:t>
            </w:r>
            <w:r>
              <w:rPr>
                <w:color w:val="231F20"/>
                <w:sz w:val="15"/>
              </w:rPr>
              <w:t>type b, </w:t>
            </w:r>
            <w:r>
              <w:rPr>
                <w:i/>
                <w:color w:val="231F20"/>
                <w:sz w:val="15"/>
              </w:rPr>
              <w:t>Staphylococcus aureus</w:t>
            </w:r>
          </w:p>
          <w:p>
            <w:pPr>
              <w:pStyle w:val="TableParagraph"/>
              <w:spacing w:line="230" w:lineRule="auto" w:before="2"/>
              <w:ind w:left="26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Chronic infections: infective endocarditis, chronic </w:t>
            </w:r>
            <w:r>
              <w:rPr>
                <w:color w:val="231F20"/>
                <w:spacing w:val="-2"/>
                <w:sz w:val="15"/>
              </w:rPr>
              <w:t>meningococcemia, </w:t>
            </w:r>
            <w:r>
              <w:rPr>
                <w:color w:val="231F20"/>
                <w:sz w:val="15"/>
              </w:rPr>
              <w:t>brucellosis, tularemia, cat-scratch disease</w:t>
            </w:r>
          </w:p>
          <w:p>
            <w:pPr>
              <w:pStyle w:val="TableParagraph"/>
              <w:spacing w:line="230" w:lineRule="auto" w:before="2"/>
              <w:ind w:left="26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Local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infections: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splenic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abscess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(</w:t>
            </w:r>
            <w:r>
              <w:rPr>
                <w:i/>
                <w:color w:val="231F20"/>
                <w:sz w:val="15"/>
              </w:rPr>
              <w:t>S.</w:t>
            </w:r>
            <w:r>
              <w:rPr>
                <w:i/>
                <w:color w:val="231F20"/>
                <w:spacing w:val="-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aureus,</w:t>
            </w:r>
            <w:r>
              <w:rPr>
                <w:i/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streptococci,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less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often </w:t>
            </w:r>
            <w:r>
              <w:rPr>
                <w:i/>
                <w:color w:val="231F20"/>
                <w:spacing w:val="-2"/>
                <w:sz w:val="15"/>
              </w:rPr>
              <w:t>Salmonella </w:t>
            </w:r>
            <w:r>
              <w:rPr>
                <w:color w:val="231F20"/>
                <w:spacing w:val="-2"/>
                <w:sz w:val="15"/>
              </w:rPr>
              <w:t>species, polymicrobial infection), pyogenic liver </w:t>
            </w:r>
            <w:r>
              <w:rPr>
                <w:color w:val="231F20"/>
                <w:spacing w:val="-2"/>
                <w:sz w:val="15"/>
              </w:rPr>
              <w:t>abscess </w:t>
            </w:r>
            <w:r>
              <w:rPr>
                <w:color w:val="231F20"/>
                <w:sz w:val="15"/>
              </w:rPr>
              <w:t>(anaerobic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bacteria,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Gram-negative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enteric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bacteria),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cholangitis</w:t>
            </w:r>
          </w:p>
          <w:p>
            <w:pPr>
              <w:pStyle w:val="TableParagraph"/>
              <w:spacing w:line="171" w:lineRule="exact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Viral</w:t>
            </w:r>
            <w:r>
              <w:rPr>
                <w:color w:val="0080AC"/>
                <w:spacing w:val="-2"/>
                <w:sz w:val="15"/>
              </w:rPr>
              <w:t>*</w:t>
            </w:r>
          </w:p>
          <w:p>
            <w:pPr>
              <w:pStyle w:val="TableParagraph"/>
              <w:spacing w:line="230" w:lineRule="auto" w:before="4"/>
              <w:ind w:left="148" w:right="131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Acute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infections,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especially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children </w:t>
            </w:r>
            <w:r>
              <w:rPr>
                <w:color w:val="231F20"/>
                <w:sz w:val="15"/>
              </w:rPr>
              <w:t>Congenital CMV, herpes simplex, rubella Hepatitides A, B, and C; CMV</w:t>
            </w:r>
          </w:p>
          <w:p>
            <w:pPr>
              <w:pStyle w:val="TableParagraph"/>
              <w:spacing w:line="168" w:lineRule="exact"/>
              <w:ind w:left="148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EBV</w:t>
            </w:r>
          </w:p>
          <w:p>
            <w:pPr>
              <w:pStyle w:val="TableParagraph"/>
              <w:spacing w:line="230" w:lineRule="auto" w:before="2"/>
              <w:ind w:left="148" w:right="1137"/>
              <w:rPr>
                <w:sz w:val="15"/>
              </w:rPr>
            </w:pPr>
            <w:r>
              <w:rPr>
                <w:color w:val="231F20"/>
                <w:sz w:val="15"/>
              </w:rPr>
              <w:t>Viral hemophagocytic syndromes: CMV, EBV, HHV-</w:t>
            </w:r>
            <w:r>
              <w:rPr>
                <w:color w:val="231F20"/>
                <w:sz w:val="15"/>
              </w:rPr>
              <w:t>6 </w:t>
            </w:r>
            <w:r>
              <w:rPr>
                <w:color w:val="231F20"/>
                <w:spacing w:val="-4"/>
                <w:sz w:val="15"/>
              </w:rPr>
              <w:t>HIV</w:t>
            </w:r>
          </w:p>
          <w:p>
            <w:pPr>
              <w:pStyle w:val="TableParagraph"/>
              <w:spacing w:line="170" w:lineRule="exact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Spirochetal</w:t>
            </w:r>
          </w:p>
          <w:p>
            <w:pPr>
              <w:pStyle w:val="TableParagraph"/>
              <w:spacing w:line="230" w:lineRule="auto" w:before="4"/>
              <w:ind w:left="148" w:right="22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Syphilis,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especially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congenital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syphilis Leptospirosis</w:t>
            </w:r>
          </w:p>
          <w:p>
            <w:pPr>
              <w:pStyle w:val="TableParagraph"/>
              <w:spacing w:line="170" w:lineRule="exact"/>
              <w:ind w:left="1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Rickettsial</w:t>
            </w:r>
          </w:p>
          <w:p>
            <w:pPr>
              <w:pStyle w:val="TableParagraph"/>
              <w:spacing w:line="230" w:lineRule="auto" w:before="3"/>
              <w:ind w:left="148" w:right="2739"/>
              <w:rPr>
                <w:sz w:val="15"/>
              </w:rPr>
            </w:pPr>
            <w:r>
              <w:rPr>
                <w:color w:val="231F20"/>
                <w:sz w:val="15"/>
              </w:rPr>
              <w:t>Rocky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Mountain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spotted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fever Q fever</w:t>
            </w:r>
          </w:p>
          <w:p>
            <w:pPr>
              <w:pStyle w:val="TableParagraph"/>
              <w:spacing w:line="232" w:lineRule="auto"/>
              <w:ind w:left="148" w:right="287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Typhus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Fungal/Mycobacterial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z w:val="15"/>
              </w:rPr>
              <w:t>Miliary tuberculosis Disseminated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histoplasmosis</w:t>
            </w:r>
          </w:p>
          <w:p>
            <w:pPr>
              <w:pStyle w:val="TableParagraph"/>
              <w:spacing w:line="167" w:lineRule="exact"/>
              <w:ind w:left="148"/>
              <w:rPr>
                <w:sz w:val="15"/>
              </w:rPr>
            </w:pPr>
            <w:r>
              <w:rPr>
                <w:color w:val="231F20"/>
                <w:sz w:val="15"/>
              </w:rPr>
              <w:t>South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American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blastomycosis</w:t>
            </w:r>
          </w:p>
          <w:p>
            <w:pPr>
              <w:pStyle w:val="TableParagraph"/>
              <w:spacing w:line="171" w:lineRule="exact"/>
              <w:ind w:left="148"/>
              <w:rPr>
                <w:sz w:val="15"/>
              </w:rPr>
            </w:pPr>
            <w:r>
              <w:rPr>
                <w:color w:val="231F20"/>
                <w:sz w:val="15"/>
              </w:rPr>
              <w:t>Systemic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candidiasis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(in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immunosuppressed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patients)</w:t>
            </w:r>
          </w:p>
        </w:tc>
        <w:tc>
          <w:tcPr>
            <w:tcW w:w="4871" w:type="dxa"/>
            <w:vMerge/>
            <w:tcBorders>
              <w:top w:val="nil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1" w:hRule="exact"/>
        </w:trPr>
        <w:tc>
          <w:tcPr>
            <w:tcW w:w="4945" w:type="dxa"/>
            <w:gridSpan w:val="2"/>
            <w:vMerge/>
            <w:tcBorders>
              <w:top w:val="nil"/>
              <w:left w:val="nil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1" w:type="dxa"/>
            <w:tcBorders>
              <w:top w:val="single" w:sz="4" w:space="0" w:color="FFFFFF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MALIGNANCIES</w:t>
            </w:r>
          </w:p>
          <w:p>
            <w:pPr>
              <w:pStyle w:val="TableParagraph"/>
              <w:spacing w:line="230" w:lineRule="auto" w:before="3"/>
              <w:ind w:left="18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leukemia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(acute,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chronic),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lymphoma,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angiosarcoma,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Hodgkin </w:t>
            </w:r>
            <w:r>
              <w:rPr>
                <w:color w:val="231F20"/>
                <w:sz w:val="15"/>
              </w:rPr>
              <w:t>disease, mastocytosis</w:t>
            </w:r>
          </w:p>
          <w:p>
            <w:pPr>
              <w:pStyle w:val="TableParagraph"/>
              <w:spacing w:line="170" w:lineRule="exact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Metastatic</w:t>
            </w:r>
          </w:p>
          <w:p>
            <w:pPr>
              <w:pStyle w:val="TableParagraph"/>
              <w:spacing w:line="172" w:lineRule="exact" w:before="90"/>
              <w:ind w:left="69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STORAGE</w:t>
            </w:r>
            <w:r>
              <w:rPr>
                <w:color w:val="231F20"/>
                <w:spacing w:val="9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DISEASES</w:t>
            </w:r>
          </w:p>
          <w:p>
            <w:pPr>
              <w:pStyle w:val="TableParagraph"/>
              <w:spacing w:line="230" w:lineRule="auto" w:before="3"/>
              <w:ind w:left="18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Lipidosis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(Gaucher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disease,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Niemann-Pick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disease,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infantile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GM1 </w:t>
            </w:r>
            <w:r>
              <w:rPr>
                <w:color w:val="231F20"/>
                <w:spacing w:val="-2"/>
                <w:sz w:val="15"/>
              </w:rPr>
              <w:t>gangliosidosis)</w:t>
            </w:r>
          </w:p>
          <w:p>
            <w:pPr>
              <w:pStyle w:val="TableParagraph"/>
              <w:spacing w:line="167" w:lineRule="exact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Mucopolysaccharidoses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(Hurler,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Hunter-type)</w:t>
            </w:r>
          </w:p>
          <w:p>
            <w:pPr>
              <w:pStyle w:val="TableParagraph"/>
              <w:spacing w:line="230" w:lineRule="auto" w:before="2"/>
              <w:ind w:left="18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Mucolipidosis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(I-cell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sialidosis,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multiple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sulfatase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deficiency, fucosidosis)</w:t>
            </w:r>
          </w:p>
          <w:p>
            <w:pPr>
              <w:pStyle w:val="TableParagraph"/>
              <w:spacing w:line="230" w:lineRule="auto" w:before="2"/>
              <w:ind w:left="181" w:right="43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Defects in carbohydrate metabolism: galactosemia, </w:t>
            </w:r>
            <w:r>
              <w:rPr>
                <w:color w:val="231F20"/>
                <w:spacing w:val="-2"/>
                <w:sz w:val="15"/>
              </w:rPr>
              <w:t>fructose </w:t>
            </w:r>
            <w:r>
              <w:rPr>
                <w:color w:val="231F20"/>
                <w:sz w:val="15"/>
              </w:rPr>
              <w:t>intolerance, glycogen storage disease IV</w:t>
            </w:r>
          </w:p>
          <w:p>
            <w:pPr>
              <w:pStyle w:val="TableParagraph"/>
              <w:spacing w:line="230" w:lineRule="auto" w:before="1"/>
              <w:ind w:left="69" w:right="2827"/>
              <w:rPr>
                <w:sz w:val="15"/>
              </w:rPr>
            </w:pPr>
            <w:r>
              <w:rPr>
                <w:color w:val="231F20"/>
                <w:sz w:val="15"/>
              </w:rPr>
              <w:t>Sea-blue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histiocyte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syndrome Tangier disease</w:t>
            </w:r>
          </w:p>
          <w:p>
            <w:pPr>
              <w:pStyle w:val="TableParagraph"/>
              <w:spacing w:line="230" w:lineRule="auto" w:before="2"/>
              <w:ind w:left="69" w:right="2242"/>
              <w:rPr>
                <w:sz w:val="15"/>
              </w:rPr>
            </w:pPr>
            <w:r>
              <w:rPr>
                <w:color w:val="231F20"/>
                <w:sz w:val="15"/>
              </w:rPr>
              <w:t>Wolman disease </w:t>
            </w:r>
            <w:r>
              <w:rPr>
                <w:color w:val="231F20"/>
                <w:spacing w:val="-2"/>
                <w:sz w:val="15"/>
              </w:rPr>
              <w:t>Hyperchylomicronemia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type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IV</w:t>
            </w:r>
          </w:p>
        </w:tc>
      </w:tr>
      <w:tr>
        <w:trPr>
          <w:trHeight w:val="1798" w:hRule="exact"/>
        </w:trPr>
        <w:tc>
          <w:tcPr>
            <w:tcW w:w="4945" w:type="dxa"/>
            <w:gridSpan w:val="2"/>
            <w:vMerge/>
            <w:tcBorders>
              <w:top w:val="nil"/>
              <w:left w:val="nil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1" w:type="dxa"/>
            <w:tcBorders>
              <w:top w:val="single" w:sz="4" w:space="0" w:color="FFFFFF"/>
              <w:left w:val="single" w:sz="4" w:space="0" w:color="231F20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CONGESTIVE</w:t>
            </w:r>
            <w:r>
              <w:rPr>
                <w:color w:val="0080AC"/>
                <w:spacing w:val="-2"/>
                <w:w w:val="115"/>
                <w:sz w:val="15"/>
              </w:rPr>
              <w:t>*</w:t>
            </w:r>
          </w:p>
          <w:p>
            <w:pPr>
              <w:pStyle w:val="TableParagraph"/>
              <w:spacing w:line="169" w:lineRule="exact"/>
              <w:ind w:left="69"/>
              <w:rPr>
                <w:sz w:val="15"/>
              </w:rPr>
            </w:pPr>
            <w:r>
              <w:rPr>
                <w:color w:val="231F20"/>
                <w:sz w:val="15"/>
              </w:rPr>
              <w:t>Heart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failure</w:t>
            </w:r>
          </w:p>
          <w:p>
            <w:pPr>
              <w:pStyle w:val="TableParagraph"/>
              <w:spacing w:line="168" w:lineRule="exact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Intrahepatic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cirrhosis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 fibrosis</w:t>
            </w:r>
          </w:p>
          <w:p>
            <w:pPr>
              <w:pStyle w:val="TableParagraph"/>
              <w:spacing w:line="230" w:lineRule="auto" w:before="2"/>
              <w:ind w:left="18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Extrahepatic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portal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(thrombosis),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splenic,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hepatic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vein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obstruction </w:t>
            </w:r>
            <w:r>
              <w:rPr>
                <w:color w:val="231F20"/>
                <w:sz w:val="15"/>
              </w:rPr>
              <w:t>(thrombosis, Budd-Chiari syndrome)</w:t>
            </w:r>
          </w:p>
        </w:tc>
      </w:tr>
    </w:tbl>
    <w:p>
      <w:pPr>
        <w:pStyle w:val="BodyText"/>
        <w:spacing w:line="150" w:lineRule="exact" w:before="76"/>
        <w:ind w:left="822"/>
      </w:pPr>
      <w:r>
        <w:rPr>
          <w:color w:val="231F20"/>
          <w:spacing w:val="-2"/>
          <w:w w:val="105"/>
        </w:rPr>
        <w:t>*Common.</w:t>
      </w:r>
    </w:p>
    <w:p>
      <w:pPr>
        <w:pStyle w:val="BodyText"/>
        <w:spacing w:line="149" w:lineRule="exact"/>
        <w:ind w:left="953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Chronic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or recurrent infection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suggests underlying </w:t>
      </w:r>
      <w:r>
        <w:rPr>
          <w:color w:val="231F20"/>
          <w:spacing w:val="-2"/>
          <w:vertAlign w:val="baseline"/>
        </w:rPr>
        <w:t>immunodeficiency.</w:t>
      </w:r>
    </w:p>
    <w:p>
      <w:pPr>
        <w:pStyle w:val="BodyText"/>
        <w:ind w:left="822" w:right="690" w:firstLine="130"/>
      </w:pPr>
      <w:r>
        <w:rPr>
          <w:color w:val="231F20"/>
        </w:rPr>
        <w:t>CML, chronic myelogenous leukemia; CMV, cytomegalovirus; EBV, Epstein-Barr virus; G6PD, glucose-6-phosphate dehydrogenase; HHV-6, human herpesvirus 6;</w:t>
      </w:r>
      <w:r>
        <w:rPr>
          <w:color w:val="231F20"/>
          <w:spacing w:val="40"/>
        </w:rPr>
        <w:t> </w:t>
      </w:r>
      <w:r>
        <w:rPr>
          <w:color w:val="231F20"/>
        </w:rPr>
        <w:t>HIV, human immunodeficiency virus.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7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2121"/>
        <w:gridCol w:w="2105"/>
        <w:gridCol w:w="2365"/>
        <w:gridCol w:w="2078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479-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669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Comparison</w:t>
            </w:r>
            <w:r>
              <w:rPr>
                <w:color w:val="FFFFFF"/>
                <w:spacing w:val="1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Antithrombotic</w:t>
            </w:r>
            <w:r>
              <w:rPr>
                <w:color w:val="FFFFFF"/>
                <w:spacing w:val="16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Agents</w:t>
            </w:r>
          </w:p>
        </w:tc>
      </w:tr>
      <w:tr>
        <w:trPr>
          <w:trHeight w:val="444" w:hRule="atLeast"/>
        </w:trPr>
        <w:tc>
          <w:tcPr>
            <w:tcW w:w="114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2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05"/>
                <w:sz w:val="15"/>
              </w:rPr>
              <w:t>rTPA</w:t>
            </w:r>
          </w:p>
        </w:tc>
        <w:tc>
          <w:tcPr>
            <w:tcW w:w="210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677" w:hanging="33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UNFRACTIONATED HEPARIN</w:t>
            </w:r>
            <w:r>
              <w:rPr>
                <w:b/>
                <w:color w:val="0080AC"/>
                <w:spacing w:val="-2"/>
                <w:w w:val="110"/>
                <w:sz w:val="15"/>
              </w:rPr>
              <w:t>*</w:t>
            </w:r>
          </w:p>
        </w:tc>
        <w:tc>
          <w:tcPr>
            <w:tcW w:w="236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77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WARFARIN</w:t>
            </w:r>
          </w:p>
        </w:tc>
        <w:tc>
          <w:tcPr>
            <w:tcW w:w="207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452" w:firstLine="10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LMW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HEPARIN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(ENOXAPARIN)</w:t>
            </w:r>
          </w:p>
        </w:tc>
      </w:tr>
      <w:tr>
        <w:trPr>
          <w:trHeight w:val="593" w:hRule="atLeast"/>
        </w:trPr>
        <w:tc>
          <w:tcPr>
            <w:tcW w:w="114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Indication</w:t>
            </w:r>
          </w:p>
        </w:tc>
        <w:tc>
          <w:tcPr>
            <w:tcW w:w="212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7"/>
              <w:ind w:left="116"/>
              <w:rPr>
                <w:sz w:val="15"/>
              </w:rPr>
            </w:pPr>
            <w:r>
              <w:rPr>
                <w:color w:val="231F20"/>
                <w:sz w:val="15"/>
              </w:rPr>
              <w:t>Recent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onset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life-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or</w:t>
            </w:r>
          </w:p>
          <w:p>
            <w:pPr>
              <w:pStyle w:val="TableParagraph"/>
              <w:spacing w:line="171" w:lineRule="exact"/>
              <w:ind w:left="22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limb-threatening thrombus</w:t>
            </w:r>
          </w:p>
        </w:tc>
        <w:tc>
          <w:tcPr>
            <w:tcW w:w="210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1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Acute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chronic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thrombus, </w:t>
            </w:r>
            <w:r>
              <w:rPr>
                <w:color w:val="231F20"/>
                <w:spacing w:val="-2"/>
                <w:sz w:val="15"/>
              </w:rPr>
              <w:t>prophylaxis</w:t>
            </w:r>
          </w:p>
        </w:tc>
        <w:tc>
          <w:tcPr>
            <w:tcW w:w="236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10" w:right="10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Subacute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chronic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thrombosis, thromboprophylaxis for cardiac valves</w:t>
            </w:r>
          </w:p>
        </w:tc>
        <w:tc>
          <w:tcPr>
            <w:tcW w:w="207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1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Acute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chronic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thrombus, </w:t>
            </w:r>
            <w:r>
              <w:rPr>
                <w:color w:val="231F20"/>
                <w:spacing w:val="-2"/>
                <w:sz w:val="15"/>
              </w:rPr>
              <w:t>prophylaxis</w:t>
            </w:r>
          </w:p>
        </w:tc>
      </w:tr>
      <w:tr>
        <w:trPr>
          <w:trHeight w:val="252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Administration</w:t>
            </w:r>
          </w:p>
        </w:tc>
        <w:tc>
          <w:tcPr>
            <w:tcW w:w="21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6"/>
              <w:rPr>
                <w:sz w:val="15"/>
              </w:rPr>
            </w:pPr>
            <w:r>
              <w:rPr>
                <w:color w:val="231F20"/>
                <w:sz w:val="15"/>
              </w:rPr>
              <w:t>IV,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Continuous</w:t>
            </w:r>
            <w:r>
              <w:rPr>
                <w:color w:val="231F20"/>
                <w:spacing w:val="-2"/>
                <w:sz w:val="15"/>
              </w:rPr>
              <w:t> infusion</w:t>
            </w:r>
          </w:p>
        </w:tc>
        <w:tc>
          <w:tcPr>
            <w:tcW w:w="21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sz w:val="15"/>
              </w:rPr>
            </w:pPr>
            <w:r>
              <w:rPr>
                <w:color w:val="231F20"/>
                <w:sz w:val="15"/>
              </w:rPr>
              <w:t>IV,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Continuous</w:t>
            </w:r>
            <w:r>
              <w:rPr>
                <w:color w:val="231F20"/>
                <w:spacing w:val="-2"/>
                <w:sz w:val="15"/>
              </w:rPr>
              <w:t> infusion</w:t>
            </w:r>
          </w:p>
        </w:tc>
        <w:tc>
          <w:tcPr>
            <w:tcW w:w="23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8"/>
              <w:rPr>
                <w:sz w:val="15"/>
              </w:rPr>
            </w:pPr>
            <w:r>
              <w:rPr>
                <w:color w:val="231F20"/>
                <w:sz w:val="15"/>
              </w:rPr>
              <w:t>PO,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once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daily</w:t>
            </w:r>
          </w:p>
        </w:tc>
        <w:tc>
          <w:tcPr>
            <w:tcW w:w="20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injection,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twice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daily</w:t>
            </w:r>
          </w:p>
        </w:tc>
      </w:tr>
      <w:tr>
        <w:trPr>
          <w:trHeight w:val="420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Monitoring</w:t>
            </w:r>
          </w:p>
        </w:tc>
        <w:tc>
          <w:tcPr>
            <w:tcW w:w="21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28" w:right="62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“Lytic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state”: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FDP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 D-dimer</w:t>
            </w:r>
          </w:p>
        </w:tc>
        <w:tc>
          <w:tcPr>
            <w:tcW w:w="21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PTT</w:t>
            </w:r>
          </w:p>
        </w:tc>
        <w:tc>
          <w:tcPr>
            <w:tcW w:w="23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INR</w:t>
            </w:r>
          </w:p>
        </w:tc>
        <w:tc>
          <w:tcPr>
            <w:tcW w:w="20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8"/>
              <w:rPr>
                <w:sz w:val="15"/>
              </w:rPr>
            </w:pPr>
            <w:r>
              <w:rPr>
                <w:color w:val="231F20"/>
                <w:sz w:val="15"/>
              </w:rPr>
              <w:t>Anti-Xa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activity</w:t>
            </w:r>
          </w:p>
        </w:tc>
      </w:tr>
      <w:tr>
        <w:trPr>
          <w:trHeight w:val="751" w:hRule="atLeast"/>
        </w:trPr>
        <w:tc>
          <w:tcPr>
            <w:tcW w:w="114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Other</w:t>
            </w:r>
          </w:p>
        </w:tc>
        <w:tc>
          <w:tcPr>
            <w:tcW w:w="212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16"/>
              <w:rPr>
                <w:sz w:val="15"/>
              </w:rPr>
            </w:pPr>
            <w:r>
              <w:rPr>
                <w:color w:val="231F20"/>
                <w:sz w:val="15"/>
              </w:rPr>
              <w:t>Higher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risk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bleeding</w:t>
            </w:r>
          </w:p>
        </w:tc>
        <w:tc>
          <w:tcPr>
            <w:tcW w:w="210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Difficult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titrate,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requires </w:t>
            </w:r>
            <w:r>
              <w:rPr>
                <w:color w:val="231F20"/>
                <w:spacing w:val="-2"/>
                <w:sz w:val="15"/>
              </w:rPr>
              <w:t>frequent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dose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adjustments</w:t>
            </w:r>
          </w:p>
        </w:tc>
        <w:tc>
          <w:tcPr>
            <w:tcW w:w="236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Heavily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influenced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drug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and </w:t>
            </w:r>
            <w:r>
              <w:rPr>
                <w:color w:val="231F20"/>
                <w:spacing w:val="-4"/>
                <w:sz w:val="15"/>
              </w:rPr>
              <w:t>diet</w:t>
            </w:r>
          </w:p>
        </w:tc>
        <w:tc>
          <w:tcPr>
            <w:tcW w:w="207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More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stable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easy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to titrate; concern of osteopenia with</w:t>
            </w:r>
          </w:p>
          <w:p>
            <w:pPr>
              <w:pStyle w:val="TableParagraph"/>
              <w:spacing w:line="171" w:lineRule="exact"/>
              <w:ind w:left="210"/>
              <w:rPr>
                <w:sz w:val="15"/>
              </w:rPr>
            </w:pPr>
            <w:r>
              <w:rPr>
                <w:color w:val="231F20"/>
                <w:sz w:val="15"/>
              </w:rPr>
              <w:t>long-term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use</w:t>
            </w:r>
          </w:p>
        </w:tc>
      </w:tr>
    </w:tbl>
    <w:p>
      <w:pPr>
        <w:pStyle w:val="BodyText"/>
        <w:spacing w:before="76"/>
        <w:ind w:left="748" w:right="690"/>
      </w:pPr>
      <w:r>
        <w:rPr>
          <w:color w:val="231F20"/>
        </w:rPr>
        <w:t>FDP,</w:t>
      </w:r>
      <w:r>
        <w:rPr>
          <w:color w:val="231F20"/>
          <w:spacing w:val="-10"/>
        </w:rPr>
        <w:t> </w:t>
      </w:r>
      <w:r>
        <w:rPr>
          <w:color w:val="231F20"/>
        </w:rPr>
        <w:t>fibrin</w:t>
      </w:r>
      <w:r>
        <w:rPr>
          <w:color w:val="231F20"/>
          <w:spacing w:val="-9"/>
        </w:rPr>
        <w:t> </w:t>
      </w:r>
      <w:r>
        <w:rPr>
          <w:color w:val="231F20"/>
        </w:rPr>
        <w:t>degradation</w:t>
      </w:r>
      <w:r>
        <w:rPr>
          <w:color w:val="231F20"/>
          <w:spacing w:val="-10"/>
        </w:rPr>
        <w:t> </w:t>
      </w:r>
      <w:r>
        <w:rPr>
          <w:color w:val="231F20"/>
        </w:rPr>
        <w:t>product;</w:t>
      </w:r>
      <w:r>
        <w:rPr>
          <w:color w:val="231F20"/>
          <w:spacing w:val="-10"/>
        </w:rPr>
        <w:t> </w:t>
      </w:r>
      <w:r>
        <w:rPr>
          <w:color w:val="231F20"/>
        </w:rPr>
        <w:t>INR,</w:t>
      </w:r>
      <w:r>
        <w:rPr>
          <w:color w:val="231F20"/>
          <w:spacing w:val="-9"/>
        </w:rPr>
        <w:t> </w:t>
      </w:r>
      <w:r>
        <w:rPr>
          <w:color w:val="231F20"/>
        </w:rPr>
        <w:t>international</w:t>
      </w:r>
      <w:r>
        <w:rPr>
          <w:color w:val="231F20"/>
          <w:spacing w:val="-10"/>
        </w:rPr>
        <w:t> </w:t>
      </w:r>
      <w:r>
        <w:rPr>
          <w:color w:val="231F20"/>
        </w:rPr>
        <w:t>normalized</w:t>
      </w:r>
      <w:r>
        <w:rPr>
          <w:color w:val="231F20"/>
          <w:spacing w:val="-9"/>
        </w:rPr>
        <w:t> </w:t>
      </w:r>
      <w:r>
        <w:rPr>
          <w:color w:val="231F20"/>
        </w:rPr>
        <w:t>ratio;</w:t>
      </w:r>
      <w:r>
        <w:rPr>
          <w:color w:val="231F20"/>
          <w:spacing w:val="-10"/>
        </w:rPr>
        <w:t> </w:t>
      </w:r>
      <w:r>
        <w:rPr>
          <w:color w:val="231F20"/>
        </w:rPr>
        <w:t>LMW,</w:t>
      </w:r>
      <w:r>
        <w:rPr>
          <w:color w:val="231F20"/>
          <w:spacing w:val="-10"/>
        </w:rPr>
        <w:t> </w:t>
      </w:r>
      <w:r>
        <w:rPr>
          <w:color w:val="231F20"/>
        </w:rPr>
        <w:t>low-molecular-weight;</w:t>
      </w:r>
      <w:r>
        <w:rPr>
          <w:color w:val="231F20"/>
          <w:spacing w:val="-9"/>
        </w:rPr>
        <w:t> </w:t>
      </w:r>
      <w:r>
        <w:rPr>
          <w:color w:val="231F20"/>
        </w:rPr>
        <w:t>PTT,</w:t>
      </w:r>
      <w:r>
        <w:rPr>
          <w:color w:val="231F20"/>
          <w:spacing w:val="-10"/>
        </w:rPr>
        <w:t> </w:t>
      </w:r>
      <w:r>
        <w:rPr>
          <w:color w:val="231F20"/>
        </w:rPr>
        <w:t>partial</w:t>
      </w:r>
      <w:r>
        <w:rPr>
          <w:color w:val="231F20"/>
          <w:spacing w:val="-9"/>
        </w:rPr>
        <w:t> </w:t>
      </w:r>
      <w:r>
        <w:rPr>
          <w:color w:val="231F20"/>
        </w:rPr>
        <w:t>thromboplastin</w:t>
      </w:r>
      <w:r>
        <w:rPr>
          <w:color w:val="231F20"/>
          <w:spacing w:val="-10"/>
        </w:rPr>
        <w:t> </w:t>
      </w:r>
      <w:r>
        <w:rPr>
          <w:color w:val="231F20"/>
        </w:rPr>
        <w:t>time;</w:t>
      </w:r>
      <w:r>
        <w:rPr>
          <w:color w:val="231F20"/>
          <w:spacing w:val="-10"/>
        </w:rPr>
        <w:t> </w:t>
      </w:r>
      <w:r>
        <w:rPr>
          <w:color w:val="231F20"/>
        </w:rPr>
        <w:t>rTPA,</w:t>
      </w:r>
      <w:r>
        <w:rPr>
          <w:color w:val="231F20"/>
          <w:spacing w:val="-9"/>
        </w:rPr>
        <w:t> </w:t>
      </w:r>
      <w:r>
        <w:rPr>
          <w:color w:val="231F20"/>
        </w:rPr>
        <w:t>recombinant</w:t>
      </w:r>
      <w:r>
        <w:rPr>
          <w:color w:val="231F20"/>
          <w:spacing w:val="-10"/>
        </w:rPr>
        <w:t> </w:t>
      </w:r>
      <w:r>
        <w:rPr>
          <w:color w:val="231F20"/>
        </w:rPr>
        <w:t>tissue-type</w:t>
      </w:r>
      <w:r>
        <w:rPr>
          <w:color w:val="231F20"/>
          <w:spacing w:val="40"/>
        </w:rPr>
        <w:t> </w:t>
      </w:r>
      <w:r>
        <w:rPr>
          <w:color w:val="231F20"/>
        </w:rPr>
        <w:t>plasminogen activator.</w:t>
      </w:r>
    </w:p>
    <w:p>
      <w:pPr>
        <w:pStyle w:val="BodyText"/>
        <w:spacing w:line="148" w:lineRule="exact"/>
        <w:ind w:left="879"/>
      </w:pPr>
      <w:r>
        <w:rPr>
          <w:color w:val="231F20"/>
        </w:rPr>
        <w:t>*Higher</w:t>
      </w:r>
      <w:r>
        <w:rPr>
          <w:color w:val="231F20"/>
          <w:spacing w:val="7"/>
        </w:rPr>
        <w:t> </w:t>
      </w:r>
      <w:r>
        <w:rPr>
          <w:color w:val="231F20"/>
        </w:rPr>
        <w:t>dose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required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newborns.</w:t>
      </w:r>
    </w:p>
    <w:p>
      <w:pPr>
        <w:pStyle w:val="BodyText"/>
        <w:spacing w:after="0" w:line="148" w:lineRule="exact"/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484" name="Group 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4" name="Group 484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485" name="Graphic 485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2414</w:t>
                              </w:r>
                              <w:r>
                                <w:rPr>
                                  <w:b/>
                                  <w:color w:val="231F20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2E3092"/>
                                  <w:spacing w:val="-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10"/>
                                  <w:sz w:val="18"/>
                                </w:rPr>
                                <w:t>XXI</w:t>
                              </w:r>
                              <w:r>
                                <w:rPr>
                                  <w:b/>
                                  <w:color w:val="2E3092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2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Diseases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Blood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71" coordorigin="0,0" coordsize="9741,269">
                <v:line style="position:absolute" from="9703,145" to="9741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372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2414</w:t>
                        </w:r>
                        <w:r>
                          <w:rPr>
                            <w:b/>
                            <w:color w:val="231F20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2E3092"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10"/>
                            <w:sz w:val="18"/>
                          </w:rPr>
                          <w:t>XXI</w:t>
                        </w:r>
                        <w:r>
                          <w:rPr>
                            <w:b/>
                            <w:color w:val="2E3092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2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Diseases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Blood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578970</wp:posOffset>
                </wp:positionH>
                <wp:positionV relativeFrom="paragraph">
                  <wp:posOffset>117953</wp:posOffset>
                </wp:positionV>
                <wp:extent cx="2986405" cy="7451090"/>
                <wp:effectExtent l="0" t="0" r="0" b="0"/>
                <wp:wrapTopAndBottom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2986405" cy="7451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490-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Sites of Local Lymphadenopathy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and Associated Diseases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CERVICAL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Oropharyngeal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infection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(viral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group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streptococcal,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staphylococcal)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Scalp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infection/infestation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(head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lice)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Mycobacterial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lymphadenitis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(tuberculosis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nontuberculous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mycobacteria)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239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Viral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infection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(EBV,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CMV,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HHV-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6) Cat-scratch disease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Toxoplasmosis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right="31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Kawasaki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Thyroid disease Kikuchi 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177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Sinus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histiocytosis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(Rosai-Dorfman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disease) Autoimmune lymphoproliferative 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Periodic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fever,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aphthous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stomatitis,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pharyngitis,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cervical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adenopathy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(PFAPA) 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ANTERIOR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AURICULAR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33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Conjunctivitis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eye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Oculoglandular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tularemia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Facial cellulitis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Otitis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media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Viral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infection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(especially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rubella,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parvovirus)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3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SUPRACLAVICULAR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128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Malignancy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infection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mediastinum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(right) Metastatic malignancy from the abdomen (left)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Lymphoma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Tuberculosis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3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EPITROCHLEAR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25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Hand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arm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</w:rPr>
                                    <w:t>*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Lymphoma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†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right="4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Sarcoid Syphilis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INGUINAL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Urinary tract infection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17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Venereal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(especially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syphilis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lymphogranuloma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venereum)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perineal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177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Lower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extremity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suppurative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 Plague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4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right="10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HILAR (NOT PALPABLE, FOUND ON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CHEST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RADIOGRAPH OR CT)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30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Tuberculosis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†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Histoplasmosis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†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Blastomycosis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†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Coccidioidomycosis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†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Leukemia/lymphoma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†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Hodgkin disease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superscript"/>
                                    </w:rPr>
                                    <w:t>†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Metastatic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malignancy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*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Sarcoidosis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†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4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Castleman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7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AXILLARY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 w:before="7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Cat-scratch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Arm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chest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wall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Malignancy of chest wall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Leukemia/lymphoma Brucellosis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ABDOMINAL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Malignancies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Mesenteric adenitis (measles, tuberculosis,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Yersinia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, group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 streptococcus)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882pt;margin-top:9.287661pt;width:235.15pt;height:586.7pt;mso-position-horizontal-relative:page;mso-position-vertical-relative:paragraph;z-index:-15728640;mso-wrap-distance-left:0;mso-wrap-distance-right:0" type="#_x0000_t202" id="docshape37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490-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Sites of Local Lymphadenopathy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and Associated Diseases</w:t>
                            </w:r>
                          </w:p>
                        </w:tc>
                      </w:tr>
                      <w:tr>
                        <w:trPr>
                          <w:trHeight w:val="279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CERVICAL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Oropharyngeal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infection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(viral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group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streptococcal,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staphylococcal)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Scalp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infection/infestation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(head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lice)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Mycobacterial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lymphadenitis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(tuberculosis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nontuberculous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mycobacteria)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239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Viral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infection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(EBV,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CMV,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HHV-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6) Cat-scratch disease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Toxoplasmosis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right="31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Kawasaki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Thyroid disease Kikuchi disease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177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Sinus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histiocytosis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(Rosai-Dorfman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disease) Autoimmune lymphoproliferative 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Periodic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fever,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aphthous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stomatitis,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pharyngitis,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cervical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adenopathy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(PFAPA) syndrome</w:t>
                            </w:r>
                          </w:p>
                        </w:tc>
                      </w:tr>
                      <w:tr>
                        <w:trPr>
                          <w:trHeight w:val="127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ANTERIOR</w:t>
                            </w:r>
                            <w:r>
                              <w:rPr>
                                <w:color w:val="231F20"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AURICULAR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333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Conjunctivitis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eye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Oculoglandular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tularemia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Facial cellulitis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Otitis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media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Viral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infection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(especially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rubella,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parvovirus)</w:t>
                            </w:r>
                          </w:p>
                        </w:tc>
                      </w:tr>
                      <w:tr>
                        <w:trPr>
                          <w:trHeight w:val="93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SUPRACLAVICULAR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128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Malignancy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infection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mediastinum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(right) Metastatic malignancy from the abdomen (left)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Lymphoma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Tuberculosis</w:t>
                            </w:r>
                          </w:p>
                        </w:tc>
                      </w:tr>
                      <w:tr>
                        <w:trPr>
                          <w:trHeight w:val="93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EPITROCHLEAR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259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Hand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arm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</w:rPr>
                              <w:t>*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Lymphoma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†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right="41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Sarcoid Syphilis</w:t>
                            </w:r>
                          </w:p>
                        </w:tc>
                      </w:tr>
                      <w:tr>
                        <w:trPr>
                          <w:trHeight w:val="126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INGUINAL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Urinary tract infection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17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Venereal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(especially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syphilis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lymphogranuloma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venereum)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perineal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177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Lower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extremity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suppurative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 Plague</w:t>
                            </w:r>
                          </w:p>
                        </w:tc>
                      </w:tr>
                      <w:tr>
                        <w:trPr>
                          <w:trHeight w:val="194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right="10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HILAR (NOT PALPABLE, FOUND ON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CHEST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RADIOGRAPH OR CT)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306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Tuberculosis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Histoplasmosis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Blastomycosis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Coccidioidomycosis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Leukemia/lymphoma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Hodgkin disease</w:t>
                            </w:r>
                            <w:r>
                              <w:rPr>
                                <w:color w:val="0080AC"/>
                                <w:sz w:val="15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Metastatic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malignancy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*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Sarcoidosis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†</w:t>
                            </w:r>
                          </w:p>
                          <w:p>
                            <w:pPr>
                              <w:pStyle w:val="TableParagraph"/>
                              <w:spacing w:line="174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Castleman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117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AXILLARY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 w:before="7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Cat-scratch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Arm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chest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wall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Malignancy of chest wall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Leukemia/lymphoma Brucellosis</w:t>
                            </w:r>
                          </w:p>
                        </w:tc>
                      </w:tr>
                      <w:tr>
                        <w:trPr>
                          <w:trHeight w:val="75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ABDOMINAL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Malignancies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Mesenteric adenitis (measles, tuberculosis,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Yersinia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, group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 streptococcus)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3913431</wp:posOffset>
                </wp:positionH>
                <wp:positionV relativeFrom="paragraph">
                  <wp:posOffset>274253</wp:posOffset>
                </wp:positionV>
                <wp:extent cx="2986405" cy="2422525"/>
                <wp:effectExtent l="0" t="0" r="0" b="0"/>
                <wp:wrapTopAndBottom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2986405" cy="2422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495-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  <w:bottom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7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Factors Predisposing to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Childhood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8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GENETIC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CONDITIONS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489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Down syndrome Fanconi anemia Bloom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4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Diamond-Blackfan anemia Shwachman-Diamond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Kostmann syndrome Neurofibromatosis type 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Ataxia-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telangiectasia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1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Severe combined immune deficiency Paroxysmal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nocturnal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hemoglobinuria Li-Fraumeni 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ENVIRONMENTAL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FACTORS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9"/>
                                    <w:ind w:right="34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Ionizing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radiation Drugs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1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Alkylating agents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Epipodophyllotoxin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Benzene exposure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44196pt;margin-top:21.594757pt;width:235.15pt;height:190.75pt;mso-position-horizontal-relative:page;mso-position-vertical-relative:paragraph;z-index:-15728640;mso-wrap-distance-left:0;mso-wrap-distance-right:0" type="#_x0000_t202" id="docshape37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40" w:hRule="atLeast"/>
                        </w:trPr>
                        <w:tc>
                          <w:tcPr>
                            <w:tcW w:w="1148" w:type="dxa"/>
                            <w:tcBorders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495-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  <w:bottom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78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Factors Predisposing to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Childhood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Leukemia</w:t>
                            </w:r>
                          </w:p>
                        </w:tc>
                      </w:tr>
                      <w:tr>
                        <w:trPr>
                          <w:trHeight w:val="210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8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GENETIC</w:t>
                            </w:r>
                            <w:r>
                              <w:rPr>
                                <w:color w:val="231F20"/>
                                <w:spacing w:val="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CONDITIONS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489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Down syndrome Fanconi anemia Bloom</w:t>
                            </w:r>
                            <w:r>
                              <w:rPr>
                                <w:color w:val="231F20"/>
                                <w:spacing w:val="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46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Diamond-Blackfan anemia Shwachman-Diamond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Kostmann syndrome Neurofibromatosis type 1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Ataxia-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telangiectasia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1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Severe combined immune deficiency Paroxysmal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nocturnal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hemoglobinuria Li-Fraumeni syndrome</w:t>
                            </w:r>
                          </w:p>
                        </w:tc>
                      </w:tr>
                      <w:tr>
                        <w:trPr>
                          <w:trHeight w:val="110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ENVIRONMENTAL</w:t>
                            </w:r>
                            <w:r>
                              <w:rPr>
                                <w:color w:val="231F20"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FACTORS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9"/>
                              <w:ind w:right="34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Ionizing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radiation Drugs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1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Alkylating agents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Epipodophyllotoxin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Benzene exposure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50" w:lineRule="exact" w:before="64"/>
        <w:ind w:right="9918"/>
        <w:jc w:val="right"/>
      </w:pPr>
      <w:r>
        <w:rPr>
          <w:color w:val="231F20"/>
          <w:spacing w:val="-2"/>
        </w:rPr>
        <w:t>*Unilateral.</w:t>
      </w:r>
    </w:p>
    <w:p>
      <w:pPr>
        <w:pStyle w:val="BodyText"/>
        <w:spacing w:line="149" w:lineRule="exact"/>
        <w:ind w:right="9884"/>
        <w:jc w:val="right"/>
      </w:pPr>
      <w:r>
        <w:rPr>
          <w:color w:val="231F20"/>
          <w:spacing w:val="-2"/>
          <w:vertAlign w:val="superscript"/>
        </w:rPr>
        <w:t>†</w:t>
      </w:r>
      <w:r>
        <w:rPr>
          <w:color w:val="231F20"/>
          <w:spacing w:val="-2"/>
          <w:vertAlign w:val="baseline"/>
        </w:rPr>
        <w:t>Bilateral.</w:t>
      </w:r>
    </w:p>
    <w:p>
      <w:pPr>
        <w:pStyle w:val="BodyText"/>
        <w:ind w:left="486" w:right="6012" w:firstLine="130"/>
      </w:pPr>
      <w:r>
        <w:rPr>
          <w:color w:val="231F20"/>
        </w:rPr>
        <w:t>CMV,</w:t>
      </w:r>
      <w:r>
        <w:rPr>
          <w:color w:val="231F20"/>
          <w:spacing w:val="-1"/>
        </w:rPr>
        <w:t> </w:t>
      </w:r>
      <w:r>
        <w:rPr>
          <w:color w:val="231F20"/>
        </w:rPr>
        <w:t>cytomegalovirus;</w:t>
      </w:r>
      <w:r>
        <w:rPr>
          <w:color w:val="231F20"/>
          <w:spacing w:val="-1"/>
        </w:rPr>
        <w:t> </w:t>
      </w:r>
      <w:r>
        <w:rPr>
          <w:color w:val="231F20"/>
        </w:rPr>
        <w:t>CT,</w:t>
      </w:r>
      <w:r>
        <w:rPr>
          <w:color w:val="231F20"/>
          <w:spacing w:val="-1"/>
        </w:rPr>
        <w:t> </w:t>
      </w:r>
      <w:r>
        <w:rPr>
          <w:color w:val="231F20"/>
        </w:rPr>
        <w:t>computed</w:t>
      </w:r>
      <w:r>
        <w:rPr>
          <w:color w:val="231F20"/>
          <w:spacing w:val="-1"/>
        </w:rPr>
        <w:t> </w:t>
      </w:r>
      <w:r>
        <w:rPr>
          <w:color w:val="231F20"/>
        </w:rPr>
        <w:t>tomography;</w:t>
      </w:r>
      <w:r>
        <w:rPr>
          <w:color w:val="231F20"/>
          <w:spacing w:val="-1"/>
        </w:rPr>
        <w:t> </w:t>
      </w:r>
      <w:r>
        <w:rPr>
          <w:color w:val="231F20"/>
        </w:rPr>
        <w:t>EBV,</w:t>
      </w:r>
      <w:r>
        <w:rPr>
          <w:color w:val="231F20"/>
          <w:spacing w:val="-1"/>
        </w:rPr>
        <w:t> </w:t>
      </w:r>
      <w:r>
        <w:rPr>
          <w:color w:val="231F20"/>
        </w:rPr>
        <w:t>Epstein-Barr</w:t>
      </w:r>
      <w:r>
        <w:rPr>
          <w:color w:val="231F20"/>
          <w:spacing w:val="-1"/>
        </w:rPr>
        <w:t> </w:t>
      </w:r>
      <w:r>
        <w:rPr>
          <w:color w:val="231F20"/>
        </w:rPr>
        <w:t>virus;</w:t>
      </w:r>
      <w:r>
        <w:rPr>
          <w:color w:val="231F20"/>
          <w:spacing w:val="40"/>
        </w:rPr>
        <w:t> </w:t>
      </w:r>
      <w:r>
        <w:rPr>
          <w:color w:val="231F20"/>
        </w:rPr>
        <w:t>HHV-6, human herpesvirus 6.</w:t>
      </w:r>
    </w:p>
    <w:p>
      <w:pPr>
        <w:spacing w:line="237" w:lineRule="auto" w:before="0"/>
        <w:ind w:left="486" w:right="6012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Kliegman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RM,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Greenbaum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LA,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Lye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PS:</w:t>
      </w:r>
      <w:r>
        <w:rPr>
          <w:i/>
          <w:color w:val="231F20"/>
          <w:spacing w:val="-4"/>
          <w:sz w:val="13"/>
        </w:rPr>
        <w:t> </w:t>
      </w:r>
      <w:r>
        <w:rPr>
          <w:color w:val="231F20"/>
          <w:sz w:val="13"/>
        </w:rPr>
        <w:t>Practical</w:t>
      </w:r>
      <w:r>
        <w:rPr>
          <w:color w:val="231F20"/>
          <w:spacing w:val="-4"/>
          <w:sz w:val="13"/>
        </w:rPr>
        <w:t> </w:t>
      </w:r>
      <w:r>
        <w:rPr>
          <w:color w:val="231F20"/>
          <w:sz w:val="13"/>
        </w:rPr>
        <w:t>strategies</w:t>
      </w:r>
      <w:r>
        <w:rPr>
          <w:color w:val="231F20"/>
          <w:spacing w:val="-4"/>
          <w:sz w:val="13"/>
        </w:rPr>
        <w:t> </w:t>
      </w:r>
      <w:r>
        <w:rPr>
          <w:color w:val="231F20"/>
          <w:sz w:val="13"/>
        </w:rPr>
        <w:t>in</w:t>
      </w:r>
      <w:r>
        <w:rPr>
          <w:color w:val="231F20"/>
          <w:spacing w:val="-4"/>
          <w:sz w:val="13"/>
        </w:rPr>
        <w:t> </w:t>
      </w:r>
      <w:r>
        <w:rPr>
          <w:color w:val="231F20"/>
          <w:sz w:val="13"/>
        </w:rPr>
        <w:t>pediatric</w:t>
      </w:r>
      <w:r>
        <w:rPr>
          <w:color w:val="231F20"/>
          <w:spacing w:val="40"/>
          <w:sz w:val="13"/>
        </w:rPr>
        <w:t> </w:t>
      </w:r>
      <w:r>
        <w:rPr>
          <w:color w:val="231F20"/>
          <w:sz w:val="13"/>
        </w:rPr>
        <w:t>diagnosis and therapy</w:t>
      </w:r>
      <w:r>
        <w:rPr>
          <w:i/>
          <w:color w:val="231F20"/>
          <w:sz w:val="13"/>
        </w:rPr>
        <w:t>, ed 2, Philadelphia, 2004, Elsevier, p. 864.</w:t>
      </w:r>
    </w:p>
    <w:p>
      <w:pPr>
        <w:spacing w:after="0" w:line="237" w:lineRule="auto"/>
        <w:jc w:val="left"/>
        <w:rPr>
          <w:i/>
          <w:sz w:val="13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i/>
          <w:sz w:val="92"/>
        </w:rPr>
      </w:pPr>
    </w:p>
    <w:p>
      <w:pPr>
        <w:pStyle w:val="BodyText"/>
        <w:rPr>
          <w:i/>
          <w:sz w:val="92"/>
        </w:rPr>
      </w:pPr>
    </w:p>
    <w:p>
      <w:pPr>
        <w:pStyle w:val="BodyText"/>
        <w:rPr>
          <w:i/>
          <w:sz w:val="92"/>
        </w:rPr>
      </w:pPr>
    </w:p>
    <w:p>
      <w:pPr>
        <w:pStyle w:val="BodyText"/>
        <w:spacing w:before="656"/>
        <w:rPr>
          <w:i/>
          <w:sz w:val="92"/>
        </w:rPr>
      </w:pPr>
    </w:p>
    <w:p>
      <w:pPr>
        <w:pStyle w:val="Heading1"/>
        <w:spacing w:line="170" w:lineRule="auto" w:before="1"/>
        <w:ind w:left="4105" w:right="1210" w:hanging="1950"/>
      </w:pPr>
      <w:r>
        <w:rPr>
          <w:w w:val="120"/>
        </w:rPr>
        <w:t>Cancer</w:t>
      </w:r>
      <w:r>
        <w:rPr>
          <w:spacing w:val="-14"/>
          <w:w w:val="120"/>
        </w:rPr>
        <w:t> </w:t>
      </w:r>
      <w:r>
        <w:rPr>
          <w:w w:val="120"/>
        </w:rPr>
        <w:t>and</w:t>
      </w:r>
      <w:r>
        <w:rPr>
          <w:spacing w:val="-13"/>
          <w:w w:val="120"/>
        </w:rPr>
        <w:t> </w:t>
      </w:r>
      <w:r>
        <w:rPr>
          <w:w w:val="120"/>
        </w:rPr>
        <w:t>Benign </w:t>
      </w:r>
      <w:r>
        <w:rPr>
          <w:spacing w:val="-2"/>
          <w:w w:val="120"/>
        </w:rPr>
        <w:t>Tumors</w:t>
      </w:r>
    </w:p>
    <w:p>
      <w:pPr>
        <w:pStyle w:val="Heading1"/>
        <w:spacing w:after="0" w:line="170" w:lineRule="auto"/>
        <w:sectPr>
          <w:headerReference w:type="default" r:id="rId10"/>
          <w:pgSz w:w="11900" w:h="16840"/>
          <w:pgMar w:header="0" w:footer="0" w:top="1940" w:bottom="280" w:left="425" w:right="425"/>
        </w:sectPr>
      </w:pPr>
    </w:p>
    <w:p>
      <w:pPr>
        <w:pStyle w:val="BodyText"/>
        <w:rPr>
          <w:rFonts w:ascii="Gabriola"/>
          <w:sz w:val="20"/>
        </w:rPr>
      </w:pPr>
    </w:p>
    <w:p>
      <w:pPr>
        <w:pStyle w:val="BodyText"/>
        <w:spacing w:before="236"/>
        <w:rPr>
          <w:rFonts w:ascii="Gabriola"/>
          <w:sz w:val="20"/>
        </w:rPr>
      </w:pPr>
    </w:p>
    <w:p>
      <w:pPr>
        <w:pStyle w:val="BodyText"/>
        <w:spacing w:line="268" w:lineRule="exact"/>
        <w:ind w:left="467"/>
        <w:rPr>
          <w:rFonts w:ascii="Gabriola"/>
          <w:position w:val="-4"/>
          <w:sz w:val="20"/>
        </w:rPr>
      </w:pPr>
      <w:r>
        <w:rPr>
          <w:rFonts w:ascii="Gabriola"/>
          <w:position w:val="-4"/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2418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XXII</w:t>
                              </w:r>
                              <w:r>
                                <w:rPr>
                                  <w:b/>
                                  <w:color w:val="D5841E"/>
                                  <w:spacing w:val="4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Cancer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Benign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Tumors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75" coordorigin="0,0" coordsize="9741,269">
                <v:line style="position:absolute" from="9703,145" to="9741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376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2418</w:t>
                        </w:r>
                        <w:r>
                          <w:rPr>
                            <w:b/>
                            <w:color w:val="231F20"/>
                            <w:spacing w:val="4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XXII</w:t>
                        </w:r>
                        <w:r>
                          <w:rPr>
                            <w:b/>
                            <w:color w:val="D5841E"/>
                            <w:spacing w:val="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Cancer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Benign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Tumors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abriola"/>
          <w:position w:val="-4"/>
          <w:sz w:val="20"/>
        </w:rPr>
      </w:r>
    </w:p>
    <w:p>
      <w:pPr>
        <w:pStyle w:val="BodyText"/>
        <w:spacing w:before="15"/>
        <w:rPr>
          <w:rFonts w:ascii="Gabriola"/>
          <w:sz w:val="11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1913"/>
        <w:gridCol w:w="5817"/>
      </w:tblGrid>
      <w:tr>
        <w:trPr>
          <w:trHeight w:val="354" w:hRule="atLeast"/>
        </w:trPr>
        <w:tc>
          <w:tcPr>
            <w:tcW w:w="9741" w:type="dxa"/>
            <w:gridSpan w:val="3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491-2</w:t>
            </w:r>
            <w:r>
              <w:rPr>
                <w:b/>
                <w:color w:val="FFFFFF"/>
                <w:spacing w:val="44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Known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Risk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Factors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Selected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Childhood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Cancers</w:t>
            </w:r>
          </w:p>
        </w:tc>
      </w:tr>
      <w:tr>
        <w:trPr>
          <w:trHeight w:val="276" w:hRule="atLeast"/>
        </w:trPr>
        <w:tc>
          <w:tcPr>
            <w:tcW w:w="201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CANCER</w:t>
            </w:r>
            <w:r>
              <w:rPr>
                <w:b/>
                <w:color w:val="231F20"/>
                <w:spacing w:val="13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TYPE</w:t>
            </w:r>
          </w:p>
        </w:tc>
        <w:tc>
          <w:tcPr>
            <w:tcW w:w="191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458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RISK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FACTOR</w:t>
            </w:r>
          </w:p>
        </w:tc>
        <w:tc>
          <w:tcPr>
            <w:tcW w:w="581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COMMENTS</w:t>
            </w:r>
          </w:p>
        </w:tc>
      </w:tr>
      <w:tr>
        <w:trPr>
          <w:trHeight w:val="1268" w:hRule="atLeast"/>
        </w:trPr>
        <w:tc>
          <w:tcPr>
            <w:tcW w:w="201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z w:val="15"/>
              </w:rPr>
              <w:t>Acute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lymphoid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leukemia</w:t>
            </w:r>
          </w:p>
        </w:tc>
        <w:tc>
          <w:tcPr>
            <w:tcW w:w="191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88"/>
              <w:rPr>
                <w:sz w:val="15"/>
              </w:rPr>
            </w:pPr>
            <w:r>
              <w:rPr>
                <w:color w:val="231F20"/>
                <w:sz w:val="15"/>
              </w:rPr>
              <w:t>Ionizing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radiation</w:t>
            </w:r>
          </w:p>
          <w:p>
            <w:pPr>
              <w:pStyle w:val="TableParagraph"/>
              <w:spacing w:before="76"/>
              <w:ind w:left="0"/>
              <w:rPr>
                <w:rFonts w:ascii="Gabriola"/>
                <w:sz w:val="15"/>
              </w:rPr>
            </w:pPr>
          </w:p>
          <w:p>
            <w:pPr>
              <w:pStyle w:val="TableParagraph"/>
              <w:spacing w:line="172" w:lineRule="exact"/>
              <w:ind w:left="8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Race</w:t>
            </w:r>
          </w:p>
          <w:p>
            <w:pPr>
              <w:pStyle w:val="TableParagraph"/>
              <w:spacing w:line="172" w:lineRule="exact"/>
              <w:ind w:left="88"/>
              <w:rPr>
                <w:sz w:val="15"/>
              </w:rPr>
            </w:pPr>
            <w:r>
              <w:rPr>
                <w:color w:val="231F20"/>
                <w:sz w:val="15"/>
              </w:rPr>
              <w:t>Genetic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factors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  <w:tc>
          <w:tcPr>
            <w:tcW w:w="581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0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Although primarily of historical significance, prenatal diagnostic x-ray </w:t>
            </w:r>
            <w:r>
              <w:rPr>
                <w:color w:val="231F20"/>
                <w:spacing w:val="-2"/>
                <w:sz w:val="15"/>
              </w:rPr>
              <w:t>exposure </w:t>
            </w:r>
            <w:r>
              <w:rPr>
                <w:color w:val="231F20"/>
                <w:sz w:val="15"/>
              </w:rPr>
              <w:t>increases risk.</w:t>
            </w:r>
          </w:p>
          <w:p>
            <w:pPr>
              <w:pStyle w:val="TableParagraph"/>
              <w:spacing w:line="168" w:lineRule="exact"/>
              <w:ind w:left="8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Therapeutic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irradiation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cancer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also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increases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risk.</w:t>
            </w:r>
          </w:p>
          <w:p>
            <w:pPr>
              <w:pStyle w:val="TableParagraph"/>
              <w:spacing w:line="232" w:lineRule="auto" w:before="2"/>
              <w:ind w:left="88" w:right="239"/>
              <w:rPr>
                <w:sz w:val="15"/>
              </w:rPr>
            </w:pPr>
            <w:r>
              <w:rPr>
                <w:color w:val="231F20"/>
                <w:sz w:val="15"/>
              </w:rPr>
              <w:t>White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have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2-fold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higher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rate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than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black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United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States. Down syndrome is associated with an estimated 10-20–fold increased risk.</w:t>
            </w:r>
          </w:p>
          <w:p>
            <w:pPr>
              <w:pStyle w:val="TableParagraph"/>
              <w:spacing w:line="230" w:lineRule="auto" w:before="1"/>
              <w:ind w:left="200" w:right="23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NF1, Bloom syndrome, ataxia-telangiectasia, and Langerhans cell </w:t>
            </w:r>
            <w:r>
              <w:rPr>
                <w:color w:val="231F20"/>
                <w:spacing w:val="-2"/>
                <w:sz w:val="15"/>
              </w:rPr>
              <w:t>histiocytosis, </w:t>
            </w:r>
            <w:r>
              <w:rPr>
                <w:color w:val="231F20"/>
                <w:sz w:val="15"/>
              </w:rPr>
              <w:t>among others, are associated with an elevated risk.</w:t>
            </w:r>
          </w:p>
        </w:tc>
      </w:tr>
      <w:tr>
        <w:trPr>
          <w:trHeight w:val="758" w:hRule="atLeast"/>
        </w:trPr>
        <w:tc>
          <w:tcPr>
            <w:tcW w:w="20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Acute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myeloid</w:t>
            </w:r>
            <w:r>
              <w:rPr>
                <w:color w:val="231F20"/>
                <w:spacing w:val="-2"/>
                <w:sz w:val="15"/>
              </w:rPr>
              <w:t> leukemias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88"/>
              <w:rPr>
                <w:sz w:val="15"/>
              </w:rPr>
            </w:pPr>
            <w:r>
              <w:rPr>
                <w:color w:val="231F20"/>
                <w:sz w:val="15"/>
              </w:rPr>
              <w:t>Chemotherapeutic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agents Genetic factors</w:t>
            </w:r>
            <w:r>
              <w:rPr>
                <w:color w:val="0080AC"/>
                <w:sz w:val="15"/>
              </w:rPr>
              <w:t>*</w:t>
            </w:r>
          </w:p>
        </w:tc>
        <w:tc>
          <w:tcPr>
            <w:tcW w:w="58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88" w:right="1666"/>
              <w:rPr>
                <w:sz w:val="15"/>
              </w:rPr>
            </w:pPr>
            <w:r>
              <w:rPr>
                <w:color w:val="231F20"/>
                <w:sz w:val="15"/>
              </w:rPr>
              <w:t>Alkylating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agents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epipodophyllotoxins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increase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risk. Down syndrome and NF1 are strongly associated.</w:t>
            </w:r>
          </w:p>
          <w:p>
            <w:pPr>
              <w:pStyle w:val="TableParagraph"/>
              <w:spacing w:line="230" w:lineRule="auto" w:before="1"/>
              <w:ind w:left="20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Familial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monosomy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7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several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genetic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syndromes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also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with increased risk.</w:t>
            </w:r>
          </w:p>
        </w:tc>
      </w:tr>
      <w:tr>
        <w:trPr>
          <w:trHeight w:val="1093" w:hRule="atLeast"/>
        </w:trPr>
        <w:tc>
          <w:tcPr>
            <w:tcW w:w="20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Brain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cancers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Therapeutic ionizing radiation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head</w:t>
            </w:r>
          </w:p>
          <w:p>
            <w:pPr>
              <w:pStyle w:val="TableParagraph"/>
              <w:spacing w:line="172" w:lineRule="exact"/>
              <w:ind w:left="88"/>
              <w:rPr>
                <w:sz w:val="15"/>
              </w:rPr>
            </w:pPr>
            <w:r>
              <w:rPr>
                <w:color w:val="231F20"/>
                <w:sz w:val="15"/>
              </w:rPr>
              <w:t>Genetic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factors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  <w:tc>
          <w:tcPr>
            <w:tcW w:w="58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0" w:right="9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exception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cancer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radiation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therapy,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higher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risk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from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radiation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 </w:t>
            </w:r>
            <w:r>
              <w:rPr>
                <w:color w:val="231F20"/>
                <w:sz w:val="15"/>
              </w:rPr>
              <w:t>is essentially of historical importance.</w:t>
            </w:r>
          </w:p>
          <w:p>
            <w:pPr>
              <w:pStyle w:val="TableParagraph"/>
              <w:spacing w:line="230" w:lineRule="auto" w:before="3"/>
              <w:ind w:left="20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NF1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strongly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optic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gliomas,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and,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lesser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extent,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other central nervous system tumors.</w:t>
            </w:r>
          </w:p>
          <w:p>
            <w:pPr>
              <w:pStyle w:val="TableParagraph"/>
              <w:spacing w:line="230" w:lineRule="auto" w:before="1"/>
              <w:ind w:left="200" w:right="23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Tuberous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sclerosis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several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genetic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syndromes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are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with increased risk.</w:t>
            </w:r>
          </w:p>
        </w:tc>
      </w:tr>
      <w:tr>
        <w:trPr>
          <w:trHeight w:val="422" w:hRule="atLeast"/>
        </w:trPr>
        <w:tc>
          <w:tcPr>
            <w:tcW w:w="20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Hodgkin</w:t>
            </w:r>
            <w:r>
              <w:rPr>
                <w:color w:val="231F20"/>
                <w:spacing w:val="-2"/>
                <w:w w:val="105"/>
                <w:sz w:val="15"/>
              </w:rPr>
              <w:t> disease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88" w:right="36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Family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history </w:t>
            </w:r>
            <w:r>
              <w:rPr>
                <w:color w:val="231F20"/>
                <w:spacing w:val="-2"/>
                <w:sz w:val="15"/>
              </w:rPr>
              <w:t>Infections</w:t>
            </w:r>
          </w:p>
        </w:tc>
        <w:tc>
          <w:tcPr>
            <w:tcW w:w="58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88" w:right="2021"/>
              <w:rPr>
                <w:sz w:val="15"/>
              </w:rPr>
            </w:pPr>
            <w:r>
              <w:rPr>
                <w:color w:val="231F20"/>
                <w:sz w:val="15"/>
              </w:rPr>
              <w:t>Monozygotic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twins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siblings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are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increased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risk. EBV is associated with increased risk.</w:t>
            </w:r>
          </w:p>
        </w:tc>
      </w:tr>
      <w:tr>
        <w:trPr>
          <w:trHeight w:val="590" w:hRule="atLeast"/>
        </w:trPr>
        <w:tc>
          <w:tcPr>
            <w:tcW w:w="20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Non-Hodgkin</w:t>
            </w:r>
            <w:r>
              <w:rPr>
                <w:color w:val="231F20"/>
                <w:spacing w:val="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lymphoma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Immunodeficiency</w:t>
            </w:r>
          </w:p>
          <w:p>
            <w:pPr>
              <w:pStyle w:val="TableParagraph"/>
              <w:spacing w:before="163"/>
              <w:ind w:left="8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Infections</w:t>
            </w:r>
          </w:p>
        </w:tc>
        <w:tc>
          <w:tcPr>
            <w:tcW w:w="58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0" w:right="23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Acquired and congenital immunodeficiency disorders and </w:t>
            </w:r>
            <w:r>
              <w:rPr>
                <w:color w:val="231F20"/>
                <w:sz w:val="15"/>
              </w:rPr>
              <w:t>immunosuppressive therapy increase risk.</w:t>
            </w:r>
          </w:p>
          <w:p>
            <w:pPr>
              <w:pStyle w:val="TableParagraph"/>
              <w:spacing w:line="172" w:lineRule="exact"/>
              <w:ind w:left="88"/>
              <w:rPr>
                <w:sz w:val="15"/>
              </w:rPr>
            </w:pPr>
            <w:r>
              <w:rPr>
                <w:color w:val="231F20"/>
                <w:sz w:val="15"/>
              </w:rPr>
              <w:t>EBV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Burkitt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lymphoma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Africa.</w:t>
            </w:r>
          </w:p>
        </w:tc>
      </w:tr>
      <w:tr>
        <w:trPr>
          <w:trHeight w:val="591" w:hRule="atLeast"/>
        </w:trPr>
        <w:tc>
          <w:tcPr>
            <w:tcW w:w="20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Osteosarcoma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89" w:right="36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Ionizing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radiation Chemotherapy </w:t>
            </w:r>
            <w:r>
              <w:rPr>
                <w:color w:val="231F20"/>
                <w:sz w:val="15"/>
              </w:rPr>
              <w:t>Genetic factors</w:t>
            </w:r>
            <w:r>
              <w:rPr>
                <w:color w:val="0080AC"/>
                <w:sz w:val="15"/>
              </w:rPr>
              <w:t>*</w:t>
            </w:r>
          </w:p>
        </w:tc>
        <w:tc>
          <w:tcPr>
            <w:tcW w:w="58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88" w:right="759"/>
              <w:rPr>
                <w:sz w:val="15"/>
              </w:rPr>
            </w:pPr>
            <w:r>
              <w:rPr>
                <w:color w:val="231F20"/>
                <w:sz w:val="15"/>
              </w:rPr>
              <w:t>Cancer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radiation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therapy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radium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exposure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increase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risk. Alkylating agents increase risk.</w:t>
            </w:r>
          </w:p>
          <w:p>
            <w:pPr>
              <w:pStyle w:val="TableParagraph"/>
              <w:spacing w:line="171" w:lineRule="exact"/>
              <w:ind w:left="8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Increased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risk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apparent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Li-Fraumeni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hereditary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retinoblastoma.</w:t>
            </w:r>
          </w:p>
        </w:tc>
      </w:tr>
      <w:tr>
        <w:trPr>
          <w:trHeight w:val="420" w:hRule="atLeast"/>
        </w:trPr>
        <w:tc>
          <w:tcPr>
            <w:tcW w:w="20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Ewing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sarcoma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Race</w:t>
            </w:r>
          </w:p>
        </w:tc>
        <w:tc>
          <w:tcPr>
            <w:tcW w:w="58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White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have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about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9-fold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higher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incidence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rate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than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black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the United States.</w:t>
            </w:r>
          </w:p>
        </w:tc>
      </w:tr>
      <w:tr>
        <w:trPr>
          <w:trHeight w:val="252" w:hRule="atLeast"/>
        </w:trPr>
        <w:tc>
          <w:tcPr>
            <w:tcW w:w="20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Neuroblastoma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8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Neurocristopathies.</w:t>
            </w:r>
          </w:p>
        </w:tc>
      </w:tr>
      <w:tr>
        <w:trPr>
          <w:trHeight w:val="252" w:hRule="atLeast"/>
        </w:trPr>
        <w:tc>
          <w:tcPr>
            <w:tcW w:w="20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Retinoblastoma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9"/>
              <w:rPr>
                <w:sz w:val="15"/>
              </w:rPr>
            </w:pPr>
            <w:r>
              <w:rPr>
                <w:color w:val="231F20"/>
                <w:sz w:val="15"/>
              </w:rPr>
              <w:t>Genetic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factors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  <w:tc>
          <w:tcPr>
            <w:tcW w:w="58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9"/>
              <w:rPr>
                <w:sz w:val="15"/>
              </w:rPr>
            </w:pP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established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risk </w:t>
            </w:r>
            <w:r>
              <w:rPr>
                <w:color w:val="231F20"/>
                <w:spacing w:val="-2"/>
                <w:sz w:val="15"/>
              </w:rPr>
              <w:t>factors.</w:t>
            </w:r>
          </w:p>
        </w:tc>
      </w:tr>
      <w:tr>
        <w:trPr>
          <w:trHeight w:val="590" w:hRule="atLeast"/>
        </w:trPr>
        <w:tc>
          <w:tcPr>
            <w:tcW w:w="20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Wilms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9"/>
              <w:rPr>
                <w:sz w:val="15"/>
              </w:rPr>
            </w:pP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anomalies</w:t>
            </w:r>
          </w:p>
          <w:p>
            <w:pPr>
              <w:pStyle w:val="TableParagraph"/>
              <w:spacing w:before="163"/>
              <w:ind w:left="8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Race</w:t>
            </w:r>
          </w:p>
        </w:tc>
        <w:tc>
          <w:tcPr>
            <w:tcW w:w="58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1" w:right="23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Aniridia,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Beckwith-Wiedemann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syndrome,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genetic conditions are associated with increased risk.</w:t>
            </w:r>
          </w:p>
          <w:p>
            <w:pPr>
              <w:pStyle w:val="TableParagraph"/>
              <w:spacing w:line="172" w:lineRule="exact"/>
              <w:ind w:left="89"/>
              <w:rPr>
                <w:sz w:val="15"/>
              </w:rPr>
            </w:pPr>
            <w:r>
              <w:rPr>
                <w:color w:val="231F20"/>
                <w:sz w:val="15"/>
              </w:rPr>
              <w:t>Asian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reportedly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have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about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half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rates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white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black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children.</w:t>
            </w:r>
          </w:p>
        </w:tc>
      </w:tr>
      <w:tr>
        <w:trPr>
          <w:trHeight w:val="252" w:hRule="atLeast"/>
        </w:trPr>
        <w:tc>
          <w:tcPr>
            <w:tcW w:w="20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Renal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medullary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carcinoma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Sickle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trait</w:t>
            </w:r>
          </w:p>
        </w:tc>
        <w:tc>
          <w:tcPr>
            <w:tcW w:w="58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9"/>
              <w:rPr>
                <w:sz w:val="15"/>
              </w:rPr>
            </w:pPr>
            <w:r>
              <w:rPr>
                <w:color w:val="231F20"/>
                <w:sz w:val="15"/>
              </w:rPr>
              <w:t>Etiology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unknown.</w:t>
            </w:r>
          </w:p>
        </w:tc>
      </w:tr>
      <w:tr>
        <w:trPr>
          <w:trHeight w:val="420" w:hRule="atLeast"/>
        </w:trPr>
        <w:tc>
          <w:tcPr>
            <w:tcW w:w="20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Rhabdomyosarcoma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1" w:right="16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Congenital anomalies and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genetic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conditions</w:t>
            </w:r>
          </w:p>
        </w:tc>
        <w:tc>
          <w:tcPr>
            <w:tcW w:w="58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89"/>
              <w:rPr>
                <w:sz w:val="15"/>
              </w:rPr>
            </w:pPr>
            <w:r>
              <w:rPr>
                <w:color w:val="231F20"/>
                <w:sz w:val="15"/>
              </w:rPr>
              <w:t>Li-Fraumeni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NF1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are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believed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increased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risk. There is some concordance with major birth defects.</w:t>
            </w:r>
          </w:p>
        </w:tc>
      </w:tr>
      <w:tr>
        <w:trPr>
          <w:trHeight w:val="420" w:hRule="atLeast"/>
        </w:trPr>
        <w:tc>
          <w:tcPr>
            <w:tcW w:w="20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Hepatoblastoma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Genetic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factors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  <w:tc>
          <w:tcPr>
            <w:tcW w:w="58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1" w:right="23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Beckwith-Wiedemann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hemihypertrophy,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Gardner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family history of adenomatous polyposis are associated with increased risk.</w:t>
            </w:r>
          </w:p>
        </w:tc>
      </w:tr>
      <w:tr>
        <w:trPr>
          <w:trHeight w:val="420" w:hRule="atLeast"/>
        </w:trPr>
        <w:tc>
          <w:tcPr>
            <w:tcW w:w="20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Leiomyosarcoma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Immunosuppression </w:t>
            </w:r>
            <w:r>
              <w:rPr>
                <w:color w:val="231F20"/>
                <w:sz w:val="15"/>
              </w:rPr>
              <w:t>and EBV infection</w:t>
            </w:r>
          </w:p>
        </w:tc>
        <w:tc>
          <w:tcPr>
            <w:tcW w:w="58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EBV is associated with leiomyosarcoma for all forms of congenital and acquired immunosuppression but not leiomyosarcoma among immunocompetent </w:t>
            </w:r>
            <w:r>
              <w:rPr>
                <w:color w:val="231F20"/>
                <w:sz w:val="15"/>
              </w:rPr>
              <w:t>persons.</w:t>
            </w:r>
          </w:p>
        </w:tc>
      </w:tr>
      <w:tr>
        <w:trPr>
          <w:trHeight w:val="247" w:hRule="atLeast"/>
        </w:trPr>
        <w:tc>
          <w:tcPr>
            <w:tcW w:w="201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z w:val="15"/>
              </w:rPr>
              <w:t>Malignant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germ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tumors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9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Cryptorchidism</w:t>
            </w:r>
          </w:p>
        </w:tc>
        <w:tc>
          <w:tcPr>
            <w:tcW w:w="581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9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Cryptorchidism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 risk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 testicular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germ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 tumors.</w:t>
            </w:r>
          </w:p>
        </w:tc>
      </w:tr>
    </w:tbl>
    <w:p>
      <w:pPr>
        <w:pStyle w:val="BodyText"/>
        <w:spacing w:line="150" w:lineRule="exact" w:before="81"/>
        <w:ind w:left="486"/>
      </w:pPr>
      <w:r>
        <w:rPr>
          <w:color w:val="231F20"/>
        </w:rPr>
        <w:t>*See</w:t>
      </w:r>
      <w:r>
        <w:rPr>
          <w:color w:val="231F20"/>
          <w:spacing w:val="1"/>
        </w:rPr>
        <w:t> </w:t>
      </w:r>
      <w:r>
        <w:rPr>
          <w:color w:val="231F20"/>
        </w:rPr>
        <w:t>Chapter</w:t>
      </w:r>
      <w:r>
        <w:rPr>
          <w:color w:val="231F20"/>
          <w:spacing w:val="1"/>
        </w:rPr>
        <w:t> </w:t>
      </w:r>
      <w:r>
        <w:rPr>
          <w:color w:val="231F20"/>
        </w:rPr>
        <w:t>492,</w:t>
      </w:r>
      <w:r>
        <w:rPr>
          <w:color w:val="231F20"/>
          <w:spacing w:val="2"/>
        </w:rPr>
        <w:t> </w:t>
      </w:r>
      <w:r>
        <w:rPr>
          <w:color w:val="231F20"/>
        </w:rPr>
        <w:t>Table</w:t>
      </w:r>
      <w:r>
        <w:rPr>
          <w:color w:val="231F20"/>
          <w:spacing w:val="1"/>
        </w:rPr>
        <w:t> </w:t>
      </w:r>
      <w:r>
        <w:rPr>
          <w:color w:val="231F20"/>
        </w:rPr>
        <w:t>492-</w:t>
      </w:r>
      <w:r>
        <w:rPr>
          <w:color w:val="231F20"/>
          <w:spacing w:val="-5"/>
        </w:rPr>
        <w:t>2.</w:t>
      </w:r>
    </w:p>
    <w:p>
      <w:pPr>
        <w:pStyle w:val="BodyText"/>
        <w:spacing w:line="149" w:lineRule="exact"/>
        <w:ind w:left="617"/>
      </w:pPr>
      <w:r>
        <w:rPr>
          <w:color w:val="231F20"/>
        </w:rPr>
        <w:t>EBV,</w:t>
      </w:r>
      <w:r>
        <w:rPr>
          <w:color w:val="231F20"/>
          <w:spacing w:val="-5"/>
        </w:rPr>
        <w:t> </w:t>
      </w:r>
      <w:r>
        <w:rPr>
          <w:color w:val="231F20"/>
        </w:rPr>
        <w:t>Epstein-Barr</w:t>
      </w:r>
      <w:r>
        <w:rPr>
          <w:color w:val="231F20"/>
          <w:spacing w:val="-5"/>
        </w:rPr>
        <w:t> </w:t>
      </w:r>
      <w:r>
        <w:rPr>
          <w:color w:val="231F20"/>
        </w:rPr>
        <w:t>virus;</w:t>
      </w:r>
      <w:r>
        <w:rPr>
          <w:color w:val="231F20"/>
          <w:spacing w:val="-5"/>
        </w:rPr>
        <w:t> </w:t>
      </w:r>
      <w:r>
        <w:rPr>
          <w:color w:val="231F20"/>
        </w:rPr>
        <w:t>NF1,</w:t>
      </w:r>
      <w:r>
        <w:rPr>
          <w:color w:val="231F20"/>
          <w:spacing w:val="-5"/>
        </w:rPr>
        <w:t> </w:t>
      </w:r>
      <w:r>
        <w:rPr>
          <w:color w:val="231F20"/>
        </w:rPr>
        <w:t>neurofibromatosis</w:t>
      </w:r>
      <w:r>
        <w:rPr>
          <w:color w:val="231F20"/>
          <w:spacing w:val="-5"/>
        </w:rPr>
        <w:t> </w:t>
      </w:r>
      <w:r>
        <w:rPr>
          <w:color w:val="231F20"/>
        </w:rPr>
        <w:t>type</w:t>
      </w:r>
      <w:r>
        <w:rPr>
          <w:color w:val="231F20"/>
          <w:spacing w:val="-5"/>
        </w:rPr>
        <w:t> 1.</w:t>
      </w:r>
    </w:p>
    <w:p>
      <w:pPr>
        <w:spacing w:before="0"/>
        <w:ind w:left="486" w:right="1210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Scheurer ME, Bondy ML, Gurney JG: Epidemiology of childhood cancer. In Pizzo PA, Poplack DG, editors: </w:t>
      </w:r>
      <w:r>
        <w:rPr>
          <w:color w:val="231F20"/>
          <w:sz w:val="13"/>
        </w:rPr>
        <w:t>Principles and practice of pediatric oncology, </w:t>
      </w:r>
      <w:r>
        <w:rPr>
          <w:i/>
          <w:color w:val="231F20"/>
          <w:sz w:val="13"/>
        </w:rPr>
        <w:t>ed 6,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Philadelphia,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2011,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Lippincott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Williams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&amp;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Wilkins,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p.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15.</w:t>
      </w:r>
    </w:p>
    <w:p>
      <w:pPr>
        <w:spacing w:after="0"/>
        <w:jc w:val="left"/>
        <w:rPr>
          <w:i/>
          <w:sz w:val="13"/>
        </w:rPr>
        <w:sectPr>
          <w:pgSz w:w="11900" w:h="16840"/>
          <w:pgMar w:header="0" w:footer="0" w:top="720" w:bottom="280" w:left="425" w:right="425"/>
        </w:sectPr>
      </w:pPr>
    </w:p>
    <w:p>
      <w:pPr>
        <w:spacing w:before="154"/>
        <w:ind w:left="742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741613</wp:posOffset>
                </wp:positionH>
                <wp:positionV relativeFrom="paragraph">
                  <wp:posOffset>252593</wp:posOffset>
                </wp:positionV>
                <wp:extent cx="6185535" cy="1270"/>
                <wp:effectExtent l="0" t="0" r="0" b="0"/>
                <wp:wrapTopAndBottom/>
                <wp:docPr id="494" name="Graphic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Graphic 494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322" y="0"/>
                              </a:lnTo>
                            </a:path>
                          </a:pathLst>
                        </a:custGeom>
                        <a:ln w="23698">
                          <a:solidFill>
                            <a:srgbClr val="D5841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39476pt;margin-top:19.889231pt;width:487.05pt;height:.1pt;mso-position-horizontal-relative:page;mso-position-vertical-relative:paragraph;z-index:-15682048;mso-wrap-distance-left:0;mso-wrap-distance-right:0" id="docshape377" coordorigin="1168,398" coordsize="9741,0" path="m1168,398l10909,398e" filled="false" stroked="true" strokeweight="1.866028pt" strokecolor="#d5841e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color w:val="231F20"/>
          <w:w w:val="105"/>
          <w:sz w:val="18"/>
        </w:rPr>
        <w:t>2420</w:t>
      </w:r>
      <w:r>
        <w:rPr>
          <w:b/>
          <w:color w:val="231F20"/>
          <w:spacing w:val="40"/>
          <w:w w:val="105"/>
          <w:sz w:val="18"/>
        </w:rPr>
        <w:t>  </w:t>
      </w:r>
      <w:r>
        <w:rPr>
          <w:b/>
          <w:color w:val="D5841E"/>
          <w:w w:val="105"/>
          <w:sz w:val="18"/>
        </w:rPr>
        <w:t>Part</w:t>
      </w:r>
      <w:r>
        <w:rPr>
          <w:b/>
          <w:color w:val="D5841E"/>
          <w:spacing w:val="14"/>
          <w:w w:val="105"/>
          <w:sz w:val="18"/>
        </w:rPr>
        <w:t> </w:t>
      </w:r>
      <w:r>
        <w:rPr>
          <w:b/>
          <w:color w:val="D5841E"/>
          <w:w w:val="105"/>
          <w:sz w:val="18"/>
        </w:rPr>
        <w:t>XXII</w:t>
      </w:r>
      <w:r>
        <w:rPr>
          <w:b/>
          <w:color w:val="D5841E"/>
          <w:spacing w:val="41"/>
          <w:w w:val="105"/>
          <w:sz w:val="18"/>
        </w:rPr>
        <w:t> </w:t>
      </w:r>
      <w:r>
        <w:rPr>
          <w:rFonts w:ascii="Lucida Sans Unicode" w:hAnsi="Lucida Sans Unicode"/>
          <w:color w:val="E4AE6F"/>
          <w:w w:val="105"/>
          <w:sz w:val="15"/>
        </w:rPr>
        <w:t>◆</w:t>
      </w:r>
      <w:r>
        <w:rPr>
          <w:rFonts w:ascii="Lucida Sans Unicode" w:hAnsi="Lucida Sans Unicode"/>
          <w:color w:val="E4AE6F"/>
          <w:spacing w:val="48"/>
          <w:w w:val="105"/>
          <w:sz w:val="15"/>
        </w:rPr>
        <w:t> </w:t>
      </w:r>
      <w:r>
        <w:rPr>
          <w:color w:val="231F20"/>
          <w:w w:val="105"/>
          <w:sz w:val="18"/>
        </w:rPr>
        <w:t>Cancer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Benign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Tumors</w:t>
      </w:r>
    </w:p>
    <w:p>
      <w:pPr>
        <w:pStyle w:val="BodyText"/>
        <w:spacing w:before="28"/>
        <w:rPr>
          <w:sz w:val="20"/>
        </w:rPr>
      </w:pPr>
    </w:p>
    <w:tbl>
      <w:tblPr>
        <w:tblW w:w="0" w:type="auto"/>
        <w:jc w:val="left"/>
        <w:tblInd w:w="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4"/>
        <w:gridCol w:w="3530"/>
        <w:gridCol w:w="3518"/>
      </w:tblGrid>
      <w:tr>
        <w:trPr>
          <w:trHeight w:val="383" w:hRule="atLeast"/>
        </w:trPr>
        <w:tc>
          <w:tcPr>
            <w:tcW w:w="2694" w:type="dxa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2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492-2</w:t>
            </w:r>
            <w:r>
              <w:rPr>
                <w:b/>
                <w:color w:val="FFFFFF"/>
                <w:spacing w:val="27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Familial</w:t>
            </w:r>
            <w:r>
              <w:rPr>
                <w:color w:val="FFFFFF"/>
                <w:spacing w:val="-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or</w:t>
            </w:r>
            <w:r>
              <w:rPr>
                <w:color w:val="FFFFFF"/>
                <w:spacing w:val="-1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Genetic</w:t>
            </w:r>
          </w:p>
        </w:tc>
        <w:tc>
          <w:tcPr>
            <w:tcW w:w="7048" w:type="dxa"/>
            <w:gridSpan w:val="2"/>
            <w:shd w:val="clear" w:color="auto" w:fill="231F20"/>
          </w:tcPr>
          <w:p>
            <w:pPr>
              <w:pStyle w:val="TableParagraph"/>
              <w:spacing w:before="89"/>
              <w:ind w:left="27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117056">
                      <wp:simplePos x="0" y="0"/>
                      <wp:positionH relativeFrom="column">
                        <wp:posOffset>4369801</wp:posOffset>
                      </wp:positionH>
                      <wp:positionV relativeFrom="paragraph">
                        <wp:posOffset>224909</wp:posOffset>
                      </wp:positionV>
                      <wp:extent cx="24130" cy="18415"/>
                      <wp:effectExtent l="0" t="0" r="0" b="0"/>
                      <wp:wrapNone/>
                      <wp:docPr id="495" name="Group 4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5" name="Group 495"/>
                            <wpg:cNvGrpSpPr/>
                            <wpg:grpSpPr>
                              <a:xfrm>
                                <a:off x="0" y="0"/>
                                <a:ext cx="24130" cy="18415"/>
                                <a:chExt cx="24130" cy="18415"/>
                              </a:xfrm>
                            </wpg:grpSpPr>
                            <wps:wsp>
                              <wps:cNvPr id="496" name="Graphic 496"/>
                              <wps:cNvSpPr/>
                              <wps:spPr>
                                <a:xfrm>
                                  <a:off x="0" y="9178"/>
                                  <a:ext cx="241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" h="0">
                                      <a:moveTo>
                                        <a:pt x="0" y="0"/>
                                      </a:moveTo>
                                      <a:lnTo>
                                        <a:pt x="23698" y="0"/>
                                      </a:lnTo>
                                    </a:path>
                                  </a:pathLst>
                                </a:custGeom>
                                <a:ln w="18357">
                                  <a:solidFill>
                                    <a:srgbClr val="D5841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4.078857pt;margin-top:17.709423pt;width:1.9pt;height:1.45pt;mso-position-horizontal-relative:column;mso-position-vertical-relative:paragraph;z-index:-28199424" id="docshapegroup378" coordorigin="6882,354" coordsize="38,29">
                      <v:line style="position:absolute" from="6882,369" to="6919,369" stroked="true" strokeweight="1.4455pt" strokecolor="#d5841e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FFFFFF"/>
                <w:w w:val="105"/>
                <w:sz w:val="16"/>
              </w:rPr>
              <w:t>Susceptibility</w:t>
            </w:r>
            <w:r>
              <w:rPr>
                <w:color w:val="FFFFFF"/>
                <w:spacing w:val="-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to</w:t>
            </w:r>
            <w:r>
              <w:rPr>
                <w:color w:val="FFFFFF"/>
                <w:spacing w:val="-4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Malignancy</w:t>
            </w:r>
          </w:p>
        </w:tc>
      </w:tr>
      <w:tr>
        <w:trPr>
          <w:trHeight w:val="247" w:hRule="atLeast"/>
        </w:trPr>
        <w:tc>
          <w:tcPr>
            <w:tcW w:w="269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DISORDER</w:t>
            </w:r>
          </w:p>
        </w:tc>
        <w:tc>
          <w:tcPr>
            <w:tcW w:w="353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ind w:left="124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TUMOR/CANCER</w:t>
            </w:r>
          </w:p>
        </w:tc>
        <w:tc>
          <w:tcPr>
            <w:tcW w:w="351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ind w:left="63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COMMENT</w:t>
            </w:r>
          </w:p>
        </w:tc>
      </w:tr>
      <w:tr>
        <w:trPr>
          <w:trHeight w:val="2279" w:hRule="atLeast"/>
        </w:trPr>
        <w:tc>
          <w:tcPr>
            <w:tcW w:w="269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CHROMOSOMAL</w:t>
            </w:r>
            <w:r>
              <w:rPr>
                <w:color w:val="231F20"/>
                <w:spacing w:val="25"/>
                <w:w w:val="120"/>
                <w:sz w:val="15"/>
              </w:rPr>
              <w:t> </w:t>
            </w:r>
            <w:r>
              <w:rPr>
                <w:color w:val="231F20"/>
                <w:spacing w:val="-2"/>
                <w:w w:val="120"/>
                <w:sz w:val="15"/>
              </w:rPr>
              <w:t>SYNDROMES</w:t>
            </w:r>
          </w:p>
          <w:p>
            <w:pPr>
              <w:pStyle w:val="TableParagraph"/>
              <w:spacing w:line="230" w:lineRule="auto" w:before="3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Chromosome 11p deletion </w:t>
            </w:r>
            <w:r>
              <w:rPr>
                <w:color w:val="231F20"/>
                <w:sz w:val="15"/>
              </w:rPr>
              <w:t>syndrome with sporadic aniridia</w:t>
            </w:r>
          </w:p>
          <w:p>
            <w:pPr>
              <w:pStyle w:val="TableParagraph"/>
              <w:spacing w:line="696" w:lineRule="auto"/>
              <w:rPr>
                <w:sz w:val="15"/>
              </w:rPr>
            </w:pPr>
            <w:r>
              <w:rPr>
                <w:color w:val="231F20"/>
                <w:sz w:val="15"/>
              </w:rPr>
              <w:t>Chromosome 13q deletion </w:t>
            </w:r>
            <w:r>
              <w:rPr>
                <w:color w:val="231F20"/>
                <w:sz w:val="15"/>
              </w:rPr>
              <w:t>syndrome Trisomy 21</w:t>
            </w:r>
          </w:p>
          <w:p>
            <w:pPr>
              <w:pStyle w:val="TableParagraph"/>
              <w:spacing w:line="232" w:lineRule="auto" w:before="2"/>
              <w:ind w:right="44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Klinefelter syndrome </w:t>
            </w:r>
            <w:r>
              <w:rPr>
                <w:color w:val="231F20"/>
                <w:spacing w:val="-4"/>
                <w:sz w:val="15"/>
              </w:rPr>
              <w:t>(47,XXY) </w:t>
            </w:r>
            <w:r>
              <w:rPr>
                <w:color w:val="231F20"/>
                <w:sz w:val="15"/>
              </w:rPr>
              <w:t>Trisomy 8</w:t>
            </w:r>
          </w:p>
          <w:p>
            <w:pPr>
              <w:pStyle w:val="TableParagraph"/>
              <w:spacing w:line="232" w:lineRule="auto" w:before="1"/>
              <w:ind w:right="1238"/>
              <w:rPr>
                <w:sz w:val="15"/>
              </w:rPr>
            </w:pPr>
            <w:r>
              <w:rPr>
                <w:color w:val="231F20"/>
                <w:sz w:val="15"/>
              </w:rPr>
              <w:t>Noonan </w:t>
            </w:r>
            <w:r>
              <w:rPr>
                <w:color w:val="231F20"/>
                <w:sz w:val="15"/>
              </w:rPr>
              <w:t>syndrome Monosomy 5 or 7</w:t>
            </w:r>
          </w:p>
        </w:tc>
        <w:tc>
          <w:tcPr>
            <w:tcW w:w="353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465" w:lineRule="auto"/>
              <w:ind w:left="347" w:right="1283"/>
              <w:rPr>
                <w:sz w:val="15"/>
              </w:rPr>
            </w:pPr>
            <w:r>
              <w:rPr>
                <w:color w:val="231F20"/>
                <w:sz w:val="15"/>
              </w:rPr>
              <w:t>Wilms tumor </w:t>
            </w:r>
            <w:r>
              <w:rPr>
                <w:color w:val="231F20"/>
                <w:spacing w:val="-2"/>
                <w:sz w:val="15"/>
              </w:rPr>
              <w:t>Retinoblastoma,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sarcoma</w:t>
            </w:r>
          </w:p>
          <w:p>
            <w:pPr>
              <w:pStyle w:val="TableParagraph"/>
              <w:spacing w:line="230" w:lineRule="auto" w:before="173"/>
              <w:ind w:left="459" w:right="13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Lymphocytic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nonlymphocytic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leukemia, </w:t>
            </w:r>
            <w:r>
              <w:rPr>
                <w:color w:val="231F20"/>
                <w:sz w:val="15"/>
              </w:rPr>
              <w:t>especially megakaryocytic leukemia; transient leukemoid reaction</w:t>
            </w:r>
          </w:p>
          <w:p>
            <w:pPr>
              <w:pStyle w:val="TableParagraph"/>
              <w:spacing w:line="232" w:lineRule="auto" w:before="2"/>
              <w:ind w:left="347" w:right="138"/>
              <w:rPr>
                <w:sz w:val="15"/>
              </w:rPr>
            </w:pPr>
            <w:r>
              <w:rPr>
                <w:color w:val="231F20"/>
                <w:sz w:val="15"/>
              </w:rPr>
              <w:t>Breast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cancer,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extragonadal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germ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tumors </w:t>
            </w:r>
            <w:r>
              <w:rPr>
                <w:color w:val="231F20"/>
                <w:spacing w:val="-2"/>
                <w:sz w:val="15"/>
              </w:rPr>
              <w:t>Preleukemia</w:t>
            </w:r>
          </w:p>
          <w:p>
            <w:pPr>
              <w:pStyle w:val="TableParagraph"/>
              <w:spacing w:line="169" w:lineRule="exact"/>
              <w:ind w:left="347"/>
              <w:rPr>
                <w:sz w:val="15"/>
              </w:rPr>
            </w:pPr>
            <w:r>
              <w:rPr>
                <w:color w:val="231F20"/>
                <w:spacing w:val="-4"/>
                <w:w w:val="115"/>
                <w:sz w:val="15"/>
              </w:rPr>
              <w:t>JMML</w:t>
            </w:r>
          </w:p>
          <w:p>
            <w:pPr>
              <w:pStyle w:val="TableParagraph"/>
              <w:spacing w:line="172" w:lineRule="exact"/>
              <w:ind w:left="347"/>
              <w:rPr>
                <w:sz w:val="15"/>
              </w:rPr>
            </w:pPr>
            <w:r>
              <w:rPr>
                <w:color w:val="231F20"/>
                <w:sz w:val="15"/>
              </w:rPr>
              <w:t>Myelodysplastic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351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25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Associated with genitourinary anomalies, </w:t>
            </w:r>
            <w:r>
              <w:rPr>
                <w:color w:val="231F20"/>
                <w:spacing w:val="-2"/>
                <w:sz w:val="15"/>
              </w:rPr>
              <w:t>mental </w:t>
            </w:r>
            <w:r>
              <w:rPr>
                <w:color w:val="231F20"/>
                <w:sz w:val="15"/>
              </w:rPr>
              <w:t>retardation, </w:t>
            </w:r>
            <w:r>
              <w:rPr>
                <w:i/>
                <w:color w:val="231F20"/>
                <w:sz w:val="15"/>
              </w:rPr>
              <w:t>WT1 </w:t>
            </w:r>
            <w:r>
              <w:rPr>
                <w:color w:val="231F20"/>
                <w:sz w:val="15"/>
              </w:rPr>
              <w:t>gene</w:t>
            </w:r>
          </w:p>
          <w:p>
            <w:pPr>
              <w:pStyle w:val="TableParagraph"/>
              <w:spacing w:line="230" w:lineRule="auto" w:before="3"/>
              <w:ind w:left="251" w:right="19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intellectual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disability,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skeletal </w:t>
            </w:r>
            <w:r>
              <w:rPr>
                <w:color w:val="231F20"/>
                <w:spacing w:val="-2"/>
                <w:sz w:val="15"/>
              </w:rPr>
              <w:t>malformations;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autosomal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(bilateral) </w:t>
            </w:r>
            <w:r>
              <w:rPr>
                <w:color w:val="231F20"/>
                <w:sz w:val="15"/>
              </w:rPr>
              <w:t>or sporadic new mutations, </w:t>
            </w:r>
            <w:r>
              <w:rPr>
                <w:i/>
                <w:color w:val="231F20"/>
                <w:sz w:val="15"/>
              </w:rPr>
              <w:t>RB1 </w:t>
            </w:r>
            <w:r>
              <w:rPr>
                <w:color w:val="231F20"/>
                <w:sz w:val="15"/>
              </w:rPr>
              <w:t>gene</w:t>
            </w:r>
          </w:p>
          <w:p>
            <w:pPr>
              <w:pStyle w:val="TableParagraph"/>
              <w:spacing w:line="230" w:lineRule="auto" w:before="3"/>
              <w:ind w:left="25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Risk of ALL is increased 20%; risk of AML is increased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400%;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patients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have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increased sensitivity to chemotherapy</w:t>
            </w:r>
          </w:p>
          <w:p>
            <w:pPr>
              <w:pStyle w:val="TableParagraph"/>
              <w:spacing w:before="167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139"/>
              <w:rPr>
                <w:sz w:val="15"/>
              </w:rPr>
            </w:pPr>
            <w:r>
              <w:rPr>
                <w:color w:val="231F20"/>
                <w:sz w:val="15"/>
              </w:rPr>
              <w:t>Autosomal dominant; mutations in </w:t>
            </w:r>
            <w:r>
              <w:rPr>
                <w:i/>
                <w:color w:val="231F20"/>
                <w:sz w:val="15"/>
              </w:rPr>
              <w:t>PTPN11 </w:t>
            </w:r>
            <w:r>
              <w:rPr>
                <w:color w:val="231F20"/>
                <w:sz w:val="15"/>
              </w:rPr>
              <w:t>gene Recurrent infections may precede neoplasia</w:t>
            </w:r>
          </w:p>
        </w:tc>
      </w:tr>
      <w:tr>
        <w:trPr>
          <w:trHeight w:val="3287" w:hRule="atLeast"/>
        </w:trPr>
        <w:tc>
          <w:tcPr>
            <w:tcW w:w="26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CHROMOSOMAL</w:t>
            </w:r>
            <w:r>
              <w:rPr>
                <w:color w:val="231F20"/>
                <w:spacing w:val="28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INSTABILITY</w:t>
            </w:r>
          </w:p>
          <w:p>
            <w:pPr>
              <w:pStyle w:val="TableParagraph"/>
              <w:spacing w:line="696" w:lineRule="auto"/>
              <w:ind w:right="447"/>
              <w:rPr>
                <w:sz w:val="15"/>
              </w:rPr>
            </w:pPr>
            <w:r>
              <w:rPr>
                <w:color w:val="231F20"/>
                <w:sz w:val="15"/>
              </w:rPr>
              <w:t>Xeroderma </w:t>
            </w:r>
            <w:r>
              <w:rPr>
                <w:color w:val="231F20"/>
                <w:sz w:val="15"/>
              </w:rPr>
              <w:t>pigmentosum Fanconi anemia</w:t>
            </w:r>
          </w:p>
          <w:p>
            <w:pPr>
              <w:pStyle w:val="TableParagraph"/>
              <w:spacing w:line="696" w:lineRule="auto"/>
              <w:ind w:right="1238"/>
              <w:rPr>
                <w:sz w:val="15"/>
              </w:rPr>
            </w:pPr>
            <w:r>
              <w:rPr>
                <w:color w:val="231F20"/>
                <w:sz w:val="15"/>
              </w:rPr>
              <w:t>Bloom syndrome </w:t>
            </w:r>
            <w:r>
              <w:rPr>
                <w:color w:val="231F20"/>
                <w:spacing w:val="-4"/>
                <w:sz w:val="15"/>
              </w:rPr>
              <w:t>Ataxia-</w:t>
            </w:r>
            <w:r>
              <w:rPr>
                <w:color w:val="231F20"/>
                <w:spacing w:val="-4"/>
                <w:sz w:val="15"/>
              </w:rPr>
              <w:t>telangiectasia</w:t>
            </w:r>
          </w:p>
          <w:p>
            <w:pPr>
              <w:pStyle w:val="TableParagraph"/>
              <w:spacing w:line="465" w:lineRule="auto"/>
              <w:ind w:right="182"/>
              <w:rPr>
                <w:sz w:val="15"/>
              </w:rPr>
            </w:pPr>
            <w:r>
              <w:rPr>
                <w:color w:val="231F20"/>
                <w:sz w:val="15"/>
              </w:rPr>
              <w:t>Dysplastic nevus syndrome Rothmund-Thompson syndrome Werner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(premature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aging)</w:t>
            </w:r>
          </w:p>
        </w:tc>
        <w:tc>
          <w:tcPr>
            <w:tcW w:w="35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45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Basal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squamous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carcinomas; </w:t>
            </w:r>
            <w:r>
              <w:rPr>
                <w:color w:val="231F20"/>
                <w:spacing w:val="-2"/>
                <w:sz w:val="15"/>
              </w:rPr>
              <w:t>melanoma</w:t>
            </w:r>
          </w:p>
          <w:p>
            <w:pPr>
              <w:pStyle w:val="TableParagraph"/>
              <w:spacing w:line="230" w:lineRule="auto" w:before="171"/>
              <w:ind w:left="459" w:right="13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Leukemia, myelodysplastic syndrome, liver neoplasias,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rare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head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neck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tumors,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GI and GU cancers</w:t>
            </w:r>
          </w:p>
          <w:p>
            <w:pPr>
              <w:pStyle w:val="TableParagraph"/>
              <w:spacing w:line="172" w:lineRule="exact"/>
              <w:ind w:left="347"/>
              <w:rPr>
                <w:sz w:val="15"/>
              </w:rPr>
            </w:pPr>
            <w:r>
              <w:rPr>
                <w:color w:val="231F20"/>
                <w:sz w:val="15"/>
              </w:rPr>
              <w:t>Leukemia,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lymphoma,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solid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tumors</w:t>
            </w:r>
          </w:p>
          <w:p>
            <w:pPr>
              <w:pStyle w:val="TableParagraph"/>
              <w:spacing w:before="162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45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Lymphoma,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leukemia,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less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commonly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central nervous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system and nonneural solid </w:t>
            </w:r>
            <w:r>
              <w:rPr>
                <w:color w:val="231F20"/>
                <w:spacing w:val="-2"/>
                <w:sz w:val="15"/>
              </w:rPr>
              <w:t>tumors</w:t>
            </w:r>
          </w:p>
          <w:p>
            <w:pPr>
              <w:pStyle w:val="TableParagraph"/>
              <w:spacing w:before="166"/>
              <w:ind w:left="347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Melanoma</w:t>
            </w:r>
          </w:p>
          <w:p>
            <w:pPr>
              <w:pStyle w:val="TableParagraph"/>
              <w:spacing w:line="465" w:lineRule="auto" w:before="163"/>
              <w:ind w:left="347" w:right="1283"/>
              <w:rPr>
                <w:sz w:val="15"/>
              </w:rPr>
            </w:pPr>
            <w:r>
              <w:rPr>
                <w:color w:val="231F20"/>
                <w:sz w:val="15"/>
              </w:rPr>
              <w:t>Osteosarcoma;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skin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cancers Soft tissue sarcomas</w:t>
            </w:r>
          </w:p>
        </w:tc>
        <w:tc>
          <w:tcPr>
            <w:tcW w:w="35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1" w:lineRule="exact"/>
              <w:ind w:left="13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Autosomal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recessive;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failure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repair</w:t>
            </w:r>
          </w:p>
          <w:p>
            <w:pPr>
              <w:pStyle w:val="TableParagraph"/>
              <w:spacing w:line="230" w:lineRule="auto" w:before="3"/>
              <w:ind w:left="251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UV-damaged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DNA.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Mutations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in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i/>
                <w:color w:val="231F20"/>
                <w:w w:val="105"/>
                <w:sz w:val="15"/>
              </w:rPr>
              <w:t>XP</w:t>
            </w:r>
            <w:r>
              <w:rPr>
                <w:i/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gene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on chromosome 3p25</w:t>
            </w:r>
          </w:p>
          <w:p>
            <w:pPr>
              <w:pStyle w:val="TableParagraph"/>
              <w:spacing w:line="230" w:lineRule="auto" w:before="3"/>
              <w:ind w:left="25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 recessive; chromosome fragility; positive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diepoxybutane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test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result.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Mutations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 </w:t>
            </w:r>
            <w:r>
              <w:rPr>
                <w:i/>
                <w:color w:val="231F20"/>
                <w:sz w:val="15"/>
              </w:rPr>
              <w:t>FANCX </w:t>
            </w:r>
            <w:r>
              <w:rPr>
                <w:color w:val="231F20"/>
                <w:sz w:val="15"/>
              </w:rPr>
              <w:t>gene family</w:t>
            </w:r>
          </w:p>
          <w:p>
            <w:pPr>
              <w:pStyle w:val="TableParagraph"/>
              <w:spacing w:line="230" w:lineRule="auto" w:before="3"/>
              <w:ind w:left="25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 recessive; increase sister chromatid exchange;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mutations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BLM</w:t>
            </w:r>
            <w:r>
              <w:rPr>
                <w:i/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gene;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member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of the RecQ helicase gene</w:t>
            </w:r>
          </w:p>
          <w:p>
            <w:pPr>
              <w:pStyle w:val="TableParagraph"/>
              <w:spacing w:line="230" w:lineRule="auto" w:before="4"/>
              <w:ind w:left="251" w:right="258" w:hanging="112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Autosomal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recessive;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sensitive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X-irradiation, </w:t>
            </w:r>
            <w:r>
              <w:rPr>
                <w:color w:val="231F20"/>
                <w:sz w:val="15"/>
              </w:rPr>
              <w:t>radiomimetic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drugs;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ATM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tumor- suppressor gene</w:t>
            </w:r>
          </w:p>
          <w:p>
            <w:pPr>
              <w:pStyle w:val="TableParagraph"/>
              <w:spacing w:line="230" w:lineRule="auto" w:before="4"/>
              <w:ind w:left="251" w:right="19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dominant;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some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cases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associated with mutations in </w:t>
            </w:r>
            <w:r>
              <w:rPr>
                <w:i/>
                <w:color w:val="231F20"/>
                <w:sz w:val="15"/>
              </w:rPr>
              <w:t>CDKN2A </w:t>
            </w:r>
            <w:r>
              <w:rPr>
                <w:color w:val="231F20"/>
                <w:sz w:val="15"/>
              </w:rPr>
              <w:t>gene</w:t>
            </w:r>
          </w:p>
          <w:p>
            <w:pPr>
              <w:pStyle w:val="TableParagraph"/>
              <w:spacing w:line="230" w:lineRule="auto" w:before="3"/>
              <w:ind w:left="25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recessive;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RecQ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helicase gene family</w:t>
            </w:r>
          </w:p>
          <w:p>
            <w:pPr>
              <w:pStyle w:val="TableParagraph"/>
              <w:spacing w:line="230" w:lineRule="auto" w:before="3"/>
              <w:ind w:left="25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recessive;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WRN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gene; member of the RecQ helicase gene family</w:t>
            </w:r>
          </w:p>
        </w:tc>
      </w:tr>
      <w:tr>
        <w:trPr>
          <w:trHeight w:val="1766" w:hRule="atLeast"/>
        </w:trPr>
        <w:tc>
          <w:tcPr>
            <w:tcW w:w="269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IMMUNODEFICIENCY</w:t>
            </w:r>
            <w:r>
              <w:rPr>
                <w:color w:val="231F20"/>
                <w:spacing w:val="10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SYNDROMES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Wiskott-Aldrich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56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X-linked immunodeficiency </w:t>
            </w:r>
            <w:r>
              <w:rPr>
                <w:color w:val="231F20"/>
                <w:spacing w:val="-2"/>
                <w:sz w:val="15"/>
              </w:rPr>
              <w:t>(Dunca</w:t>
            </w:r>
            <w:r>
              <w:rPr>
                <w:color w:val="231F20"/>
                <w:spacing w:val="-2"/>
                <w:sz w:val="15"/>
              </w:rPr>
              <w:t>n</w:t>
            </w:r>
            <w:r>
              <w:rPr>
                <w:color w:val="231F20"/>
                <w:spacing w:val="-2"/>
                <w:sz w:val="15"/>
              </w:rPr>
              <w:t> syndrome)</w:t>
            </w:r>
          </w:p>
          <w:p>
            <w:pPr>
              <w:pStyle w:val="TableParagraph"/>
              <w:spacing w:line="230" w:lineRule="auto" w:before="3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X-linked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agammaglobulinemia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(Bruton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disease)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Severe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combined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immunodeficiency</w:t>
            </w:r>
          </w:p>
        </w:tc>
        <w:tc>
          <w:tcPr>
            <w:tcW w:w="353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347"/>
              <w:rPr>
                <w:sz w:val="15"/>
              </w:rPr>
            </w:pPr>
            <w:r>
              <w:rPr>
                <w:color w:val="231F20"/>
                <w:sz w:val="15"/>
              </w:rPr>
              <w:t>Lymphoma,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leukemia</w:t>
            </w:r>
          </w:p>
          <w:p>
            <w:pPr>
              <w:pStyle w:val="TableParagraph"/>
              <w:spacing w:before="169"/>
              <w:ind w:left="0"/>
              <w:rPr>
                <w:sz w:val="15"/>
              </w:rPr>
            </w:pPr>
          </w:p>
          <w:p>
            <w:pPr>
              <w:pStyle w:val="TableParagraph"/>
              <w:spacing w:line="330" w:lineRule="atLeast"/>
              <w:ind w:left="347" w:right="10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Lymphoproliferative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disorder </w:t>
            </w:r>
            <w:r>
              <w:rPr>
                <w:color w:val="231F20"/>
                <w:sz w:val="15"/>
              </w:rPr>
              <w:t>Lymphoma, leukemia Leukemia, lymphoma</w:t>
            </w:r>
          </w:p>
        </w:tc>
        <w:tc>
          <w:tcPr>
            <w:tcW w:w="351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25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X-linked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recessive;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WAS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gene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(Xp11.22-</w:t>
            </w:r>
            <w:r>
              <w:rPr>
                <w:color w:val="231F20"/>
                <w:sz w:val="15"/>
              </w:rPr>
              <w:t> 23); WASP protein functions in signal transduction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cytoskeletal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actin filament rearrangement</w:t>
            </w:r>
          </w:p>
          <w:p>
            <w:pPr>
              <w:pStyle w:val="TableParagraph"/>
              <w:spacing w:line="230" w:lineRule="auto" w:before="4"/>
              <w:ind w:left="25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X-linked;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Epstein-Barr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infection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result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 </w:t>
            </w:r>
            <w:r>
              <w:rPr>
                <w:color w:val="231F20"/>
                <w:sz w:val="15"/>
              </w:rPr>
              <w:t>fatal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outcome; mutation in </w:t>
            </w:r>
            <w:r>
              <w:rPr>
                <w:i/>
                <w:color w:val="231F20"/>
                <w:sz w:val="15"/>
              </w:rPr>
              <w:t>SH2D1A </w:t>
            </w:r>
            <w:r>
              <w:rPr>
                <w:color w:val="231F20"/>
                <w:sz w:val="15"/>
              </w:rPr>
              <w:t>gene </w:t>
            </w:r>
            <w:r>
              <w:rPr>
                <w:color w:val="231F20"/>
                <w:spacing w:val="-2"/>
                <w:sz w:val="15"/>
              </w:rPr>
              <w:t>locu</w:t>
            </w:r>
            <w:r>
              <w:rPr>
                <w:color w:val="231F20"/>
                <w:spacing w:val="-2"/>
                <w:sz w:val="15"/>
              </w:rPr>
              <w:t>s</w:t>
            </w:r>
          </w:p>
          <w:p>
            <w:pPr>
              <w:pStyle w:val="TableParagraph"/>
              <w:spacing w:line="230" w:lineRule="auto" w:before="3"/>
              <w:ind w:left="251" w:right="19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X-linked;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BKT</w:t>
            </w:r>
            <w:r>
              <w:rPr>
                <w:i/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gene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resulting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z w:val="15"/>
              </w:rPr>
              <w:t> absence of mature B cells</w:t>
            </w:r>
          </w:p>
          <w:p>
            <w:pPr>
              <w:pStyle w:val="TableParagraph"/>
              <w:spacing w:line="172" w:lineRule="exact"/>
              <w:ind w:left="139"/>
              <w:rPr>
                <w:sz w:val="15"/>
              </w:rPr>
            </w:pPr>
            <w:r>
              <w:rPr>
                <w:color w:val="231F20"/>
                <w:sz w:val="15"/>
              </w:rPr>
              <w:t>X-linked;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mutations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ADA</w:t>
            </w:r>
            <w:r>
              <w:rPr>
                <w:i/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gene</w:t>
            </w:r>
          </w:p>
        </w:tc>
      </w:tr>
    </w:tbl>
    <w:p>
      <w:pPr>
        <w:pStyle w:val="TableParagraph"/>
        <w:spacing w:after="0" w:line="172" w:lineRule="exact"/>
        <w:rPr>
          <w:sz w:val="15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497" name="Group 4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7" name="Group 497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498" name="Graphic 498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4203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492</w:t>
                              </w:r>
                              <w:r>
                                <w:rPr>
                                  <w:b/>
                                  <w:color w:val="D5841E"/>
                                  <w:spacing w:val="3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Molecular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Cellular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Biology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Cancer</w:t>
                              </w:r>
                              <w:r>
                                <w:rPr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2421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79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380" filled="false" stroked="false">
                  <v:textbox inset="0,0,0,0">
                    <w:txbxContent>
                      <w:p>
                        <w:pPr>
                          <w:spacing w:before="6"/>
                          <w:ind w:left="4203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492</w:t>
                        </w:r>
                        <w:r>
                          <w:rPr>
                            <w:b/>
                            <w:color w:val="D5841E"/>
                            <w:spacing w:val="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Molecular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Cellular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Biology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Cancer</w:t>
                        </w:r>
                        <w:r>
                          <w:rPr>
                            <w:color w:val="231F20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2421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1"/>
        <w:gridCol w:w="3311"/>
        <w:gridCol w:w="3527"/>
      </w:tblGrid>
      <w:tr>
        <w:trPr>
          <w:trHeight w:val="379" w:hRule="atLeast"/>
        </w:trPr>
        <w:tc>
          <w:tcPr>
            <w:tcW w:w="9739" w:type="dxa"/>
            <w:gridSpan w:val="3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492-2</w:t>
            </w:r>
            <w:r>
              <w:rPr>
                <w:b/>
                <w:color w:val="FFFFFF"/>
                <w:spacing w:val="35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Familial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or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Genetic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Susceptibility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to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Malignancy—</w:t>
            </w:r>
            <w:r>
              <w:rPr>
                <w:color w:val="FFFFFF"/>
                <w:spacing w:val="-2"/>
                <w:w w:val="105"/>
                <w:sz w:val="16"/>
              </w:rPr>
              <w:t>cont’d</w:t>
            </w:r>
          </w:p>
        </w:tc>
      </w:tr>
      <w:tr>
        <w:trPr>
          <w:trHeight w:val="251" w:hRule="atLeast"/>
        </w:trPr>
        <w:tc>
          <w:tcPr>
            <w:tcW w:w="290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DISORDER</w:t>
            </w:r>
          </w:p>
        </w:tc>
        <w:tc>
          <w:tcPr>
            <w:tcW w:w="331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103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TUMOR/CANCER</w:t>
            </w:r>
          </w:p>
        </w:tc>
        <w:tc>
          <w:tcPr>
            <w:tcW w:w="352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78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COMMENT</w:t>
            </w:r>
          </w:p>
        </w:tc>
      </w:tr>
      <w:tr>
        <w:trPr>
          <w:trHeight w:val="970" w:hRule="atLeast"/>
        </w:trPr>
        <w:tc>
          <w:tcPr>
            <w:tcW w:w="2901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7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OTHERS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Neurofibromatosis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1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Neurofibromatosis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3311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8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252" w:right="17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Neurofibroma, optic glioma, acoustic </w:t>
            </w:r>
            <w:r>
              <w:rPr>
                <w:color w:val="231F20"/>
                <w:spacing w:val="-2"/>
                <w:sz w:val="15"/>
              </w:rPr>
              <w:t>neuroma,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astrocytoma,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meningioma, </w:t>
            </w:r>
            <w:r>
              <w:rPr>
                <w:color w:val="231F20"/>
                <w:sz w:val="15"/>
              </w:rPr>
              <w:t>pheochromocytoma, sarcoma</w:t>
            </w:r>
          </w:p>
          <w:p>
            <w:pPr>
              <w:pStyle w:val="TableParagraph"/>
              <w:spacing w:line="172" w:lineRule="exact"/>
              <w:ind w:left="1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Bilateral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acoustic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neuromas,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meningiomas</w:t>
            </w:r>
          </w:p>
        </w:tc>
        <w:tc>
          <w:tcPr>
            <w:tcW w:w="3527" w:type="dxa"/>
            <w:vMerge w:val="restart"/>
            <w:tcBorders>
              <w:top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8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263" w:hanging="112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dominant;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tumor- suppressor gene, </w:t>
            </w:r>
            <w:r>
              <w:rPr>
                <w:i/>
                <w:color w:val="231F20"/>
                <w:sz w:val="15"/>
              </w:rPr>
              <w:t>NF1</w:t>
            </w:r>
          </w:p>
          <w:p>
            <w:pPr>
              <w:pStyle w:val="TableParagraph"/>
              <w:spacing w:line="230" w:lineRule="auto" w:before="171"/>
              <w:ind w:left="263" w:hanging="112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dominant;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tumor- suppressor gene, </w:t>
            </w:r>
            <w:r>
              <w:rPr>
                <w:i/>
                <w:color w:val="231F20"/>
                <w:sz w:val="15"/>
              </w:rPr>
              <w:t>NF2</w:t>
            </w:r>
          </w:p>
          <w:p>
            <w:pPr>
              <w:pStyle w:val="TableParagraph"/>
              <w:spacing w:line="172" w:lineRule="exact"/>
              <w:ind w:left="151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</w:t>
            </w:r>
          </w:p>
          <w:p>
            <w:pPr>
              <w:pStyle w:val="TableParagraph"/>
              <w:spacing w:before="163"/>
              <w:ind w:left="151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dominant;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PTCH</w:t>
            </w:r>
            <w:r>
              <w:rPr>
                <w:i/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gene</w:t>
            </w:r>
          </w:p>
          <w:p>
            <w:pPr>
              <w:pStyle w:val="TableParagraph"/>
              <w:spacing w:line="230" w:lineRule="auto" w:before="169"/>
              <w:ind w:left="263" w:right="11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P53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tumor-suppressor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gene, autosomal dominant</w:t>
            </w:r>
          </w:p>
          <w:p>
            <w:pPr>
              <w:pStyle w:val="TableParagraph"/>
              <w:spacing w:line="230" w:lineRule="auto" w:before="3"/>
              <w:ind w:left="263" w:right="11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recessive;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increased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risk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secondary malignancy 10-20 yr later; mutation in </w:t>
            </w:r>
            <w:r>
              <w:rPr>
                <w:i/>
                <w:color w:val="231F20"/>
                <w:sz w:val="15"/>
              </w:rPr>
              <w:t>RB </w:t>
            </w:r>
            <w:r>
              <w:rPr>
                <w:color w:val="231F20"/>
                <w:sz w:val="15"/>
              </w:rPr>
              <w:t>tumor-suppressor gene</w:t>
            </w:r>
          </w:p>
          <w:p>
            <w:pPr>
              <w:pStyle w:val="TableParagraph"/>
              <w:spacing w:line="230" w:lineRule="auto" w:before="4"/>
              <w:ind w:left="263" w:right="113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WT1</w:t>
            </w:r>
            <w:r>
              <w:rPr>
                <w:i/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gene;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25%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develop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tumor,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most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1st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yr of life</w:t>
            </w:r>
          </w:p>
          <w:p>
            <w:pPr>
              <w:pStyle w:val="TableParagraph"/>
              <w:spacing w:line="230" w:lineRule="auto" w:before="3"/>
              <w:ind w:left="26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dominant;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tumor- suppressor gene, </w:t>
            </w:r>
            <w:r>
              <w:rPr>
                <w:i/>
                <w:color w:val="231F20"/>
                <w:sz w:val="15"/>
              </w:rPr>
              <w:t>VHL </w:t>
            </w:r>
            <w:r>
              <w:rPr>
                <w:color w:val="231F20"/>
                <w:sz w:val="15"/>
              </w:rPr>
              <w:t>gene</w:t>
            </w:r>
          </w:p>
          <w:p>
            <w:pPr>
              <w:pStyle w:val="TableParagraph"/>
              <w:spacing w:line="168" w:lineRule="exact"/>
              <w:ind w:left="151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dominant;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i/>
                <w:color w:val="231F20"/>
                <w:spacing w:val="-4"/>
                <w:sz w:val="15"/>
              </w:rPr>
              <w:t>PYGM</w:t>
            </w:r>
          </w:p>
          <w:p>
            <w:pPr>
              <w:pStyle w:val="TableParagraph"/>
              <w:spacing w:line="169" w:lineRule="exact"/>
              <w:ind w:left="263"/>
              <w:rPr>
                <w:sz w:val="15"/>
              </w:rPr>
            </w:pPr>
            <w:r>
              <w:rPr>
                <w:color w:val="231F20"/>
                <w:sz w:val="15"/>
              </w:rPr>
              <w:t>tumor-suppressor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gene</w:t>
            </w:r>
          </w:p>
          <w:p>
            <w:pPr>
              <w:pStyle w:val="TableParagraph"/>
              <w:spacing w:line="230" w:lineRule="auto" w:before="3"/>
              <w:ind w:left="263" w:right="11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 dominant; mutations in CYS-rich regions of the </w:t>
            </w:r>
            <w:r>
              <w:rPr>
                <w:i/>
                <w:color w:val="231F20"/>
                <w:sz w:val="15"/>
              </w:rPr>
              <w:t>RET </w:t>
            </w:r>
            <w:r>
              <w:rPr>
                <w:color w:val="231F20"/>
                <w:sz w:val="15"/>
              </w:rPr>
              <w:t>gene activate this protooncogene; </w:t>
            </w:r>
            <w:r>
              <w:rPr>
                <w:i/>
                <w:color w:val="231F20"/>
                <w:sz w:val="15"/>
              </w:rPr>
              <w:t>RET </w:t>
            </w:r>
            <w:r>
              <w:rPr>
                <w:color w:val="231F20"/>
                <w:sz w:val="15"/>
              </w:rPr>
              <w:t>codes for a tyrosine </w:t>
            </w:r>
            <w:r>
              <w:rPr>
                <w:color w:val="231F20"/>
                <w:spacing w:val="-2"/>
                <w:sz w:val="15"/>
              </w:rPr>
              <w:t>kinase;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monitor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calcitonin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calcium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levels</w:t>
            </w:r>
          </w:p>
          <w:p>
            <w:pPr>
              <w:pStyle w:val="TableParagraph"/>
              <w:spacing w:line="230" w:lineRule="auto" w:before="5"/>
              <w:ind w:left="263" w:right="265" w:hanging="112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Autosomal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catalytic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site </w:t>
            </w:r>
            <w:r>
              <w:rPr>
                <w:color w:val="231F20"/>
                <w:sz w:val="15"/>
              </w:rPr>
              <w:t>(codon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883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914)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activates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protooncogene; </w:t>
            </w:r>
            <w:r>
              <w:rPr>
                <w:i/>
                <w:color w:val="231F20"/>
                <w:sz w:val="15"/>
              </w:rPr>
              <w:t>RET </w:t>
            </w:r>
            <w:r>
              <w:rPr>
                <w:color w:val="231F20"/>
                <w:sz w:val="15"/>
              </w:rPr>
              <w:t>codes for a tyrosine kinase</w:t>
            </w:r>
          </w:p>
          <w:p>
            <w:pPr>
              <w:pStyle w:val="TableParagraph"/>
              <w:spacing w:line="172" w:lineRule="exact"/>
              <w:ind w:left="151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dominant;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APC</w:t>
            </w:r>
            <w:r>
              <w:rPr>
                <w:i/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gene</w:t>
            </w:r>
          </w:p>
          <w:p>
            <w:pPr>
              <w:pStyle w:val="TableParagraph"/>
              <w:spacing w:before="161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151"/>
              <w:rPr>
                <w:sz w:val="15"/>
              </w:rPr>
            </w:pPr>
            <w:r>
              <w:rPr>
                <w:color w:val="231F20"/>
                <w:sz w:val="15"/>
              </w:rPr>
              <w:t>Autosomal dominant; mutation in </w:t>
            </w:r>
            <w:r>
              <w:rPr>
                <w:i/>
                <w:color w:val="231F20"/>
                <w:sz w:val="15"/>
              </w:rPr>
              <w:t>SMAD4 </w:t>
            </w:r>
            <w:r>
              <w:rPr>
                <w:color w:val="231F20"/>
                <w:sz w:val="15"/>
              </w:rPr>
              <w:t>gene Autosomal dominant; mutation in mismatch</w:t>
            </w:r>
          </w:p>
          <w:p>
            <w:pPr>
              <w:pStyle w:val="TableParagraph"/>
              <w:spacing w:line="230" w:lineRule="auto" w:before="1"/>
              <w:ind w:left="263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repair genes; </w:t>
            </w:r>
            <w:r>
              <w:rPr>
                <w:i/>
                <w:color w:val="231F20"/>
                <w:sz w:val="15"/>
              </w:rPr>
              <w:t>hMSH2, hMLH1, PMS1, </w:t>
            </w:r>
            <w:r>
              <w:rPr>
                <w:i/>
                <w:color w:val="231F20"/>
                <w:sz w:val="15"/>
              </w:rPr>
              <w:t>PMS2, </w:t>
            </w:r>
            <w:r>
              <w:rPr>
                <w:i/>
                <w:color w:val="231F20"/>
                <w:w w:val="105"/>
                <w:sz w:val="15"/>
              </w:rPr>
              <w:t>hMSH6, hMSG3</w:t>
            </w:r>
          </w:p>
          <w:p>
            <w:pPr>
              <w:pStyle w:val="TableParagraph"/>
              <w:spacing w:line="172" w:lineRule="exact"/>
              <w:ind w:left="151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APC</w:t>
            </w:r>
            <w:r>
              <w:rPr>
                <w:i/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gene</w:t>
            </w:r>
          </w:p>
          <w:p>
            <w:pPr>
              <w:pStyle w:val="TableParagraph"/>
              <w:spacing w:line="232" w:lineRule="auto" w:before="167"/>
              <w:ind w:left="151" w:right="564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Autosomal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dominant,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APC</w:t>
            </w:r>
            <w:r>
              <w:rPr>
                <w:i/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gene </w:t>
            </w: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dominant,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APC</w:t>
            </w:r>
            <w:r>
              <w:rPr>
                <w:i/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gene</w:t>
            </w:r>
          </w:p>
          <w:p>
            <w:pPr>
              <w:pStyle w:val="TableParagraph"/>
              <w:spacing w:line="230" w:lineRule="auto" w:before="171"/>
              <w:ind w:left="26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 dominant, </w:t>
            </w:r>
            <w:r>
              <w:rPr>
                <w:i/>
                <w:color w:val="231F20"/>
                <w:sz w:val="15"/>
              </w:rPr>
              <w:t>LKB1 </w:t>
            </w:r>
            <w:r>
              <w:rPr>
                <w:color w:val="231F20"/>
                <w:sz w:val="15"/>
              </w:rPr>
              <w:t>gene codes for </w:t>
            </w:r>
            <w:r>
              <w:rPr>
                <w:color w:val="231F20"/>
                <w:sz w:val="15"/>
              </w:rPr>
              <w:t>a Ser/Thr kinase that regulates cell cycle, metabolism, cell polarity</w:t>
            </w:r>
          </w:p>
          <w:p>
            <w:pPr>
              <w:pStyle w:val="TableParagraph"/>
              <w:spacing w:line="230" w:lineRule="auto" w:before="3"/>
              <w:ind w:left="26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dominant;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malignancy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with cirrhotic liver</w:t>
            </w:r>
          </w:p>
          <w:p>
            <w:pPr>
              <w:pStyle w:val="TableParagraph"/>
              <w:spacing w:line="230" w:lineRule="auto" w:before="3"/>
              <w:ind w:left="263" w:right="9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recessive;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malignancy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with cirrhotic liver</w:t>
            </w:r>
          </w:p>
          <w:p>
            <w:pPr>
              <w:pStyle w:val="TableParagraph"/>
              <w:spacing w:line="230" w:lineRule="auto" w:before="2"/>
              <w:ind w:left="26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Mutation in glucose-6-phosphatase or glucose-</w:t>
            </w:r>
            <w:r>
              <w:rPr>
                <w:color w:val="231F20"/>
                <w:sz w:val="15"/>
              </w:rPr>
              <w:t>6- phosphatase translocase genes</w:t>
            </w:r>
          </w:p>
          <w:p>
            <w:pPr>
              <w:pStyle w:val="TableParagraph"/>
              <w:spacing w:line="230" w:lineRule="auto" w:before="3"/>
              <w:ind w:left="263" w:right="44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recessive;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tumor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with cirrhotic liver</w:t>
            </w:r>
          </w:p>
          <w:p>
            <w:pPr>
              <w:pStyle w:val="TableParagraph"/>
              <w:spacing w:line="169" w:lineRule="exact"/>
              <w:ind w:left="151"/>
              <w:rPr>
                <w:sz w:val="15"/>
              </w:rPr>
            </w:pPr>
            <w:r>
              <w:rPr>
                <w:color w:val="231F20"/>
                <w:sz w:val="15"/>
              </w:rPr>
              <w:t>DNA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z w:val="15"/>
              </w:rPr>
              <w:t>repair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defect</w:t>
            </w:r>
          </w:p>
          <w:p>
            <w:pPr>
              <w:pStyle w:val="TableParagraph"/>
              <w:spacing w:line="230" w:lineRule="auto" w:before="3"/>
              <w:ind w:left="26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dominant;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family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9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genes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encoding ribosomal proteins</w:t>
            </w:r>
          </w:p>
          <w:p>
            <w:pPr>
              <w:pStyle w:val="TableParagraph"/>
              <w:spacing w:line="230" w:lineRule="auto" w:before="3"/>
              <w:ind w:left="26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 recessive; </w:t>
            </w:r>
            <w:r>
              <w:rPr>
                <w:i/>
                <w:color w:val="231F20"/>
                <w:sz w:val="15"/>
              </w:rPr>
              <w:t>SBDS </w:t>
            </w:r>
            <w:r>
              <w:rPr>
                <w:color w:val="231F20"/>
                <w:sz w:val="15"/>
              </w:rPr>
              <w:t>gene; </w:t>
            </w:r>
            <w:r>
              <w:rPr>
                <w:color w:val="231F20"/>
                <w:sz w:val="15"/>
              </w:rPr>
              <w:t>chromosome </w:t>
            </w:r>
            <w:r>
              <w:rPr>
                <w:color w:val="231F20"/>
                <w:spacing w:val="-2"/>
                <w:sz w:val="15"/>
              </w:rPr>
              <w:t>7q11.21</w:t>
            </w:r>
          </w:p>
          <w:p>
            <w:pPr>
              <w:pStyle w:val="TableParagraph"/>
              <w:spacing w:line="169" w:lineRule="exact"/>
              <w:ind w:left="151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z w:val="15"/>
              </w:rPr>
              <w:t>dominant;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CDH1</w:t>
            </w:r>
            <w:r>
              <w:rPr>
                <w:i/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gene</w:t>
            </w:r>
          </w:p>
          <w:p>
            <w:pPr>
              <w:pStyle w:val="TableParagraph"/>
              <w:spacing w:line="230" w:lineRule="auto" w:before="3"/>
              <w:ind w:left="26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Encoded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protein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ribonuclease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required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for microRNA processing</w:t>
            </w:r>
          </w:p>
          <w:p>
            <w:pPr>
              <w:pStyle w:val="TableParagraph"/>
              <w:spacing w:line="168" w:lineRule="exact"/>
              <w:ind w:left="151"/>
              <w:rPr>
                <w:sz w:val="15"/>
              </w:rPr>
            </w:pPr>
            <w:r>
              <w:rPr>
                <w:color w:val="231F20"/>
                <w:sz w:val="15"/>
              </w:rPr>
              <w:t>Two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genes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have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been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identified: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00" w:val="left" w:leader="none"/>
              </w:tabs>
              <w:spacing w:line="230" w:lineRule="auto" w:before="3" w:after="0"/>
              <w:ind w:left="300" w:right="762" w:hanging="150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Anaplastic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lymphoma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kinase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(ALK)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at chromosome 2p23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00" w:val="left" w:leader="none"/>
              </w:tabs>
              <w:spacing w:line="230" w:lineRule="auto" w:before="1" w:after="0"/>
              <w:ind w:left="300" w:right="662" w:hanging="150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Paired-like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homeobox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2b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(PHOX2B)</w:t>
            </w:r>
            <w:r>
              <w:rPr>
                <w:i/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at chromosome 4q12</w:t>
            </w:r>
          </w:p>
          <w:p>
            <w:pPr>
              <w:pStyle w:val="TableParagraph"/>
              <w:spacing w:line="230" w:lineRule="auto" w:before="3"/>
              <w:ind w:left="26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mitochondrial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enzyme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succinate dehydrogenase protein (SDH)</w:t>
            </w:r>
          </w:p>
          <w:p>
            <w:pPr>
              <w:pStyle w:val="TableParagraph"/>
              <w:spacing w:line="230" w:lineRule="auto" w:before="3"/>
              <w:ind w:left="263" w:right="130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ELANE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mutation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19p13.3;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elastase;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neutrophil </w:t>
            </w:r>
            <w:r>
              <w:rPr>
                <w:color w:val="231F20"/>
                <w:spacing w:val="-2"/>
                <w:sz w:val="15"/>
              </w:rPr>
              <w:t>expressed</w:t>
            </w:r>
          </w:p>
        </w:tc>
      </w:tr>
      <w:tr>
        <w:trPr>
          <w:trHeight w:val="992" w:hRule="atLeast"/>
        </w:trPr>
        <w:tc>
          <w:tcPr>
            <w:tcW w:w="2901" w:type="dxa"/>
            <w:shd w:val="clear" w:color="auto" w:fill="E8F5F1"/>
          </w:tcPr>
          <w:p>
            <w:pPr>
              <w:pStyle w:val="TableParagraph"/>
              <w:spacing w:before="69"/>
              <w:rPr>
                <w:sz w:val="15"/>
              </w:rPr>
            </w:pPr>
            <w:r>
              <w:rPr>
                <w:color w:val="231F20"/>
                <w:sz w:val="15"/>
              </w:rPr>
              <w:t>Tuberous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sclerosis</w:t>
            </w:r>
          </w:p>
          <w:p>
            <w:pPr>
              <w:pStyle w:val="TableParagraph"/>
              <w:spacing w:line="230" w:lineRule="auto" w:before="169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Gorlin-Goltz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(nevus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basal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cell carcinoma syndrome)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Li-Fraumeni syndrome</w:t>
            </w:r>
          </w:p>
        </w:tc>
        <w:tc>
          <w:tcPr>
            <w:tcW w:w="3311" w:type="dxa"/>
            <w:shd w:val="clear" w:color="auto" w:fill="E8F5F1"/>
          </w:tcPr>
          <w:p>
            <w:pPr>
              <w:pStyle w:val="TableParagraph"/>
              <w:spacing w:line="230" w:lineRule="auto" w:before="75"/>
              <w:ind w:left="252" w:right="81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Fibroangiomatous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nevi,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myocardial </w:t>
            </w:r>
            <w:r>
              <w:rPr>
                <w:color w:val="231F20"/>
                <w:spacing w:val="-2"/>
                <w:sz w:val="15"/>
              </w:rPr>
              <w:t>rhabdomyoma</w:t>
            </w:r>
          </w:p>
          <w:p>
            <w:pPr>
              <w:pStyle w:val="TableParagraph"/>
              <w:spacing w:line="230" w:lineRule="auto" w:before="3"/>
              <w:ind w:left="252" w:right="17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Multiple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basal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carcinomas; medulloblastoma</w:t>
            </w:r>
          </w:p>
          <w:p>
            <w:pPr>
              <w:pStyle w:val="TableParagraph"/>
              <w:spacing w:line="172" w:lineRule="exact"/>
              <w:ind w:left="140"/>
              <w:rPr>
                <w:sz w:val="15"/>
              </w:rPr>
            </w:pPr>
            <w:r>
              <w:rPr>
                <w:color w:val="231F20"/>
                <w:sz w:val="15"/>
              </w:rPr>
              <w:t>Bone,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soft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tissue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sarcoma,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breast</w:t>
            </w:r>
          </w:p>
        </w:tc>
        <w:tc>
          <w:tcPr>
            <w:tcW w:w="35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6" w:hRule="atLeast"/>
        </w:trPr>
        <w:tc>
          <w:tcPr>
            <w:tcW w:w="2901" w:type="dxa"/>
            <w:shd w:val="clear" w:color="auto" w:fill="E8F5F1"/>
          </w:tcPr>
          <w:p>
            <w:pPr>
              <w:pStyle w:val="TableParagraph"/>
              <w:spacing w:before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Retinoblastoma</w:t>
            </w:r>
          </w:p>
        </w:tc>
        <w:tc>
          <w:tcPr>
            <w:tcW w:w="3311" w:type="dxa"/>
            <w:shd w:val="clear" w:color="auto" w:fill="E8F5F1"/>
          </w:tcPr>
          <w:p>
            <w:pPr>
              <w:pStyle w:val="TableParagraph"/>
              <w:spacing w:before="69"/>
              <w:ind w:left="1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Sarcoma</w:t>
            </w:r>
          </w:p>
        </w:tc>
        <w:tc>
          <w:tcPr>
            <w:tcW w:w="35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0" w:hRule="atLeast"/>
        </w:trPr>
        <w:tc>
          <w:tcPr>
            <w:tcW w:w="2901" w:type="dxa"/>
            <w:shd w:val="clear" w:color="auto" w:fill="E8F5F1"/>
          </w:tcPr>
          <w:p>
            <w:pPr>
              <w:pStyle w:val="TableParagraph"/>
              <w:spacing w:line="374" w:lineRule="auto" w:before="136"/>
              <w:ind w:right="18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Hemihypertrophy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±</w:t>
            </w:r>
            <w:r>
              <w:rPr>
                <w:rFonts w:ascii="Lucida Sans Unicode" w:hAnsi="Lucida Sans Unicode"/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Beckwith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 </w:t>
            </w:r>
            <w:r>
              <w:rPr>
                <w:color w:val="231F20"/>
                <w:sz w:val="15"/>
              </w:rPr>
              <w:t>von Hippel-Landau disease</w:t>
            </w:r>
          </w:p>
          <w:p>
            <w:pPr>
              <w:pStyle w:val="TableParagraph"/>
              <w:spacing w:line="230" w:lineRule="auto" w:before="71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Multiple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endocrine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neoplasia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syndrome, type 1 (Wermer syndrome)</w:t>
            </w:r>
          </w:p>
          <w:p>
            <w:pPr>
              <w:pStyle w:val="TableParagraph"/>
              <w:spacing w:line="230" w:lineRule="auto" w:before="3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Multiple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endocrine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neoplasia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syndrome, type 2A (Sipple syndrome)</w:t>
            </w:r>
          </w:p>
        </w:tc>
        <w:tc>
          <w:tcPr>
            <w:tcW w:w="3311" w:type="dxa"/>
            <w:shd w:val="clear" w:color="auto" w:fill="E8F5F1"/>
          </w:tcPr>
          <w:p>
            <w:pPr>
              <w:pStyle w:val="TableParagraph"/>
              <w:spacing w:line="230" w:lineRule="auto" w:before="164"/>
              <w:ind w:left="25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Wilms tumor, hepatoblastoma, </w:t>
            </w:r>
            <w:r>
              <w:rPr>
                <w:color w:val="231F20"/>
                <w:spacing w:val="-2"/>
                <w:sz w:val="15"/>
              </w:rPr>
              <w:t>adrenal carcinoma</w:t>
            </w:r>
          </w:p>
          <w:p>
            <w:pPr>
              <w:pStyle w:val="TableParagraph"/>
              <w:spacing w:line="230" w:lineRule="auto" w:before="2"/>
              <w:ind w:left="2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Hemangioblastoma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cerebellum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and </w:t>
            </w:r>
            <w:r>
              <w:rPr>
                <w:color w:val="231F20"/>
                <w:spacing w:val="-2"/>
                <w:sz w:val="15"/>
              </w:rPr>
              <w:t>retina,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pheochromocytoma,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cancer</w:t>
            </w:r>
          </w:p>
          <w:p>
            <w:pPr>
              <w:pStyle w:val="TableParagraph"/>
              <w:spacing w:line="230" w:lineRule="auto" w:before="3"/>
              <w:ind w:left="252" w:right="178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Parathyroid, pancreatic islet, and </w:t>
            </w:r>
            <w:r>
              <w:rPr>
                <w:color w:val="231F20"/>
                <w:spacing w:val="-4"/>
                <w:sz w:val="15"/>
              </w:rPr>
              <w:t>pituitary </w:t>
            </w:r>
            <w:r>
              <w:rPr>
                <w:color w:val="231F20"/>
                <w:spacing w:val="-2"/>
                <w:sz w:val="15"/>
              </w:rPr>
              <w:t>tumors</w:t>
            </w:r>
          </w:p>
          <w:p>
            <w:pPr>
              <w:pStyle w:val="TableParagraph"/>
              <w:spacing w:line="230" w:lineRule="auto" w:before="3"/>
              <w:ind w:left="2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Medullary carcinoma of the thyroid, </w:t>
            </w:r>
            <w:r>
              <w:rPr>
                <w:color w:val="231F20"/>
                <w:spacing w:val="-2"/>
                <w:sz w:val="15"/>
              </w:rPr>
              <w:t>hyperparathyroidism, </w:t>
            </w:r>
            <w:r>
              <w:rPr>
                <w:color w:val="231F20"/>
                <w:spacing w:val="-2"/>
                <w:sz w:val="15"/>
              </w:rPr>
              <w:t>pheochromocytoma</w:t>
            </w:r>
          </w:p>
        </w:tc>
        <w:tc>
          <w:tcPr>
            <w:tcW w:w="35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49" w:hRule="atLeast"/>
        </w:trPr>
        <w:tc>
          <w:tcPr>
            <w:tcW w:w="2901" w:type="dxa"/>
            <w:shd w:val="clear" w:color="auto" w:fill="E8F5F1"/>
          </w:tcPr>
          <w:p>
            <w:pPr>
              <w:pStyle w:val="TableParagraph"/>
              <w:spacing w:line="230" w:lineRule="auto" w:before="159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Multiple endocrine neoplasia type 2B </w:t>
            </w:r>
            <w:r>
              <w:rPr>
                <w:color w:val="231F20"/>
                <w:spacing w:val="-2"/>
                <w:sz w:val="15"/>
              </w:rPr>
              <w:t>(multiple mucosal neuroma </w:t>
            </w:r>
            <w:r>
              <w:rPr>
                <w:color w:val="231F20"/>
                <w:spacing w:val="-2"/>
                <w:sz w:val="15"/>
              </w:rPr>
              <w:t>syndrome)</w:t>
            </w:r>
          </w:p>
          <w:p>
            <w:pPr>
              <w:pStyle w:val="TableParagraph"/>
              <w:spacing w:before="165"/>
              <w:rPr>
                <w:sz w:val="15"/>
              </w:rPr>
            </w:pPr>
            <w:r>
              <w:rPr>
                <w:color w:val="231F20"/>
                <w:sz w:val="15"/>
              </w:rPr>
              <w:t>Familial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adenomatous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polyposis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Familial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juvenile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polyposis</w:t>
            </w:r>
          </w:p>
          <w:p>
            <w:pPr>
              <w:pStyle w:val="TableParagraph"/>
              <w:spacing w:line="230" w:lineRule="auto" w:before="3"/>
              <w:ind w:left="186" w:right="1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Hereditary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nonpolyposis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colon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cancer (Lynch syndrome, NHPCC)</w:t>
            </w:r>
          </w:p>
        </w:tc>
        <w:tc>
          <w:tcPr>
            <w:tcW w:w="3311" w:type="dxa"/>
            <w:shd w:val="clear" w:color="auto" w:fill="E8F5F1"/>
          </w:tcPr>
          <w:p>
            <w:pPr>
              <w:pStyle w:val="TableParagraph"/>
              <w:spacing w:line="230" w:lineRule="auto" w:before="159"/>
              <w:ind w:left="252" w:right="17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Mucosal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neuroma,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pheochromocytoma, medullary thyroid carcinoma, Marfan habitus; neuropathy</w:t>
            </w:r>
          </w:p>
          <w:p>
            <w:pPr>
              <w:pStyle w:val="TableParagraph"/>
              <w:spacing w:line="230" w:lineRule="auto" w:before="4"/>
              <w:ind w:left="252" w:right="17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Colorectal,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thyroid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carcinoma,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duodenal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 periampullar carcinomas; pediatric </w:t>
            </w:r>
            <w:r>
              <w:rPr>
                <w:color w:val="231F20"/>
                <w:spacing w:val="-2"/>
                <w:sz w:val="15"/>
              </w:rPr>
              <w:t>hepatoblastoma</w:t>
            </w:r>
          </w:p>
          <w:p>
            <w:pPr>
              <w:pStyle w:val="TableParagraph"/>
              <w:spacing w:line="232" w:lineRule="auto" w:before="2"/>
              <w:ind w:left="140" w:right="15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Colorectal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carcinoma </w:t>
            </w:r>
            <w:r>
              <w:rPr>
                <w:color w:val="231F20"/>
                <w:sz w:val="15"/>
              </w:rPr>
              <w:t>Colon cancer</w:t>
            </w:r>
          </w:p>
        </w:tc>
        <w:tc>
          <w:tcPr>
            <w:tcW w:w="35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45" w:hRule="atLeast"/>
        </w:trPr>
        <w:tc>
          <w:tcPr>
            <w:tcW w:w="2901" w:type="dxa"/>
            <w:shd w:val="clear" w:color="auto" w:fill="E8F5F1"/>
          </w:tcPr>
          <w:p>
            <w:pPr>
              <w:pStyle w:val="TableParagraph"/>
              <w:spacing w:before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Turcot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line="232" w:lineRule="auto" w:before="168"/>
              <w:ind w:right="189"/>
              <w:rPr>
                <w:sz w:val="15"/>
              </w:rPr>
            </w:pPr>
            <w:r>
              <w:rPr>
                <w:color w:val="231F20"/>
                <w:sz w:val="15"/>
              </w:rPr>
              <w:t>Familial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adenomatous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polyposis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coli Gardner syndrome</w:t>
            </w:r>
          </w:p>
          <w:p>
            <w:pPr>
              <w:pStyle w:val="TableParagraph"/>
              <w:spacing w:before="164"/>
              <w:rPr>
                <w:sz w:val="15"/>
              </w:rPr>
            </w:pPr>
            <w:r>
              <w:rPr>
                <w:color w:val="231F20"/>
                <w:sz w:val="15"/>
              </w:rPr>
              <w:t>Peutz-Jeghers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3311" w:type="dxa"/>
            <w:shd w:val="clear" w:color="auto" w:fill="E8F5F1"/>
          </w:tcPr>
          <w:p>
            <w:pPr>
              <w:pStyle w:val="TableParagraph"/>
              <w:spacing w:line="230" w:lineRule="auto" w:before="75"/>
              <w:ind w:left="2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Pediatric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brain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tumors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increased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risk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 colon carcinoma and polyps</w:t>
            </w:r>
          </w:p>
          <w:p>
            <w:pPr>
              <w:pStyle w:val="TableParagraph"/>
              <w:spacing w:line="232" w:lineRule="auto" w:before="1"/>
              <w:ind w:left="140" w:right="382"/>
              <w:rPr>
                <w:sz w:val="15"/>
              </w:rPr>
            </w:pPr>
            <w:r>
              <w:rPr>
                <w:color w:val="231F20"/>
                <w:sz w:val="15"/>
              </w:rPr>
              <w:t>Adenocarcinoma of colon Adenocarcinoma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colon,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skull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soft</w:t>
            </w:r>
          </w:p>
          <w:p>
            <w:pPr>
              <w:pStyle w:val="TableParagraph"/>
              <w:spacing w:line="167" w:lineRule="exact"/>
              <w:ind w:left="252"/>
              <w:rPr>
                <w:sz w:val="15"/>
              </w:rPr>
            </w:pPr>
            <w:r>
              <w:rPr>
                <w:color w:val="231F20"/>
                <w:sz w:val="15"/>
              </w:rPr>
              <w:t>tissue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tumors</w:t>
            </w:r>
          </w:p>
          <w:p>
            <w:pPr>
              <w:pStyle w:val="TableParagraph"/>
              <w:spacing w:line="172" w:lineRule="exact"/>
              <w:ind w:left="1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Gastrointestinal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carcinoma,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ovarian neoplasia</w:t>
            </w:r>
          </w:p>
        </w:tc>
        <w:tc>
          <w:tcPr>
            <w:tcW w:w="35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1" w:hRule="atLeast"/>
        </w:trPr>
        <w:tc>
          <w:tcPr>
            <w:tcW w:w="2901" w:type="dxa"/>
            <w:shd w:val="clear" w:color="auto" w:fill="E8F5F1"/>
          </w:tcPr>
          <w:p>
            <w:pPr>
              <w:pStyle w:val="TableParagraph"/>
              <w:spacing w:before="15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Hemochromatosis</w:t>
            </w:r>
          </w:p>
        </w:tc>
        <w:tc>
          <w:tcPr>
            <w:tcW w:w="3311" w:type="dxa"/>
            <w:shd w:val="clear" w:color="auto" w:fill="E8F5F1"/>
          </w:tcPr>
          <w:p>
            <w:pPr>
              <w:pStyle w:val="TableParagraph"/>
              <w:spacing w:before="153"/>
              <w:ind w:left="1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Hepatocellular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carcinoma</w:t>
            </w:r>
          </w:p>
        </w:tc>
        <w:tc>
          <w:tcPr>
            <w:tcW w:w="35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9" w:hRule="atLeast"/>
        </w:trPr>
        <w:tc>
          <w:tcPr>
            <w:tcW w:w="2901" w:type="dxa"/>
            <w:shd w:val="clear" w:color="auto" w:fill="E8F5F1"/>
          </w:tcPr>
          <w:p>
            <w:pPr>
              <w:pStyle w:val="TableParagraph"/>
              <w:spacing w:line="230" w:lineRule="auto" w:before="75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Glycogen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storage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disease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(von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Gierke </w:t>
            </w:r>
            <w:r>
              <w:rPr>
                <w:color w:val="231F20"/>
                <w:spacing w:val="-2"/>
                <w:sz w:val="15"/>
              </w:rPr>
              <w:t>disease)</w:t>
            </w:r>
          </w:p>
        </w:tc>
        <w:tc>
          <w:tcPr>
            <w:tcW w:w="3311" w:type="dxa"/>
            <w:shd w:val="clear" w:color="auto" w:fill="E8F5F1"/>
          </w:tcPr>
          <w:p>
            <w:pPr>
              <w:pStyle w:val="TableParagraph"/>
              <w:spacing w:before="69"/>
              <w:ind w:left="1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Hepatocellular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carcinoma</w:t>
            </w:r>
          </w:p>
        </w:tc>
        <w:tc>
          <w:tcPr>
            <w:tcW w:w="35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1" w:hRule="atLeast"/>
        </w:trPr>
        <w:tc>
          <w:tcPr>
            <w:tcW w:w="2901" w:type="dxa"/>
            <w:shd w:val="clear" w:color="auto" w:fill="E8F5F1"/>
          </w:tcPr>
          <w:p>
            <w:pPr>
              <w:pStyle w:val="TableParagraph"/>
              <w:spacing w:before="15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Tyrosinemia,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galactosemia</w:t>
            </w:r>
          </w:p>
        </w:tc>
        <w:tc>
          <w:tcPr>
            <w:tcW w:w="3311" w:type="dxa"/>
            <w:shd w:val="clear" w:color="auto" w:fill="E8F5F1"/>
          </w:tcPr>
          <w:p>
            <w:pPr>
              <w:pStyle w:val="TableParagraph"/>
              <w:spacing w:before="153"/>
              <w:ind w:left="1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Hepatocellular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carcinoma</w:t>
            </w:r>
          </w:p>
        </w:tc>
        <w:tc>
          <w:tcPr>
            <w:tcW w:w="35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4" w:hRule="atLeast"/>
        </w:trPr>
        <w:tc>
          <w:tcPr>
            <w:tcW w:w="2901" w:type="dxa"/>
            <w:shd w:val="clear" w:color="auto" w:fill="E8F5F1"/>
          </w:tcPr>
          <w:p>
            <w:pPr>
              <w:pStyle w:val="TableParagraph"/>
              <w:spacing w:line="172" w:lineRule="exact" w:before="69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BRCA1</w:t>
            </w:r>
            <w:r>
              <w:rPr>
                <w:i/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and</w:t>
            </w:r>
            <w:r>
              <w:rPr>
                <w:color w:val="231F20"/>
                <w:spacing w:val="3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BRCA2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Diamond-Blackfan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</w:t>
            </w:r>
          </w:p>
          <w:p>
            <w:pPr>
              <w:pStyle w:val="TableParagraph"/>
              <w:spacing w:before="163"/>
              <w:rPr>
                <w:sz w:val="15"/>
              </w:rPr>
            </w:pPr>
            <w:r>
              <w:rPr>
                <w:color w:val="231F20"/>
                <w:sz w:val="15"/>
              </w:rPr>
              <w:t>Shwachman-Diamond</w:t>
            </w:r>
            <w:r>
              <w:rPr>
                <w:color w:val="231F20"/>
                <w:spacing w:val="2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3311" w:type="dxa"/>
            <w:shd w:val="clear" w:color="auto" w:fill="E8F5F1"/>
          </w:tcPr>
          <w:p>
            <w:pPr>
              <w:pStyle w:val="TableParagraph"/>
              <w:spacing w:line="172" w:lineRule="exact" w:before="69"/>
              <w:ind w:left="1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Breast,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ovarian</w:t>
            </w:r>
          </w:p>
          <w:p>
            <w:pPr>
              <w:pStyle w:val="TableParagraph"/>
              <w:spacing w:line="230" w:lineRule="auto" w:before="3"/>
              <w:ind w:left="2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AML,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myelodysplastic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syndrome,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osteogenic </w:t>
            </w:r>
            <w:r>
              <w:rPr>
                <w:color w:val="231F20"/>
                <w:spacing w:val="-2"/>
                <w:sz w:val="15"/>
              </w:rPr>
              <w:t>sarcoma</w:t>
            </w:r>
          </w:p>
          <w:p>
            <w:pPr>
              <w:pStyle w:val="TableParagraph"/>
              <w:spacing w:line="172" w:lineRule="exact"/>
              <w:ind w:left="140"/>
              <w:rPr>
                <w:sz w:val="15"/>
              </w:rPr>
            </w:pPr>
            <w:r>
              <w:rPr>
                <w:color w:val="231F20"/>
                <w:sz w:val="15"/>
              </w:rPr>
              <w:t>AML,</w:t>
            </w:r>
            <w:r>
              <w:rPr>
                <w:color w:val="231F20"/>
                <w:spacing w:val="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myelodysplasia</w:t>
            </w:r>
          </w:p>
        </w:tc>
        <w:tc>
          <w:tcPr>
            <w:tcW w:w="35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76" w:hRule="atLeast"/>
        </w:trPr>
        <w:tc>
          <w:tcPr>
            <w:tcW w:w="2901" w:type="dxa"/>
            <w:shd w:val="clear" w:color="auto" w:fill="E8F5F1"/>
          </w:tcPr>
          <w:p>
            <w:pPr>
              <w:pStyle w:val="TableParagraph"/>
              <w:spacing w:line="232" w:lineRule="auto" w:before="73"/>
              <w:rPr>
                <w:sz w:val="15"/>
              </w:rPr>
            </w:pPr>
            <w:r>
              <w:rPr>
                <w:color w:val="231F20"/>
                <w:sz w:val="15"/>
              </w:rPr>
              <w:t>Hereditary diffuse gastric cancer </w:t>
            </w:r>
            <w:r>
              <w:rPr>
                <w:color w:val="231F20"/>
                <w:spacing w:val="-2"/>
                <w:sz w:val="15"/>
              </w:rPr>
              <w:t>Pleuropulmonary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blastoma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family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  <w:p>
            <w:pPr>
              <w:pStyle w:val="TableParagraph"/>
              <w:spacing w:line="232" w:lineRule="auto"/>
              <w:ind w:right="189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dysplasia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(DICER1) Hereditary neuroblastoma</w:t>
            </w:r>
          </w:p>
        </w:tc>
        <w:tc>
          <w:tcPr>
            <w:tcW w:w="3311" w:type="dxa"/>
            <w:shd w:val="clear" w:color="auto" w:fill="E8F5F1"/>
          </w:tcPr>
          <w:p>
            <w:pPr>
              <w:pStyle w:val="TableParagraph"/>
              <w:spacing w:line="232" w:lineRule="auto" w:before="73"/>
              <w:ind w:left="140" w:right="1530"/>
              <w:rPr>
                <w:sz w:val="15"/>
              </w:rPr>
            </w:pPr>
            <w:r>
              <w:rPr>
                <w:color w:val="231F20"/>
                <w:sz w:val="15"/>
              </w:rPr>
              <w:t>Gastric cancer </w:t>
            </w:r>
            <w:r>
              <w:rPr>
                <w:color w:val="231F20"/>
                <w:spacing w:val="-2"/>
                <w:sz w:val="15"/>
              </w:rPr>
              <w:t>Pulmonary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blastoma</w:t>
            </w:r>
          </w:p>
          <w:p>
            <w:pPr>
              <w:pStyle w:val="TableParagraph"/>
              <w:spacing w:before="165"/>
              <w:ind w:left="1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Neuroblastoma</w:t>
            </w:r>
          </w:p>
        </w:tc>
        <w:tc>
          <w:tcPr>
            <w:tcW w:w="35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2" w:hRule="atLeast"/>
        </w:trPr>
        <w:tc>
          <w:tcPr>
            <w:tcW w:w="2901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152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186" w:right="1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Hereditary paraganglioma– pheochromocytoma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cyclic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neutropenia</w:t>
            </w:r>
          </w:p>
        </w:tc>
        <w:tc>
          <w:tcPr>
            <w:tcW w:w="3311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151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140" w:right="120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Paraganglioma Pheochromocytomas </w:t>
            </w:r>
            <w:r>
              <w:rPr>
                <w:color w:val="231F20"/>
                <w:sz w:val="15"/>
              </w:rPr>
              <w:t>Myelodysplastic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 </w:t>
            </w:r>
            <w:r>
              <w:rPr>
                <w:color w:val="231F20"/>
                <w:spacing w:val="-4"/>
                <w:sz w:val="15"/>
              </w:rPr>
              <w:t>AML</w:t>
            </w:r>
          </w:p>
        </w:tc>
        <w:tc>
          <w:tcPr>
            <w:tcW w:w="3527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7"/>
        <w:ind w:left="822" w:right="1210"/>
      </w:pPr>
      <w:r>
        <w:rPr>
          <w:color w:val="231F20"/>
        </w:rPr>
        <w:t>ALL,</w:t>
      </w:r>
      <w:r>
        <w:rPr>
          <w:color w:val="231F20"/>
          <w:spacing w:val="-10"/>
        </w:rPr>
        <w:t> </w:t>
      </w:r>
      <w:r>
        <w:rPr>
          <w:color w:val="231F20"/>
        </w:rPr>
        <w:t>acute</w:t>
      </w:r>
      <w:r>
        <w:rPr>
          <w:color w:val="231F20"/>
          <w:spacing w:val="-10"/>
        </w:rPr>
        <w:t> </w:t>
      </w:r>
      <w:r>
        <w:rPr>
          <w:color w:val="231F20"/>
        </w:rPr>
        <w:t>lymphocytic</w:t>
      </w:r>
      <w:r>
        <w:rPr>
          <w:color w:val="231F20"/>
          <w:spacing w:val="-9"/>
        </w:rPr>
        <w:t> </w:t>
      </w:r>
      <w:r>
        <w:rPr>
          <w:color w:val="231F20"/>
        </w:rPr>
        <w:t>leukemia;</w:t>
      </w:r>
      <w:r>
        <w:rPr>
          <w:color w:val="231F20"/>
          <w:spacing w:val="-10"/>
        </w:rPr>
        <w:t> </w:t>
      </w:r>
      <w:r>
        <w:rPr>
          <w:color w:val="231F20"/>
        </w:rPr>
        <w:t>AML,</w:t>
      </w:r>
      <w:r>
        <w:rPr>
          <w:color w:val="231F20"/>
          <w:spacing w:val="-10"/>
        </w:rPr>
        <w:t> </w:t>
      </w:r>
      <w:r>
        <w:rPr>
          <w:color w:val="231F20"/>
        </w:rPr>
        <w:t>acute</w:t>
      </w:r>
      <w:r>
        <w:rPr>
          <w:color w:val="231F20"/>
          <w:spacing w:val="-9"/>
        </w:rPr>
        <w:t> </w:t>
      </w:r>
      <w:r>
        <w:rPr>
          <w:color w:val="231F20"/>
        </w:rPr>
        <w:t>myelocytic</w:t>
      </w:r>
      <w:r>
        <w:rPr>
          <w:color w:val="231F20"/>
          <w:spacing w:val="-10"/>
        </w:rPr>
        <w:t> </w:t>
      </w:r>
      <w:r>
        <w:rPr>
          <w:color w:val="231F20"/>
        </w:rPr>
        <w:t>leukemia;</w:t>
      </w:r>
      <w:r>
        <w:rPr>
          <w:color w:val="231F20"/>
          <w:spacing w:val="-10"/>
        </w:rPr>
        <w:t> </w:t>
      </w:r>
      <w:r>
        <w:rPr>
          <w:color w:val="231F20"/>
        </w:rPr>
        <w:t>GI,</w:t>
      </w:r>
      <w:r>
        <w:rPr>
          <w:color w:val="231F20"/>
          <w:spacing w:val="-9"/>
        </w:rPr>
        <w:t> </w:t>
      </w:r>
      <w:r>
        <w:rPr>
          <w:color w:val="231F20"/>
        </w:rPr>
        <w:t>gastrointestinal;</w:t>
      </w:r>
      <w:r>
        <w:rPr>
          <w:color w:val="231F20"/>
          <w:spacing w:val="-10"/>
        </w:rPr>
        <w:t> </w:t>
      </w:r>
      <w:r>
        <w:rPr>
          <w:color w:val="231F20"/>
        </w:rPr>
        <w:t>GU,</w:t>
      </w:r>
      <w:r>
        <w:rPr>
          <w:color w:val="231F20"/>
          <w:spacing w:val="-10"/>
        </w:rPr>
        <w:t> </w:t>
      </w:r>
      <w:r>
        <w:rPr>
          <w:color w:val="231F20"/>
        </w:rPr>
        <w:t>genitourinary;</w:t>
      </w:r>
      <w:r>
        <w:rPr>
          <w:color w:val="231F20"/>
          <w:spacing w:val="-9"/>
        </w:rPr>
        <w:t> </w:t>
      </w:r>
      <w:r>
        <w:rPr>
          <w:color w:val="231F20"/>
        </w:rPr>
        <w:t>JMML,</w:t>
      </w:r>
      <w:r>
        <w:rPr>
          <w:color w:val="231F20"/>
          <w:spacing w:val="-10"/>
        </w:rPr>
        <w:t> </w:t>
      </w:r>
      <w:r>
        <w:rPr>
          <w:color w:val="231F20"/>
        </w:rPr>
        <w:t>juvenile</w:t>
      </w:r>
      <w:r>
        <w:rPr>
          <w:color w:val="231F20"/>
          <w:spacing w:val="-10"/>
        </w:rPr>
        <w:t> </w:t>
      </w:r>
      <w:r>
        <w:rPr>
          <w:color w:val="231F20"/>
        </w:rPr>
        <w:t>myelomonocytic</w:t>
      </w:r>
      <w:r>
        <w:rPr>
          <w:color w:val="231F20"/>
          <w:spacing w:val="-9"/>
        </w:rPr>
        <w:t> </w:t>
      </w:r>
      <w:r>
        <w:rPr>
          <w:color w:val="231F20"/>
        </w:rPr>
        <w:t>leukemia;</w:t>
      </w:r>
      <w:r>
        <w:rPr>
          <w:color w:val="231F20"/>
          <w:spacing w:val="40"/>
        </w:rPr>
        <w:t> </w:t>
      </w:r>
      <w:r>
        <w:rPr>
          <w:color w:val="231F20"/>
        </w:rPr>
        <w:t>NHPCC, nonhereditary polyposis colon cancer.</w:t>
      </w:r>
    </w:p>
    <w:p>
      <w:pPr>
        <w:pStyle w:val="BodyText"/>
        <w:spacing w:after="0"/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501" name="Group 5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1" name="Group 501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780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493</w:t>
                              </w:r>
                              <w:r>
                                <w:rPr>
                                  <w:b/>
                                  <w:color w:val="D5841E"/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Principles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Diagnosis</w:t>
                              </w:r>
                              <w:r>
                                <w:rPr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2423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81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382" filled="false" stroked="false">
                  <v:textbox inset="0,0,0,0">
                    <w:txbxContent>
                      <w:p>
                        <w:pPr>
                          <w:spacing w:before="6"/>
                          <w:ind w:left="5780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493</w:t>
                        </w:r>
                        <w:r>
                          <w:rPr>
                            <w:b/>
                            <w:color w:val="D5841E"/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Principles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Diagnosis</w:t>
                        </w:r>
                        <w:r>
                          <w:rPr>
                            <w:color w:val="231F20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2423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1"/>
        <w:gridCol w:w="2735"/>
        <w:gridCol w:w="2450"/>
        <w:gridCol w:w="2584"/>
      </w:tblGrid>
      <w:tr>
        <w:trPr>
          <w:trHeight w:val="379" w:hRule="atLeast"/>
        </w:trPr>
        <w:tc>
          <w:tcPr>
            <w:tcW w:w="1971" w:type="dxa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493-1</w:t>
            </w:r>
            <w:r>
              <w:rPr>
                <w:b/>
                <w:color w:val="FFFFFF"/>
                <w:spacing w:val="32"/>
                <w:w w:val="105"/>
                <w:sz w:val="16"/>
              </w:rPr>
              <w:t>  </w:t>
            </w:r>
            <w:r>
              <w:rPr>
                <w:color w:val="FFFFFF"/>
                <w:spacing w:val="-2"/>
                <w:w w:val="105"/>
                <w:sz w:val="16"/>
              </w:rPr>
              <w:t>Common</w:t>
            </w:r>
          </w:p>
        </w:tc>
        <w:tc>
          <w:tcPr>
            <w:tcW w:w="7769" w:type="dxa"/>
            <w:gridSpan w:val="3"/>
            <w:shd w:val="clear" w:color="auto" w:fill="231F20"/>
          </w:tcPr>
          <w:p>
            <w:pPr>
              <w:pStyle w:val="TableParagraph"/>
              <w:spacing w:before="89"/>
              <w:ind w:left="1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Manifestations</w:t>
            </w:r>
            <w:r>
              <w:rPr>
                <w:color w:val="FFFFFF"/>
                <w:spacing w:val="1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2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Childhood</w:t>
            </w:r>
            <w:r>
              <w:rPr>
                <w:color w:val="FFFFFF"/>
                <w:spacing w:val="20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Malignancies</w:t>
            </w:r>
          </w:p>
        </w:tc>
      </w:tr>
      <w:tr>
        <w:trPr>
          <w:trHeight w:val="419" w:hRule="atLeast"/>
        </w:trPr>
        <w:tc>
          <w:tcPr>
            <w:tcW w:w="197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73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4"/>
              <w:ind w:left="0"/>
              <w:rPr>
                <w:sz w:val="15"/>
              </w:rPr>
            </w:pPr>
          </w:p>
          <w:p>
            <w:pPr>
              <w:pStyle w:val="TableParagraph"/>
              <w:ind w:left="530"/>
              <w:rPr>
                <w:b/>
                <w:sz w:val="15"/>
              </w:rPr>
            </w:pPr>
            <w:r>
              <w:rPr>
                <w:b/>
                <w:color w:val="231F20"/>
                <w:w w:val="115"/>
                <w:sz w:val="15"/>
              </w:rPr>
              <w:t>SIGNS</w:t>
            </w:r>
            <w:r>
              <w:rPr>
                <w:b/>
                <w:color w:val="231F20"/>
                <w:spacing w:val="2"/>
                <w:w w:val="115"/>
                <w:sz w:val="15"/>
              </w:rPr>
              <w:t> </w:t>
            </w:r>
            <w:r>
              <w:rPr>
                <w:b/>
                <w:color w:val="231F20"/>
                <w:w w:val="115"/>
                <w:sz w:val="15"/>
              </w:rPr>
              <w:t>AND</w:t>
            </w:r>
            <w:r>
              <w:rPr>
                <w:b/>
                <w:color w:val="231F20"/>
                <w:spacing w:val="3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SYMPTOMS</w:t>
            </w:r>
          </w:p>
        </w:tc>
        <w:tc>
          <w:tcPr>
            <w:tcW w:w="245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4"/>
              <w:ind w:left="0"/>
              <w:rPr>
                <w:sz w:val="15"/>
              </w:rPr>
            </w:pPr>
          </w:p>
          <w:p>
            <w:pPr>
              <w:pStyle w:val="TableParagraph"/>
              <w:ind w:left="404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POTENTIAL</w:t>
            </w:r>
            <w:r>
              <w:rPr>
                <w:b/>
                <w:color w:val="231F20"/>
                <w:spacing w:val="18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ETIOLOGY</w:t>
            </w:r>
          </w:p>
        </w:tc>
        <w:tc>
          <w:tcPr>
            <w:tcW w:w="258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6"/>
              <w:ind w:left="874" w:hanging="42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POSSIBLE</w:t>
            </w:r>
            <w:r>
              <w:rPr>
                <w:b/>
                <w:color w:val="231F20"/>
                <w:spacing w:val="-9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ONCOLOGIC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DIAGNOSIS</w:t>
            </w:r>
          </w:p>
        </w:tc>
      </w:tr>
      <w:tr>
        <w:trPr>
          <w:trHeight w:val="2278" w:hRule="atLeast"/>
        </w:trPr>
        <w:tc>
          <w:tcPr>
            <w:tcW w:w="197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Constitutional/Systemic</w:t>
            </w:r>
          </w:p>
        </w:tc>
        <w:tc>
          <w:tcPr>
            <w:tcW w:w="273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61" w:right="63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Fever,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persistent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recurrent </w:t>
            </w:r>
            <w:r>
              <w:rPr>
                <w:color w:val="231F20"/>
                <w:sz w:val="15"/>
              </w:rPr>
              <w:t>infection, neutropenia</w:t>
            </w:r>
          </w:p>
          <w:p>
            <w:pPr>
              <w:pStyle w:val="TableParagraph"/>
              <w:spacing w:line="230" w:lineRule="auto" w:before="3"/>
              <w:ind w:left="26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Fever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unknown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origin,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weight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loss, night sweats</w:t>
            </w:r>
          </w:p>
          <w:p>
            <w:pPr>
              <w:pStyle w:val="TableParagraph"/>
              <w:spacing w:line="172" w:lineRule="exact"/>
              <w:ind w:left="149"/>
              <w:rPr>
                <w:sz w:val="15"/>
              </w:rPr>
            </w:pPr>
            <w:r>
              <w:rPr>
                <w:color w:val="231F20"/>
                <w:sz w:val="15"/>
              </w:rPr>
              <w:t>Painless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lymphadenopathy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spacing w:line="465" w:lineRule="auto"/>
              <w:ind w:left="149" w:right="14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Hypertension </w:t>
            </w:r>
            <w:r>
              <w:rPr>
                <w:color w:val="231F20"/>
                <w:sz w:val="15"/>
              </w:rPr>
              <w:t>Soft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tissue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mass</w:t>
            </w:r>
          </w:p>
        </w:tc>
        <w:tc>
          <w:tcPr>
            <w:tcW w:w="245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465" w:lineRule="auto" w:before="47"/>
              <w:ind w:left="95" w:right="73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Bone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marrow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infiltration Lymphoma</w:t>
            </w:r>
          </w:p>
          <w:p>
            <w:pPr>
              <w:pStyle w:val="TableParagraph"/>
              <w:spacing w:line="230" w:lineRule="auto" w:before="4"/>
              <w:ind w:left="207" w:right="47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Lymphoma,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metastatic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solid tumor</w:t>
            </w:r>
          </w:p>
          <w:p>
            <w:pPr>
              <w:pStyle w:val="TableParagraph"/>
              <w:spacing w:line="465" w:lineRule="auto" w:before="165"/>
              <w:ind w:left="95" w:right="470"/>
              <w:rPr>
                <w:sz w:val="15"/>
              </w:rPr>
            </w:pPr>
            <w:r>
              <w:rPr>
                <w:color w:val="231F20"/>
                <w:sz w:val="15"/>
              </w:rPr>
              <w:t>Renal or adrenal tumor </w:t>
            </w:r>
            <w:r>
              <w:rPr>
                <w:color w:val="231F20"/>
                <w:spacing w:val="-2"/>
                <w:sz w:val="15"/>
              </w:rPr>
              <w:t>Local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metastatic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</w:tc>
        <w:tc>
          <w:tcPr>
            <w:tcW w:w="258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Leukemia,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neuroblastoma</w:t>
            </w:r>
          </w:p>
          <w:p>
            <w:pPr>
              <w:pStyle w:val="TableParagraph"/>
              <w:spacing w:line="230" w:lineRule="auto" w:before="168"/>
              <w:ind w:left="195" w:right="248" w:hanging="11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Hodgkin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and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non-</w:t>
            </w:r>
            <w:r>
              <w:rPr>
                <w:color w:val="231F20"/>
                <w:w w:val="105"/>
                <w:sz w:val="15"/>
              </w:rPr>
              <w:t>Hodgkin </w:t>
            </w:r>
            <w:r>
              <w:rPr>
                <w:color w:val="231F20"/>
                <w:spacing w:val="-2"/>
                <w:w w:val="105"/>
                <w:sz w:val="15"/>
              </w:rPr>
              <w:t>lymphoma</w:t>
            </w:r>
          </w:p>
          <w:p>
            <w:pPr>
              <w:pStyle w:val="TableParagraph"/>
              <w:spacing w:line="230" w:lineRule="auto" w:before="3"/>
              <w:ind w:left="195" w:right="24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Leukemia, Hodgkin lymphoma, non-Hodgkin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lymphoma,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Burkitt lymphoma, thyroid carcinoma</w:t>
            </w:r>
          </w:p>
          <w:p>
            <w:pPr>
              <w:pStyle w:val="TableParagraph"/>
              <w:spacing w:line="230" w:lineRule="auto" w:before="4"/>
              <w:ind w:left="195" w:right="11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Neuroblastoma, </w:t>
            </w:r>
            <w:r>
              <w:rPr>
                <w:color w:val="231F20"/>
                <w:sz w:val="15"/>
              </w:rPr>
              <w:t>pheochromocytoma,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Wilms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tumor</w:t>
            </w:r>
          </w:p>
          <w:p>
            <w:pPr>
              <w:pStyle w:val="TableParagraph"/>
              <w:spacing w:line="230" w:lineRule="auto" w:before="3"/>
              <w:ind w:left="195" w:right="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Ewing sarcoma, osteosarcoma, </w:t>
            </w:r>
            <w:r>
              <w:rPr>
                <w:color w:val="231F20"/>
                <w:spacing w:val="-2"/>
                <w:sz w:val="15"/>
              </w:rPr>
              <w:t>neuroblastoma,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thyroid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carcinoma, </w:t>
            </w:r>
            <w:r>
              <w:rPr>
                <w:color w:val="231F20"/>
                <w:sz w:val="15"/>
              </w:rPr>
              <w:t>rhabdomyosarcoma, Langerhans cell histiocytosis</w:t>
            </w:r>
          </w:p>
        </w:tc>
      </w:tr>
      <w:tr>
        <w:trPr>
          <w:trHeight w:val="1939" w:hRule="atLeast"/>
        </w:trPr>
        <w:tc>
          <w:tcPr>
            <w:tcW w:w="19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Neurologic/Ophthalmologic</w:t>
            </w:r>
          </w:p>
        </w:tc>
        <w:tc>
          <w:tcPr>
            <w:tcW w:w="27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61" w:right="19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Headache with emesis, visual </w:t>
            </w:r>
            <w:r>
              <w:rPr>
                <w:color w:val="231F20"/>
                <w:spacing w:val="-2"/>
                <w:sz w:val="15"/>
              </w:rPr>
              <w:t>disturbances,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ataxia,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papilledema, </w:t>
            </w:r>
            <w:r>
              <w:rPr>
                <w:color w:val="231F20"/>
                <w:sz w:val="15"/>
              </w:rPr>
              <w:t>cranial nerve palsies</w:t>
            </w:r>
          </w:p>
          <w:p>
            <w:pPr>
              <w:pStyle w:val="TableParagraph"/>
              <w:spacing w:line="232" w:lineRule="auto" w:before="2"/>
              <w:ind w:left="148" w:right="628"/>
              <w:rPr>
                <w:sz w:val="15"/>
              </w:rPr>
            </w:pPr>
            <w:r>
              <w:rPr>
                <w:color w:val="231F20"/>
                <w:sz w:val="15"/>
              </w:rPr>
              <w:t>Leukokoria (white pupil) Periorbital ecchymosis Miosis,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ptosis,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heterochromia</w:t>
            </w:r>
          </w:p>
          <w:p>
            <w:pPr>
              <w:pStyle w:val="TableParagraph"/>
              <w:spacing w:line="465" w:lineRule="auto" w:before="165"/>
              <w:ind w:left="148"/>
              <w:rPr>
                <w:sz w:val="15"/>
              </w:rPr>
            </w:pPr>
            <w:r>
              <w:rPr>
                <w:color w:val="231F20"/>
                <w:sz w:val="15"/>
              </w:rPr>
              <w:t>Opsoclonus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myoclonus,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ataxia Exophthalmos, proptosis</w:t>
            </w:r>
          </w:p>
        </w:tc>
        <w:tc>
          <w:tcPr>
            <w:tcW w:w="24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Increased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intracranial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pressure</w:t>
            </w:r>
          </w:p>
          <w:p>
            <w:pPr>
              <w:pStyle w:val="TableParagraph"/>
              <w:spacing w:before="161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94" w:right="8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Retinal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mass Metastasis</w:t>
            </w:r>
          </w:p>
          <w:p>
            <w:pPr>
              <w:pStyle w:val="TableParagraph"/>
              <w:spacing w:line="230" w:lineRule="auto" w:before="3"/>
              <w:ind w:left="20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Horner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syndrome: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compression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of cervical sympathetic nerves</w:t>
            </w:r>
          </w:p>
          <w:p>
            <w:pPr>
              <w:pStyle w:val="TableParagraph"/>
              <w:spacing w:line="230" w:lineRule="auto" w:before="2"/>
              <w:ind w:left="206" w:right="73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Neurotransmitters? Autoimmunity?</w:t>
            </w:r>
          </w:p>
          <w:p>
            <w:pPr>
              <w:pStyle w:val="TableParagraph"/>
              <w:spacing w:line="172" w:lineRule="exact"/>
              <w:ind w:left="94"/>
              <w:rPr>
                <w:sz w:val="15"/>
              </w:rPr>
            </w:pPr>
            <w:r>
              <w:rPr>
                <w:color w:val="231F20"/>
                <w:sz w:val="15"/>
              </w:rPr>
              <w:t>Orbital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</w:tc>
        <w:tc>
          <w:tcPr>
            <w:tcW w:w="25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brain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metastasis</w:t>
            </w:r>
          </w:p>
          <w:p>
            <w:pPr>
              <w:pStyle w:val="TableParagraph"/>
              <w:spacing w:before="161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82" w:right="1459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Retinoblastoma Neuroblastoma Neuroblastoma</w:t>
            </w:r>
          </w:p>
          <w:p>
            <w:pPr>
              <w:pStyle w:val="TableParagraph"/>
              <w:spacing w:before="165"/>
              <w:ind w:left="8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Neuroblastoma</w:t>
            </w:r>
          </w:p>
          <w:p>
            <w:pPr>
              <w:pStyle w:val="TableParagraph"/>
              <w:spacing w:line="230" w:lineRule="auto" w:before="169"/>
              <w:ind w:left="19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Rhabdomyosarcoma,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lymphoma, Langerhans cell histiocytosis</w:t>
            </w:r>
          </w:p>
        </w:tc>
      </w:tr>
      <w:tr>
        <w:trPr>
          <w:trHeight w:val="925" w:hRule="atLeast"/>
        </w:trPr>
        <w:tc>
          <w:tcPr>
            <w:tcW w:w="19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Respiratory/Thoracic</w:t>
            </w:r>
          </w:p>
        </w:tc>
        <w:tc>
          <w:tcPr>
            <w:tcW w:w="27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60" w:right="11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Cough,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stridor,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pneumonia,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tracheal- </w:t>
            </w:r>
            <w:r>
              <w:rPr>
                <w:color w:val="231F20"/>
                <w:sz w:val="15"/>
              </w:rPr>
              <w:t>bronchial compression; superior vena cava syndrome</w:t>
            </w:r>
          </w:p>
          <w:p>
            <w:pPr>
              <w:pStyle w:val="TableParagraph"/>
              <w:spacing w:line="230" w:lineRule="auto" w:before="3"/>
              <w:ind w:left="260" w:right="11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Vertebral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nerve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root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compression; </w:t>
            </w:r>
            <w:r>
              <w:rPr>
                <w:color w:val="231F20"/>
                <w:spacing w:val="-2"/>
                <w:sz w:val="15"/>
              </w:rPr>
              <w:t>dysphagia</w:t>
            </w:r>
          </w:p>
        </w:tc>
        <w:tc>
          <w:tcPr>
            <w:tcW w:w="24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Anterior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mediastinal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mass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Posterior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mediastinal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mass</w:t>
            </w:r>
          </w:p>
        </w:tc>
        <w:tc>
          <w:tcPr>
            <w:tcW w:w="25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Germ cell tumor, non-Hodgkin lymphoma,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Hodgkin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lymphoma</w:t>
            </w:r>
          </w:p>
          <w:p>
            <w:pPr>
              <w:pStyle w:val="TableParagraph"/>
              <w:spacing w:before="165"/>
              <w:ind w:left="8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Neuroblastoma,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neuroenteric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cyst</w:t>
            </w:r>
          </w:p>
        </w:tc>
      </w:tr>
      <w:tr>
        <w:trPr>
          <w:trHeight w:val="590" w:hRule="atLeast"/>
        </w:trPr>
        <w:tc>
          <w:tcPr>
            <w:tcW w:w="19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Gastrointestinal</w:t>
            </w:r>
          </w:p>
        </w:tc>
        <w:tc>
          <w:tcPr>
            <w:tcW w:w="27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48"/>
              <w:rPr>
                <w:sz w:val="15"/>
              </w:rPr>
            </w:pPr>
            <w:r>
              <w:rPr>
                <w:color w:val="231F20"/>
                <w:sz w:val="15"/>
              </w:rPr>
              <w:t>Abdominal</w:t>
            </w:r>
            <w:r>
              <w:rPr>
                <w:color w:val="231F20"/>
                <w:spacing w:val="2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mass</w:t>
            </w:r>
          </w:p>
          <w:p>
            <w:pPr>
              <w:pStyle w:val="TableParagraph"/>
              <w:spacing w:before="163"/>
              <w:ind w:left="1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Diarrhea</w:t>
            </w:r>
          </w:p>
        </w:tc>
        <w:tc>
          <w:tcPr>
            <w:tcW w:w="24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231F20"/>
                <w:sz w:val="15"/>
              </w:rPr>
              <w:t>Adrenal,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renal,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lymphoid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  <w:p>
            <w:pPr>
              <w:pStyle w:val="TableParagraph"/>
              <w:spacing w:before="163"/>
              <w:ind w:left="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Vasoactive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intestinal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polypeptide</w:t>
            </w:r>
          </w:p>
        </w:tc>
        <w:tc>
          <w:tcPr>
            <w:tcW w:w="25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4" w:right="49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Neuroblastoma,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Wilms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tumor, </w:t>
            </w:r>
            <w:r>
              <w:rPr>
                <w:color w:val="231F20"/>
                <w:spacing w:val="-2"/>
                <w:sz w:val="15"/>
              </w:rPr>
              <w:t>lymphoma</w:t>
            </w:r>
          </w:p>
          <w:p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231F20"/>
                <w:sz w:val="15"/>
              </w:rPr>
              <w:t>Neuroblastoma,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ganglioneuroma</w:t>
            </w:r>
          </w:p>
        </w:tc>
      </w:tr>
      <w:tr>
        <w:trPr>
          <w:trHeight w:val="422" w:hRule="atLeast"/>
        </w:trPr>
        <w:tc>
          <w:tcPr>
            <w:tcW w:w="19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Hematologic</w:t>
            </w:r>
          </w:p>
        </w:tc>
        <w:tc>
          <w:tcPr>
            <w:tcW w:w="27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2"/>
              <w:ind w:left="147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Pallor,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</w:t>
            </w:r>
          </w:p>
          <w:p>
            <w:pPr>
              <w:pStyle w:val="TableParagraph"/>
              <w:spacing w:line="172" w:lineRule="exact"/>
              <w:ind w:left="14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Petechiae,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thrombocytopenia</w:t>
            </w:r>
          </w:p>
        </w:tc>
        <w:tc>
          <w:tcPr>
            <w:tcW w:w="24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93" w:right="73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Bone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marrow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infiltration </w:t>
            </w:r>
            <w:r>
              <w:rPr>
                <w:color w:val="231F20"/>
                <w:sz w:val="15"/>
              </w:rPr>
              <w:t>Bone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marrow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7"/>
                <w:sz w:val="15"/>
              </w:rPr>
              <w:t>infiltration</w:t>
            </w:r>
          </w:p>
        </w:tc>
        <w:tc>
          <w:tcPr>
            <w:tcW w:w="25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81" w:right="24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Leukemia,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neuroblastoma Leukemia,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neuroblastoma</w:t>
            </w:r>
          </w:p>
        </w:tc>
      </w:tr>
      <w:tr>
        <w:trPr>
          <w:trHeight w:val="420" w:hRule="atLeast"/>
        </w:trPr>
        <w:tc>
          <w:tcPr>
            <w:tcW w:w="19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Musculoskeletal</w:t>
            </w:r>
          </w:p>
        </w:tc>
        <w:tc>
          <w:tcPr>
            <w:tcW w:w="27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47"/>
              <w:rPr>
                <w:sz w:val="15"/>
              </w:rPr>
            </w:pPr>
            <w:r>
              <w:rPr>
                <w:color w:val="231F20"/>
                <w:sz w:val="15"/>
              </w:rPr>
              <w:t>Bone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pain,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limp,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arthralgia</w:t>
            </w:r>
          </w:p>
        </w:tc>
        <w:tc>
          <w:tcPr>
            <w:tcW w:w="24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5" w:right="16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bone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metastasis </w:t>
            </w:r>
            <w:r>
              <w:rPr>
                <w:color w:val="231F20"/>
                <w:sz w:val="15"/>
              </w:rPr>
              <w:t>to bone</w:t>
            </w:r>
          </w:p>
        </w:tc>
        <w:tc>
          <w:tcPr>
            <w:tcW w:w="25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Osteosarcoma,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Ewing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sarcoma, leukemia, neuroblastoma</w:t>
            </w:r>
          </w:p>
        </w:tc>
      </w:tr>
      <w:tr>
        <w:trPr>
          <w:trHeight w:val="583" w:hRule="atLeast"/>
        </w:trPr>
        <w:tc>
          <w:tcPr>
            <w:tcW w:w="197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Endocrine</w:t>
            </w:r>
          </w:p>
        </w:tc>
        <w:tc>
          <w:tcPr>
            <w:tcW w:w="273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59" w:right="19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Diabetes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insipidus,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galactorrhea, </w:t>
            </w:r>
            <w:r>
              <w:rPr>
                <w:color w:val="231F20"/>
                <w:sz w:val="15"/>
              </w:rPr>
              <w:t>poor growth</w:t>
            </w:r>
          </w:p>
        </w:tc>
        <w:tc>
          <w:tcPr>
            <w:tcW w:w="245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5" w:right="10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Neuroendocrine involvement of hypothalamus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pituitary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gland</w:t>
            </w:r>
          </w:p>
        </w:tc>
        <w:tc>
          <w:tcPr>
            <w:tcW w:w="258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Adenoma, craniopharyngioma, </w:t>
            </w:r>
            <w:r>
              <w:rPr>
                <w:color w:val="231F20"/>
                <w:spacing w:val="-2"/>
                <w:sz w:val="15"/>
              </w:rPr>
              <w:t>prolactinoma,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Langerhans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 histiocytosis</w:t>
            </w:r>
          </w:p>
        </w:tc>
      </w:tr>
    </w:tbl>
    <w:p>
      <w:pPr>
        <w:pStyle w:val="TableParagraph"/>
        <w:spacing w:after="0" w:line="230" w:lineRule="auto"/>
        <w:rPr>
          <w:sz w:val="15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505" name="Group 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5" name="Group 505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506" name="Graphic 506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1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322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78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493</w:t>
                              </w:r>
                              <w:r>
                                <w:rPr>
                                  <w:b/>
                                  <w:color w:val="D5841E"/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Principles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Diagnosis</w:t>
                              </w:r>
                              <w:r>
                                <w:rPr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2425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83" coordorigin="0,0" coordsize="9741,269">
                <v:line style="position:absolute" from="0,145" to="37,145" stroked="true" strokeweight="11.196167pt" strokecolor="#d5841e">
                  <v:stroke dashstyle="solid"/>
                </v:line>
                <v:line style="position:absolute" from="0,250" to="9741,250" stroked="true" strokeweight="1.866028pt" strokecolor="#d5841e">
                  <v:stroke dashstyle="solid"/>
                </v:line>
                <v:shape style="position:absolute;left:0;top:0;width:9741;height:269" type="#_x0000_t202" id="docshape384" filled="false" stroked="false">
                  <v:textbox inset="0,0,0,0">
                    <w:txbxContent>
                      <w:p>
                        <w:pPr>
                          <w:spacing w:before="6"/>
                          <w:ind w:left="578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493</w:t>
                        </w:r>
                        <w:r>
                          <w:rPr>
                            <w:b/>
                            <w:color w:val="D5841E"/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Principles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Diagnosis</w:t>
                        </w:r>
                        <w:r>
                          <w:rPr>
                            <w:color w:val="231F20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2425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44"/>
        <w:gridCol w:w="1312"/>
        <w:gridCol w:w="645"/>
        <w:gridCol w:w="798"/>
        <w:gridCol w:w="775"/>
        <w:gridCol w:w="741"/>
        <w:gridCol w:w="878"/>
        <w:gridCol w:w="1269"/>
        <w:gridCol w:w="912"/>
        <w:gridCol w:w="921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493-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595" w:type="dxa"/>
            <w:gridSpan w:val="10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Work-up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Common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Pediatric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Malignancies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to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Assess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Primary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Tumor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Potential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Metastases</w:t>
            </w:r>
          </w:p>
        </w:tc>
      </w:tr>
      <w:tr>
        <w:trPr>
          <w:trHeight w:val="761" w:hRule="atLeast"/>
        </w:trPr>
        <w:tc>
          <w:tcPr>
            <w:tcW w:w="1492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28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MALIGNANCY</w:t>
            </w:r>
          </w:p>
        </w:tc>
        <w:tc>
          <w:tcPr>
            <w:tcW w:w="131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149" w:right="120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BONE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MARROW </w:t>
            </w:r>
            <w:r>
              <w:rPr>
                <w:b/>
                <w:color w:val="231F20"/>
                <w:w w:val="110"/>
                <w:sz w:val="15"/>
              </w:rPr>
              <w:t>ASPIRATE</w:t>
            </w:r>
            <w:r>
              <w:rPr>
                <w:b/>
                <w:color w:val="231F20"/>
                <w:spacing w:val="-1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OR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BIOPSY</w:t>
            </w:r>
          </w:p>
        </w:tc>
        <w:tc>
          <w:tcPr>
            <w:tcW w:w="64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40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96" w:right="77" w:hanging="13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CHEST </w:t>
            </w:r>
            <w:r>
              <w:rPr>
                <w:b/>
                <w:color w:val="231F20"/>
                <w:w w:val="105"/>
                <w:sz w:val="15"/>
              </w:rPr>
              <w:t>X-</w:t>
            </w:r>
            <w:r>
              <w:rPr>
                <w:b/>
                <w:color w:val="231F20"/>
                <w:spacing w:val="-5"/>
                <w:w w:val="105"/>
                <w:sz w:val="15"/>
              </w:rPr>
              <w:t>RAY</w:t>
            </w:r>
          </w:p>
        </w:tc>
        <w:tc>
          <w:tcPr>
            <w:tcW w:w="79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40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19" w:right="9" w:firstLine="116"/>
              <w:rPr>
                <w:b/>
                <w:sz w:val="15"/>
              </w:rPr>
            </w:pPr>
            <w:r>
              <w:rPr>
                <w:b/>
                <w:color w:val="231F20"/>
                <w:spacing w:val="-6"/>
                <w:w w:val="110"/>
                <w:sz w:val="15"/>
              </w:rPr>
              <w:t>CT 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SCAN</w:t>
            </w:r>
          </w:p>
        </w:tc>
        <w:tc>
          <w:tcPr>
            <w:tcW w:w="77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28"/>
              <w:ind w:left="0"/>
              <w:rPr>
                <w:sz w:val="15"/>
              </w:rPr>
            </w:pPr>
          </w:p>
          <w:p>
            <w:pPr>
              <w:pStyle w:val="TableParagraph"/>
              <w:ind w:left="20" w:right="3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w w:val="115"/>
                <w:sz w:val="15"/>
              </w:rPr>
              <w:t>MRI</w:t>
            </w:r>
          </w:p>
        </w:tc>
        <w:tc>
          <w:tcPr>
            <w:tcW w:w="74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40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238" w:firstLine="73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PET SCAN</w:t>
            </w:r>
          </w:p>
        </w:tc>
        <w:tc>
          <w:tcPr>
            <w:tcW w:w="87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40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231" w:right="216" w:hanging="9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5"/>
                <w:sz w:val="15"/>
              </w:rPr>
              <w:t>BONE SCAN</w:t>
            </w:r>
          </w:p>
        </w:tc>
        <w:tc>
          <w:tcPr>
            <w:tcW w:w="126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28"/>
              <w:ind w:left="0"/>
              <w:rPr>
                <w:sz w:val="15"/>
              </w:rPr>
            </w:pPr>
          </w:p>
          <w:p>
            <w:pPr>
              <w:pStyle w:val="TableParagraph"/>
              <w:ind w:left="110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CSF</w:t>
            </w:r>
            <w:r>
              <w:rPr>
                <w:b/>
                <w:color w:val="231F20"/>
                <w:spacing w:val="-3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ANALYSIS</w:t>
            </w:r>
          </w:p>
        </w:tc>
        <w:tc>
          <w:tcPr>
            <w:tcW w:w="91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40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95" w:firstLine="3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SPECIFIC MARKERS</w:t>
            </w:r>
          </w:p>
        </w:tc>
        <w:tc>
          <w:tcPr>
            <w:tcW w:w="92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40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243" w:right="200" w:hanging="39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OTHER TESTS</w:t>
            </w:r>
          </w:p>
        </w:tc>
      </w:tr>
      <w:tr>
        <w:trPr>
          <w:trHeight w:val="929" w:hRule="atLeast"/>
        </w:trPr>
        <w:tc>
          <w:tcPr>
            <w:tcW w:w="1492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Leukemia</w:t>
            </w:r>
          </w:p>
        </w:tc>
        <w:tc>
          <w:tcPr>
            <w:tcW w:w="131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12" w:right="8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Yes (includes </w:t>
            </w:r>
            <w:r>
              <w:rPr>
                <w:color w:val="231F20"/>
                <w:spacing w:val="-6"/>
                <w:sz w:val="15"/>
              </w:rPr>
              <w:t>flow </w:t>
            </w:r>
            <w:r>
              <w:rPr>
                <w:color w:val="231F20"/>
                <w:spacing w:val="-6"/>
                <w:sz w:val="15"/>
              </w:rPr>
              <w:t>cytometry,</w:t>
            </w:r>
            <w:r>
              <w:rPr>
                <w:color w:val="231F20"/>
                <w:spacing w:val="-2"/>
                <w:sz w:val="15"/>
              </w:rPr>
              <w:t> cytogenetics, molecular studies)</w:t>
            </w:r>
          </w:p>
        </w:tc>
        <w:tc>
          <w:tcPr>
            <w:tcW w:w="64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8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79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7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77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0" w:right="3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74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12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87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7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126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8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91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89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2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9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</w:tr>
      <w:tr>
        <w:trPr>
          <w:trHeight w:val="924" w:hRule="atLeast"/>
        </w:trPr>
        <w:tc>
          <w:tcPr>
            <w:tcW w:w="149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Non-</w:t>
            </w:r>
            <w:r>
              <w:rPr>
                <w:color w:val="231F20"/>
                <w:spacing w:val="-2"/>
                <w:w w:val="105"/>
                <w:sz w:val="15"/>
              </w:rPr>
              <w:t>Hodgkin lymphoma</w:t>
            </w:r>
          </w:p>
        </w:tc>
        <w:tc>
          <w:tcPr>
            <w:tcW w:w="13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2" w:right="8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Yes (includes </w:t>
            </w:r>
            <w:r>
              <w:rPr>
                <w:color w:val="231F20"/>
                <w:spacing w:val="-6"/>
                <w:sz w:val="15"/>
              </w:rPr>
              <w:t>flow </w:t>
            </w:r>
            <w:r>
              <w:rPr>
                <w:color w:val="231F20"/>
                <w:spacing w:val="-6"/>
                <w:sz w:val="15"/>
              </w:rPr>
              <w:t>cytometry,</w:t>
            </w:r>
            <w:r>
              <w:rPr>
                <w:color w:val="231F20"/>
                <w:spacing w:val="-2"/>
                <w:sz w:val="15"/>
              </w:rPr>
              <w:t> cytogenetics, molecular studies)</w:t>
            </w:r>
          </w:p>
        </w:tc>
        <w:tc>
          <w:tcPr>
            <w:tcW w:w="64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7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77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" w:right="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3" w:right="12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8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77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  <w:p>
            <w:pPr>
              <w:pStyle w:val="TableParagraph"/>
              <w:spacing w:line="230" w:lineRule="auto" w:before="2"/>
              <w:ind w:left="189" w:right="8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(selected </w:t>
            </w:r>
            <w:r>
              <w:rPr>
                <w:color w:val="231F20"/>
                <w:spacing w:val="-2"/>
                <w:sz w:val="15"/>
              </w:rPr>
              <w:t>cases)</w:t>
            </w:r>
          </w:p>
        </w:tc>
        <w:tc>
          <w:tcPr>
            <w:tcW w:w="12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9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9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</w:tr>
      <w:tr>
        <w:trPr>
          <w:trHeight w:val="588" w:hRule="atLeast"/>
        </w:trPr>
        <w:tc>
          <w:tcPr>
            <w:tcW w:w="149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Hodgkin</w:t>
            </w:r>
            <w:r>
              <w:rPr>
                <w:color w:val="231F20"/>
                <w:spacing w:val="-2"/>
                <w:w w:val="105"/>
                <w:sz w:val="15"/>
              </w:rPr>
              <w:t> lymphoma</w:t>
            </w:r>
          </w:p>
        </w:tc>
        <w:tc>
          <w:tcPr>
            <w:tcW w:w="13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2" w:right="8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Yes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advanced </w:t>
            </w:r>
            <w:r>
              <w:rPr>
                <w:color w:val="231F20"/>
                <w:spacing w:val="-2"/>
                <w:sz w:val="15"/>
              </w:rPr>
              <w:t>stage)</w:t>
            </w:r>
          </w:p>
        </w:tc>
        <w:tc>
          <w:tcPr>
            <w:tcW w:w="64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7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77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" w:right="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4" w:right="12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8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7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  <w:p>
            <w:pPr>
              <w:pStyle w:val="TableParagraph"/>
              <w:spacing w:line="230" w:lineRule="auto" w:before="2"/>
              <w:ind w:left="190" w:right="8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(selected </w:t>
            </w:r>
            <w:r>
              <w:rPr>
                <w:color w:val="231F20"/>
                <w:spacing w:val="-2"/>
                <w:sz w:val="15"/>
              </w:rPr>
              <w:t>cases)</w:t>
            </w:r>
          </w:p>
        </w:tc>
        <w:tc>
          <w:tcPr>
            <w:tcW w:w="12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3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9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</w:tr>
      <w:tr>
        <w:trPr>
          <w:trHeight w:val="420" w:hRule="atLeast"/>
        </w:trPr>
        <w:tc>
          <w:tcPr>
            <w:tcW w:w="149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CNS</w:t>
            </w:r>
            <w:r>
              <w:rPr>
                <w:color w:val="231F20"/>
                <w:spacing w:val="32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tumors</w:t>
            </w:r>
          </w:p>
        </w:tc>
        <w:tc>
          <w:tcPr>
            <w:tcW w:w="13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1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64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2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7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8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77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" w:right="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" w:right="12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8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8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12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5" w:right="30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Yes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(selected tumors)</w:t>
            </w:r>
          </w:p>
        </w:tc>
        <w:tc>
          <w:tcPr>
            <w:tcW w:w="9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0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</w:tr>
      <w:tr>
        <w:trPr>
          <w:trHeight w:val="756" w:hRule="atLeast"/>
        </w:trPr>
        <w:tc>
          <w:tcPr>
            <w:tcW w:w="149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Neuroblastoma</w:t>
            </w:r>
          </w:p>
        </w:tc>
        <w:tc>
          <w:tcPr>
            <w:tcW w:w="13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3" w:right="8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Yes (includes </w:t>
            </w:r>
            <w:r>
              <w:rPr>
                <w:color w:val="231F20"/>
                <w:spacing w:val="-4"/>
                <w:sz w:val="15"/>
              </w:rPr>
              <w:t>cytogenetics, </w:t>
            </w:r>
            <w:r>
              <w:rPr>
                <w:color w:val="231F20"/>
                <w:spacing w:val="-2"/>
                <w:sz w:val="15"/>
              </w:rPr>
              <w:t>molecular studies)</w:t>
            </w:r>
          </w:p>
        </w:tc>
        <w:tc>
          <w:tcPr>
            <w:tcW w:w="64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3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7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77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7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" w:right="12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8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12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4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0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VMA,</w:t>
            </w:r>
            <w:r>
              <w:rPr>
                <w:color w:val="231F20"/>
                <w:spacing w:val="3"/>
                <w:w w:val="110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HVA</w:t>
            </w:r>
          </w:p>
        </w:tc>
        <w:tc>
          <w:tcPr>
            <w:tcW w:w="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2" w:right="65" w:hanging="11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MIBG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scan; </w:t>
            </w:r>
            <w:r>
              <w:rPr>
                <w:color w:val="231F20"/>
                <w:spacing w:val="-4"/>
                <w:w w:val="105"/>
                <w:sz w:val="15"/>
              </w:rPr>
              <w:t>bone</w:t>
            </w:r>
          </w:p>
          <w:p>
            <w:pPr>
              <w:pStyle w:val="TableParagraph"/>
              <w:spacing w:line="170" w:lineRule="exact"/>
              <w:ind w:left="19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x-</w:t>
            </w:r>
            <w:r>
              <w:rPr>
                <w:color w:val="231F20"/>
                <w:spacing w:val="-4"/>
                <w:sz w:val="15"/>
              </w:rPr>
              <w:t>rays</w:t>
            </w:r>
          </w:p>
        </w:tc>
      </w:tr>
      <w:tr>
        <w:trPr>
          <w:trHeight w:val="248" w:hRule="atLeast"/>
        </w:trPr>
        <w:tc>
          <w:tcPr>
            <w:tcW w:w="1492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Wilms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</w:tc>
        <w:tc>
          <w:tcPr>
            <w:tcW w:w="131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01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64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8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79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77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0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74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3" w:right="12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87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126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84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1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90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2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80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</w:tr>
    </w:tbl>
    <w:p>
      <w:pPr>
        <w:pStyle w:val="Heading3"/>
      </w:pPr>
      <w:r>
        <w:rPr>
          <w:color w:val="231F20"/>
          <w:spacing w:val="-2"/>
        </w:rPr>
        <w:t>Continued</w:t>
      </w:r>
    </w:p>
    <w:p>
      <w:pPr>
        <w:pStyle w:val="BodyText"/>
        <w:spacing w:before="10"/>
        <w:rPr>
          <w:i/>
          <w:sz w:val="9"/>
        </w:rPr>
      </w:pPr>
    </w:p>
    <w:tbl>
      <w:tblPr>
        <w:tblW w:w="0" w:type="auto"/>
        <w:jc w:val="left"/>
        <w:tblInd w:w="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67"/>
        <w:gridCol w:w="1260"/>
        <w:gridCol w:w="677"/>
        <w:gridCol w:w="661"/>
        <w:gridCol w:w="1068"/>
        <w:gridCol w:w="586"/>
        <w:gridCol w:w="814"/>
        <w:gridCol w:w="1342"/>
        <w:gridCol w:w="905"/>
        <w:gridCol w:w="921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493-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601" w:type="dxa"/>
            <w:gridSpan w:val="10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sz w:val="16"/>
              </w:rPr>
              <w:t>Work-up</w:t>
            </w:r>
            <w:r>
              <w:rPr>
                <w:color w:val="FFFFFF"/>
                <w:spacing w:val="47"/>
                <w:sz w:val="16"/>
              </w:rPr>
              <w:t> </w:t>
            </w:r>
            <w:r>
              <w:rPr>
                <w:color w:val="FFFFFF"/>
                <w:sz w:val="16"/>
              </w:rPr>
              <w:t>of</w:t>
            </w:r>
            <w:r>
              <w:rPr>
                <w:color w:val="FFFFFF"/>
                <w:spacing w:val="47"/>
                <w:sz w:val="16"/>
              </w:rPr>
              <w:t> </w:t>
            </w:r>
            <w:r>
              <w:rPr>
                <w:color w:val="FFFFFF"/>
                <w:sz w:val="16"/>
              </w:rPr>
              <w:t>Common</w:t>
            </w:r>
            <w:r>
              <w:rPr>
                <w:color w:val="FFFFFF"/>
                <w:spacing w:val="48"/>
                <w:sz w:val="16"/>
              </w:rPr>
              <w:t> </w:t>
            </w:r>
            <w:r>
              <w:rPr>
                <w:color w:val="FFFFFF"/>
                <w:sz w:val="16"/>
              </w:rPr>
              <w:t>Pediatric</w:t>
            </w:r>
            <w:r>
              <w:rPr>
                <w:color w:val="FFFFFF"/>
                <w:spacing w:val="47"/>
                <w:sz w:val="16"/>
              </w:rPr>
              <w:t> </w:t>
            </w:r>
            <w:r>
              <w:rPr>
                <w:color w:val="FFFFFF"/>
                <w:sz w:val="16"/>
              </w:rPr>
              <w:t>Malignancies</w:t>
            </w:r>
            <w:r>
              <w:rPr>
                <w:color w:val="FFFFFF"/>
                <w:spacing w:val="48"/>
                <w:sz w:val="16"/>
              </w:rPr>
              <w:t> </w:t>
            </w:r>
            <w:r>
              <w:rPr>
                <w:color w:val="FFFFFF"/>
                <w:sz w:val="16"/>
              </w:rPr>
              <w:t>to</w:t>
            </w:r>
            <w:r>
              <w:rPr>
                <w:color w:val="FFFFFF"/>
                <w:spacing w:val="47"/>
                <w:sz w:val="16"/>
              </w:rPr>
              <w:t> </w:t>
            </w:r>
            <w:r>
              <w:rPr>
                <w:color w:val="FFFFFF"/>
                <w:sz w:val="16"/>
              </w:rPr>
              <w:t>Assess</w:t>
            </w:r>
            <w:r>
              <w:rPr>
                <w:color w:val="FFFFFF"/>
                <w:spacing w:val="48"/>
                <w:sz w:val="16"/>
              </w:rPr>
              <w:t> </w:t>
            </w:r>
            <w:r>
              <w:rPr>
                <w:color w:val="FFFFFF"/>
                <w:sz w:val="16"/>
              </w:rPr>
              <w:t>Primary</w:t>
            </w:r>
            <w:r>
              <w:rPr>
                <w:color w:val="FFFFFF"/>
                <w:spacing w:val="47"/>
                <w:sz w:val="16"/>
              </w:rPr>
              <w:t> </w:t>
            </w:r>
            <w:r>
              <w:rPr>
                <w:color w:val="FFFFFF"/>
                <w:sz w:val="16"/>
              </w:rPr>
              <w:t>Tumor</w:t>
            </w:r>
            <w:r>
              <w:rPr>
                <w:color w:val="FFFFFF"/>
                <w:spacing w:val="48"/>
                <w:sz w:val="16"/>
              </w:rPr>
              <w:t> </w:t>
            </w:r>
            <w:r>
              <w:rPr>
                <w:color w:val="FFFFFF"/>
                <w:sz w:val="16"/>
              </w:rPr>
              <w:t>and</w:t>
            </w:r>
            <w:r>
              <w:rPr>
                <w:color w:val="FFFFFF"/>
                <w:spacing w:val="47"/>
                <w:sz w:val="16"/>
              </w:rPr>
              <w:t> </w:t>
            </w:r>
            <w:r>
              <w:rPr>
                <w:color w:val="FFFFFF"/>
                <w:sz w:val="16"/>
              </w:rPr>
              <w:t>Potential</w:t>
            </w:r>
            <w:r>
              <w:rPr>
                <w:color w:val="FFFFFF"/>
                <w:spacing w:val="48"/>
                <w:sz w:val="16"/>
              </w:rPr>
              <w:t> </w:t>
            </w:r>
            <w:r>
              <w:rPr>
                <w:color w:val="FFFFFF"/>
                <w:sz w:val="16"/>
              </w:rPr>
              <w:t>Metastases—</w:t>
            </w:r>
            <w:r>
              <w:rPr>
                <w:color w:val="FFFFFF"/>
                <w:spacing w:val="-2"/>
                <w:sz w:val="16"/>
              </w:rPr>
              <w:t>cont’d</w:t>
            </w:r>
          </w:p>
        </w:tc>
      </w:tr>
      <w:tr>
        <w:trPr>
          <w:trHeight w:val="761" w:hRule="atLeast"/>
        </w:trPr>
        <w:tc>
          <w:tcPr>
            <w:tcW w:w="1515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2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MALIGNANCY</w:t>
            </w:r>
          </w:p>
        </w:tc>
        <w:tc>
          <w:tcPr>
            <w:tcW w:w="126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126" w:right="9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BONE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MARROW </w:t>
            </w:r>
            <w:r>
              <w:rPr>
                <w:b/>
                <w:color w:val="231F20"/>
                <w:w w:val="110"/>
                <w:sz w:val="15"/>
              </w:rPr>
              <w:t>ASPIRATE</w:t>
            </w:r>
            <w:r>
              <w:rPr>
                <w:b/>
                <w:color w:val="231F20"/>
                <w:spacing w:val="-1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OR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BIOPSY</w:t>
            </w:r>
          </w:p>
        </w:tc>
        <w:tc>
          <w:tcPr>
            <w:tcW w:w="67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40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25" w:right="80" w:hanging="13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CHEST </w:t>
            </w:r>
            <w:r>
              <w:rPr>
                <w:b/>
                <w:color w:val="231F20"/>
                <w:w w:val="105"/>
                <w:sz w:val="15"/>
              </w:rPr>
              <w:t>X-</w:t>
            </w:r>
            <w:r>
              <w:rPr>
                <w:b/>
                <w:color w:val="231F20"/>
                <w:spacing w:val="-5"/>
                <w:w w:val="105"/>
                <w:sz w:val="15"/>
              </w:rPr>
              <w:t>RAY</w:t>
            </w:r>
          </w:p>
        </w:tc>
        <w:tc>
          <w:tcPr>
            <w:tcW w:w="66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40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16" w:firstLine="116"/>
              <w:rPr>
                <w:b/>
                <w:sz w:val="15"/>
              </w:rPr>
            </w:pPr>
            <w:r>
              <w:rPr>
                <w:b/>
                <w:color w:val="231F20"/>
                <w:spacing w:val="-6"/>
                <w:w w:val="110"/>
                <w:sz w:val="15"/>
              </w:rPr>
              <w:t>CT 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SCAN</w:t>
            </w:r>
          </w:p>
        </w:tc>
        <w:tc>
          <w:tcPr>
            <w:tcW w:w="106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2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 w:righ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w w:val="115"/>
                <w:sz w:val="15"/>
              </w:rPr>
              <w:t>MRI</w:t>
            </w:r>
          </w:p>
        </w:tc>
        <w:tc>
          <w:tcPr>
            <w:tcW w:w="58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40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79" w:firstLine="73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PET SCAN</w:t>
            </w:r>
          </w:p>
        </w:tc>
        <w:tc>
          <w:tcPr>
            <w:tcW w:w="81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40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27" w:right="154" w:hanging="9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5"/>
                <w:sz w:val="15"/>
              </w:rPr>
              <w:t>BONE SCAN</w:t>
            </w:r>
          </w:p>
        </w:tc>
        <w:tc>
          <w:tcPr>
            <w:tcW w:w="134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2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70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CSF</w:t>
            </w:r>
            <w:r>
              <w:rPr>
                <w:b/>
                <w:color w:val="231F20"/>
                <w:spacing w:val="-3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ANALYSIS</w:t>
            </w:r>
          </w:p>
        </w:tc>
        <w:tc>
          <w:tcPr>
            <w:tcW w:w="90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40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82" w:firstLine="3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SPECIFIC MARKERS</w:t>
            </w:r>
          </w:p>
        </w:tc>
        <w:tc>
          <w:tcPr>
            <w:tcW w:w="92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40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37" w:hanging="39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OTHER TESTS</w:t>
            </w:r>
          </w:p>
        </w:tc>
      </w:tr>
      <w:tr>
        <w:trPr>
          <w:trHeight w:val="588" w:hRule="atLeast"/>
        </w:trPr>
        <w:tc>
          <w:tcPr>
            <w:tcW w:w="1515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Rhabdomyosarcoma</w:t>
            </w:r>
          </w:p>
        </w:tc>
        <w:tc>
          <w:tcPr>
            <w:tcW w:w="126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7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67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1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66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106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11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Yes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(selected sites)</w:t>
            </w:r>
          </w:p>
        </w:tc>
        <w:tc>
          <w:tcPr>
            <w:tcW w:w="58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81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134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55" w:right="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Yes (for </w:t>
            </w:r>
            <w:r>
              <w:rPr>
                <w:color w:val="231F20"/>
                <w:spacing w:val="-2"/>
                <w:sz w:val="15"/>
              </w:rPr>
              <w:t>parameningeal </w:t>
            </w:r>
            <w:r>
              <w:rPr>
                <w:color w:val="231F20"/>
                <w:sz w:val="15"/>
              </w:rPr>
              <w:t>tumors only)</w:t>
            </w:r>
          </w:p>
        </w:tc>
        <w:tc>
          <w:tcPr>
            <w:tcW w:w="90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2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</w:tr>
      <w:tr>
        <w:trPr>
          <w:trHeight w:val="588" w:hRule="atLeast"/>
        </w:trPr>
        <w:tc>
          <w:tcPr>
            <w:tcW w:w="151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Osteosarcoma</w:t>
            </w:r>
          </w:p>
        </w:tc>
        <w:tc>
          <w:tcPr>
            <w:tcW w:w="12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7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67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1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6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right="7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Yes (of </w:t>
            </w:r>
            <w:r>
              <w:rPr>
                <w:color w:val="231F20"/>
                <w:spacing w:val="-6"/>
                <w:sz w:val="15"/>
              </w:rPr>
              <w:t>chest)</w:t>
            </w:r>
          </w:p>
        </w:tc>
        <w:tc>
          <w:tcPr>
            <w:tcW w:w="106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37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Yes (for </w:t>
            </w:r>
            <w:r>
              <w:rPr>
                <w:color w:val="231F20"/>
                <w:spacing w:val="-4"/>
                <w:sz w:val="15"/>
              </w:rPr>
              <w:t>primary </w:t>
            </w:r>
            <w:r>
              <w:rPr>
                <w:color w:val="231F20"/>
                <w:spacing w:val="-5"/>
                <w:sz w:val="15"/>
              </w:rPr>
              <w:t>tumors)</w:t>
            </w:r>
          </w:p>
        </w:tc>
        <w:tc>
          <w:tcPr>
            <w:tcW w:w="5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8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13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43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</w:tr>
      <w:tr>
        <w:trPr>
          <w:trHeight w:val="588" w:hRule="atLeast"/>
        </w:trPr>
        <w:tc>
          <w:tcPr>
            <w:tcW w:w="151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Ewing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sarcoma</w:t>
            </w:r>
          </w:p>
        </w:tc>
        <w:tc>
          <w:tcPr>
            <w:tcW w:w="12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67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1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6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right="7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Yes (of </w:t>
            </w:r>
            <w:r>
              <w:rPr>
                <w:color w:val="231F20"/>
                <w:spacing w:val="-6"/>
                <w:sz w:val="15"/>
              </w:rPr>
              <w:t>chest)</w:t>
            </w:r>
          </w:p>
        </w:tc>
        <w:tc>
          <w:tcPr>
            <w:tcW w:w="106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36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Yes (for </w:t>
            </w:r>
            <w:r>
              <w:rPr>
                <w:color w:val="231F20"/>
                <w:spacing w:val="-4"/>
                <w:sz w:val="15"/>
              </w:rPr>
              <w:t>primary </w:t>
            </w:r>
            <w:r>
              <w:rPr>
                <w:color w:val="231F20"/>
                <w:spacing w:val="-5"/>
                <w:sz w:val="15"/>
              </w:rPr>
              <w:t>tumors)</w:t>
            </w:r>
          </w:p>
        </w:tc>
        <w:tc>
          <w:tcPr>
            <w:tcW w:w="5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8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13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44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7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</w:tr>
      <w:tr>
        <w:trPr>
          <w:trHeight w:val="420" w:hRule="atLeast"/>
        </w:trPr>
        <w:tc>
          <w:tcPr>
            <w:tcW w:w="151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Germ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tumors</w:t>
            </w:r>
          </w:p>
        </w:tc>
        <w:tc>
          <w:tcPr>
            <w:tcW w:w="12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8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67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6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106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82" w:hanging="11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Consider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MRI of brain</w:t>
            </w:r>
          </w:p>
        </w:tc>
        <w:tc>
          <w:tcPr>
            <w:tcW w:w="5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8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13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44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7"/>
              <w:rPr>
                <w:sz w:val="15"/>
              </w:rPr>
            </w:pPr>
            <w:r>
              <w:rPr>
                <w:color w:val="231F20"/>
                <w:sz w:val="15"/>
              </w:rPr>
              <w:t>AFP,</w:t>
            </w:r>
            <w:r>
              <w:rPr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HCG</w:t>
            </w:r>
          </w:p>
        </w:tc>
        <w:tc>
          <w:tcPr>
            <w:tcW w:w="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</w:tr>
      <w:tr>
        <w:trPr>
          <w:trHeight w:val="252" w:hRule="atLeast"/>
        </w:trPr>
        <w:tc>
          <w:tcPr>
            <w:tcW w:w="151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Liver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tumors</w:t>
            </w:r>
          </w:p>
        </w:tc>
        <w:tc>
          <w:tcPr>
            <w:tcW w:w="12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67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6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106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5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8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13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44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AFP</w:t>
            </w:r>
          </w:p>
        </w:tc>
        <w:tc>
          <w:tcPr>
            <w:tcW w:w="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</w:tr>
      <w:tr>
        <w:trPr>
          <w:trHeight w:val="415" w:hRule="atLeast"/>
        </w:trPr>
        <w:tc>
          <w:tcPr>
            <w:tcW w:w="1515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Retinoblastoma</w:t>
            </w:r>
          </w:p>
        </w:tc>
        <w:tc>
          <w:tcPr>
            <w:tcW w:w="126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Selected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cases</w:t>
            </w:r>
          </w:p>
        </w:tc>
        <w:tc>
          <w:tcPr>
            <w:tcW w:w="67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13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66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7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106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right="11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Yes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(includes brain)</w:t>
            </w:r>
          </w:p>
        </w:tc>
        <w:tc>
          <w:tcPr>
            <w:tcW w:w="58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7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81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8" w:right="15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Selected cases</w:t>
            </w:r>
          </w:p>
        </w:tc>
        <w:tc>
          <w:tcPr>
            <w:tcW w:w="134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45"/>
              <w:rPr>
                <w:sz w:val="15"/>
              </w:rPr>
            </w:pPr>
            <w:r>
              <w:rPr>
                <w:color w:val="231F20"/>
                <w:sz w:val="15"/>
              </w:rPr>
              <w:t>Selected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cases</w:t>
            </w:r>
          </w:p>
        </w:tc>
        <w:tc>
          <w:tcPr>
            <w:tcW w:w="90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8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92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</w:tr>
    </w:tbl>
    <w:p>
      <w:pPr>
        <w:pStyle w:val="BodyText"/>
        <w:spacing w:line="199" w:lineRule="auto" w:before="81"/>
        <w:ind w:left="929" w:right="1210"/>
      </w:pPr>
      <w:r>
        <w:rPr>
          <w:color w:val="231F20"/>
        </w:rPr>
        <w:t>AFP, </w:t>
      </w:r>
      <w:r>
        <w:rPr>
          <w:rFonts w:ascii="Lucida Sans Unicode" w:hAnsi="Lucida Sans Unicode"/>
          <w:color w:val="231F20"/>
        </w:rPr>
        <w:t>α</w:t>
      </w:r>
      <w:r>
        <w:rPr>
          <w:color w:val="231F20"/>
        </w:rPr>
        <w:t>-Fetoprotein; CNS, central nervous system; CSF, cerebrospinal fluid; HCG, human chorionic gonadotropin; HVA, homovanillic acid; MIBG,</w:t>
      </w:r>
      <w:r>
        <w:rPr>
          <w:color w:val="231F20"/>
          <w:spacing w:val="40"/>
        </w:rPr>
        <w:t> </w:t>
      </w:r>
      <w:r>
        <w:rPr>
          <w:color w:val="231F20"/>
        </w:rPr>
        <w:t>metaiodobenzylguanidine; PET, positron emission tomography; VMA, vanillylmandelic acid.</w:t>
      </w:r>
    </w:p>
    <w:p>
      <w:pPr>
        <w:pStyle w:val="BodyText"/>
        <w:spacing w:after="0" w:line="199" w:lineRule="auto"/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77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509" name="Group 5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9" name="Group 509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510" name="Graphic 510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1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322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718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494</w:t>
                              </w:r>
                              <w:r>
                                <w:rPr>
                                  <w:b/>
                                  <w:color w:val="D5841E"/>
                                  <w:spacing w:val="2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Principles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Treatment</w:t>
                              </w:r>
                              <w:r>
                                <w:rPr>
                                  <w:color w:val="231F20"/>
                                  <w:spacing w:val="2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2429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85" coordorigin="0,0" coordsize="9741,269">
                <v:line style="position:absolute" from="0,145" to="37,145" stroked="true" strokeweight="11.196167pt" strokecolor="#d5841e">
                  <v:stroke dashstyle="solid"/>
                </v:line>
                <v:line style="position:absolute" from="0,250" to="9741,250" stroked="true" strokeweight="1.866028pt" strokecolor="#d5841e">
                  <v:stroke dashstyle="solid"/>
                </v:line>
                <v:shape style="position:absolute;left:0;top:0;width:9741;height:269" type="#_x0000_t202" id="docshape386" filled="false" stroked="false">
                  <v:textbox inset="0,0,0,0">
                    <w:txbxContent>
                      <w:p>
                        <w:pPr>
                          <w:spacing w:before="6"/>
                          <w:ind w:left="5718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494</w:t>
                        </w:r>
                        <w:r>
                          <w:rPr>
                            <w:b/>
                            <w:color w:val="D5841E"/>
                            <w:spacing w:val="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Principles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Treatment</w:t>
                        </w:r>
                        <w:r>
                          <w:rPr>
                            <w:color w:val="231F20"/>
                            <w:spacing w:val="2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2429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7"/>
        <w:rPr>
          <w:sz w:val="20"/>
        </w:rPr>
      </w:pPr>
    </w:p>
    <w:tbl>
      <w:tblPr>
        <w:tblW w:w="0" w:type="auto"/>
        <w:jc w:val="left"/>
        <w:tblInd w:w="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75"/>
        <w:gridCol w:w="2018"/>
        <w:gridCol w:w="2497"/>
        <w:gridCol w:w="2076"/>
      </w:tblGrid>
      <w:tr>
        <w:trPr>
          <w:trHeight w:val="373" w:hRule="atLeast"/>
        </w:trPr>
        <w:tc>
          <w:tcPr>
            <w:tcW w:w="9760" w:type="dxa"/>
            <w:gridSpan w:val="5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19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494-2</w:t>
            </w:r>
            <w:r>
              <w:rPr>
                <w:b/>
                <w:color w:val="FFFFFF"/>
                <w:spacing w:val="53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Common</w:t>
            </w:r>
            <w:r>
              <w:rPr>
                <w:color w:val="FFFFFF"/>
                <w:spacing w:val="1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Chemotherapeutic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Agents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Used</w:t>
            </w:r>
            <w:r>
              <w:rPr>
                <w:color w:val="FFFFFF"/>
                <w:spacing w:val="1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Children</w:t>
            </w:r>
          </w:p>
        </w:tc>
      </w:tr>
      <w:tr>
        <w:trPr>
          <w:trHeight w:val="593" w:hRule="atLeast"/>
        </w:trPr>
        <w:tc>
          <w:tcPr>
            <w:tcW w:w="159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34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DRUG</w:t>
            </w:r>
          </w:p>
        </w:tc>
        <w:tc>
          <w:tcPr>
            <w:tcW w:w="157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198" w:right="144" w:hanging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MECHANISM OF ACTION OR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CLASSIFICATION</w:t>
            </w:r>
          </w:p>
        </w:tc>
        <w:tc>
          <w:tcPr>
            <w:tcW w:w="201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34"/>
              <w:ind w:left="0"/>
              <w:rPr>
                <w:sz w:val="15"/>
              </w:rPr>
            </w:pPr>
          </w:p>
          <w:p>
            <w:pPr>
              <w:pStyle w:val="TableParagraph"/>
              <w:ind w:left="46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INDICATION(S)</w:t>
            </w:r>
          </w:p>
        </w:tc>
        <w:tc>
          <w:tcPr>
            <w:tcW w:w="249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6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718" w:hanging="27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ADVERSE</w:t>
            </w:r>
            <w:r>
              <w:rPr>
                <w:b/>
                <w:color w:val="231F20"/>
                <w:spacing w:val="-1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REACTIONS (PARTIAL LIST)</w:t>
            </w:r>
          </w:p>
        </w:tc>
        <w:tc>
          <w:tcPr>
            <w:tcW w:w="207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34"/>
              <w:ind w:left="0"/>
              <w:rPr>
                <w:sz w:val="15"/>
              </w:rPr>
            </w:pPr>
          </w:p>
          <w:p>
            <w:pPr>
              <w:pStyle w:val="TableParagraph"/>
              <w:ind w:left="58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COMMENTS</w:t>
            </w:r>
          </w:p>
        </w:tc>
      </w:tr>
      <w:tr>
        <w:trPr>
          <w:trHeight w:val="2104" w:hRule="atLeast"/>
        </w:trPr>
        <w:tc>
          <w:tcPr>
            <w:tcW w:w="159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Methotrexate</w:t>
            </w:r>
          </w:p>
        </w:tc>
        <w:tc>
          <w:tcPr>
            <w:tcW w:w="157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34" w:right="7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Folic acid </w:t>
            </w:r>
            <w:r>
              <w:rPr>
                <w:color w:val="231F20"/>
                <w:spacing w:val="-2"/>
                <w:sz w:val="15"/>
              </w:rPr>
              <w:t>antagonist;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inhibits dihydrofolate reductase</w:t>
            </w:r>
          </w:p>
        </w:tc>
        <w:tc>
          <w:tcPr>
            <w:tcW w:w="201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89" w:right="5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ALL, non-Hodgkin </w:t>
            </w:r>
            <w:r>
              <w:rPr>
                <w:color w:val="231F20"/>
                <w:spacing w:val="-2"/>
                <w:sz w:val="15"/>
              </w:rPr>
              <w:t>lymphoma,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osteosarcoma, </w:t>
            </w:r>
            <w:r>
              <w:rPr>
                <w:color w:val="231F20"/>
                <w:sz w:val="15"/>
              </w:rPr>
              <w:t>Hodgkin lymphoma, </w:t>
            </w:r>
            <w:r>
              <w:rPr>
                <w:color w:val="231F20"/>
                <w:spacing w:val="-2"/>
                <w:sz w:val="15"/>
              </w:rPr>
              <w:t>medulloblastoma</w:t>
            </w:r>
          </w:p>
        </w:tc>
        <w:tc>
          <w:tcPr>
            <w:tcW w:w="249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8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Myelosuppression, mucositis, </w:t>
            </w:r>
            <w:r>
              <w:rPr>
                <w:color w:val="231F20"/>
                <w:spacing w:val="-4"/>
                <w:sz w:val="15"/>
              </w:rPr>
              <w:t>stomatitis,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dermatitis,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hepatitis</w:t>
            </w:r>
          </w:p>
          <w:p>
            <w:pPr>
              <w:pStyle w:val="TableParagraph"/>
              <w:spacing w:line="230" w:lineRule="auto" w:before="2"/>
              <w:ind w:left="18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With long-term administration; osteopenia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bone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fractures</w:t>
            </w:r>
          </w:p>
          <w:p>
            <w:pPr>
              <w:pStyle w:val="TableParagraph"/>
              <w:spacing w:line="230" w:lineRule="auto" w:before="1"/>
              <w:ind w:left="187" w:right="9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With high-dose </w:t>
            </w:r>
            <w:r>
              <w:rPr>
                <w:color w:val="231F20"/>
                <w:spacing w:val="-2"/>
                <w:sz w:val="15"/>
              </w:rPr>
              <w:t>administration; </w:t>
            </w:r>
            <w:r>
              <w:rPr>
                <w:color w:val="231F20"/>
                <w:sz w:val="15"/>
              </w:rPr>
              <w:t>renal and CNS toxicity</w:t>
            </w:r>
          </w:p>
          <w:p>
            <w:pPr>
              <w:pStyle w:val="TableParagraph"/>
              <w:spacing w:line="230" w:lineRule="auto" w:before="2"/>
              <w:ind w:left="187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With intrathecal </w:t>
            </w:r>
            <w:r>
              <w:rPr>
                <w:color w:val="231F20"/>
                <w:spacing w:val="-4"/>
                <w:sz w:val="15"/>
              </w:rPr>
              <w:t>administration; </w:t>
            </w:r>
            <w:r>
              <w:rPr>
                <w:color w:val="231F20"/>
                <w:spacing w:val="-2"/>
                <w:sz w:val="15"/>
              </w:rPr>
              <w:t>arachnoiditis, leukoencephalopathy, leukomyelopathy</w:t>
            </w:r>
          </w:p>
        </w:tc>
        <w:tc>
          <w:tcPr>
            <w:tcW w:w="207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90" w:right="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Systemic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administration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may </w:t>
            </w:r>
            <w:r>
              <w:rPr>
                <w:color w:val="231F20"/>
                <w:sz w:val="15"/>
              </w:rPr>
              <w:t>be PO, IM, or IV; also may be administered </w:t>
            </w:r>
            <w:r>
              <w:rPr>
                <w:color w:val="231F20"/>
                <w:spacing w:val="-2"/>
                <w:sz w:val="15"/>
              </w:rPr>
              <w:t>intrathecally</w:t>
            </w:r>
          </w:p>
          <w:p>
            <w:pPr>
              <w:pStyle w:val="TableParagraph"/>
              <w:spacing w:line="230" w:lineRule="auto" w:before="3"/>
              <w:ind w:left="190" w:right="16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Plasma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methotrexate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levels </w:t>
            </w:r>
            <w:r>
              <w:rPr>
                <w:color w:val="231F20"/>
                <w:sz w:val="15"/>
              </w:rPr>
              <w:t>must be monitored with high-dose therapy and when low doses are administered to patients with renal dysfunction, and leucovorin rescue applied accordingly</w:t>
            </w:r>
          </w:p>
        </w:tc>
      </w:tr>
      <w:tr>
        <w:trPr>
          <w:trHeight w:val="588" w:hRule="atLeast"/>
        </w:trPr>
        <w:tc>
          <w:tcPr>
            <w:tcW w:w="15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6-</w:t>
            </w:r>
            <w:r>
              <w:rPr>
                <w:color w:val="231F20"/>
                <w:spacing w:val="-2"/>
                <w:sz w:val="15"/>
              </w:rPr>
              <w:t>Mercaptopurin</w:t>
            </w:r>
            <w:r>
              <w:rPr>
                <w:color w:val="231F20"/>
                <w:spacing w:val="-2"/>
                <w:sz w:val="15"/>
              </w:rPr>
              <w:t>e</w:t>
            </w:r>
            <w:r>
              <w:rPr>
                <w:color w:val="231F20"/>
                <w:spacing w:val="-2"/>
                <w:sz w:val="15"/>
              </w:rPr>
              <w:t> (Purinethol)</w:t>
            </w:r>
          </w:p>
        </w:tc>
        <w:tc>
          <w:tcPr>
            <w:tcW w:w="157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4" w:right="2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Purine analog; </w:t>
            </w:r>
            <w:r>
              <w:rPr>
                <w:color w:val="231F20"/>
                <w:spacing w:val="-2"/>
                <w:sz w:val="15"/>
              </w:rPr>
              <w:t>inhibits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purine synthesis</w:t>
            </w:r>
          </w:p>
        </w:tc>
        <w:tc>
          <w:tcPr>
            <w:tcW w:w="20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7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ALL</w:t>
            </w:r>
          </w:p>
        </w:tc>
        <w:tc>
          <w:tcPr>
            <w:tcW w:w="24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right="9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Myelosuppression, hepatic </w:t>
            </w:r>
            <w:r>
              <w:rPr>
                <w:color w:val="231F20"/>
                <w:spacing w:val="-2"/>
                <w:sz w:val="15"/>
              </w:rPr>
              <w:t>necrosis,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mucositis;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allopurinol </w:t>
            </w:r>
            <w:r>
              <w:rPr>
                <w:color w:val="231F20"/>
                <w:sz w:val="15"/>
              </w:rPr>
              <w:t>increases toxicity</w:t>
            </w:r>
          </w:p>
        </w:tc>
        <w:tc>
          <w:tcPr>
            <w:tcW w:w="2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0" w:right="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Allopurinol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inhibits metabolism</w:t>
            </w:r>
          </w:p>
        </w:tc>
      </w:tr>
      <w:tr>
        <w:trPr>
          <w:trHeight w:val="1260" w:hRule="atLeast"/>
        </w:trPr>
        <w:tc>
          <w:tcPr>
            <w:tcW w:w="15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1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Cytarabine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(cytosine </w:t>
            </w:r>
            <w:r>
              <w:rPr>
                <w:color w:val="231F20"/>
                <w:spacing w:val="-2"/>
                <w:sz w:val="15"/>
              </w:rPr>
              <w:t>arabinoside;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Ara-</w:t>
            </w:r>
            <w:r>
              <w:rPr>
                <w:color w:val="231F20"/>
                <w:spacing w:val="-5"/>
                <w:sz w:val="15"/>
              </w:rPr>
              <w:t>C)</w:t>
            </w:r>
          </w:p>
        </w:tc>
        <w:tc>
          <w:tcPr>
            <w:tcW w:w="157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4" w:right="2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Pyrimidine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analog; </w:t>
            </w:r>
            <w:r>
              <w:rPr>
                <w:color w:val="231F20"/>
                <w:sz w:val="15"/>
              </w:rPr>
              <w:t>inhibits DNA </w:t>
            </w:r>
            <w:r>
              <w:rPr>
                <w:color w:val="231F20"/>
                <w:spacing w:val="-2"/>
                <w:sz w:val="15"/>
              </w:rPr>
              <w:t>polymerase</w:t>
            </w:r>
          </w:p>
        </w:tc>
        <w:tc>
          <w:tcPr>
            <w:tcW w:w="20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ALL, AML, non-</w:t>
            </w:r>
            <w:r>
              <w:rPr>
                <w:color w:val="231F20"/>
                <w:sz w:val="15"/>
              </w:rPr>
              <w:t>Hodgkin lymphoma, Hodgkin </w:t>
            </w:r>
            <w:r>
              <w:rPr>
                <w:color w:val="231F20"/>
                <w:spacing w:val="-2"/>
                <w:sz w:val="15"/>
              </w:rPr>
              <w:t>lymphoma</w:t>
            </w:r>
          </w:p>
        </w:tc>
        <w:tc>
          <w:tcPr>
            <w:tcW w:w="24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right="9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Nausea, vomiting, </w:t>
            </w:r>
            <w:r>
              <w:rPr>
                <w:color w:val="231F20"/>
                <w:spacing w:val="-4"/>
                <w:sz w:val="15"/>
              </w:rPr>
              <w:t>myelosuppression, </w:t>
            </w:r>
            <w:r>
              <w:rPr>
                <w:color w:val="231F20"/>
                <w:spacing w:val="-4"/>
                <w:sz w:val="15"/>
              </w:rPr>
              <w:t>conjunctivitis, </w:t>
            </w:r>
            <w:r>
              <w:rPr>
                <w:color w:val="231F20"/>
                <w:sz w:val="15"/>
              </w:rPr>
              <w:t>mucositis, CNS dysfunction</w:t>
            </w:r>
          </w:p>
          <w:p>
            <w:pPr>
              <w:pStyle w:val="TableParagraph"/>
              <w:spacing w:line="230" w:lineRule="auto" w:before="2"/>
              <w:ind w:left="187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With intrathecal </w:t>
            </w:r>
            <w:r>
              <w:rPr>
                <w:color w:val="231F20"/>
                <w:spacing w:val="-4"/>
                <w:sz w:val="15"/>
              </w:rPr>
              <w:t>administration; </w:t>
            </w:r>
            <w:r>
              <w:rPr>
                <w:color w:val="231F20"/>
                <w:spacing w:val="-2"/>
                <w:sz w:val="15"/>
              </w:rPr>
              <w:t>arachnoiditis, leukoencephalopathy, leukomyelopathy</w:t>
            </w:r>
          </w:p>
        </w:tc>
        <w:tc>
          <w:tcPr>
            <w:tcW w:w="2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0" w:right="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Systemic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administration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may </w:t>
            </w:r>
            <w:r>
              <w:rPr>
                <w:color w:val="231F20"/>
                <w:sz w:val="15"/>
              </w:rPr>
              <w:t>be PO, IM, or IV; may also be administered </w:t>
            </w:r>
            <w:r>
              <w:rPr>
                <w:color w:val="231F20"/>
                <w:spacing w:val="-2"/>
                <w:sz w:val="15"/>
              </w:rPr>
              <w:t>intrathecally</w:t>
            </w:r>
          </w:p>
        </w:tc>
      </w:tr>
      <w:tr>
        <w:trPr>
          <w:trHeight w:val="1092" w:hRule="atLeast"/>
        </w:trPr>
        <w:tc>
          <w:tcPr>
            <w:tcW w:w="15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Cyclophosphamide (Cytoxan)</w:t>
            </w:r>
          </w:p>
        </w:tc>
        <w:tc>
          <w:tcPr>
            <w:tcW w:w="157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4" w:right="2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Alkylates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guanine; </w:t>
            </w:r>
            <w:r>
              <w:rPr>
                <w:color w:val="231F20"/>
                <w:sz w:val="15"/>
              </w:rPr>
              <w:t>inhibits DNA </w:t>
            </w:r>
            <w:r>
              <w:rPr>
                <w:color w:val="231F20"/>
                <w:spacing w:val="-2"/>
                <w:sz w:val="15"/>
              </w:rPr>
              <w:t>synthesis</w:t>
            </w:r>
          </w:p>
        </w:tc>
        <w:tc>
          <w:tcPr>
            <w:tcW w:w="201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9" w:right="5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ALL, non-Hodgkin lymphoma, Hodgkin lymphoma, soft tissue </w:t>
            </w:r>
            <w:r>
              <w:rPr>
                <w:color w:val="231F20"/>
                <w:spacing w:val="-2"/>
                <w:sz w:val="15"/>
              </w:rPr>
              <w:t>sarcoma,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Ewing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sarcoma, </w:t>
            </w:r>
            <w:r>
              <w:rPr>
                <w:color w:val="231F20"/>
                <w:sz w:val="15"/>
              </w:rPr>
              <w:t>Wilms tumor, </w:t>
            </w:r>
            <w:r>
              <w:rPr>
                <w:color w:val="231F20"/>
                <w:spacing w:val="-2"/>
                <w:sz w:val="15"/>
              </w:rPr>
              <w:t>neuroblastoma</w:t>
            </w:r>
          </w:p>
        </w:tc>
        <w:tc>
          <w:tcPr>
            <w:tcW w:w="24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Nausea, vomiting, myelosuppression,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hemorrhagic cystitis, pulmonary fibrosis, inappropriate ADH secretion, bladder cancer, anaphylaxis</w:t>
            </w:r>
          </w:p>
        </w:tc>
        <w:tc>
          <w:tcPr>
            <w:tcW w:w="20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0" w:right="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Requires hepatic activation and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thus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less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effective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 presence of liver </w:t>
            </w:r>
            <w:r>
              <w:rPr>
                <w:color w:val="231F20"/>
                <w:spacing w:val="-2"/>
                <w:sz w:val="15"/>
              </w:rPr>
              <w:t>dysfunction.</w:t>
            </w:r>
          </w:p>
          <w:p>
            <w:pPr>
              <w:pStyle w:val="TableParagraph"/>
              <w:spacing w:line="230" w:lineRule="auto" w:before="3"/>
              <w:ind w:left="190" w:right="55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Mesna prevents </w:t>
            </w:r>
            <w:r>
              <w:rPr>
                <w:color w:val="231F20"/>
                <w:spacing w:val="-2"/>
                <w:sz w:val="15"/>
              </w:rPr>
              <w:t>hemorrhagic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cystitis</w:t>
            </w:r>
          </w:p>
        </w:tc>
      </w:tr>
      <w:tr>
        <w:trPr>
          <w:trHeight w:val="1091" w:hRule="atLeast"/>
        </w:trPr>
        <w:tc>
          <w:tcPr>
            <w:tcW w:w="159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Ifosfamide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(Ifex)</w:t>
            </w:r>
          </w:p>
        </w:tc>
        <w:tc>
          <w:tcPr>
            <w:tcW w:w="157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4" w:right="2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Alkylates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guanine; </w:t>
            </w:r>
            <w:r>
              <w:rPr>
                <w:color w:val="231F20"/>
                <w:sz w:val="15"/>
              </w:rPr>
              <w:t>inhibits DNA </w:t>
            </w:r>
            <w:r>
              <w:rPr>
                <w:color w:val="231F20"/>
                <w:spacing w:val="-2"/>
                <w:sz w:val="15"/>
              </w:rPr>
              <w:t>synthesis</w:t>
            </w:r>
          </w:p>
        </w:tc>
        <w:tc>
          <w:tcPr>
            <w:tcW w:w="201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9" w:right="221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Non-Hodgkin lymphoma, </w:t>
            </w:r>
            <w:r>
              <w:rPr>
                <w:color w:val="231F20"/>
                <w:spacing w:val="-2"/>
                <w:sz w:val="15"/>
              </w:rPr>
              <w:t>Wilms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soft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tissue sarcoma</w:t>
            </w:r>
          </w:p>
        </w:tc>
        <w:tc>
          <w:tcPr>
            <w:tcW w:w="249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right="7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Nausea, vomiting, myelosuppression, hemorrhagic cystitis, pulmonary fibrosis, inappropriate ADH secretion,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CNS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dysfunction,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cardiac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toxicity, anaphylaxis</w:t>
            </w:r>
          </w:p>
        </w:tc>
        <w:tc>
          <w:tcPr>
            <w:tcW w:w="207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0" w:right="55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Mesna prevents </w:t>
            </w:r>
            <w:r>
              <w:rPr>
                <w:color w:val="231F20"/>
                <w:spacing w:val="-2"/>
                <w:sz w:val="15"/>
              </w:rPr>
              <w:t>hemorrhagic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cystitis</w:t>
            </w:r>
          </w:p>
        </w:tc>
      </w:tr>
    </w:tbl>
    <w:p>
      <w:pPr>
        <w:pStyle w:val="Heading3"/>
        <w:spacing w:before="58"/>
        <w:ind w:right="445"/>
      </w:pPr>
      <w:r>
        <w:rPr>
          <w:color w:val="231F20"/>
          <w:spacing w:val="-2"/>
        </w:rPr>
        <w:t>Continued</w:t>
      </w:r>
    </w:p>
    <w:p>
      <w:pPr>
        <w:pStyle w:val="Heading3"/>
        <w:spacing w:after="0"/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4"/>
        <w:rPr>
          <w:i/>
          <w:sz w:val="20"/>
        </w:rPr>
      </w:pPr>
    </w:p>
    <w:p>
      <w:pPr>
        <w:pStyle w:val="BodyText"/>
        <w:ind w:left="4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513" name="Group 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3" name="Group 513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6161575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1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322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2430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XXII</w:t>
                              </w:r>
                              <w:r>
                                <w:rPr>
                                  <w:b/>
                                  <w:color w:val="D5841E"/>
                                  <w:spacing w:val="4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Cancer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Benign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Tumors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87" coordorigin="0,0" coordsize="9741,269">
                <v:line style="position:absolute" from="9703,145" to="9741,145" stroked="true" strokeweight="11.196167pt" strokecolor="#d5841e">
                  <v:stroke dashstyle="solid"/>
                </v:line>
                <v:line style="position:absolute" from="0,250" to="9741,250" stroked="true" strokeweight="1.866028pt" strokecolor="#d5841e">
                  <v:stroke dashstyle="solid"/>
                </v:line>
                <v:shape style="position:absolute;left:0;top:0;width:9741;height:269" type="#_x0000_t202" id="docshape388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2430</w:t>
                        </w:r>
                        <w:r>
                          <w:rPr>
                            <w:b/>
                            <w:color w:val="231F20"/>
                            <w:spacing w:val="4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XXII</w:t>
                        </w:r>
                        <w:r>
                          <w:rPr>
                            <w:b/>
                            <w:color w:val="D5841E"/>
                            <w:spacing w:val="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Cancer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Benign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Tumors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491"/>
        <w:gridCol w:w="1534"/>
        <w:gridCol w:w="2016"/>
        <w:gridCol w:w="2502"/>
        <w:gridCol w:w="2053"/>
      </w:tblGrid>
      <w:tr>
        <w:trPr>
          <w:trHeight w:val="378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494-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596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Common</w:t>
            </w:r>
            <w:r>
              <w:rPr>
                <w:color w:val="FFFFFF"/>
                <w:spacing w:val="3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Chemotherapeutic</w:t>
            </w:r>
            <w:r>
              <w:rPr>
                <w:color w:val="FFFFFF"/>
                <w:spacing w:val="3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Agents</w:t>
            </w:r>
            <w:r>
              <w:rPr>
                <w:color w:val="FFFFFF"/>
                <w:spacing w:val="3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Used</w:t>
            </w:r>
            <w:r>
              <w:rPr>
                <w:color w:val="FFFFFF"/>
                <w:spacing w:val="3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3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Children—</w:t>
            </w:r>
            <w:r>
              <w:rPr>
                <w:color w:val="FFFFFF"/>
                <w:spacing w:val="-2"/>
                <w:w w:val="105"/>
                <w:sz w:val="16"/>
              </w:rPr>
              <w:t>cont’d</w:t>
            </w:r>
          </w:p>
        </w:tc>
      </w:tr>
      <w:tr>
        <w:trPr>
          <w:trHeight w:val="588" w:hRule="atLeast"/>
        </w:trPr>
        <w:tc>
          <w:tcPr>
            <w:tcW w:w="1639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2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DRUG</w:t>
            </w:r>
          </w:p>
        </w:tc>
        <w:tc>
          <w:tcPr>
            <w:tcW w:w="153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53" w:right="148" w:hanging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MECHANISM OF ACTION OR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CLASSIFICATION</w:t>
            </w:r>
          </w:p>
        </w:tc>
        <w:tc>
          <w:tcPr>
            <w:tcW w:w="201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2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ind w:left="46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INDICATION(S)</w:t>
            </w:r>
          </w:p>
        </w:tc>
        <w:tc>
          <w:tcPr>
            <w:tcW w:w="250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716" w:right="66" w:hanging="27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ADVERSE</w:t>
            </w:r>
            <w:r>
              <w:rPr>
                <w:b/>
                <w:color w:val="231F20"/>
                <w:spacing w:val="-1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REACTIONS (PARTIAL LIST)</w:t>
            </w:r>
          </w:p>
        </w:tc>
        <w:tc>
          <w:tcPr>
            <w:tcW w:w="205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2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ind w:left="57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COMMENTS</w:t>
            </w:r>
          </w:p>
        </w:tc>
      </w:tr>
      <w:tr>
        <w:trPr>
          <w:trHeight w:val="924" w:hRule="atLeast"/>
        </w:trPr>
        <w:tc>
          <w:tcPr>
            <w:tcW w:w="1639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Doxorubicin (Adriamycin), daunorubicin </w:t>
            </w:r>
            <w:r>
              <w:rPr>
                <w:color w:val="231F20"/>
                <w:sz w:val="15"/>
              </w:rPr>
              <w:t>(Cerubidine), and </w:t>
            </w:r>
            <w:r>
              <w:rPr>
                <w:color w:val="231F20"/>
                <w:spacing w:val="-4"/>
                <w:sz w:val="15"/>
              </w:rPr>
              <w:t>idarubicin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(Idamycin)</w:t>
            </w:r>
          </w:p>
        </w:tc>
        <w:tc>
          <w:tcPr>
            <w:tcW w:w="153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9" w:right="4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Binds to </w:t>
            </w:r>
            <w:r>
              <w:rPr>
                <w:color w:val="231F20"/>
                <w:sz w:val="15"/>
              </w:rPr>
              <w:t>DNA, </w:t>
            </w:r>
            <w:r>
              <w:rPr>
                <w:color w:val="231F20"/>
                <w:spacing w:val="-2"/>
                <w:sz w:val="15"/>
              </w:rPr>
              <w:t>intercalation</w:t>
            </w:r>
          </w:p>
        </w:tc>
        <w:tc>
          <w:tcPr>
            <w:tcW w:w="201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1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ALL, AML, osteosarcoma, Ewing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sarcoma,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Hodgkin lymphoma,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non-Hodgkin </w:t>
            </w:r>
            <w:r>
              <w:rPr>
                <w:color w:val="231F20"/>
                <w:spacing w:val="-2"/>
                <w:sz w:val="15"/>
              </w:rPr>
              <w:t>lymphoma, neuroblastoma</w:t>
            </w:r>
          </w:p>
        </w:tc>
        <w:tc>
          <w:tcPr>
            <w:tcW w:w="250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6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Nausea,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vomiting,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cardiomyopathy, </w:t>
            </w:r>
            <w:r>
              <w:rPr>
                <w:color w:val="231F20"/>
                <w:sz w:val="15"/>
              </w:rPr>
              <w:t>red urine, tissue necrosis on </w:t>
            </w:r>
            <w:r>
              <w:rPr>
                <w:color w:val="231F20"/>
                <w:spacing w:val="-2"/>
                <w:sz w:val="15"/>
              </w:rPr>
              <w:t>extravasation, myelosuppression, </w:t>
            </w:r>
            <w:r>
              <w:rPr>
                <w:color w:val="231F20"/>
                <w:sz w:val="15"/>
              </w:rPr>
              <w:t>conjunctivitis, radiation dermatitis, arrhythmia</w:t>
            </w:r>
          </w:p>
        </w:tc>
        <w:tc>
          <w:tcPr>
            <w:tcW w:w="205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Dexrazoxane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reduces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risk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 </w:t>
            </w:r>
            <w:r>
              <w:rPr>
                <w:color w:val="231F20"/>
                <w:spacing w:val="-2"/>
                <w:sz w:val="15"/>
              </w:rPr>
              <w:t>cardiotoxicity</w:t>
            </w:r>
          </w:p>
        </w:tc>
      </w:tr>
      <w:tr>
        <w:trPr>
          <w:trHeight w:val="924" w:hRule="atLeast"/>
        </w:trPr>
        <w:tc>
          <w:tcPr>
            <w:tcW w:w="163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Dactinomycin</w:t>
            </w:r>
          </w:p>
        </w:tc>
        <w:tc>
          <w:tcPr>
            <w:tcW w:w="15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9" w:right="4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Binds to </w:t>
            </w:r>
            <w:r>
              <w:rPr>
                <w:color w:val="231F20"/>
                <w:sz w:val="15"/>
              </w:rPr>
              <w:t>DNA, </w:t>
            </w:r>
            <w:r>
              <w:rPr>
                <w:color w:val="231F20"/>
                <w:spacing w:val="-2"/>
                <w:sz w:val="15"/>
              </w:rPr>
              <w:t>inhibits transcription</w:t>
            </w:r>
          </w:p>
        </w:tc>
        <w:tc>
          <w:tcPr>
            <w:tcW w:w="20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46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Wilms tumor, </w:t>
            </w:r>
            <w:r>
              <w:rPr>
                <w:color w:val="231F20"/>
                <w:spacing w:val="-2"/>
                <w:sz w:val="15"/>
              </w:rPr>
              <w:t>rhabdomyosarcoma, </w:t>
            </w:r>
            <w:r>
              <w:rPr>
                <w:color w:val="231F20"/>
                <w:sz w:val="15"/>
              </w:rPr>
              <w:t>Ewing sarcoma</w:t>
            </w:r>
          </w:p>
        </w:tc>
        <w:tc>
          <w:tcPr>
            <w:tcW w:w="25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21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Nausea,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vomiting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tissue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necrosis on extravasation, </w:t>
            </w:r>
            <w:r>
              <w:rPr>
                <w:color w:val="231F20"/>
                <w:spacing w:val="-2"/>
                <w:sz w:val="15"/>
              </w:rPr>
              <w:t>myelosuppression, </w:t>
            </w:r>
            <w:r>
              <w:rPr>
                <w:color w:val="231F20"/>
                <w:sz w:val="15"/>
              </w:rPr>
              <w:t>radiosensitizer, mucosal </w:t>
            </w:r>
            <w:r>
              <w:rPr>
                <w:color w:val="231F20"/>
                <w:spacing w:val="-2"/>
                <w:sz w:val="15"/>
              </w:rPr>
              <w:t>ulceration</w:t>
            </w:r>
          </w:p>
        </w:tc>
        <w:tc>
          <w:tcPr>
            <w:tcW w:w="20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756" w:hRule="atLeast"/>
        </w:trPr>
        <w:tc>
          <w:tcPr>
            <w:tcW w:w="163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7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Bleomycin </w:t>
            </w:r>
            <w:r>
              <w:rPr>
                <w:color w:val="231F20"/>
                <w:spacing w:val="-4"/>
                <w:sz w:val="15"/>
              </w:rPr>
              <w:t>(Blenoxane)</w:t>
            </w:r>
          </w:p>
        </w:tc>
        <w:tc>
          <w:tcPr>
            <w:tcW w:w="15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9" w:right="482" w:hanging="112"/>
              <w:jc w:val="both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Binds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to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DNA, cleaves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DNA </w:t>
            </w:r>
            <w:r>
              <w:rPr>
                <w:color w:val="231F20"/>
                <w:spacing w:val="-2"/>
                <w:w w:val="105"/>
                <w:sz w:val="15"/>
              </w:rPr>
              <w:t>strands</w:t>
            </w:r>
          </w:p>
        </w:tc>
        <w:tc>
          <w:tcPr>
            <w:tcW w:w="20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Hodgkin disease, non- Hodgkin lymphoma, </w:t>
            </w:r>
            <w:r>
              <w:rPr>
                <w:color w:val="231F20"/>
                <w:sz w:val="15"/>
              </w:rPr>
              <w:t>germ cell tumors</w:t>
            </w:r>
          </w:p>
        </w:tc>
        <w:tc>
          <w:tcPr>
            <w:tcW w:w="25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6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Nausea, vomiting, pneumonitis, stomatitis, Raynaud phenomenon,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pulmonary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fibrosis, </w:t>
            </w:r>
            <w:r>
              <w:rPr>
                <w:color w:val="231F20"/>
                <w:spacing w:val="-2"/>
                <w:sz w:val="15"/>
              </w:rPr>
              <w:t>dermatitis</w:t>
            </w:r>
          </w:p>
        </w:tc>
        <w:tc>
          <w:tcPr>
            <w:tcW w:w="20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092" w:hRule="atLeast"/>
        </w:trPr>
        <w:tc>
          <w:tcPr>
            <w:tcW w:w="163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Vincristine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(Oncovin)</w:t>
            </w:r>
          </w:p>
        </w:tc>
        <w:tc>
          <w:tcPr>
            <w:tcW w:w="15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Inhibits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microtubule formation</w:t>
            </w:r>
          </w:p>
        </w:tc>
        <w:tc>
          <w:tcPr>
            <w:tcW w:w="20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1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ALL, non-Hodgkin lymphoma, Hodgkin </w:t>
            </w:r>
            <w:r>
              <w:rPr>
                <w:color w:val="231F20"/>
                <w:spacing w:val="-2"/>
                <w:sz w:val="15"/>
              </w:rPr>
              <w:t>disease,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Wilms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tumor, </w:t>
            </w:r>
            <w:r>
              <w:rPr>
                <w:color w:val="231F20"/>
                <w:sz w:val="15"/>
              </w:rPr>
              <w:t>Ewing sarcoma, </w:t>
            </w:r>
            <w:r>
              <w:rPr>
                <w:color w:val="231F20"/>
                <w:spacing w:val="-2"/>
                <w:sz w:val="15"/>
              </w:rPr>
              <w:t>neuroblastoma, rhabdomyosarcoma</w:t>
            </w:r>
          </w:p>
        </w:tc>
        <w:tc>
          <w:tcPr>
            <w:tcW w:w="25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21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Local cellulitis, peripheral </w:t>
            </w:r>
            <w:r>
              <w:rPr>
                <w:color w:val="231F20"/>
                <w:spacing w:val="-2"/>
                <w:sz w:val="15"/>
              </w:rPr>
              <w:t>neuropathy,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constipation,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ileus, </w:t>
            </w:r>
            <w:r>
              <w:rPr>
                <w:color w:val="231F20"/>
                <w:sz w:val="15"/>
              </w:rPr>
              <w:t>jaw pain, inappropriate ADH secretion, seizures, ptosis, minimal myelosuppression</w:t>
            </w:r>
          </w:p>
        </w:tc>
        <w:tc>
          <w:tcPr>
            <w:tcW w:w="20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IV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administration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only;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mus</w:t>
            </w:r>
            <w:r>
              <w:rPr>
                <w:color w:val="231F20"/>
                <w:spacing w:val="-2"/>
                <w:sz w:val="15"/>
              </w:rPr>
              <w:t>t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not be allowed to </w:t>
            </w:r>
            <w:r>
              <w:rPr>
                <w:color w:val="231F20"/>
                <w:spacing w:val="-2"/>
                <w:sz w:val="15"/>
              </w:rPr>
              <w:t>extravasate</w:t>
            </w:r>
          </w:p>
        </w:tc>
      </w:tr>
      <w:tr>
        <w:trPr>
          <w:trHeight w:val="756" w:hRule="atLeast"/>
        </w:trPr>
        <w:tc>
          <w:tcPr>
            <w:tcW w:w="163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Vinblastine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(Velban)</w:t>
            </w:r>
          </w:p>
        </w:tc>
        <w:tc>
          <w:tcPr>
            <w:tcW w:w="15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Inhibits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microtubule formation</w:t>
            </w:r>
          </w:p>
        </w:tc>
        <w:tc>
          <w:tcPr>
            <w:tcW w:w="20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Hodgkin</w:t>
            </w:r>
            <w:r>
              <w:rPr>
                <w:color w:val="231F20"/>
                <w:spacing w:val="2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lymphoma,</w:t>
            </w:r>
          </w:p>
          <w:p>
            <w:pPr>
              <w:pStyle w:val="TableParagraph"/>
              <w:spacing w:line="230" w:lineRule="auto" w:before="2"/>
              <w:ind w:left="185"/>
              <w:rPr>
                <w:sz w:val="15"/>
              </w:rPr>
            </w:pPr>
            <w:r>
              <w:rPr>
                <w:color w:val="231F20"/>
                <w:sz w:val="15"/>
              </w:rPr>
              <w:t>non-Hodgkin lymphoma, Langerhans cell histiocytosis,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CNS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tumors</w:t>
            </w:r>
          </w:p>
        </w:tc>
        <w:tc>
          <w:tcPr>
            <w:tcW w:w="25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Local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cellulitis,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leukopenia</w:t>
            </w:r>
          </w:p>
        </w:tc>
        <w:tc>
          <w:tcPr>
            <w:tcW w:w="20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IV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administration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only;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mus</w:t>
            </w:r>
            <w:r>
              <w:rPr>
                <w:color w:val="231F20"/>
                <w:spacing w:val="-2"/>
                <w:sz w:val="15"/>
              </w:rPr>
              <w:t>t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not be allowed to </w:t>
            </w:r>
            <w:r>
              <w:rPr>
                <w:color w:val="231F20"/>
                <w:spacing w:val="-2"/>
                <w:sz w:val="15"/>
              </w:rPr>
              <w:t>extravasate</w:t>
            </w:r>
          </w:p>
        </w:tc>
      </w:tr>
      <w:tr>
        <w:trPr>
          <w:trHeight w:val="756" w:hRule="atLeast"/>
        </w:trPr>
        <w:tc>
          <w:tcPr>
            <w:tcW w:w="163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w w:val="90"/>
                <w:sz w:val="12"/>
              </w:rPr>
              <w:t>L</w:t>
            </w:r>
            <w:r>
              <w:rPr>
                <w:color w:val="231F20"/>
                <w:w w:val="90"/>
                <w:sz w:val="15"/>
              </w:rPr>
              <w:t>-</w:t>
            </w:r>
            <w:r>
              <w:rPr>
                <w:color w:val="231F20"/>
                <w:spacing w:val="-2"/>
                <w:sz w:val="15"/>
              </w:rPr>
              <w:t>Asparaginase</w:t>
            </w:r>
          </w:p>
        </w:tc>
        <w:tc>
          <w:tcPr>
            <w:tcW w:w="15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77"/>
              <w:rPr>
                <w:sz w:val="15"/>
              </w:rPr>
            </w:pPr>
            <w:r>
              <w:rPr>
                <w:color w:val="231F20"/>
                <w:sz w:val="15"/>
              </w:rPr>
              <w:t>Depletion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of</w:t>
            </w:r>
          </w:p>
          <w:p>
            <w:pPr>
              <w:pStyle w:val="TableParagraph"/>
              <w:spacing w:line="171" w:lineRule="exact"/>
              <w:ind w:left="189"/>
              <w:rPr>
                <w:sz w:val="15"/>
              </w:rPr>
            </w:pPr>
            <w:r>
              <w:rPr>
                <w:color w:val="231F20"/>
                <w:w w:val="90"/>
                <w:sz w:val="12"/>
              </w:rPr>
              <w:t>L</w:t>
            </w:r>
            <w:r>
              <w:rPr>
                <w:color w:val="231F20"/>
                <w:w w:val="90"/>
                <w:sz w:val="15"/>
              </w:rPr>
              <w:t>-</w:t>
            </w:r>
            <w:r>
              <w:rPr>
                <w:color w:val="231F20"/>
                <w:spacing w:val="-2"/>
                <w:sz w:val="15"/>
              </w:rPr>
              <w:t>asparagine</w:t>
            </w:r>
          </w:p>
        </w:tc>
        <w:tc>
          <w:tcPr>
            <w:tcW w:w="20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ALL;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AML,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when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used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in combination with </w:t>
            </w:r>
            <w:r>
              <w:rPr>
                <w:color w:val="231F20"/>
                <w:spacing w:val="-2"/>
                <w:sz w:val="15"/>
              </w:rPr>
              <w:t>cytarabine</w:t>
            </w:r>
          </w:p>
        </w:tc>
        <w:tc>
          <w:tcPr>
            <w:tcW w:w="25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6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Allergic reaction pancreatitis, hyperglycemia, platelet dysfunction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coagulopathy, </w:t>
            </w:r>
            <w:r>
              <w:rPr>
                <w:color w:val="231F20"/>
                <w:spacing w:val="-2"/>
                <w:sz w:val="15"/>
              </w:rPr>
              <w:t>encephalopathy</w:t>
            </w:r>
          </w:p>
        </w:tc>
        <w:tc>
          <w:tcPr>
            <w:tcW w:w="20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PEG-asparaginase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now preferred to</w:t>
            </w:r>
          </w:p>
          <w:p>
            <w:pPr>
              <w:pStyle w:val="TableParagraph"/>
              <w:spacing w:line="170" w:lineRule="exact"/>
              <w:ind w:left="183"/>
              <w:rPr>
                <w:sz w:val="15"/>
              </w:rPr>
            </w:pPr>
            <w:r>
              <w:rPr>
                <w:color w:val="231F20"/>
                <w:w w:val="90"/>
                <w:sz w:val="12"/>
              </w:rPr>
              <w:t>L</w:t>
            </w:r>
            <w:r>
              <w:rPr>
                <w:color w:val="231F20"/>
                <w:w w:val="90"/>
                <w:sz w:val="15"/>
              </w:rPr>
              <w:t>-</w:t>
            </w:r>
            <w:r>
              <w:rPr>
                <w:color w:val="231F20"/>
                <w:spacing w:val="-2"/>
                <w:sz w:val="15"/>
              </w:rPr>
              <w:t>asparaginase</w:t>
            </w:r>
          </w:p>
        </w:tc>
      </w:tr>
      <w:tr>
        <w:trPr>
          <w:trHeight w:val="756" w:hRule="atLeast"/>
        </w:trPr>
        <w:tc>
          <w:tcPr>
            <w:tcW w:w="163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7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Pegaspargase (Oncaspar)</w:t>
            </w:r>
          </w:p>
        </w:tc>
        <w:tc>
          <w:tcPr>
            <w:tcW w:w="15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Polyethylene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glycol </w:t>
            </w:r>
            <w:r>
              <w:rPr>
                <w:color w:val="231F20"/>
                <w:sz w:val="15"/>
              </w:rPr>
              <w:t>conjugate of</w:t>
            </w:r>
          </w:p>
          <w:p>
            <w:pPr>
              <w:pStyle w:val="TableParagraph"/>
              <w:spacing w:line="170" w:lineRule="exact"/>
              <w:ind w:left="189"/>
              <w:rPr>
                <w:sz w:val="15"/>
              </w:rPr>
            </w:pPr>
            <w:r>
              <w:rPr>
                <w:color w:val="231F20"/>
                <w:w w:val="90"/>
                <w:sz w:val="12"/>
              </w:rPr>
              <w:t>L</w:t>
            </w:r>
            <w:r>
              <w:rPr>
                <w:color w:val="231F20"/>
                <w:w w:val="90"/>
                <w:sz w:val="15"/>
              </w:rPr>
              <w:t>-</w:t>
            </w:r>
            <w:r>
              <w:rPr>
                <w:color w:val="231F20"/>
                <w:spacing w:val="-2"/>
                <w:sz w:val="15"/>
              </w:rPr>
              <w:t>asparagine</w:t>
            </w:r>
          </w:p>
        </w:tc>
        <w:tc>
          <w:tcPr>
            <w:tcW w:w="20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ALL</w:t>
            </w:r>
          </w:p>
        </w:tc>
        <w:tc>
          <w:tcPr>
            <w:tcW w:w="25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21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Indicated for prolonged asparagine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depletion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for patients with allergy to</w:t>
            </w:r>
          </w:p>
          <w:p>
            <w:pPr>
              <w:pStyle w:val="TableParagraph"/>
              <w:spacing w:line="171" w:lineRule="exact"/>
              <w:ind w:left="185"/>
              <w:rPr>
                <w:sz w:val="15"/>
              </w:rPr>
            </w:pPr>
            <w:r>
              <w:rPr>
                <w:color w:val="231F20"/>
                <w:w w:val="90"/>
                <w:sz w:val="12"/>
              </w:rPr>
              <w:t>L</w:t>
            </w:r>
            <w:r>
              <w:rPr>
                <w:color w:val="231F20"/>
                <w:w w:val="90"/>
                <w:sz w:val="15"/>
              </w:rPr>
              <w:t>-</w:t>
            </w:r>
            <w:r>
              <w:rPr>
                <w:color w:val="231F20"/>
                <w:spacing w:val="-2"/>
                <w:sz w:val="15"/>
              </w:rPr>
              <w:t>asparaginase</w:t>
            </w:r>
          </w:p>
        </w:tc>
        <w:tc>
          <w:tcPr>
            <w:tcW w:w="20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924" w:hRule="atLeast"/>
        </w:trPr>
        <w:tc>
          <w:tcPr>
            <w:tcW w:w="163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Prednisone and </w:t>
            </w:r>
            <w:r>
              <w:rPr>
                <w:color w:val="231F20"/>
                <w:spacing w:val="-2"/>
                <w:sz w:val="15"/>
              </w:rPr>
              <w:t>dexamethasone (Decadron)</w:t>
            </w:r>
          </w:p>
        </w:tc>
        <w:tc>
          <w:tcPr>
            <w:tcW w:w="15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Lymphatic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lysis</w:t>
            </w:r>
          </w:p>
        </w:tc>
        <w:tc>
          <w:tcPr>
            <w:tcW w:w="20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20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ALL; Hodgkin lymphoma, non-Hodgkin</w:t>
            </w:r>
            <w:r>
              <w:rPr>
                <w:color w:val="231F20"/>
                <w:spacing w:val="3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lymphoma</w:t>
            </w:r>
          </w:p>
        </w:tc>
        <w:tc>
          <w:tcPr>
            <w:tcW w:w="25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21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Cushing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syndrome,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cataracts, diabetes, hypertension, myopathy, osteoporosis, </w:t>
            </w:r>
            <w:r>
              <w:rPr>
                <w:color w:val="231F20"/>
                <w:spacing w:val="-4"/>
                <w:sz w:val="15"/>
              </w:rPr>
              <w:t>avascular necrosis, </w:t>
            </w:r>
            <w:r>
              <w:rPr>
                <w:color w:val="231F20"/>
                <w:spacing w:val="-4"/>
                <w:sz w:val="15"/>
              </w:rPr>
              <w:t>infection, </w:t>
            </w:r>
            <w:r>
              <w:rPr>
                <w:color w:val="231F20"/>
                <w:spacing w:val="-2"/>
                <w:sz w:val="15"/>
              </w:rPr>
              <w:t>peptic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ulceration,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psychosis</w:t>
            </w:r>
          </w:p>
        </w:tc>
        <w:tc>
          <w:tcPr>
            <w:tcW w:w="20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756" w:hRule="atLeast"/>
        </w:trPr>
        <w:tc>
          <w:tcPr>
            <w:tcW w:w="163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Carmustine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(BiCNU)</w:t>
            </w:r>
          </w:p>
        </w:tc>
        <w:tc>
          <w:tcPr>
            <w:tcW w:w="15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9" w:hanging="11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Carbamylation of DNA;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inhibits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DNA </w:t>
            </w:r>
            <w:r>
              <w:rPr>
                <w:color w:val="231F20"/>
                <w:spacing w:val="-2"/>
                <w:w w:val="105"/>
                <w:sz w:val="15"/>
              </w:rPr>
              <w:t>synthesis</w:t>
            </w:r>
          </w:p>
        </w:tc>
        <w:tc>
          <w:tcPr>
            <w:tcW w:w="20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hanging="112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CNS</w:t>
            </w:r>
            <w:r>
              <w:rPr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tumors,</w:t>
            </w:r>
            <w:r>
              <w:rPr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non-</w:t>
            </w:r>
            <w:r>
              <w:rPr>
                <w:color w:val="231F20"/>
                <w:spacing w:val="-2"/>
                <w:w w:val="105"/>
                <w:sz w:val="15"/>
              </w:rPr>
              <w:t>Hodgkin </w:t>
            </w:r>
            <w:r>
              <w:rPr>
                <w:color w:val="231F20"/>
                <w:w w:val="105"/>
                <w:sz w:val="15"/>
              </w:rPr>
              <w:t>lymphoma, Hodgkin </w:t>
            </w:r>
            <w:r>
              <w:rPr>
                <w:color w:val="231F20"/>
                <w:spacing w:val="-2"/>
                <w:w w:val="105"/>
                <w:sz w:val="15"/>
              </w:rPr>
              <w:t>lymphoma</w:t>
            </w:r>
          </w:p>
        </w:tc>
        <w:tc>
          <w:tcPr>
            <w:tcW w:w="25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6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Nausea, vomiting, delayed myelosuppression (4-6 wk); </w:t>
            </w:r>
            <w:r>
              <w:rPr>
                <w:color w:val="231F20"/>
                <w:spacing w:val="-2"/>
                <w:sz w:val="15"/>
              </w:rPr>
              <w:t>pulmonary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fibrosis,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carcinogenic stomatitis</w:t>
            </w:r>
          </w:p>
        </w:tc>
        <w:tc>
          <w:tcPr>
            <w:tcW w:w="20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Phenobarbital increases </w:t>
            </w:r>
            <w:r>
              <w:rPr>
                <w:color w:val="231F20"/>
                <w:spacing w:val="-2"/>
                <w:sz w:val="15"/>
              </w:rPr>
              <w:t>metabolism,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decreases activity</w:t>
            </w:r>
          </w:p>
        </w:tc>
      </w:tr>
      <w:tr>
        <w:trPr>
          <w:trHeight w:val="924" w:hRule="atLeast"/>
        </w:trPr>
        <w:tc>
          <w:tcPr>
            <w:tcW w:w="163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Carboplatin and </w:t>
            </w:r>
            <w:r>
              <w:rPr>
                <w:color w:val="231F20"/>
                <w:spacing w:val="-6"/>
                <w:sz w:val="15"/>
              </w:rPr>
              <w:t>cisplatin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(Platinol)</w:t>
            </w:r>
          </w:p>
        </w:tc>
        <w:tc>
          <w:tcPr>
            <w:tcW w:w="15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9" w:right="591" w:hanging="11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Inhibits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DNA </w:t>
            </w:r>
            <w:r>
              <w:rPr>
                <w:color w:val="231F20"/>
                <w:spacing w:val="-2"/>
                <w:w w:val="105"/>
                <w:sz w:val="15"/>
              </w:rPr>
              <w:t>synthesis</w:t>
            </w:r>
          </w:p>
        </w:tc>
        <w:tc>
          <w:tcPr>
            <w:tcW w:w="20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13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Osteosarcoma, </w:t>
            </w:r>
            <w:r>
              <w:rPr>
                <w:color w:val="231F20"/>
                <w:sz w:val="15"/>
              </w:rPr>
              <w:t>neuroblastoma, CNS tumors,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germ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tumors</w:t>
            </w:r>
          </w:p>
        </w:tc>
        <w:tc>
          <w:tcPr>
            <w:tcW w:w="25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13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Nausea, vomiting, renal dysfunction, myelosuppression, </w:t>
            </w:r>
            <w:r>
              <w:rPr>
                <w:color w:val="231F20"/>
                <w:spacing w:val="-4"/>
                <w:sz w:val="15"/>
              </w:rPr>
              <w:t>ototoxicity,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tetany,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neurotoxicity, </w:t>
            </w:r>
            <w:r>
              <w:rPr>
                <w:color w:val="231F20"/>
                <w:sz w:val="15"/>
              </w:rPr>
              <w:t>hemolytic-uremic syndrome, </w:t>
            </w:r>
            <w:r>
              <w:rPr>
                <w:color w:val="231F20"/>
                <w:spacing w:val="-2"/>
                <w:sz w:val="15"/>
              </w:rPr>
              <w:t>anaphylaxis</w:t>
            </w:r>
          </w:p>
        </w:tc>
        <w:tc>
          <w:tcPr>
            <w:tcW w:w="20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3" w:right="32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Aminoglycosides may </w:t>
            </w:r>
            <w:r>
              <w:rPr>
                <w:color w:val="231F20"/>
                <w:spacing w:val="-2"/>
                <w:sz w:val="15"/>
              </w:rPr>
              <w:t>increase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nephrotoxicity</w:t>
            </w:r>
          </w:p>
        </w:tc>
      </w:tr>
      <w:tr>
        <w:trPr>
          <w:trHeight w:val="588" w:hRule="atLeast"/>
        </w:trPr>
        <w:tc>
          <w:tcPr>
            <w:tcW w:w="163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Etoposide</w:t>
            </w:r>
            <w:r>
              <w:rPr>
                <w:color w:val="231F20"/>
                <w:spacing w:val="2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(VePesid)</w:t>
            </w:r>
          </w:p>
        </w:tc>
        <w:tc>
          <w:tcPr>
            <w:tcW w:w="15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Topoisomerase inhibitor</w:t>
            </w:r>
          </w:p>
        </w:tc>
        <w:tc>
          <w:tcPr>
            <w:tcW w:w="20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1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ALL, non-Hodgkin lymphoma, germ cell tumor,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Ewing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sarcoma</w:t>
            </w:r>
          </w:p>
        </w:tc>
        <w:tc>
          <w:tcPr>
            <w:tcW w:w="25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6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Nausea, vomiting, myelosuppression,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secondary </w:t>
            </w:r>
            <w:r>
              <w:rPr>
                <w:color w:val="231F20"/>
                <w:spacing w:val="-2"/>
                <w:sz w:val="15"/>
              </w:rPr>
              <w:t>leukemia</w:t>
            </w:r>
          </w:p>
        </w:tc>
        <w:tc>
          <w:tcPr>
            <w:tcW w:w="20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919" w:hRule="atLeast"/>
        </w:trPr>
        <w:tc>
          <w:tcPr>
            <w:tcW w:w="1639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Tretinoin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(all</w:t>
            </w:r>
          </w:p>
          <w:p>
            <w:pPr>
              <w:pStyle w:val="TableParagraph"/>
              <w:spacing w:line="230" w:lineRule="auto" w:before="2"/>
              <w:ind w:left="186" w:right="179"/>
              <w:rPr>
                <w:sz w:val="15"/>
              </w:rPr>
            </w:pPr>
            <w:r>
              <w:rPr>
                <w:i/>
                <w:color w:val="231F20"/>
                <w:spacing w:val="-6"/>
                <w:sz w:val="15"/>
              </w:rPr>
              <w:t>trans-</w:t>
            </w:r>
            <w:r>
              <w:rPr>
                <w:color w:val="231F20"/>
                <w:spacing w:val="-6"/>
                <w:sz w:val="15"/>
              </w:rPr>
              <w:t>retinoic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acid);</w:t>
            </w:r>
            <w:r>
              <w:rPr>
                <w:color w:val="231F20"/>
                <w:sz w:val="15"/>
              </w:rPr>
              <w:t> and isotretinoin (cis-retinoic acid; </w:t>
            </w:r>
            <w:r>
              <w:rPr>
                <w:color w:val="231F20"/>
                <w:spacing w:val="-2"/>
                <w:sz w:val="15"/>
              </w:rPr>
              <w:t>Accutane)</w:t>
            </w:r>
          </w:p>
        </w:tc>
        <w:tc>
          <w:tcPr>
            <w:tcW w:w="153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Enhances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normal </w:t>
            </w:r>
            <w:r>
              <w:rPr>
                <w:color w:val="231F20"/>
                <w:spacing w:val="-2"/>
                <w:sz w:val="15"/>
              </w:rPr>
              <w:t>differentiation</w:t>
            </w:r>
          </w:p>
        </w:tc>
        <w:tc>
          <w:tcPr>
            <w:tcW w:w="201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Acute promyelocytic </w:t>
            </w:r>
            <w:r>
              <w:rPr>
                <w:color w:val="231F20"/>
                <w:spacing w:val="-2"/>
                <w:sz w:val="15"/>
              </w:rPr>
              <w:t>leukemia;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neuroblastoma</w:t>
            </w:r>
          </w:p>
        </w:tc>
        <w:tc>
          <w:tcPr>
            <w:tcW w:w="250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6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mouth,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hair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loss,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pseudotumor cerebri, premature epiphyseal closure, birth defects</w:t>
            </w:r>
          </w:p>
        </w:tc>
        <w:tc>
          <w:tcPr>
            <w:tcW w:w="205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0"/>
        <w:ind w:left="516"/>
      </w:pPr>
      <w:r>
        <w:rPr>
          <w:color w:val="231F20"/>
        </w:rPr>
        <w:t>ADH,</w:t>
      </w:r>
      <w:r>
        <w:rPr>
          <w:color w:val="231F20"/>
          <w:spacing w:val="-4"/>
        </w:rPr>
        <w:t> </w:t>
      </w:r>
      <w:r>
        <w:rPr>
          <w:color w:val="231F20"/>
        </w:rPr>
        <w:t>antidiuretic</w:t>
      </w:r>
      <w:r>
        <w:rPr>
          <w:color w:val="231F20"/>
          <w:spacing w:val="-2"/>
        </w:rPr>
        <w:t> </w:t>
      </w:r>
      <w:r>
        <w:rPr>
          <w:color w:val="231F20"/>
        </w:rPr>
        <w:t>hormone;</w:t>
      </w:r>
      <w:r>
        <w:rPr>
          <w:color w:val="231F20"/>
          <w:spacing w:val="-2"/>
        </w:rPr>
        <w:t> </w:t>
      </w:r>
      <w:r>
        <w:rPr>
          <w:color w:val="231F20"/>
        </w:rPr>
        <w:t>ALL,</w:t>
      </w:r>
      <w:r>
        <w:rPr>
          <w:color w:val="231F20"/>
          <w:spacing w:val="-2"/>
        </w:rPr>
        <w:t> </w:t>
      </w:r>
      <w:r>
        <w:rPr>
          <w:color w:val="231F20"/>
        </w:rPr>
        <w:t>acute</w:t>
      </w:r>
      <w:r>
        <w:rPr>
          <w:color w:val="231F20"/>
          <w:spacing w:val="-2"/>
        </w:rPr>
        <w:t> </w:t>
      </w:r>
      <w:r>
        <w:rPr>
          <w:color w:val="231F20"/>
        </w:rPr>
        <w:t>lymphoblastic</w:t>
      </w:r>
      <w:r>
        <w:rPr>
          <w:color w:val="231F20"/>
          <w:spacing w:val="-1"/>
        </w:rPr>
        <w:t> </w:t>
      </w:r>
      <w:r>
        <w:rPr>
          <w:color w:val="231F20"/>
        </w:rPr>
        <w:t>leukemia;</w:t>
      </w:r>
      <w:r>
        <w:rPr>
          <w:color w:val="231F20"/>
          <w:spacing w:val="-2"/>
        </w:rPr>
        <w:t> </w:t>
      </w:r>
      <w:r>
        <w:rPr>
          <w:color w:val="231F20"/>
        </w:rPr>
        <w:t>AML,</w:t>
      </w:r>
      <w:r>
        <w:rPr>
          <w:color w:val="231F20"/>
          <w:spacing w:val="-2"/>
        </w:rPr>
        <w:t> </w:t>
      </w:r>
      <w:r>
        <w:rPr>
          <w:color w:val="231F20"/>
        </w:rPr>
        <w:t>acute</w:t>
      </w:r>
      <w:r>
        <w:rPr>
          <w:color w:val="231F20"/>
          <w:spacing w:val="-2"/>
        </w:rPr>
        <w:t> </w:t>
      </w:r>
      <w:r>
        <w:rPr>
          <w:color w:val="231F20"/>
        </w:rPr>
        <w:t>myelogenous</w:t>
      </w:r>
      <w:r>
        <w:rPr>
          <w:color w:val="231F20"/>
          <w:spacing w:val="-2"/>
        </w:rPr>
        <w:t> </w:t>
      </w:r>
      <w:r>
        <w:rPr>
          <w:color w:val="231F20"/>
        </w:rPr>
        <w:t>leukemia;</w:t>
      </w:r>
      <w:r>
        <w:rPr>
          <w:color w:val="231F20"/>
          <w:spacing w:val="-2"/>
        </w:rPr>
        <w:t> </w:t>
      </w:r>
      <w:r>
        <w:rPr>
          <w:color w:val="231F20"/>
        </w:rPr>
        <w:t>CNS,</w:t>
      </w:r>
      <w:r>
        <w:rPr>
          <w:color w:val="231F20"/>
          <w:spacing w:val="-1"/>
        </w:rPr>
        <w:t> </w:t>
      </w:r>
      <w:r>
        <w:rPr>
          <w:color w:val="231F20"/>
        </w:rPr>
        <w:t>central</w:t>
      </w:r>
      <w:r>
        <w:rPr>
          <w:color w:val="231F20"/>
          <w:spacing w:val="-2"/>
        </w:rPr>
        <w:t> </w:t>
      </w:r>
      <w:r>
        <w:rPr>
          <w:color w:val="231F20"/>
        </w:rPr>
        <w:t>nervous</w:t>
      </w:r>
      <w:r>
        <w:rPr>
          <w:color w:val="231F20"/>
          <w:spacing w:val="-2"/>
        </w:rPr>
        <w:t> </w:t>
      </w:r>
      <w:r>
        <w:rPr>
          <w:color w:val="231F20"/>
        </w:rPr>
        <w:t>system;</w:t>
      </w:r>
      <w:r>
        <w:rPr>
          <w:color w:val="231F20"/>
          <w:spacing w:val="-2"/>
        </w:rPr>
        <w:t> </w:t>
      </w:r>
      <w:r>
        <w:rPr>
          <w:color w:val="231F20"/>
        </w:rPr>
        <w:t>PEG,</w:t>
      </w:r>
      <w:r>
        <w:rPr>
          <w:color w:val="231F20"/>
          <w:spacing w:val="-2"/>
        </w:rPr>
        <w:t> </w:t>
      </w:r>
      <w:r>
        <w:rPr>
          <w:color w:val="231F20"/>
        </w:rPr>
        <w:t>polyethylene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glycol.</w:t>
      </w: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913"/>
        <w:gridCol w:w="1831"/>
        <w:gridCol w:w="1960"/>
        <w:gridCol w:w="3891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494-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595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Infectious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Complications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Malignancy</w:t>
            </w:r>
          </w:p>
        </w:tc>
      </w:tr>
      <w:tr>
        <w:trPr>
          <w:trHeight w:val="257" w:hRule="atLeast"/>
        </w:trPr>
        <w:tc>
          <w:tcPr>
            <w:tcW w:w="2061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PREDISPOSING</w:t>
            </w:r>
            <w:r>
              <w:rPr>
                <w:b/>
                <w:color w:val="231F20"/>
                <w:spacing w:val="2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FACTOR</w:t>
            </w:r>
          </w:p>
        </w:tc>
        <w:tc>
          <w:tcPr>
            <w:tcW w:w="183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53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ETIOLOGY</w:t>
            </w:r>
          </w:p>
        </w:tc>
        <w:tc>
          <w:tcPr>
            <w:tcW w:w="196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250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SITE</w:t>
            </w:r>
            <w:r>
              <w:rPr>
                <w:b/>
                <w:color w:val="231F20"/>
                <w:spacing w:val="-7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OF</w:t>
            </w:r>
            <w:r>
              <w:rPr>
                <w:b/>
                <w:color w:val="231F20"/>
                <w:spacing w:val="-6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INFECTION</w:t>
            </w:r>
          </w:p>
        </w:tc>
        <w:tc>
          <w:tcPr>
            <w:tcW w:w="389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173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INFECTIOUS</w:t>
            </w:r>
            <w:r>
              <w:rPr>
                <w:b/>
                <w:color w:val="231F20"/>
                <w:spacing w:val="-6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AGENTS</w:t>
            </w:r>
          </w:p>
        </w:tc>
      </w:tr>
      <w:tr>
        <w:trPr>
          <w:trHeight w:val="761" w:hRule="atLeast"/>
        </w:trPr>
        <w:tc>
          <w:tcPr>
            <w:tcW w:w="2061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Neutropenia</w:t>
            </w:r>
          </w:p>
        </w:tc>
        <w:tc>
          <w:tcPr>
            <w:tcW w:w="183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15" w:right="3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Chemotherapy,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bone marrow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infiltration</w:t>
            </w:r>
          </w:p>
        </w:tc>
        <w:tc>
          <w:tcPr>
            <w:tcW w:w="196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13" w:right="9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Sepsis,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shock,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pneumonia, soft tissue, proctitis, </w:t>
            </w:r>
            <w:r>
              <w:rPr>
                <w:color w:val="231F20"/>
                <w:spacing w:val="-2"/>
                <w:sz w:val="15"/>
              </w:rPr>
              <w:t>mucositis</w:t>
            </w:r>
          </w:p>
        </w:tc>
        <w:tc>
          <w:tcPr>
            <w:tcW w:w="389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12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Streptococcus viridans, Staphylococcus aureus, Staphylococcus epidermidis, Escherichia coli, Pseudomonas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aeruginosa,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Candida,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Aspergillus, </w:t>
            </w:r>
            <w:r>
              <w:rPr>
                <w:color w:val="231F20"/>
                <w:sz w:val="15"/>
              </w:rPr>
              <w:t>anaerobic oral and rectal bacteria</w:t>
            </w:r>
          </w:p>
        </w:tc>
      </w:tr>
      <w:tr>
        <w:trPr>
          <w:trHeight w:val="756" w:hRule="atLeast"/>
        </w:trPr>
        <w:tc>
          <w:tcPr>
            <w:tcW w:w="206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Immunosuppression, lymphopenia,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lymphocyte- </w:t>
            </w:r>
            <w:r>
              <w:rPr>
                <w:color w:val="231F20"/>
                <w:sz w:val="15"/>
              </w:rPr>
              <w:t>monocyte dysfunction</w:t>
            </w:r>
          </w:p>
        </w:tc>
        <w:tc>
          <w:tcPr>
            <w:tcW w:w="18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5" w:right="6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Chemotherapy, corticosteroid</w:t>
            </w:r>
          </w:p>
        </w:tc>
        <w:tc>
          <w:tcPr>
            <w:tcW w:w="19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Pneumonia,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meningitis, </w:t>
            </w:r>
            <w:r>
              <w:rPr>
                <w:color w:val="231F20"/>
                <w:sz w:val="15"/>
              </w:rPr>
              <w:t>disseminated viral </w:t>
            </w:r>
            <w:r>
              <w:rPr>
                <w:color w:val="231F20"/>
                <w:spacing w:val="-2"/>
                <w:sz w:val="15"/>
              </w:rPr>
              <w:t>infection</w:t>
            </w:r>
          </w:p>
        </w:tc>
        <w:tc>
          <w:tcPr>
            <w:tcW w:w="38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2" w:right="81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Pneumocystis jiroveci, Cryptococcus neoformans, Mycobacterium, Nocardia, Listeria monocytogenes, Candida, Aspergillus, Strongyloides, Toxoplasma, </w:t>
            </w:r>
            <w:r>
              <w:rPr>
                <w:color w:val="231F20"/>
                <w:spacing w:val="-2"/>
                <w:sz w:val="15"/>
              </w:rPr>
              <w:t>varicella-zoster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cytomegalovirus,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herpes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simplex</w:t>
            </w:r>
          </w:p>
        </w:tc>
      </w:tr>
      <w:tr>
        <w:trPr>
          <w:trHeight w:val="751" w:hRule="atLeast"/>
        </w:trPr>
        <w:tc>
          <w:tcPr>
            <w:tcW w:w="2061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Indwelling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central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venous catheter</w:t>
            </w:r>
          </w:p>
        </w:tc>
        <w:tc>
          <w:tcPr>
            <w:tcW w:w="183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5" w:right="32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Nutrition, </w:t>
            </w:r>
            <w:r>
              <w:rPr>
                <w:color w:val="231F20"/>
                <w:spacing w:val="-4"/>
                <w:sz w:val="15"/>
              </w:rPr>
              <w:t>administration </w:t>
            </w:r>
            <w:r>
              <w:rPr>
                <w:color w:val="231F20"/>
                <w:sz w:val="15"/>
              </w:rPr>
              <w:t>of chemotherapy</w:t>
            </w:r>
          </w:p>
        </w:tc>
        <w:tc>
          <w:tcPr>
            <w:tcW w:w="196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3" w:right="12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sepsis,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tract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 </w:t>
            </w:r>
            <w:r>
              <w:rPr>
                <w:color w:val="231F20"/>
                <w:sz w:val="15"/>
              </w:rPr>
              <w:t>tunnel, exit site</w:t>
            </w:r>
          </w:p>
        </w:tc>
        <w:tc>
          <w:tcPr>
            <w:tcW w:w="389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100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S.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epidermidis,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S.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aureus,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Candida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albicans,</w:t>
            </w:r>
          </w:p>
          <w:p>
            <w:pPr>
              <w:pStyle w:val="TableParagraph"/>
              <w:spacing w:line="230" w:lineRule="auto" w:before="2"/>
              <w:ind w:left="212" w:right="376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P. aeruginosa, Aspergillus, Corynebacterium</w:t>
            </w:r>
            <w:r>
              <w:rPr>
                <w:color w:val="231F20"/>
                <w:sz w:val="15"/>
              </w:rPr>
              <w:t>, </w:t>
            </w:r>
            <w:r>
              <w:rPr>
                <w:i/>
                <w:color w:val="231F20"/>
                <w:spacing w:val="-2"/>
                <w:sz w:val="15"/>
              </w:rPr>
              <w:t>Streptococcus</w:t>
            </w:r>
            <w:r>
              <w:rPr>
                <w:i/>
                <w:color w:val="231F20"/>
                <w:spacing w:val="-10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faecalis,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Mycobacterium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fortuitum</w:t>
            </w:r>
            <w:r>
              <w:rPr>
                <w:i/>
                <w:color w:val="231F20"/>
                <w:spacing w:val="-2"/>
                <w:sz w:val="15"/>
              </w:rPr>
              <w:t>,</w:t>
            </w:r>
            <w:r>
              <w:rPr>
                <w:i/>
                <w:color w:val="231F20"/>
                <w:spacing w:val="-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Propionibacterium acnes</w:t>
            </w:r>
          </w:p>
        </w:tc>
      </w:tr>
    </w:tbl>
    <w:p>
      <w:pPr>
        <w:pStyle w:val="TableParagraph"/>
        <w:spacing w:after="0" w:line="230" w:lineRule="auto"/>
        <w:rPr>
          <w:i/>
          <w:sz w:val="15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517" name="Group 5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7" name="Group 517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518" name="Graphic 518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718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494</w:t>
                              </w:r>
                              <w:r>
                                <w:rPr>
                                  <w:b/>
                                  <w:color w:val="D5841E"/>
                                  <w:spacing w:val="2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Principles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Treatment</w:t>
                              </w:r>
                              <w:r>
                                <w:rPr>
                                  <w:color w:val="231F20"/>
                                  <w:spacing w:val="2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2433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89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390" filled="false" stroked="false">
                  <v:textbox inset="0,0,0,0">
                    <w:txbxContent>
                      <w:p>
                        <w:pPr>
                          <w:spacing w:before="6"/>
                          <w:ind w:left="5718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494</w:t>
                        </w:r>
                        <w:r>
                          <w:rPr>
                            <w:b/>
                            <w:color w:val="D5841E"/>
                            <w:spacing w:val="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Principles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Treatment</w:t>
                        </w:r>
                        <w:r>
                          <w:rPr>
                            <w:color w:val="231F20"/>
                            <w:spacing w:val="2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2433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2197"/>
        <w:gridCol w:w="1901"/>
        <w:gridCol w:w="1756"/>
        <w:gridCol w:w="2332"/>
      </w:tblGrid>
      <w:tr>
        <w:trPr>
          <w:trHeight w:val="383" w:hRule="atLeast"/>
        </w:trPr>
        <w:tc>
          <w:tcPr>
            <w:tcW w:w="9739" w:type="dxa"/>
            <w:gridSpan w:val="5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494-4</w:t>
            </w:r>
            <w:r>
              <w:rPr>
                <w:b/>
                <w:color w:val="FFFFFF"/>
                <w:spacing w:val="46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Oncologic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Emergencies</w:t>
            </w:r>
          </w:p>
        </w:tc>
      </w:tr>
      <w:tr>
        <w:trPr>
          <w:trHeight w:val="247" w:hRule="atLeast"/>
        </w:trPr>
        <w:tc>
          <w:tcPr>
            <w:tcW w:w="155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CONDITION</w:t>
            </w:r>
          </w:p>
        </w:tc>
        <w:tc>
          <w:tcPr>
            <w:tcW w:w="219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ind w:left="453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MANIFESTATIONS</w:t>
            </w:r>
          </w:p>
        </w:tc>
        <w:tc>
          <w:tcPr>
            <w:tcW w:w="190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ind w:left="569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ETIOLOGY</w:t>
            </w:r>
          </w:p>
        </w:tc>
        <w:tc>
          <w:tcPr>
            <w:tcW w:w="175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ind w:left="35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MALIGNANCY</w:t>
            </w:r>
          </w:p>
        </w:tc>
        <w:tc>
          <w:tcPr>
            <w:tcW w:w="233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ind w:left="709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TREATMENT</w:t>
            </w:r>
          </w:p>
        </w:tc>
      </w:tr>
      <w:tr>
        <w:trPr>
          <w:trHeight w:val="2948" w:hRule="atLeast"/>
        </w:trPr>
        <w:tc>
          <w:tcPr>
            <w:tcW w:w="155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METABOLIC</w:t>
            </w:r>
          </w:p>
          <w:p>
            <w:pPr>
              <w:pStyle w:val="TableParagraph"/>
              <w:spacing w:line="696" w:lineRule="auto"/>
              <w:ind w:right="50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Hyperuricemia Hyperkalemia</w:t>
            </w:r>
          </w:p>
          <w:p>
            <w:pPr>
              <w:pStyle w:val="TableParagraph"/>
              <w:spacing w:before="16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Hyperphosphatemia</w:t>
            </w:r>
          </w:p>
          <w:p>
            <w:pPr>
              <w:pStyle w:val="TableParagraph"/>
              <w:spacing w:before="157"/>
              <w:ind w:left="0"/>
              <w:rPr>
                <w:sz w:val="15"/>
              </w:rPr>
            </w:pPr>
          </w:p>
          <w:p>
            <w:pPr>
              <w:pStyle w:val="TableParagraph"/>
              <w:spacing w:line="465" w:lineRule="auto"/>
              <w:ind w:right="48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Hyponatremia Hypercalcemia</w:t>
            </w:r>
          </w:p>
        </w:tc>
        <w:tc>
          <w:tcPr>
            <w:tcW w:w="219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696" w:lineRule="auto"/>
              <w:ind w:left="126"/>
              <w:rPr>
                <w:sz w:val="15"/>
              </w:rPr>
            </w:pPr>
            <w:r>
              <w:rPr>
                <w:color w:val="231F20"/>
                <w:sz w:val="15"/>
              </w:rPr>
              <w:t>Uric acid nephropathy </w:t>
            </w:r>
            <w:r>
              <w:rPr>
                <w:color w:val="231F20"/>
                <w:spacing w:val="-4"/>
                <w:sz w:val="15"/>
              </w:rPr>
              <w:t>Arrhythmias,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cardiac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arrest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23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Hypocalcemic tetany; </w:t>
            </w:r>
            <w:r>
              <w:rPr>
                <w:color w:val="231F20"/>
                <w:spacing w:val="-6"/>
                <w:sz w:val="15"/>
              </w:rPr>
              <w:t>metastatic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calcification,</w:t>
            </w:r>
            <w:r>
              <w:rPr>
                <w:color w:val="231F20"/>
                <w:sz w:val="15"/>
              </w:rPr>
              <w:t> photophobia, pruritus</w:t>
            </w:r>
          </w:p>
          <w:p>
            <w:pPr>
              <w:pStyle w:val="TableParagraph"/>
              <w:spacing w:line="230" w:lineRule="auto" w:before="4"/>
              <w:ind w:left="23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Seizure,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lethargy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(may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also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be asymptomatic)</w:t>
            </w:r>
          </w:p>
          <w:p>
            <w:pPr>
              <w:pStyle w:val="TableParagraph"/>
              <w:spacing w:line="230" w:lineRule="auto" w:before="3"/>
              <w:ind w:left="238" w:right="13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Anorexia,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nausea,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polyuria, </w:t>
            </w:r>
            <w:r>
              <w:rPr>
                <w:color w:val="231F20"/>
                <w:spacing w:val="-4"/>
                <w:sz w:val="15"/>
              </w:rPr>
              <w:t>pancreatitis,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gastric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ulcers; </w:t>
            </w:r>
            <w:r>
              <w:rPr>
                <w:color w:val="231F20"/>
                <w:sz w:val="15"/>
              </w:rPr>
              <w:t>prolonged PR, shortened QT interval</w:t>
            </w:r>
          </w:p>
        </w:tc>
        <w:tc>
          <w:tcPr>
            <w:tcW w:w="190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696" w:lineRule="auto"/>
              <w:ind w:left="75" w:right="372"/>
              <w:rPr>
                <w:sz w:val="15"/>
              </w:rPr>
            </w:pPr>
            <w:r>
              <w:rPr>
                <w:color w:val="231F20"/>
                <w:sz w:val="15"/>
              </w:rPr>
              <w:t>Tumor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lysis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syndrome Tumor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lysis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before="169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Tumor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lysis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before="162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right="433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SIADH;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fluid,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sodium losses in vomiting</w:t>
            </w:r>
          </w:p>
          <w:p>
            <w:pPr>
              <w:pStyle w:val="TableParagraph"/>
              <w:spacing w:line="230" w:lineRule="auto" w:before="3"/>
              <w:ind w:left="187" w:right="167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Bone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resorption;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ectopic </w:t>
            </w:r>
            <w:r>
              <w:rPr>
                <w:color w:val="231F20"/>
                <w:spacing w:val="-2"/>
                <w:sz w:val="15"/>
              </w:rPr>
              <w:t>parathormone,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vitamin </w:t>
            </w:r>
            <w:r>
              <w:rPr>
                <w:color w:val="231F20"/>
                <w:sz w:val="15"/>
              </w:rPr>
              <w:t>D, or prostaglandins</w:t>
            </w:r>
          </w:p>
        </w:tc>
        <w:tc>
          <w:tcPr>
            <w:tcW w:w="175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696" w:lineRule="auto"/>
              <w:ind w:left="77" w:right="24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Lymphoma,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leukemia </w:t>
            </w:r>
            <w:r>
              <w:rPr>
                <w:color w:val="231F20"/>
                <w:sz w:val="15"/>
              </w:rPr>
              <w:t>Lymphoma,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leukemia</w:t>
            </w:r>
          </w:p>
          <w:p>
            <w:pPr>
              <w:pStyle w:val="TableParagraph"/>
              <w:spacing w:before="169"/>
              <w:ind w:left="77"/>
              <w:rPr>
                <w:sz w:val="15"/>
              </w:rPr>
            </w:pPr>
            <w:r>
              <w:rPr>
                <w:color w:val="231F20"/>
                <w:sz w:val="15"/>
              </w:rPr>
              <w:t>Lymphoma,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leukemia</w:t>
            </w:r>
          </w:p>
          <w:p>
            <w:pPr>
              <w:pStyle w:val="TableParagraph"/>
              <w:spacing w:before="156"/>
              <w:ind w:left="0"/>
              <w:rPr>
                <w:sz w:val="15"/>
              </w:rPr>
            </w:pPr>
          </w:p>
          <w:p>
            <w:pPr>
              <w:pStyle w:val="TableParagraph"/>
              <w:ind w:left="77"/>
              <w:rPr>
                <w:sz w:val="15"/>
              </w:rPr>
            </w:pPr>
            <w:r>
              <w:rPr>
                <w:color w:val="231F20"/>
                <w:sz w:val="15"/>
              </w:rPr>
              <w:t>Leukemia,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CNS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  <w:p>
            <w:pPr>
              <w:pStyle w:val="TableParagraph"/>
              <w:spacing w:line="230" w:lineRule="auto" w:before="169"/>
              <w:ind w:left="1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Metastasis to bone, </w:t>
            </w:r>
            <w:r>
              <w:rPr>
                <w:color w:val="231F20"/>
                <w:spacing w:val="-2"/>
                <w:sz w:val="15"/>
              </w:rPr>
              <w:t>rhabdomyosarcoma, leukemia</w:t>
            </w:r>
          </w:p>
        </w:tc>
        <w:tc>
          <w:tcPr>
            <w:tcW w:w="233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Allopurinol,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alkalinize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urine; </w:t>
            </w:r>
            <w:r>
              <w:rPr>
                <w:color w:val="231F20"/>
                <w:sz w:val="15"/>
              </w:rPr>
              <w:t>hydration and diuresis, </w:t>
            </w:r>
            <w:r>
              <w:rPr>
                <w:color w:val="231F20"/>
                <w:spacing w:val="-2"/>
                <w:sz w:val="15"/>
              </w:rPr>
              <w:t>rasburicase</w:t>
            </w:r>
          </w:p>
          <w:p>
            <w:pPr>
              <w:pStyle w:val="TableParagraph"/>
              <w:spacing w:line="230" w:lineRule="auto" w:before="3"/>
              <w:ind w:left="18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Kayexalate,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sodium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bicarbonate, </w:t>
            </w:r>
            <w:r>
              <w:rPr>
                <w:color w:val="231F20"/>
                <w:sz w:val="15"/>
              </w:rPr>
              <w:t>glucose,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insulin;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check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for pseudohyperkalemia from leukemic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lysis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test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tube</w:t>
            </w:r>
          </w:p>
          <w:p>
            <w:pPr>
              <w:pStyle w:val="TableParagraph"/>
              <w:spacing w:line="230" w:lineRule="auto" w:before="5"/>
              <w:ind w:left="18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Hydration,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forced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diuresis;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stop </w:t>
            </w:r>
            <w:r>
              <w:rPr>
                <w:color w:val="231F20"/>
                <w:sz w:val="15"/>
              </w:rPr>
              <w:t>alkalinization;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aluminum hydroxide to bind phosphate</w:t>
            </w:r>
          </w:p>
          <w:p>
            <w:pPr>
              <w:pStyle w:val="TableParagraph"/>
              <w:spacing w:line="230" w:lineRule="auto" w:before="4"/>
              <w:ind w:left="18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Restrict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free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water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SIADH; </w:t>
            </w:r>
            <w:r>
              <w:rPr>
                <w:color w:val="231F20"/>
                <w:sz w:val="15"/>
              </w:rPr>
              <w:t>replace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sodium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depleted</w:t>
            </w:r>
          </w:p>
          <w:p>
            <w:pPr>
              <w:pStyle w:val="TableParagraph"/>
              <w:spacing w:line="230" w:lineRule="auto" w:before="3"/>
              <w:ind w:left="18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Hydration and furosemide diuresis; corticosteroids; </w:t>
            </w:r>
            <w:r>
              <w:rPr>
                <w:color w:val="231F20"/>
                <w:spacing w:val="-2"/>
                <w:sz w:val="15"/>
              </w:rPr>
              <w:t>calcitonin, </w:t>
            </w:r>
            <w:r>
              <w:rPr>
                <w:color w:val="231F20"/>
                <w:spacing w:val="-2"/>
                <w:sz w:val="15"/>
              </w:rPr>
              <w:t>bisphosphonates</w:t>
            </w:r>
          </w:p>
        </w:tc>
      </w:tr>
      <w:tr>
        <w:trPr>
          <w:trHeight w:val="802" w:hRule="atLeast"/>
        </w:trPr>
        <w:tc>
          <w:tcPr>
            <w:tcW w:w="1553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HEMATOLOGIC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Anemia</w:t>
            </w:r>
          </w:p>
          <w:p>
            <w:pPr>
              <w:pStyle w:val="TableParagraph"/>
              <w:spacing w:before="1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Thrombocytopenia</w:t>
            </w:r>
          </w:p>
        </w:tc>
        <w:tc>
          <w:tcPr>
            <w:tcW w:w="2197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330" w:lineRule="atLeast" w:before="56"/>
              <w:ind w:left="12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Pallor,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weakness,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heart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failure </w:t>
            </w:r>
            <w:r>
              <w:rPr>
                <w:color w:val="231F20"/>
                <w:sz w:val="15"/>
              </w:rPr>
              <w:t>Petechiae, hemorrhage</w:t>
            </w:r>
          </w:p>
        </w:tc>
        <w:tc>
          <w:tcPr>
            <w:tcW w:w="1901" w:type="dxa"/>
            <w:vMerge w:val="restart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0" w:right="81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Bone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marrow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suppression or infiltration; blood loss Bone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marrow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suppression</w:t>
            </w:r>
          </w:p>
          <w:p>
            <w:pPr>
              <w:pStyle w:val="TableParagraph"/>
              <w:spacing w:line="232" w:lineRule="auto"/>
              <w:ind w:left="75" w:right="451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or infiltration Sepsis,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hypotension,</w:t>
            </w:r>
          </w:p>
          <w:p>
            <w:pPr>
              <w:pStyle w:val="TableParagraph"/>
              <w:spacing w:line="169" w:lineRule="exact"/>
              <w:ind w:left="187"/>
              <w:rPr>
                <w:sz w:val="15"/>
              </w:rPr>
            </w:pPr>
            <w:r>
              <w:rPr>
                <w:color w:val="231F20"/>
                <w:sz w:val="15"/>
              </w:rPr>
              <w:t>tumor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factors</w:t>
            </w:r>
          </w:p>
          <w:p>
            <w:pPr>
              <w:pStyle w:val="TableParagraph"/>
              <w:spacing w:line="230" w:lineRule="auto" w:before="168"/>
              <w:ind w:left="187" w:right="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Bone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marrow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suppression or infiltration</w:t>
            </w:r>
          </w:p>
          <w:p>
            <w:pPr>
              <w:pStyle w:val="TableParagraph"/>
              <w:spacing w:before="16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right="44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Leukostasis;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vascular occlusion</w:t>
            </w:r>
          </w:p>
          <w:p>
            <w:pPr>
              <w:pStyle w:val="TableParagraph"/>
              <w:spacing w:before="165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Immunosuppression and nonirradiated blood products;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bone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marrow </w:t>
            </w:r>
            <w:r>
              <w:rPr>
                <w:color w:val="231F20"/>
                <w:spacing w:val="-2"/>
                <w:sz w:val="15"/>
              </w:rPr>
              <w:t>transplantation</w:t>
            </w:r>
          </w:p>
        </w:tc>
        <w:tc>
          <w:tcPr>
            <w:tcW w:w="1756" w:type="dxa"/>
            <w:vMerge w:val="restart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465" w:lineRule="auto"/>
              <w:ind w:left="77"/>
              <w:rPr>
                <w:sz w:val="15"/>
              </w:rPr>
            </w:pPr>
            <w:r>
              <w:rPr>
                <w:color w:val="231F20"/>
                <w:sz w:val="15"/>
              </w:rPr>
              <w:t>Any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chemotherapy Any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chemotherapy</w:t>
            </w:r>
          </w:p>
          <w:p>
            <w:pPr>
              <w:pStyle w:val="TableParagraph"/>
              <w:spacing w:line="230" w:lineRule="auto" w:before="5"/>
              <w:ind w:left="189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Promyelocytic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leukemia, </w:t>
            </w:r>
            <w:r>
              <w:rPr>
                <w:color w:val="231F20"/>
                <w:spacing w:val="-2"/>
                <w:sz w:val="15"/>
              </w:rPr>
              <w:t>others</w:t>
            </w:r>
          </w:p>
          <w:p>
            <w:pPr>
              <w:pStyle w:val="TableParagraph"/>
              <w:spacing w:before="165"/>
              <w:ind w:left="77"/>
              <w:rPr>
                <w:sz w:val="15"/>
              </w:rPr>
            </w:pPr>
            <w:r>
              <w:rPr>
                <w:color w:val="231F20"/>
                <w:sz w:val="15"/>
              </w:rPr>
              <w:t>Any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chemotherapy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51"/>
              <w:ind w:left="0"/>
              <w:rPr>
                <w:sz w:val="15"/>
              </w:rPr>
            </w:pPr>
          </w:p>
          <w:p>
            <w:pPr>
              <w:pStyle w:val="TableParagraph"/>
              <w:ind w:left="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Leukemia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56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9" w:right="2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Any with </w:t>
            </w:r>
            <w:r>
              <w:rPr>
                <w:color w:val="231F20"/>
                <w:spacing w:val="-2"/>
                <w:sz w:val="15"/>
              </w:rPr>
              <w:t>immunosuppression</w:t>
            </w:r>
          </w:p>
        </w:tc>
        <w:tc>
          <w:tcPr>
            <w:tcW w:w="2332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right="12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Packed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cell </w:t>
            </w:r>
            <w:r>
              <w:rPr>
                <w:color w:val="231F20"/>
                <w:spacing w:val="-2"/>
                <w:sz w:val="15"/>
              </w:rPr>
              <w:t>transfusion</w:t>
            </w:r>
          </w:p>
          <w:p>
            <w:pPr>
              <w:pStyle w:val="TableParagraph"/>
              <w:spacing w:line="172" w:lineRule="exact"/>
              <w:ind w:left="75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Platelet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transfusion</w:t>
            </w:r>
          </w:p>
        </w:tc>
      </w:tr>
      <w:tr>
        <w:trPr>
          <w:trHeight w:val="2640" w:hRule="atLeast"/>
        </w:trPr>
        <w:tc>
          <w:tcPr>
            <w:tcW w:w="1553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80"/>
              <w:ind w:left="186" w:right="540" w:hanging="112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Disseminated </w:t>
            </w:r>
            <w:r>
              <w:rPr>
                <w:color w:val="231F20"/>
                <w:spacing w:val="-2"/>
                <w:w w:val="90"/>
                <w:sz w:val="15"/>
              </w:rPr>
              <w:t>intravascular</w:t>
            </w:r>
            <w:r>
              <w:rPr>
                <w:color w:val="231F20"/>
                <w:spacing w:val="-2"/>
                <w:sz w:val="15"/>
              </w:rPr>
              <w:t> coagulation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Neutropenia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72"/>
              <w:ind w:left="0"/>
              <w:rPr>
                <w:sz w:val="15"/>
              </w:rPr>
            </w:pPr>
          </w:p>
          <w:p>
            <w:pPr>
              <w:pStyle w:val="TableParagraph"/>
              <w:spacing w:line="204" w:lineRule="auto"/>
              <w:ind w:left="186" w:right="26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Hyperleukocytosis </w:t>
            </w:r>
            <w:r>
              <w:rPr>
                <w:color w:val="231F20"/>
                <w:spacing w:val="-4"/>
                <w:sz w:val="15"/>
              </w:rPr>
              <w:t>(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&gt;</w:t>
            </w:r>
            <w:r>
              <w:rPr>
                <w:color w:val="231F20"/>
                <w:spacing w:val="-4"/>
                <w:sz w:val="15"/>
              </w:rPr>
              <w:t>100,000/mm</w:t>
            </w:r>
            <w:r>
              <w:rPr>
                <w:color w:val="231F20"/>
                <w:spacing w:val="-4"/>
                <w:sz w:val="15"/>
                <w:vertAlign w:val="superscript"/>
              </w:rPr>
              <w:t>3</w:t>
            </w:r>
            <w:r>
              <w:rPr>
                <w:color w:val="231F20"/>
                <w:spacing w:val="-4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139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6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Graft-versus-</w:t>
            </w:r>
            <w:r>
              <w:rPr>
                <w:color w:val="231F20"/>
                <w:spacing w:val="-4"/>
                <w:sz w:val="15"/>
              </w:rPr>
              <w:t>host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  <w:tc>
          <w:tcPr>
            <w:tcW w:w="2197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696" w:lineRule="auto" w:before="74"/>
              <w:ind w:left="126" w:right="355"/>
              <w:rPr>
                <w:sz w:val="15"/>
              </w:rPr>
            </w:pPr>
            <w:r>
              <w:rPr>
                <w:color w:val="231F20"/>
                <w:sz w:val="15"/>
              </w:rPr>
              <w:t>Shock,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hemorrhage </w:t>
            </w:r>
            <w:r>
              <w:rPr>
                <w:color w:val="231F20"/>
                <w:spacing w:val="-2"/>
                <w:sz w:val="15"/>
              </w:rPr>
              <w:t>Infection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238" w:right="35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Hemorrhage,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thrombosis; pulmonary infiltrates, hypoxia; tumor lysis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line="173" w:lineRule="exact"/>
              <w:ind w:left="12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Dermatitis,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diarrhea,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hepatitis</w:t>
            </w:r>
          </w:p>
        </w:tc>
        <w:tc>
          <w:tcPr>
            <w:tcW w:w="1901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6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2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80"/>
              <w:ind w:left="187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Fresh-frozen plasma; </w:t>
            </w:r>
            <w:r>
              <w:rPr>
                <w:color w:val="231F20"/>
                <w:spacing w:val="-4"/>
                <w:sz w:val="15"/>
              </w:rPr>
              <w:t>platelets, </w:t>
            </w:r>
            <w:r>
              <w:rPr>
                <w:color w:val="231F20"/>
                <w:sz w:val="15"/>
              </w:rPr>
              <w:t>cryoprecipitate, treat underlying disorder</w:t>
            </w:r>
          </w:p>
          <w:p>
            <w:pPr>
              <w:pStyle w:val="TableParagraph"/>
              <w:spacing w:line="230" w:lineRule="auto" w:before="4"/>
              <w:ind w:left="187" w:right="12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febrile,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administer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broad- </w:t>
            </w:r>
            <w:r>
              <w:rPr>
                <w:color w:val="231F20"/>
                <w:sz w:val="15"/>
              </w:rPr>
              <w:t>spectrum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antibiotics,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 filgrastim (G-CSF) if </w:t>
            </w:r>
            <w:r>
              <w:rPr>
                <w:color w:val="231F20"/>
                <w:spacing w:val="-2"/>
                <w:sz w:val="15"/>
              </w:rPr>
              <w:t>appropriate</w:t>
            </w:r>
          </w:p>
          <w:p>
            <w:pPr>
              <w:pStyle w:val="TableParagraph"/>
              <w:spacing w:line="230" w:lineRule="auto" w:before="4"/>
              <w:ind w:left="18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Leukapheresis;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chemotherapy; hydroxyurea</w:t>
            </w:r>
          </w:p>
          <w:p>
            <w:pPr>
              <w:pStyle w:val="TableParagraph"/>
              <w:spacing w:before="16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18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Corticosteroids;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cyclosporine; </w:t>
            </w:r>
            <w:r>
              <w:rPr>
                <w:color w:val="231F20"/>
                <w:sz w:val="15"/>
              </w:rPr>
              <w:t>tacrolimus; antithymocyte </w:t>
            </w:r>
            <w:r>
              <w:rPr>
                <w:color w:val="231F20"/>
                <w:spacing w:val="-2"/>
                <w:sz w:val="15"/>
              </w:rPr>
              <w:t>globulin</w:t>
            </w:r>
          </w:p>
        </w:tc>
      </w:tr>
      <w:tr>
        <w:trPr>
          <w:trHeight w:val="1805" w:hRule="atLeast"/>
        </w:trPr>
        <w:tc>
          <w:tcPr>
            <w:tcW w:w="3750" w:type="dxa"/>
            <w:gridSpan w:val="2"/>
            <w:vMerge w:val="restart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61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SPACE-OCCUPYING</w:t>
            </w:r>
            <w:r>
              <w:rPr>
                <w:color w:val="231F20"/>
                <w:spacing w:val="24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LESIONS</w:t>
            </w:r>
          </w:p>
          <w:p>
            <w:pPr>
              <w:pStyle w:val="TableParagraph"/>
              <w:tabs>
                <w:tab w:pos="1679" w:val="left" w:leader="none"/>
              </w:tabs>
              <w:spacing w:line="194" w:lineRule="auto" w:before="18"/>
              <w:ind w:left="186" w:right="22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Spinal cord</w:t>
              <w:tab/>
              <w:t>Back pain </w:t>
            </w:r>
            <w:r>
              <w:rPr>
                <w:rFonts w:ascii="Lucida Sans Unicode" w:hAnsi="Lucida Sans Unicode"/>
                <w:color w:val="231F20"/>
                <w:sz w:val="15"/>
              </w:rPr>
              <w:t>± </w:t>
            </w:r>
            <w:r>
              <w:rPr>
                <w:color w:val="231F20"/>
                <w:sz w:val="15"/>
              </w:rPr>
              <w:t>radicular </w:t>
            </w:r>
            <w:r>
              <w:rPr>
                <w:color w:val="231F20"/>
                <w:spacing w:val="-2"/>
                <w:sz w:val="15"/>
              </w:rPr>
              <w:t>compression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z w:val="15"/>
              </w:rPr>
              <w:t>Cord</w:t>
            </w:r>
            <w:r>
              <w:rPr>
                <w:i/>
                <w:color w:val="231F20"/>
                <w:spacing w:val="3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above</w:t>
            </w:r>
            <w:r>
              <w:rPr>
                <w:i/>
                <w:color w:val="231F20"/>
                <w:spacing w:val="3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T10:</w:t>
            </w:r>
            <w:r>
              <w:rPr>
                <w:i/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symmetric</w:t>
            </w:r>
          </w:p>
          <w:p>
            <w:pPr>
              <w:pStyle w:val="TableParagraph"/>
              <w:spacing w:line="230" w:lineRule="auto" w:before="6"/>
              <w:ind w:left="1791"/>
              <w:rPr>
                <w:sz w:val="15"/>
              </w:rPr>
            </w:pPr>
            <w:r>
              <w:rPr>
                <w:color w:val="231F20"/>
                <w:sz w:val="15"/>
              </w:rPr>
              <w:t>weakness, increased deep </w:t>
            </w:r>
            <w:r>
              <w:rPr>
                <w:color w:val="231F20"/>
                <w:spacing w:val="-2"/>
                <w:sz w:val="15"/>
              </w:rPr>
              <w:t>tendon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reflex;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sensory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level </w:t>
            </w:r>
            <w:r>
              <w:rPr>
                <w:color w:val="231F20"/>
                <w:sz w:val="15"/>
              </w:rPr>
              <w:t>present; toes up</w:t>
            </w:r>
          </w:p>
          <w:p>
            <w:pPr>
              <w:pStyle w:val="TableParagraph"/>
              <w:spacing w:line="230" w:lineRule="auto" w:before="2"/>
              <w:ind w:left="1791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Conus medullaris (T10-L2): </w:t>
            </w:r>
            <w:r>
              <w:rPr>
                <w:color w:val="231F20"/>
                <w:sz w:val="15"/>
              </w:rPr>
              <w:t>symmetric weakness, increased knee reflexes; decreased ankle reflexes; saddle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sensory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loss;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toes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up or down</w:t>
            </w:r>
          </w:p>
          <w:p>
            <w:pPr>
              <w:pStyle w:val="TableParagraph"/>
              <w:spacing w:line="230" w:lineRule="auto" w:before="5"/>
              <w:ind w:left="1791" w:right="104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Cauda equina (below L2): </w:t>
            </w:r>
            <w:r>
              <w:rPr>
                <w:color w:val="231F20"/>
                <w:spacing w:val="-2"/>
                <w:sz w:val="15"/>
              </w:rPr>
              <w:t>asymmetric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weakness;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loss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deep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tendon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reflex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and </w:t>
            </w:r>
            <w:r>
              <w:rPr>
                <w:color w:val="231F20"/>
                <w:spacing w:val="-2"/>
                <w:sz w:val="15"/>
              </w:rPr>
              <w:t>sensory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deficit;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toes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down</w:t>
            </w:r>
          </w:p>
          <w:p>
            <w:pPr>
              <w:pStyle w:val="TableParagraph"/>
              <w:tabs>
                <w:tab w:pos="1791" w:val="left" w:leader="none"/>
              </w:tabs>
              <w:spacing w:line="230" w:lineRule="auto" w:before="4"/>
              <w:ind w:left="186" w:right="31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Increased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intracranial</w:t>
            </w:r>
            <w:r>
              <w:rPr>
                <w:color w:val="231F20"/>
                <w:spacing w:val="80"/>
                <w:w w:val="150"/>
                <w:sz w:val="15"/>
              </w:rPr>
              <w:t> </w:t>
            </w:r>
            <w:r>
              <w:rPr>
                <w:color w:val="231F20"/>
                <w:sz w:val="15"/>
              </w:rPr>
              <w:t>Confusion,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coma,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emesis, </w:t>
            </w:r>
            <w:r>
              <w:rPr>
                <w:color w:val="231F20"/>
                <w:spacing w:val="-2"/>
                <w:sz w:val="15"/>
              </w:rPr>
              <w:t>pressure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headache,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hypertension,</w:t>
            </w:r>
          </w:p>
          <w:p>
            <w:pPr>
              <w:pStyle w:val="TableParagraph"/>
              <w:spacing w:line="230" w:lineRule="auto" w:before="2"/>
              <w:ind w:left="1791" w:right="227"/>
              <w:rPr>
                <w:sz w:val="15"/>
              </w:rPr>
            </w:pPr>
            <w:r>
              <w:rPr>
                <w:color w:val="231F20"/>
                <w:sz w:val="15"/>
              </w:rPr>
              <w:t>bradycardia, seizures, </w:t>
            </w:r>
            <w:r>
              <w:rPr>
                <w:color w:val="231F20"/>
                <w:spacing w:val="-2"/>
                <w:sz w:val="15"/>
              </w:rPr>
              <w:t>papilledema, </w:t>
            </w:r>
            <w:r>
              <w:rPr>
                <w:color w:val="231F20"/>
                <w:sz w:val="15"/>
              </w:rPr>
              <w:t>hydrocephalus; cranial nerves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III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VI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palsies</w:t>
            </w:r>
          </w:p>
          <w:p>
            <w:pPr>
              <w:pStyle w:val="TableParagraph"/>
              <w:tabs>
                <w:tab w:pos="1679" w:val="left" w:leader="none"/>
                <w:tab w:pos="1791" w:val="left" w:leader="none"/>
              </w:tabs>
              <w:spacing w:line="230" w:lineRule="auto" w:before="4"/>
              <w:ind w:left="186" w:right="29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Superior vena cava</w:t>
              <w:tab/>
              <w:t>Distended neck veins </w:t>
            </w:r>
            <w:r>
              <w:rPr>
                <w:color w:val="231F20"/>
                <w:spacing w:val="-2"/>
                <w:sz w:val="15"/>
              </w:rPr>
              <w:t>syndrome</w:t>
            </w:r>
            <w:r>
              <w:rPr>
                <w:color w:val="231F20"/>
                <w:sz w:val="15"/>
              </w:rPr>
              <w:tab/>
              <w:tab/>
              <w:t>plethora,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edema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head</w:t>
            </w:r>
          </w:p>
          <w:p>
            <w:pPr>
              <w:pStyle w:val="TableParagraph"/>
              <w:spacing w:line="230" w:lineRule="auto" w:before="2"/>
              <w:ind w:left="1791" w:right="1"/>
              <w:rPr>
                <w:sz w:val="15"/>
              </w:rPr>
            </w:pPr>
            <w:r>
              <w:rPr>
                <w:color w:val="231F20"/>
                <w:sz w:val="15"/>
              </w:rPr>
              <w:t>and neck, cyanosis, proptosis,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Horner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Tracheal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compression</w:t>
            </w:r>
            <w:r>
              <w:rPr>
                <w:color w:val="231F20"/>
                <w:spacing w:val="62"/>
                <w:w w:val="150"/>
                <w:sz w:val="15"/>
              </w:rPr>
              <w:t> </w:t>
            </w:r>
            <w:r>
              <w:rPr>
                <w:color w:val="231F20"/>
                <w:sz w:val="15"/>
              </w:rPr>
              <w:t>Respiratory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distress</w:t>
            </w:r>
          </w:p>
        </w:tc>
        <w:tc>
          <w:tcPr>
            <w:tcW w:w="1901" w:type="dxa"/>
            <w:vMerge w:val="restart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right="33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Metastasis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vertebra and extramedullary </w:t>
            </w:r>
            <w:r>
              <w:rPr>
                <w:color w:val="231F20"/>
                <w:spacing w:val="-2"/>
                <w:sz w:val="15"/>
              </w:rPr>
              <w:t>space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05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right="333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Primary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metastatic </w:t>
            </w:r>
            <w:r>
              <w:rPr>
                <w:color w:val="231F20"/>
                <w:sz w:val="15"/>
              </w:rPr>
              <w:t>brain tumor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47"/>
              <w:ind w:left="0"/>
              <w:rPr>
                <w:sz w:val="15"/>
              </w:rPr>
            </w:pPr>
          </w:p>
          <w:p>
            <w:pPr>
              <w:pStyle w:val="TableParagraph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Superior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mediastinal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mass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56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right="32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Mediastinal mass compressing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trachea</w:t>
            </w:r>
          </w:p>
        </w:tc>
        <w:tc>
          <w:tcPr>
            <w:tcW w:w="1756" w:type="dxa"/>
            <w:vMerge w:val="restart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9" w:right="24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Neuroblastoma; medulloblastoma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98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Neuroblastoma, astrocytoma;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glioma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47"/>
              <w:ind w:left="0"/>
              <w:rPr>
                <w:sz w:val="15"/>
              </w:rPr>
            </w:pPr>
          </w:p>
          <w:p>
            <w:pPr>
              <w:pStyle w:val="TableParagraph"/>
              <w:ind w:left="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Lymphoma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50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Lymphoma</w:t>
            </w:r>
          </w:p>
        </w:tc>
        <w:tc>
          <w:tcPr>
            <w:tcW w:w="2332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right="12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MRI or myelography for diagnosis; corticosteroids; </w:t>
            </w:r>
            <w:r>
              <w:rPr>
                <w:color w:val="231F20"/>
                <w:spacing w:val="-4"/>
                <w:sz w:val="15"/>
              </w:rPr>
              <w:t>radiotherapy; </w:t>
            </w:r>
            <w:r>
              <w:rPr>
                <w:color w:val="231F20"/>
                <w:spacing w:val="-4"/>
                <w:sz w:val="15"/>
              </w:rPr>
              <w:t>laminectomy; </w:t>
            </w:r>
            <w:r>
              <w:rPr>
                <w:color w:val="231F20"/>
                <w:spacing w:val="-2"/>
                <w:sz w:val="15"/>
              </w:rPr>
              <w:t>chemotherapy</w:t>
            </w:r>
          </w:p>
        </w:tc>
      </w:tr>
      <w:tr>
        <w:trPr>
          <w:trHeight w:val="1746" w:hRule="atLeast"/>
        </w:trPr>
        <w:tc>
          <w:tcPr>
            <w:tcW w:w="3750" w:type="dxa"/>
            <w:gridSpan w:val="2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6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2" w:type="dxa"/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45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CT or MRI for diagnosis; corticosteroids; phenytoin; ventriculostomy tube; </w:t>
            </w:r>
            <w:r>
              <w:rPr>
                <w:color w:val="231F20"/>
                <w:spacing w:val="-2"/>
                <w:sz w:val="15"/>
              </w:rPr>
              <w:t>radiotherapy;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chemotherapy</w:t>
            </w:r>
          </w:p>
        </w:tc>
      </w:tr>
      <w:tr>
        <w:trPr>
          <w:trHeight w:val="569" w:hRule="atLeast"/>
        </w:trPr>
        <w:tc>
          <w:tcPr>
            <w:tcW w:w="3750" w:type="dxa"/>
            <w:gridSpan w:val="2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6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2" w:type="dxa"/>
            <w:shd w:val="clear" w:color="auto" w:fill="E8F5F1"/>
          </w:tcPr>
          <w:p>
            <w:pPr>
              <w:pStyle w:val="TableParagraph"/>
              <w:spacing w:before="153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Chemotherapy;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radiotherapy</w:t>
            </w:r>
          </w:p>
        </w:tc>
      </w:tr>
      <w:tr>
        <w:trPr>
          <w:trHeight w:val="610" w:hRule="atLeast"/>
        </w:trPr>
        <w:tc>
          <w:tcPr>
            <w:tcW w:w="3750" w:type="dxa"/>
            <w:gridSpan w:val="2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6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2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63"/>
              <w:ind w:left="0"/>
              <w:rPr>
                <w:sz w:val="15"/>
              </w:rPr>
            </w:pPr>
          </w:p>
          <w:p>
            <w:pPr>
              <w:pStyle w:val="TableParagraph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Radiation,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corticosteroids</w:t>
            </w:r>
          </w:p>
        </w:tc>
      </w:tr>
    </w:tbl>
    <w:p>
      <w:pPr>
        <w:pStyle w:val="BodyText"/>
        <w:spacing w:line="150" w:lineRule="exact" w:before="77"/>
        <w:ind w:left="822"/>
      </w:pPr>
      <w:r>
        <w:rPr>
          <w:color w:val="231F20"/>
        </w:rPr>
        <w:t>CNS, Central nervous system; G-CSF, granulocyte colony-stimulating</w:t>
      </w:r>
      <w:r>
        <w:rPr>
          <w:color w:val="231F20"/>
          <w:spacing w:val="1"/>
        </w:rPr>
        <w:t> </w:t>
      </w:r>
      <w:r>
        <w:rPr>
          <w:color w:val="231F20"/>
        </w:rPr>
        <w:t>factor; SIADH, syndrome of inappropriate antidiuretic hormone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secretion.</w:t>
      </w:r>
    </w:p>
    <w:p>
      <w:pPr>
        <w:spacing w:line="150" w:lineRule="exact" w:before="0"/>
        <w:ind w:left="953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Modified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Kliegman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RM,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Marcdante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KJ,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Jenson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HB,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et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al,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editors:</w:t>
      </w:r>
      <w:r>
        <w:rPr>
          <w:i/>
          <w:color w:val="231F20"/>
          <w:spacing w:val="-4"/>
          <w:sz w:val="13"/>
        </w:rPr>
        <w:t> </w:t>
      </w:r>
      <w:r>
        <w:rPr>
          <w:color w:val="231F20"/>
          <w:sz w:val="13"/>
        </w:rPr>
        <w:t>Nelson</w:t>
      </w:r>
      <w:r>
        <w:rPr>
          <w:color w:val="231F20"/>
          <w:spacing w:val="-3"/>
          <w:sz w:val="13"/>
        </w:rPr>
        <w:t> </w:t>
      </w:r>
      <w:r>
        <w:rPr>
          <w:color w:val="231F20"/>
          <w:sz w:val="13"/>
        </w:rPr>
        <w:t>essentials</w:t>
      </w:r>
      <w:r>
        <w:rPr>
          <w:color w:val="231F20"/>
          <w:spacing w:val="-3"/>
          <w:sz w:val="13"/>
        </w:rPr>
        <w:t> </w:t>
      </w:r>
      <w:r>
        <w:rPr>
          <w:color w:val="231F20"/>
          <w:sz w:val="13"/>
        </w:rPr>
        <w:t>of</w:t>
      </w:r>
      <w:r>
        <w:rPr>
          <w:color w:val="231F20"/>
          <w:spacing w:val="-4"/>
          <w:sz w:val="13"/>
        </w:rPr>
        <w:t> </w:t>
      </w:r>
      <w:r>
        <w:rPr>
          <w:color w:val="231F20"/>
          <w:sz w:val="13"/>
        </w:rPr>
        <w:t>pediatrics</w:t>
      </w:r>
      <w:r>
        <w:rPr>
          <w:i/>
          <w:color w:val="231F20"/>
          <w:sz w:val="13"/>
        </w:rPr>
        <w:t>,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ed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6,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Philadelphia,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2011,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WB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Saunders,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p.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4"/>
          <w:sz w:val="13"/>
        </w:rPr>
        <w:t>590.</w:t>
      </w:r>
    </w:p>
    <w:p>
      <w:pPr>
        <w:spacing w:after="0" w:line="150" w:lineRule="exact"/>
        <w:jc w:val="left"/>
        <w:rPr>
          <w:i/>
          <w:sz w:val="13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521" name="Group 5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1" name="Group 521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522" name="Graphic 522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2434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XXII</w:t>
                              </w:r>
                              <w:r>
                                <w:rPr>
                                  <w:b/>
                                  <w:color w:val="D5841E"/>
                                  <w:spacing w:val="4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Cancer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Benign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Tumors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91" coordorigin="0,0" coordsize="9741,269">
                <v:line style="position:absolute" from="9703,145" to="9741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392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2434</w:t>
                        </w:r>
                        <w:r>
                          <w:rPr>
                            <w:b/>
                            <w:color w:val="231F20"/>
                            <w:spacing w:val="4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XXII</w:t>
                        </w:r>
                        <w:r>
                          <w:rPr>
                            <w:b/>
                            <w:color w:val="D5841E"/>
                            <w:spacing w:val="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Cancer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Benign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Tumors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2035"/>
        <w:gridCol w:w="830"/>
        <w:gridCol w:w="2574"/>
        <w:gridCol w:w="2164"/>
      </w:tblGrid>
      <w:tr>
        <w:trPr>
          <w:trHeight w:val="373" w:hRule="atLeast"/>
        </w:trPr>
        <w:tc>
          <w:tcPr>
            <w:tcW w:w="2137" w:type="dxa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494-5</w:t>
            </w:r>
            <w:r>
              <w:rPr>
                <w:b/>
                <w:color w:val="FFFFFF"/>
                <w:spacing w:val="30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Late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Effects</w:t>
            </w:r>
          </w:p>
        </w:tc>
        <w:tc>
          <w:tcPr>
            <w:tcW w:w="2035" w:type="dxa"/>
            <w:shd w:val="clear" w:color="auto" w:fill="231F20"/>
          </w:tcPr>
          <w:p>
            <w:pPr>
              <w:pStyle w:val="TableParagraph"/>
              <w:spacing w:before="89"/>
              <w:ind w:left="40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High-Risk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Features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spacing w:val="-5"/>
                <w:w w:val="105"/>
                <w:sz w:val="16"/>
              </w:rPr>
              <w:t>of</w:t>
            </w:r>
          </w:p>
        </w:tc>
        <w:tc>
          <w:tcPr>
            <w:tcW w:w="830" w:type="dxa"/>
            <w:shd w:val="clear" w:color="auto" w:fill="231F20"/>
          </w:tcPr>
          <w:p>
            <w:pPr>
              <w:pStyle w:val="TableParagraph"/>
              <w:spacing w:before="89"/>
              <w:ind w:left="27"/>
              <w:rPr>
                <w:sz w:val="16"/>
              </w:rPr>
            </w:pPr>
            <w:r>
              <w:rPr>
                <w:color w:val="FFFFFF"/>
                <w:spacing w:val="-2"/>
                <w:w w:val="110"/>
                <w:sz w:val="16"/>
              </w:rPr>
              <w:t>Childhood</w:t>
            </w:r>
          </w:p>
        </w:tc>
        <w:tc>
          <w:tcPr>
            <w:tcW w:w="4738" w:type="dxa"/>
            <w:gridSpan w:val="2"/>
            <w:shd w:val="clear" w:color="auto" w:fill="231F20"/>
          </w:tcPr>
          <w:p>
            <w:pPr>
              <w:pStyle w:val="TableParagraph"/>
              <w:spacing w:before="89"/>
              <w:ind w:left="44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Cancer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Its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Treatment</w:t>
            </w:r>
          </w:p>
        </w:tc>
      </w:tr>
      <w:tr>
        <w:trPr>
          <w:trHeight w:val="425" w:hRule="atLeast"/>
        </w:trPr>
        <w:tc>
          <w:tcPr>
            <w:tcW w:w="213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LATE</w:t>
            </w:r>
            <w:r>
              <w:rPr>
                <w:b/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EFFECTS</w:t>
            </w:r>
          </w:p>
        </w:tc>
        <w:tc>
          <w:tcPr>
            <w:tcW w:w="203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95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EXPOSURE</w:t>
            </w:r>
          </w:p>
        </w:tc>
        <w:tc>
          <w:tcPr>
            <w:tcW w:w="3404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934"/>
              <w:rPr>
                <w:b/>
                <w:sz w:val="15"/>
              </w:rPr>
            </w:pPr>
            <w:r>
              <w:rPr>
                <w:b/>
                <w:color w:val="231F20"/>
                <w:spacing w:val="2"/>
                <w:sz w:val="15"/>
              </w:rPr>
              <w:t>SELECTED</w:t>
            </w:r>
            <w:r>
              <w:rPr>
                <w:b/>
                <w:color w:val="231F20"/>
                <w:spacing w:val="42"/>
                <w:sz w:val="15"/>
              </w:rPr>
              <w:t> </w:t>
            </w:r>
            <w:r>
              <w:rPr>
                <w:b/>
                <w:color w:val="231F20"/>
                <w:spacing w:val="2"/>
                <w:sz w:val="15"/>
              </w:rPr>
              <w:t>HIGH-RISK</w:t>
            </w:r>
            <w:r>
              <w:rPr>
                <w:b/>
                <w:color w:val="231F20"/>
                <w:spacing w:val="43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FACTORS</w:t>
            </w:r>
          </w:p>
        </w:tc>
        <w:tc>
          <w:tcPr>
            <w:tcW w:w="216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787" w:right="270" w:hanging="475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AT-RISK</w:t>
            </w:r>
            <w:r>
              <w:rPr>
                <w:b/>
                <w:color w:val="231F20"/>
                <w:spacing w:val="-1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DIAGNOSTIC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GROUPS</w:t>
            </w:r>
          </w:p>
        </w:tc>
      </w:tr>
      <w:tr>
        <w:trPr>
          <w:trHeight w:val="1934" w:hRule="atLeast"/>
        </w:trPr>
        <w:tc>
          <w:tcPr>
            <w:tcW w:w="213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NEUROCOGNITIVE</w:t>
            </w:r>
          </w:p>
          <w:p>
            <w:pPr>
              <w:pStyle w:val="TableParagraph"/>
              <w:spacing w:line="230" w:lineRule="auto" w:before="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Neurocognitive </w:t>
            </w:r>
            <w:r>
              <w:rPr>
                <w:color w:val="231F20"/>
                <w:spacing w:val="-2"/>
                <w:sz w:val="15"/>
              </w:rPr>
              <w:t>deficits </w:t>
            </w:r>
            <w:r>
              <w:rPr>
                <w:color w:val="231F20"/>
                <w:sz w:val="15"/>
              </w:rPr>
              <w:t>Functional deficits in: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23" w:val="left" w:leader="none"/>
              </w:tabs>
              <w:spacing w:line="167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Executive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function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Sustained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attention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Memory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Processing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speed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23" w:val="left" w:leader="none"/>
              </w:tabs>
              <w:spacing w:line="230" w:lineRule="auto" w:before="3" w:after="0"/>
              <w:ind w:left="74" w:right="299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Visual-motor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integration </w:t>
            </w:r>
            <w:r>
              <w:rPr>
                <w:color w:val="231F20"/>
                <w:sz w:val="15"/>
              </w:rPr>
              <w:t>Learning deficits Diminished IQ</w:t>
            </w:r>
          </w:p>
          <w:p>
            <w:pPr>
              <w:pStyle w:val="TableParagraph"/>
              <w:spacing w:line="171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Behavioral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change</w:t>
            </w:r>
          </w:p>
        </w:tc>
        <w:tc>
          <w:tcPr>
            <w:tcW w:w="203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1" w:lineRule="exact"/>
              <w:ind w:left="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Chemotherapy: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4" w:val="left" w:leader="none"/>
              </w:tabs>
              <w:spacing w:line="230" w:lineRule="auto" w:before="3" w:after="0"/>
              <w:ind w:left="15" w:right="340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Methotrexate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Radiation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affecting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brain: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4" w:val="left" w:leader="none"/>
              </w:tabs>
              <w:spacing w:line="167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Cranial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Ear/infratemporal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4" w:val="left" w:leader="none"/>
              </w:tabs>
              <w:spacing w:line="171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Total-body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irradiation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(TBI)</w:t>
            </w:r>
          </w:p>
        </w:tc>
        <w:tc>
          <w:tcPr>
            <w:tcW w:w="3404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94" w:lineRule="auto"/>
              <w:ind w:left="841" w:right="4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Age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&lt;</w:t>
            </w:r>
            <w:r>
              <w:rPr>
                <w:color w:val="231F20"/>
                <w:spacing w:val="-2"/>
                <w:sz w:val="15"/>
              </w:rPr>
              <w:t>3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time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 </w:t>
            </w:r>
            <w:r>
              <w:rPr>
                <w:color w:val="231F20"/>
                <w:sz w:val="15"/>
              </w:rPr>
              <w:t>Female sex</w:t>
            </w:r>
          </w:p>
          <w:p>
            <w:pPr>
              <w:pStyle w:val="TableParagraph"/>
              <w:spacing w:line="230" w:lineRule="auto" w:before="6"/>
              <w:ind w:left="841" w:right="492"/>
              <w:rPr>
                <w:sz w:val="15"/>
              </w:rPr>
            </w:pPr>
            <w:r>
              <w:rPr>
                <w:color w:val="231F20"/>
                <w:sz w:val="15"/>
              </w:rPr>
              <w:t>Supratentorial tumor </w:t>
            </w:r>
            <w:r>
              <w:rPr>
                <w:color w:val="231F20"/>
                <w:spacing w:val="-2"/>
                <w:sz w:val="15"/>
              </w:rPr>
              <w:t>Premorbid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family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history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</w:p>
          <w:p>
            <w:pPr>
              <w:pStyle w:val="TableParagraph"/>
              <w:spacing w:line="204" w:lineRule="auto" w:before="17"/>
              <w:ind w:left="841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learning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attention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problems Radiation doses 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24 Gy</w:t>
            </w:r>
          </w:p>
          <w:p>
            <w:pPr>
              <w:pStyle w:val="TableParagraph"/>
              <w:spacing w:line="145" w:lineRule="exact"/>
              <w:ind w:left="841"/>
              <w:rPr>
                <w:sz w:val="15"/>
              </w:rPr>
            </w:pPr>
            <w:r>
              <w:rPr>
                <w:color w:val="231F20"/>
                <w:sz w:val="15"/>
              </w:rPr>
              <w:t>Whole-brain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irradiation</w:t>
            </w:r>
          </w:p>
        </w:tc>
        <w:tc>
          <w:tcPr>
            <w:tcW w:w="216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24" w:right="56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Acute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lymphoblastic leukemia</w:t>
            </w:r>
          </w:p>
          <w:p>
            <w:pPr>
              <w:pStyle w:val="TableParagraph"/>
              <w:spacing w:line="167" w:lineRule="exact"/>
              <w:ind w:left="112"/>
              <w:rPr>
                <w:sz w:val="15"/>
              </w:rPr>
            </w:pPr>
            <w:r>
              <w:rPr>
                <w:color w:val="231F20"/>
                <w:sz w:val="15"/>
              </w:rPr>
              <w:t>Brain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  <w:p>
            <w:pPr>
              <w:pStyle w:val="TableParagraph"/>
              <w:spacing w:line="230" w:lineRule="auto" w:before="2"/>
              <w:ind w:left="22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Sarcoma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(head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neck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or </w:t>
            </w:r>
            <w:r>
              <w:rPr>
                <w:color w:val="231F20"/>
                <w:spacing w:val="-2"/>
                <w:sz w:val="15"/>
              </w:rPr>
              <w:t>osteosarcoma)</w:t>
            </w:r>
          </w:p>
        </w:tc>
      </w:tr>
      <w:tr>
        <w:trPr>
          <w:trHeight w:val="4961" w:hRule="atLeast"/>
        </w:trPr>
        <w:tc>
          <w:tcPr>
            <w:tcW w:w="21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NEUROSENSORY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Hearing loss, </w:t>
            </w:r>
            <w:r>
              <w:rPr>
                <w:color w:val="231F20"/>
                <w:spacing w:val="-2"/>
                <w:sz w:val="15"/>
              </w:rPr>
              <w:t>sensorineural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37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 w:before="1"/>
              <w:ind w:right="159"/>
              <w:rPr>
                <w:sz w:val="15"/>
              </w:rPr>
            </w:pPr>
            <w:r>
              <w:rPr>
                <w:color w:val="231F20"/>
                <w:sz w:val="15"/>
              </w:rPr>
              <w:t>Hearing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loss,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conductive </w:t>
            </w:r>
            <w:r>
              <w:rPr>
                <w:color w:val="231F20"/>
                <w:spacing w:val="-2"/>
                <w:sz w:val="15"/>
              </w:rPr>
              <w:t>Tympanosclerosis Otosclerosis</w:t>
            </w:r>
          </w:p>
          <w:p>
            <w:pPr>
              <w:pStyle w:val="TableParagraph"/>
              <w:spacing w:line="232" w:lineRule="auto"/>
              <w:ind w:hanging="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Eustachian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tube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dysfunction </w:t>
            </w:r>
            <w:r>
              <w:rPr>
                <w:color w:val="231F20"/>
                <w:sz w:val="15"/>
              </w:rPr>
              <w:t>Visual impairment</w:t>
            </w:r>
          </w:p>
          <w:p>
            <w:pPr>
              <w:pStyle w:val="TableParagraph"/>
              <w:spacing w:line="166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Cataracts</w:t>
            </w:r>
          </w:p>
          <w:p>
            <w:pPr>
              <w:pStyle w:val="TableParagraph"/>
              <w:spacing w:line="230" w:lineRule="auto" w:before="3"/>
              <w:ind w:right="6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Lacrimal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duct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atrophy Xerophthalmia Retinopathy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Glaucoma</w:t>
            </w:r>
          </w:p>
          <w:p>
            <w:pPr>
              <w:pStyle w:val="TableParagraph"/>
              <w:spacing w:line="230" w:lineRule="auto" w:before="172"/>
              <w:ind w:left="186" w:right="53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Peripheral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neuropathy, sensory</w:t>
            </w:r>
          </w:p>
        </w:tc>
        <w:tc>
          <w:tcPr>
            <w:tcW w:w="20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1" w:lineRule="exact"/>
              <w:ind w:left="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Chemotherapy: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Cisplatin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Carboplatin</w:t>
            </w:r>
          </w:p>
          <w:p>
            <w:pPr>
              <w:pStyle w:val="TableParagraph"/>
              <w:spacing w:line="168" w:lineRule="exact"/>
              <w:ind w:left="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Radiation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affecting hearing: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Cranial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Infratemporal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232" w:lineRule="auto" w:before="1" w:after="0"/>
              <w:ind w:left="15" w:right="174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Nasopharyngeal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Radiation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affecting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hearing: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166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Cranial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Infratemporal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5" w:val="left" w:leader="none"/>
                <w:tab w:pos="163" w:val="left" w:leader="none"/>
              </w:tabs>
              <w:spacing w:line="232" w:lineRule="auto" w:before="1" w:after="0"/>
              <w:ind w:left="15" w:right="781" w:hanging="1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Nasopharyngeal Chemotherapy: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166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Busulfan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230" w:lineRule="auto" w:before="3" w:after="0"/>
              <w:ind w:left="15" w:right="442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Glucocorticoids Radiation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affecting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eye: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167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Cranial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Orbital/eye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169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TBI</w:t>
            </w:r>
          </w:p>
          <w:p>
            <w:pPr>
              <w:pStyle w:val="TableParagraph"/>
              <w:spacing w:line="169" w:lineRule="exact"/>
              <w:ind w:left="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Chemotherapy: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Vincristine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Vinblastine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Cisplatin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4" w:val="left" w:leader="none"/>
              </w:tabs>
              <w:spacing w:line="171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Carboplatin</w:t>
            </w:r>
          </w:p>
        </w:tc>
        <w:tc>
          <w:tcPr>
            <w:tcW w:w="340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5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16" w:lineRule="auto"/>
              <w:ind w:left="841"/>
              <w:rPr>
                <w:sz w:val="15"/>
              </w:rPr>
            </w:pPr>
            <w:r>
              <w:rPr>
                <w:color w:val="231F20"/>
                <w:sz w:val="15"/>
              </w:rPr>
              <w:t>Higher cisplatin dose (360 mg/m</w:t>
            </w:r>
            <w:r>
              <w:rPr>
                <w:color w:val="231F20"/>
                <w:sz w:val="15"/>
                <w:vertAlign w:val="superscript"/>
              </w:rPr>
              <w:t>2</w:t>
            </w:r>
            <w:r>
              <w:rPr>
                <w:color w:val="231F20"/>
                <w:sz w:val="15"/>
                <w:vertAlign w:val="baseline"/>
              </w:rPr>
              <w:t>) Higher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radiation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dose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impacting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ear (</w:t>
            </w:r>
            <w:r>
              <w:rPr>
                <w:rFonts w:ascii="Lucida Sans Unicode"/>
                <w:color w:val="231F20"/>
                <w:sz w:val="15"/>
                <w:vertAlign w:val="baseline"/>
              </w:rPr>
              <w:t>&gt;</w:t>
            </w:r>
            <w:r>
              <w:rPr>
                <w:color w:val="231F20"/>
                <w:sz w:val="15"/>
                <w:vertAlign w:val="baseline"/>
              </w:rPr>
              <w:t>30 Gy)</w:t>
            </w:r>
          </w:p>
          <w:p>
            <w:pPr>
              <w:pStyle w:val="TableParagraph"/>
              <w:spacing w:line="143" w:lineRule="exact"/>
              <w:ind w:left="841"/>
              <w:rPr>
                <w:sz w:val="15"/>
              </w:rPr>
            </w:pPr>
            <w:r>
              <w:rPr>
                <w:color w:val="231F20"/>
                <w:sz w:val="15"/>
              </w:rPr>
              <w:t>Concurrent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radiation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cisplatin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7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04" w:lineRule="auto"/>
              <w:ind w:left="95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Higher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radiation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dose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affecting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ear (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30 Gy)</w:t>
            </w:r>
          </w:p>
          <w:p>
            <w:pPr>
              <w:pStyle w:val="TableParagraph"/>
              <w:spacing w:before="15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99" w:lineRule="auto"/>
              <w:ind w:left="95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Higher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radiation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dose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impacting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eye (</w:t>
            </w:r>
            <w:r>
              <w:rPr>
                <w:rFonts w:ascii="Lucida Sans Unicode" w:hAnsi="Lucida Sans Unicode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15 Gy for cataracts; </w:t>
            </w:r>
            <w:r>
              <w:rPr>
                <w:rFonts w:ascii="Lucida Sans Unicode" w:hAns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45 Gy for </w:t>
            </w:r>
            <w:r>
              <w:rPr>
                <w:color w:val="231F20"/>
                <w:spacing w:val="-2"/>
                <w:sz w:val="15"/>
              </w:rPr>
              <w:t>retinopathy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visual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impairment)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2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84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Higher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cisplatin dose (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≥</w:t>
            </w:r>
            <w:r>
              <w:rPr>
                <w:color w:val="231F20"/>
                <w:spacing w:val="-2"/>
                <w:sz w:val="15"/>
              </w:rPr>
              <w:t>300 mg/m</w:t>
            </w:r>
            <w:r>
              <w:rPr>
                <w:color w:val="231F20"/>
                <w:spacing w:val="-2"/>
                <w:sz w:val="15"/>
                <w:vertAlign w:val="superscript"/>
              </w:rPr>
              <w:t>2</w:t>
            </w:r>
            <w:r>
              <w:rPr>
                <w:color w:val="231F20"/>
                <w:spacing w:val="-2"/>
                <w:sz w:val="15"/>
                <w:vertAlign w:val="baseline"/>
              </w:rPr>
              <w:t>)</w:t>
            </w:r>
          </w:p>
        </w:tc>
        <w:tc>
          <w:tcPr>
            <w:tcW w:w="21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12" w:right="949"/>
              <w:rPr>
                <w:sz w:val="15"/>
              </w:rPr>
            </w:pPr>
            <w:r>
              <w:rPr>
                <w:color w:val="231F20"/>
                <w:sz w:val="15"/>
              </w:rPr>
              <w:t>Brain tumor Germ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tumor</w:t>
            </w:r>
          </w:p>
          <w:p>
            <w:pPr>
              <w:pStyle w:val="TableParagraph"/>
              <w:spacing w:line="230" w:lineRule="auto" w:before="1"/>
              <w:ind w:left="112" w:right="46"/>
              <w:rPr>
                <w:sz w:val="15"/>
              </w:rPr>
            </w:pPr>
            <w:r>
              <w:rPr>
                <w:color w:val="231F20"/>
                <w:sz w:val="15"/>
              </w:rPr>
              <w:t>Sarcoma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(head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neck) </w:t>
            </w:r>
            <w:r>
              <w:rPr>
                <w:color w:val="231F20"/>
                <w:spacing w:val="-2"/>
                <w:sz w:val="15"/>
              </w:rPr>
              <w:t>Neuroblastoma Hepatoblastoma</w:t>
            </w:r>
          </w:p>
          <w:p>
            <w:pPr>
              <w:pStyle w:val="TableParagraph"/>
              <w:spacing w:before="160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1" w:lineRule="exact"/>
              <w:ind w:left="112"/>
              <w:rPr>
                <w:sz w:val="15"/>
              </w:rPr>
            </w:pPr>
            <w:r>
              <w:rPr>
                <w:color w:val="231F20"/>
                <w:sz w:val="15"/>
              </w:rPr>
              <w:t>Brain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  <w:p>
            <w:pPr>
              <w:pStyle w:val="TableParagraph"/>
              <w:spacing w:line="171" w:lineRule="exact"/>
              <w:ind w:left="112"/>
              <w:rPr>
                <w:sz w:val="15"/>
              </w:rPr>
            </w:pPr>
            <w:r>
              <w:rPr>
                <w:color w:val="231F20"/>
                <w:sz w:val="15"/>
              </w:rPr>
              <w:t>Sarcoma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(head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neck)</w:t>
            </w:r>
          </w:p>
          <w:p>
            <w:pPr>
              <w:pStyle w:val="TableParagraph"/>
              <w:spacing w:before="157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1" w:lineRule="exact"/>
              <w:ind w:left="112"/>
              <w:rPr>
                <w:sz w:val="15"/>
              </w:rPr>
            </w:pPr>
            <w:r>
              <w:rPr>
                <w:color w:val="231F20"/>
                <w:sz w:val="15"/>
              </w:rPr>
              <w:t>Brain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  <w:p>
            <w:pPr>
              <w:pStyle w:val="TableParagraph"/>
              <w:spacing w:line="230" w:lineRule="auto" w:before="3"/>
              <w:ind w:left="224" w:right="56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Acute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lymphoblastic leukemia</w:t>
            </w:r>
          </w:p>
          <w:p>
            <w:pPr>
              <w:pStyle w:val="TableParagraph"/>
              <w:spacing w:line="230" w:lineRule="auto" w:before="1"/>
              <w:ind w:left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Retinoblastoma Rhabdomyosarcoma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(orbital) </w:t>
            </w:r>
            <w:r>
              <w:rPr>
                <w:color w:val="231F20"/>
                <w:sz w:val="15"/>
              </w:rPr>
              <w:t>Allogeneic HSCT</w:t>
            </w:r>
          </w:p>
          <w:p>
            <w:pPr>
              <w:pStyle w:val="TableParagraph"/>
              <w:spacing w:line="230" w:lineRule="auto" w:before="172"/>
              <w:ind w:left="223" w:right="56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Acute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lymphoblastic leukemia</w:t>
            </w:r>
          </w:p>
          <w:p>
            <w:pPr>
              <w:pStyle w:val="TableParagraph"/>
              <w:spacing w:line="230" w:lineRule="auto" w:before="1"/>
              <w:ind w:left="112" w:right="734"/>
              <w:rPr>
                <w:sz w:val="15"/>
              </w:rPr>
            </w:pPr>
            <w:r>
              <w:rPr>
                <w:color w:val="231F20"/>
                <w:sz w:val="15"/>
              </w:rPr>
              <w:t>Brain tumor Hodgkin </w:t>
            </w:r>
            <w:r>
              <w:rPr>
                <w:color w:val="231F20"/>
                <w:sz w:val="15"/>
              </w:rPr>
              <w:t>lymphoma Germ cell tumor</w:t>
            </w:r>
          </w:p>
          <w:p>
            <w:pPr>
              <w:pStyle w:val="TableParagraph"/>
              <w:spacing w:line="230" w:lineRule="auto" w:before="2"/>
              <w:ind w:left="112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Non-Hodgkin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lymphoma Sarcoma</w:t>
            </w:r>
          </w:p>
          <w:p>
            <w:pPr>
              <w:pStyle w:val="TableParagraph"/>
              <w:spacing w:line="230" w:lineRule="auto" w:before="2"/>
              <w:ind w:left="112" w:right="9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Neuroblastoma </w:t>
            </w:r>
            <w:r>
              <w:rPr>
                <w:color w:val="231F20"/>
                <w:sz w:val="15"/>
              </w:rPr>
              <w:t>Wilms tumor </w:t>
            </w:r>
            <w:r>
              <w:rPr>
                <w:color w:val="231F20"/>
                <w:spacing w:val="-2"/>
                <w:sz w:val="15"/>
              </w:rPr>
              <w:t>Carcinoma</w:t>
            </w:r>
          </w:p>
        </w:tc>
      </w:tr>
      <w:tr>
        <w:trPr>
          <w:trHeight w:val="1598" w:hRule="atLeast"/>
        </w:trPr>
        <w:tc>
          <w:tcPr>
            <w:tcW w:w="21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NEUROMOTOR</w:t>
            </w:r>
          </w:p>
          <w:p>
            <w:pPr>
              <w:pStyle w:val="TableParagraph"/>
              <w:spacing w:line="230" w:lineRule="auto" w:before="3"/>
              <w:ind w:left="186" w:right="53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Peripheral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neuropathy, motor</w:t>
            </w:r>
          </w:p>
        </w:tc>
        <w:tc>
          <w:tcPr>
            <w:tcW w:w="203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1" w:lineRule="exact"/>
              <w:ind w:left="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Chemotherapy: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Vincristine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64" w:val="left" w:leader="none"/>
              </w:tabs>
              <w:spacing w:line="171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Vinblastine</w:t>
            </w:r>
          </w:p>
        </w:tc>
        <w:tc>
          <w:tcPr>
            <w:tcW w:w="340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23" w:right="56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Acute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lymphoblastic leukemia</w:t>
            </w:r>
          </w:p>
          <w:p>
            <w:pPr>
              <w:pStyle w:val="TableParagraph"/>
              <w:spacing w:line="167" w:lineRule="exact"/>
              <w:ind w:left="11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Hodgkin</w:t>
            </w:r>
            <w:r>
              <w:rPr>
                <w:color w:val="231F20"/>
                <w:spacing w:val="-2"/>
                <w:w w:val="105"/>
                <w:sz w:val="15"/>
              </w:rPr>
              <w:t> lymphoma</w:t>
            </w:r>
          </w:p>
          <w:p>
            <w:pPr>
              <w:pStyle w:val="TableParagraph"/>
              <w:spacing w:line="230" w:lineRule="auto" w:before="2"/>
              <w:ind w:left="112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Non-Hodgkin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lymphoma Sarcoma</w:t>
            </w:r>
          </w:p>
          <w:p>
            <w:pPr>
              <w:pStyle w:val="TableParagraph"/>
              <w:spacing w:line="230" w:lineRule="auto" w:before="2"/>
              <w:ind w:left="112" w:right="949"/>
              <w:rPr>
                <w:sz w:val="15"/>
              </w:rPr>
            </w:pPr>
            <w:r>
              <w:rPr>
                <w:color w:val="231F20"/>
                <w:sz w:val="15"/>
              </w:rPr>
              <w:t>Brain tumor </w:t>
            </w:r>
            <w:r>
              <w:rPr>
                <w:color w:val="231F20"/>
                <w:spacing w:val="-2"/>
                <w:sz w:val="15"/>
              </w:rPr>
              <w:t>Neuroblastoma </w:t>
            </w:r>
            <w:r>
              <w:rPr>
                <w:color w:val="231F20"/>
                <w:sz w:val="15"/>
              </w:rPr>
              <w:t>Wilms tumor</w:t>
            </w:r>
          </w:p>
        </w:tc>
      </w:tr>
      <w:tr>
        <w:trPr>
          <w:trHeight w:val="1934" w:hRule="atLeast"/>
        </w:trPr>
        <w:tc>
          <w:tcPr>
            <w:tcW w:w="213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ENDOCRINE</w:t>
            </w:r>
          </w:p>
          <w:p>
            <w:pPr>
              <w:pStyle w:val="TableParagraph"/>
              <w:spacing w:line="230" w:lineRule="auto" w:before="3"/>
              <w:ind w:right="768"/>
              <w:rPr>
                <w:sz w:val="15"/>
              </w:rPr>
            </w:pPr>
            <w:r>
              <w:rPr>
                <w:color w:val="231F20"/>
                <w:sz w:val="15"/>
              </w:rPr>
              <w:t>GH deficiency Precocious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puberty</w:t>
            </w:r>
          </w:p>
          <w:p>
            <w:pPr>
              <w:pStyle w:val="TableParagraph"/>
              <w:spacing w:before="15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Obesity</w:t>
            </w:r>
          </w:p>
          <w:p>
            <w:pPr>
              <w:pStyle w:val="TableParagraph"/>
              <w:spacing w:line="232" w:lineRule="auto" w:before="168"/>
              <w:rPr>
                <w:sz w:val="15"/>
              </w:rPr>
            </w:pPr>
            <w:r>
              <w:rPr>
                <w:color w:val="231F20"/>
                <w:sz w:val="15"/>
              </w:rPr>
              <w:t>Hypothyroidism, central Gonadotropin deficiency </w:t>
            </w:r>
            <w:r>
              <w:rPr>
                <w:color w:val="231F20"/>
                <w:spacing w:val="-4"/>
                <w:sz w:val="15"/>
              </w:rPr>
              <w:t>Adrenal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insufficiency,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central </w:t>
            </w:r>
            <w:r>
              <w:rPr>
                <w:color w:val="231F20"/>
                <w:sz w:val="15"/>
              </w:rPr>
              <w:t>Hypothyroidism, primary</w:t>
            </w:r>
          </w:p>
        </w:tc>
        <w:tc>
          <w:tcPr>
            <w:tcW w:w="203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1" w:lineRule="exact"/>
              <w:ind w:left="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Radiation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affecting </w:t>
            </w:r>
            <w:r>
              <w:rPr>
                <w:color w:val="231F20"/>
                <w:spacing w:val="-4"/>
                <w:sz w:val="15"/>
              </w:rPr>
              <w:t>HPA: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Cranial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64" w:val="left" w:leader="none"/>
              </w:tabs>
              <w:spacing w:line="171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Orbital/eye</w:t>
            </w:r>
          </w:p>
          <w:p>
            <w:pPr>
              <w:pStyle w:val="TableParagraph"/>
              <w:spacing w:line="232" w:lineRule="auto" w:before="168"/>
              <w:ind w:left="15" w:right="84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Ear/infratemporal </w:t>
            </w:r>
            <w:r>
              <w:rPr>
                <w:color w:val="231F20"/>
                <w:spacing w:val="-2"/>
                <w:sz w:val="15"/>
              </w:rPr>
              <w:t>Nasopharyngeal </w:t>
            </w:r>
            <w:r>
              <w:rPr>
                <w:color w:val="231F20"/>
                <w:spacing w:val="-4"/>
                <w:sz w:val="15"/>
              </w:rPr>
              <w:t>TBI</w:t>
            </w:r>
          </w:p>
          <w:p>
            <w:pPr>
              <w:pStyle w:val="TableParagraph"/>
              <w:spacing w:before="157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231F20"/>
                <w:sz w:val="15"/>
              </w:rPr>
              <w:t>Neck,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mantle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irradiation</w:t>
            </w:r>
          </w:p>
        </w:tc>
        <w:tc>
          <w:tcPr>
            <w:tcW w:w="3404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59" w:lineRule="exact"/>
              <w:ind w:left="841"/>
              <w:rPr>
                <w:sz w:val="15"/>
              </w:rPr>
            </w:pPr>
            <w:r>
              <w:rPr>
                <w:color w:val="231F20"/>
                <w:sz w:val="15"/>
              </w:rPr>
              <w:t>Female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sex</w:t>
            </w:r>
          </w:p>
          <w:p>
            <w:pPr>
              <w:pStyle w:val="TableParagraph"/>
              <w:spacing w:line="216" w:lineRule="exact"/>
              <w:ind w:left="841"/>
              <w:rPr>
                <w:sz w:val="15"/>
              </w:rPr>
            </w:pPr>
            <w:r>
              <w:rPr>
                <w:color w:val="231F20"/>
                <w:sz w:val="15"/>
              </w:rPr>
              <w:t>Radiation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dose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HPA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18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Gy</w:t>
            </w:r>
          </w:p>
          <w:p>
            <w:pPr>
              <w:pStyle w:val="TableParagraph"/>
              <w:spacing w:before="145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04" w:lineRule="auto" w:before="1"/>
              <w:ind w:left="841" w:right="1248"/>
              <w:rPr>
                <w:sz w:val="15"/>
              </w:rPr>
            </w:pPr>
            <w:r>
              <w:rPr>
                <w:color w:val="231F20"/>
                <w:sz w:val="15"/>
              </w:rPr>
              <w:t>Female sex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Younger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age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&lt;</w:t>
            </w:r>
            <w:r>
              <w:rPr>
                <w:color w:val="231F20"/>
                <w:spacing w:val="-2"/>
                <w:sz w:val="15"/>
              </w:rPr>
              <w:t>4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yr)</w:t>
            </w:r>
          </w:p>
          <w:p>
            <w:pPr>
              <w:pStyle w:val="TableParagraph"/>
              <w:spacing w:line="181" w:lineRule="exact"/>
              <w:ind w:left="841"/>
              <w:rPr>
                <w:sz w:val="15"/>
              </w:rPr>
            </w:pPr>
            <w:r>
              <w:rPr>
                <w:color w:val="231F20"/>
                <w:sz w:val="15"/>
              </w:rPr>
              <w:t>Radiation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dose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HPA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18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Gy</w:t>
            </w:r>
          </w:p>
          <w:p>
            <w:pPr>
              <w:pStyle w:val="TableParagraph"/>
              <w:spacing w:before="100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07" w:lineRule="exact"/>
              <w:ind w:left="841"/>
              <w:rPr>
                <w:sz w:val="15"/>
              </w:rPr>
            </w:pPr>
            <w:r>
              <w:rPr>
                <w:color w:val="231F20"/>
                <w:sz w:val="15"/>
              </w:rPr>
              <w:t>Radiation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dose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thyroid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20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Gy</w:t>
            </w:r>
          </w:p>
        </w:tc>
        <w:tc>
          <w:tcPr>
            <w:tcW w:w="216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24" w:right="56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Acute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lymphoblastic leukemia</w:t>
            </w:r>
          </w:p>
          <w:p>
            <w:pPr>
              <w:pStyle w:val="TableParagraph"/>
              <w:spacing w:line="167" w:lineRule="exact"/>
              <w:ind w:left="112"/>
              <w:rPr>
                <w:sz w:val="15"/>
              </w:rPr>
            </w:pPr>
            <w:r>
              <w:rPr>
                <w:color w:val="231F20"/>
                <w:sz w:val="15"/>
              </w:rPr>
              <w:t>Sarcoma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(facial)</w:t>
            </w:r>
          </w:p>
          <w:p>
            <w:pPr>
              <w:pStyle w:val="TableParagraph"/>
              <w:spacing w:line="169" w:lineRule="exact"/>
              <w:ind w:left="112"/>
              <w:rPr>
                <w:sz w:val="15"/>
              </w:rPr>
            </w:pPr>
            <w:r>
              <w:rPr>
                <w:color w:val="231F20"/>
                <w:sz w:val="15"/>
              </w:rPr>
              <w:t>Carcinoma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(nasopharyngeal)</w:t>
            </w:r>
          </w:p>
          <w:p>
            <w:pPr>
              <w:pStyle w:val="TableParagraph"/>
              <w:spacing w:line="230" w:lineRule="auto" w:before="3"/>
              <w:ind w:left="224" w:right="56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Acute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lymphoblastic leukemia</w:t>
            </w:r>
          </w:p>
          <w:p>
            <w:pPr>
              <w:pStyle w:val="TableParagraph"/>
              <w:spacing w:line="230" w:lineRule="auto" w:before="3"/>
              <w:ind w:left="112" w:right="1002"/>
              <w:rPr>
                <w:sz w:val="15"/>
              </w:rPr>
            </w:pPr>
            <w:r>
              <w:rPr>
                <w:color w:val="231F20"/>
                <w:sz w:val="15"/>
              </w:rPr>
              <w:t>Brain tumor </w:t>
            </w:r>
            <w:r>
              <w:rPr>
                <w:color w:val="231F20"/>
                <w:spacing w:val="-4"/>
                <w:sz w:val="15"/>
              </w:rPr>
              <w:t>Sarcoma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(facial)</w:t>
            </w:r>
          </w:p>
          <w:p>
            <w:pPr>
              <w:pStyle w:val="TableParagraph"/>
              <w:spacing w:line="232" w:lineRule="auto"/>
              <w:ind w:left="112" w:hanging="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Carcinoma </w:t>
            </w:r>
            <w:r>
              <w:rPr>
                <w:color w:val="231F20"/>
                <w:spacing w:val="-2"/>
                <w:sz w:val="15"/>
              </w:rPr>
              <w:t>(nasopharyngeal) </w:t>
            </w:r>
            <w:r>
              <w:rPr>
                <w:color w:val="231F20"/>
                <w:sz w:val="15"/>
              </w:rPr>
              <w:t>Hodgkin lymphoma</w:t>
            </w:r>
          </w:p>
        </w:tc>
      </w:tr>
    </w:tbl>
    <w:p>
      <w:pPr>
        <w:pStyle w:val="TableParagraph"/>
        <w:spacing w:after="0" w:line="232" w:lineRule="auto"/>
        <w:rPr>
          <w:sz w:val="15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718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494</w:t>
                              </w:r>
                              <w:r>
                                <w:rPr>
                                  <w:b/>
                                  <w:color w:val="D5841E"/>
                                  <w:spacing w:val="2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Principles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Treatment</w:t>
                              </w:r>
                              <w:r>
                                <w:rPr>
                                  <w:color w:val="231F20"/>
                                  <w:spacing w:val="2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2435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93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394" filled="false" stroked="false">
                  <v:textbox inset="0,0,0,0">
                    <w:txbxContent>
                      <w:p>
                        <w:pPr>
                          <w:spacing w:before="6"/>
                          <w:ind w:left="5718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494</w:t>
                        </w:r>
                        <w:r>
                          <w:rPr>
                            <w:b/>
                            <w:color w:val="D5841E"/>
                            <w:spacing w:val="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Principles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Treatment</w:t>
                        </w:r>
                        <w:r>
                          <w:rPr>
                            <w:color w:val="231F20"/>
                            <w:spacing w:val="2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2435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2865"/>
        <w:gridCol w:w="2595"/>
        <w:gridCol w:w="2144"/>
      </w:tblGrid>
      <w:tr>
        <w:trPr>
          <w:trHeight w:val="373" w:hRule="atLeast"/>
        </w:trPr>
        <w:tc>
          <w:tcPr>
            <w:tcW w:w="2137" w:type="dxa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494-5</w:t>
            </w:r>
            <w:r>
              <w:rPr>
                <w:b/>
                <w:color w:val="FFFFFF"/>
                <w:spacing w:val="30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Late</w:t>
            </w:r>
            <w:r>
              <w:rPr>
                <w:color w:val="FFFFFF"/>
                <w:spacing w:val="1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Effects</w:t>
            </w:r>
          </w:p>
        </w:tc>
        <w:tc>
          <w:tcPr>
            <w:tcW w:w="2865" w:type="dxa"/>
            <w:shd w:val="clear" w:color="auto" w:fill="231F20"/>
          </w:tcPr>
          <w:p>
            <w:pPr>
              <w:pStyle w:val="TableParagraph"/>
              <w:spacing w:before="89"/>
              <w:ind w:left="40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High-Risk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Features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Childhood</w:t>
            </w:r>
          </w:p>
        </w:tc>
        <w:tc>
          <w:tcPr>
            <w:tcW w:w="4739" w:type="dxa"/>
            <w:gridSpan w:val="2"/>
            <w:shd w:val="clear" w:color="auto" w:fill="231F20"/>
          </w:tcPr>
          <w:p>
            <w:pPr>
              <w:pStyle w:val="TableParagraph"/>
              <w:spacing w:before="89"/>
              <w:ind w:left="44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Cancer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Its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Treatment—</w:t>
            </w:r>
            <w:r>
              <w:rPr>
                <w:color w:val="FFFFFF"/>
                <w:spacing w:val="-2"/>
                <w:w w:val="105"/>
                <w:sz w:val="16"/>
              </w:rPr>
              <w:t>cont’d</w:t>
            </w:r>
          </w:p>
        </w:tc>
      </w:tr>
      <w:tr>
        <w:trPr>
          <w:trHeight w:val="425" w:hRule="atLeast"/>
        </w:trPr>
        <w:tc>
          <w:tcPr>
            <w:tcW w:w="213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LATE</w:t>
            </w:r>
            <w:r>
              <w:rPr>
                <w:b/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EFFECTS</w:t>
            </w:r>
          </w:p>
        </w:tc>
        <w:tc>
          <w:tcPr>
            <w:tcW w:w="286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0" w:right="14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EXPOSURE</w:t>
            </w:r>
          </w:p>
        </w:tc>
        <w:tc>
          <w:tcPr>
            <w:tcW w:w="259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04"/>
              <w:rPr>
                <w:b/>
                <w:sz w:val="15"/>
              </w:rPr>
            </w:pPr>
            <w:r>
              <w:rPr>
                <w:b/>
                <w:color w:val="231F20"/>
                <w:spacing w:val="2"/>
                <w:sz w:val="15"/>
              </w:rPr>
              <w:t>SELECTED</w:t>
            </w:r>
            <w:r>
              <w:rPr>
                <w:b/>
                <w:color w:val="231F20"/>
                <w:spacing w:val="42"/>
                <w:sz w:val="15"/>
              </w:rPr>
              <w:t> </w:t>
            </w:r>
            <w:r>
              <w:rPr>
                <w:b/>
                <w:color w:val="231F20"/>
                <w:spacing w:val="2"/>
                <w:sz w:val="15"/>
              </w:rPr>
              <w:t>HIGH-RISK</w:t>
            </w:r>
            <w:r>
              <w:rPr>
                <w:b/>
                <w:color w:val="231F20"/>
                <w:spacing w:val="43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FACTORS</w:t>
            </w:r>
          </w:p>
        </w:tc>
        <w:tc>
          <w:tcPr>
            <w:tcW w:w="214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766" w:right="271" w:hanging="475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AT-RISK</w:t>
            </w:r>
            <w:r>
              <w:rPr>
                <w:b/>
                <w:color w:val="231F20"/>
                <w:spacing w:val="-1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DIAGNOSTIC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GROUPS</w:t>
            </w:r>
          </w:p>
        </w:tc>
      </w:tr>
      <w:tr>
        <w:trPr>
          <w:trHeight w:val="2946" w:hRule="atLeast"/>
        </w:trPr>
        <w:tc>
          <w:tcPr>
            <w:tcW w:w="213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7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REPRODUCTIVE</w:t>
            </w:r>
          </w:p>
          <w:p>
            <w:pPr>
              <w:pStyle w:val="TableParagraph"/>
              <w:spacing w:line="230" w:lineRule="auto" w:before="4"/>
              <w:ind w:right="167"/>
              <w:rPr>
                <w:sz w:val="15"/>
              </w:rPr>
            </w:pPr>
            <w:r>
              <w:rPr>
                <w:color w:val="231F20"/>
                <w:sz w:val="15"/>
              </w:rPr>
              <w:t>Gonadal dysfunction Delayed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arrested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puberty Premature menopause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Germ cell dysfunction or</w:t>
            </w:r>
          </w:p>
          <w:p>
            <w:pPr>
              <w:pStyle w:val="TableParagraph"/>
              <w:spacing w:line="230" w:lineRule="auto" w:before="3"/>
              <w:ind w:right="986" w:firstLine="11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failure </w:t>
            </w:r>
            <w:r>
              <w:rPr>
                <w:color w:val="231F20"/>
                <w:spacing w:val="-2"/>
                <w:w w:val="90"/>
                <w:sz w:val="15"/>
              </w:rPr>
              <w:t>Infertility</w:t>
            </w:r>
          </w:p>
        </w:tc>
        <w:tc>
          <w:tcPr>
            <w:tcW w:w="286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3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1" w:lineRule="exact"/>
              <w:ind w:left="15"/>
              <w:rPr>
                <w:sz w:val="15"/>
              </w:rPr>
            </w:pPr>
            <w:r>
              <w:rPr>
                <w:color w:val="231F20"/>
                <w:sz w:val="15"/>
              </w:rPr>
              <w:t>Chemotherapy,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alkylating: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Busulfan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Carmustine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(BCNU)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Chlorambucil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Cyclophosphamide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Ifosfamide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Lomustine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(CCNU)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Mechlorethamine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Melphalan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Procarbazine</w:t>
            </w:r>
          </w:p>
          <w:p>
            <w:pPr>
              <w:pStyle w:val="TableParagraph"/>
              <w:spacing w:line="168" w:lineRule="exact"/>
              <w:ind w:left="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Radiation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affecting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reproductive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system: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Whole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z w:val="15"/>
              </w:rPr>
              <w:t>abdomen</w:t>
            </w:r>
            <w:r>
              <w:rPr>
                <w:color w:val="231F20"/>
                <w:spacing w:val="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(girls)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Pelvic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Lumbar/sacral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spine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(girls)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Testicular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(boys)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4" w:val="left" w:leader="none"/>
              </w:tabs>
              <w:spacing w:line="171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TBI</w:t>
            </w:r>
          </w:p>
        </w:tc>
        <w:tc>
          <w:tcPr>
            <w:tcW w:w="259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1" w:right="218"/>
              <w:rPr>
                <w:sz w:val="15"/>
              </w:rPr>
            </w:pPr>
            <w:r>
              <w:rPr>
                <w:color w:val="231F20"/>
                <w:sz w:val="15"/>
              </w:rPr>
              <w:t>Higher alkylating agent dose Alkylating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agent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conditioning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</w:p>
          <w:p>
            <w:pPr>
              <w:pStyle w:val="TableParagraph"/>
              <w:spacing w:line="155" w:lineRule="exact"/>
              <w:ind w:left="123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HSCT</w:t>
            </w:r>
          </w:p>
          <w:p>
            <w:pPr>
              <w:pStyle w:val="TableParagraph"/>
              <w:spacing w:line="194" w:lineRule="auto" w:before="17"/>
              <w:ind w:left="123" w:right="21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Radiation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dose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15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 prepubertal girls</w:t>
            </w:r>
          </w:p>
          <w:p>
            <w:pPr>
              <w:pStyle w:val="TableParagraph"/>
              <w:spacing w:line="194" w:lineRule="auto" w:before="8"/>
              <w:ind w:left="123" w:right="21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Radiation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dose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pubertal </w:t>
            </w:r>
            <w:r>
              <w:rPr>
                <w:color w:val="231F20"/>
                <w:spacing w:val="-2"/>
                <w:sz w:val="15"/>
              </w:rPr>
              <w:t>girls</w:t>
            </w:r>
          </w:p>
          <w:p>
            <w:pPr>
              <w:pStyle w:val="TableParagraph"/>
              <w:spacing w:line="230" w:lineRule="auto" w:before="6"/>
              <w:ind w:left="123" w:right="21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germ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failure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boys,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any pelvic irradiation</w:t>
            </w:r>
          </w:p>
          <w:p>
            <w:pPr>
              <w:pStyle w:val="TableParagraph"/>
              <w:spacing w:line="204" w:lineRule="auto" w:before="17"/>
              <w:ind w:left="12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androgen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insufficiency,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gonadal irradiation, </w:t>
            </w:r>
            <w:r>
              <w:rPr>
                <w:rFonts w:ascii="Lucida Sans Unicode" w:hAnsi="Lucida Sans Unicode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20-30 Gy in boys</w:t>
            </w:r>
          </w:p>
        </w:tc>
        <w:tc>
          <w:tcPr>
            <w:tcW w:w="214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03" w:right="69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Acute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lymphoblastic leukemia,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high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risk</w:t>
            </w:r>
          </w:p>
          <w:p>
            <w:pPr>
              <w:pStyle w:val="TableParagraph"/>
              <w:spacing w:line="230" w:lineRule="auto" w:before="2"/>
              <w:ind w:left="91" w:right="698"/>
              <w:rPr>
                <w:sz w:val="15"/>
              </w:rPr>
            </w:pPr>
            <w:r>
              <w:rPr>
                <w:color w:val="231F20"/>
                <w:sz w:val="15"/>
              </w:rPr>
              <w:t>Brain tumor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Hodgkin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lymphoma,</w:t>
            </w:r>
          </w:p>
          <w:p>
            <w:pPr>
              <w:pStyle w:val="TableParagraph"/>
              <w:spacing w:line="230" w:lineRule="auto" w:before="1"/>
              <w:ind w:left="91" w:right="280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advanced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unfavorable Non-Hodgkin lymphoma,</w:t>
            </w:r>
          </w:p>
          <w:p>
            <w:pPr>
              <w:pStyle w:val="TableParagraph"/>
              <w:spacing w:line="230" w:lineRule="auto" w:before="2"/>
              <w:ind w:left="91" w:right="280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advanced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unfavorable </w:t>
            </w:r>
            <w:r>
              <w:rPr>
                <w:color w:val="231F20"/>
                <w:spacing w:val="-2"/>
                <w:sz w:val="15"/>
              </w:rPr>
              <w:t>Sarcoma</w:t>
            </w:r>
          </w:p>
          <w:p>
            <w:pPr>
              <w:pStyle w:val="TableParagraph"/>
              <w:spacing w:line="167" w:lineRule="exact"/>
              <w:ind w:left="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Neuroblastoma</w:t>
            </w:r>
          </w:p>
          <w:p>
            <w:pPr>
              <w:pStyle w:val="TableParagraph"/>
              <w:spacing w:line="230" w:lineRule="auto" w:before="2"/>
              <w:ind w:left="91" w:right="280"/>
              <w:rPr>
                <w:sz w:val="15"/>
              </w:rPr>
            </w:pPr>
            <w:r>
              <w:rPr>
                <w:color w:val="231F20"/>
                <w:sz w:val="15"/>
              </w:rPr>
              <w:t>Wilms tumor, advanced Autologous or </w:t>
            </w:r>
            <w:r>
              <w:rPr>
                <w:color w:val="231F20"/>
                <w:sz w:val="15"/>
              </w:rPr>
              <w:t>allogeneic</w:t>
            </w:r>
          </w:p>
          <w:p>
            <w:pPr>
              <w:pStyle w:val="TableParagraph"/>
              <w:spacing w:line="170" w:lineRule="exact"/>
              <w:ind w:left="203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HSCT</w:t>
            </w:r>
          </w:p>
        </w:tc>
      </w:tr>
      <w:tr>
        <w:trPr>
          <w:trHeight w:val="1473" w:hRule="atLeast"/>
        </w:trPr>
        <w:tc>
          <w:tcPr>
            <w:tcW w:w="2137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CARDIAC</w:t>
            </w:r>
          </w:p>
          <w:p>
            <w:pPr>
              <w:pStyle w:val="TableParagraph"/>
              <w:spacing w:line="230" w:lineRule="auto" w:before="3"/>
              <w:ind w:right="61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Cardiomyopathy Arrhythmias</w:t>
            </w:r>
          </w:p>
        </w:tc>
        <w:tc>
          <w:tcPr>
            <w:tcW w:w="2865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1" w:lineRule="exact"/>
              <w:ind w:left="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Chemotherapy: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Daunorubicin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Doxorubicin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64" w:val="left" w:leader="none"/>
              </w:tabs>
              <w:spacing w:line="171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Idarubicin</w:t>
            </w:r>
          </w:p>
        </w:tc>
        <w:tc>
          <w:tcPr>
            <w:tcW w:w="2595" w:type="dxa"/>
            <w:vMerge w:val="restart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59" w:lineRule="exact"/>
              <w:ind w:left="11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Female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sex</w:t>
            </w:r>
          </w:p>
          <w:p>
            <w:pPr>
              <w:pStyle w:val="TableParagraph"/>
              <w:spacing w:line="199" w:lineRule="auto" w:before="13"/>
              <w:ind w:left="11" w:right="511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Age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time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treatment Higher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doses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chemotherapy (</w:t>
            </w:r>
            <w:r>
              <w:rPr>
                <w:rFonts w:ascii="Lucida Sans Unicode" w:hAnsi="Lucida Sans Unicode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300 mg/m</w:t>
            </w:r>
            <w:r>
              <w:rPr>
                <w:color w:val="231F20"/>
                <w:sz w:val="15"/>
                <w:vertAlign w:val="superscript"/>
              </w:rPr>
              <w:t>2</w:t>
            </w:r>
            <w:r>
              <w:rPr>
                <w:color w:val="231F20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line="204" w:lineRule="auto"/>
              <w:ind w:left="123" w:right="357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Higher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doses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cardiac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radiation (</w:t>
            </w:r>
            <w:r>
              <w:rPr>
                <w:rFonts w:ascii="Lucida Sans Unicode" w:hAnsi="Lucida Sans Unicode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30 Gy)</w:t>
            </w:r>
          </w:p>
          <w:p>
            <w:pPr>
              <w:pStyle w:val="TableParagraph"/>
              <w:spacing w:line="142" w:lineRule="exact"/>
              <w:ind w:left="11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Combined-modality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therapy </w:t>
            </w:r>
            <w:r>
              <w:rPr>
                <w:color w:val="231F20"/>
                <w:spacing w:val="-4"/>
                <w:sz w:val="15"/>
              </w:rPr>
              <w:t>with</w:t>
            </w:r>
          </w:p>
          <w:p>
            <w:pPr>
              <w:pStyle w:val="TableParagraph"/>
              <w:spacing w:line="230" w:lineRule="auto"/>
              <w:ind w:left="123" w:right="435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cardiotoxic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chemotherapy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 </w:t>
            </w:r>
            <w:r>
              <w:rPr>
                <w:color w:val="231F20"/>
                <w:spacing w:val="-2"/>
                <w:sz w:val="15"/>
              </w:rPr>
              <w:t>irradiation</w:t>
            </w:r>
          </w:p>
        </w:tc>
        <w:tc>
          <w:tcPr>
            <w:tcW w:w="2144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91" w:right="691"/>
              <w:rPr>
                <w:sz w:val="15"/>
              </w:rPr>
            </w:pPr>
            <w:r>
              <w:rPr>
                <w:color w:val="231F20"/>
                <w:sz w:val="15"/>
              </w:rPr>
              <w:t>Hodgkin </w:t>
            </w:r>
            <w:r>
              <w:rPr>
                <w:color w:val="231F20"/>
                <w:sz w:val="15"/>
              </w:rPr>
              <w:t>lymphoma </w:t>
            </w:r>
            <w:r>
              <w:rPr>
                <w:color w:val="231F20"/>
                <w:spacing w:val="-2"/>
                <w:sz w:val="15"/>
              </w:rPr>
              <w:t>Leukemia</w:t>
            </w:r>
          </w:p>
          <w:p>
            <w:pPr>
              <w:pStyle w:val="TableParagraph"/>
              <w:spacing w:line="230" w:lineRule="auto" w:before="1"/>
              <w:ind w:left="91" w:right="271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Non-Hodgkin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lymphoma Sarcoma</w:t>
            </w:r>
          </w:p>
          <w:p>
            <w:pPr>
              <w:pStyle w:val="TableParagraph"/>
              <w:spacing w:line="230" w:lineRule="auto" w:before="2"/>
              <w:ind w:left="91" w:right="691"/>
              <w:rPr>
                <w:sz w:val="15"/>
              </w:rPr>
            </w:pPr>
            <w:r>
              <w:rPr>
                <w:color w:val="231F20"/>
                <w:sz w:val="15"/>
              </w:rPr>
              <w:t>Wilms tumor </w:t>
            </w:r>
            <w:r>
              <w:rPr>
                <w:color w:val="231F20"/>
                <w:spacing w:val="-2"/>
                <w:sz w:val="15"/>
              </w:rPr>
              <w:t>Neuroblastoma</w:t>
            </w:r>
          </w:p>
        </w:tc>
      </w:tr>
      <w:tr>
        <w:trPr>
          <w:trHeight w:val="1460" w:hRule="atLeast"/>
        </w:trPr>
        <w:tc>
          <w:tcPr>
            <w:tcW w:w="2137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73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 w:before="1"/>
              <w:ind w:right="66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Cardiomyopathy Arrhythmias </w:t>
            </w:r>
            <w:r>
              <w:rPr>
                <w:color w:val="231F20"/>
                <w:sz w:val="15"/>
              </w:rPr>
              <w:t>Pericardial fibrosis Valvular disease </w:t>
            </w:r>
            <w:r>
              <w:rPr>
                <w:color w:val="231F20"/>
                <w:spacing w:val="-2"/>
                <w:sz w:val="15"/>
              </w:rPr>
              <w:t>Myocardial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infarction Atherosclerotic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heart</w:t>
            </w:r>
          </w:p>
          <w:p>
            <w:pPr>
              <w:pStyle w:val="TableParagraph"/>
              <w:spacing w:line="173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disease</w:t>
            </w:r>
          </w:p>
        </w:tc>
        <w:tc>
          <w:tcPr>
            <w:tcW w:w="2865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6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1" w:lineRule="exact"/>
              <w:ind w:left="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Radiation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affecting heart: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Chest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Mantle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Mediastinum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Axilla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Spine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64" w:val="left" w:leader="none"/>
              </w:tabs>
              <w:spacing w:line="171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Upper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abdomen</w:t>
            </w:r>
          </w:p>
        </w:tc>
        <w:tc>
          <w:tcPr>
            <w:tcW w:w="2595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4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934" w:hRule="atLeast"/>
        </w:trPr>
        <w:tc>
          <w:tcPr>
            <w:tcW w:w="21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PULMONARY</w:t>
            </w:r>
          </w:p>
          <w:p>
            <w:pPr>
              <w:pStyle w:val="TableParagraph"/>
              <w:spacing w:line="230" w:lineRule="auto" w:before="3"/>
              <w:ind w:right="159"/>
              <w:rPr>
                <w:sz w:val="15"/>
              </w:rPr>
            </w:pPr>
            <w:r>
              <w:rPr>
                <w:color w:val="231F20"/>
                <w:sz w:val="15"/>
              </w:rPr>
              <w:t>Pulmonary fibrosis Interstitial pneumonitis Restrictive lung disease Obstructive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lung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  <w:tc>
          <w:tcPr>
            <w:tcW w:w="28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1" w:lineRule="exact"/>
              <w:ind w:left="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Chemotherapy: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Bleomycin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Busulfan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Carmustine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(BCNU)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64" w:val="left" w:leader="none"/>
              </w:tabs>
              <w:spacing w:line="230" w:lineRule="auto" w:before="3" w:after="0"/>
              <w:ind w:left="15" w:right="1068" w:firstLine="0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Lomustine (CCNU) Radiation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impacting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lungs: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64" w:val="left" w:leader="none"/>
              </w:tabs>
              <w:spacing w:line="167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Mantle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Mediastinum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Whole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4"/>
                <w:w w:val="105"/>
                <w:sz w:val="15"/>
              </w:rPr>
              <w:t>lung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64" w:val="left" w:leader="none"/>
              </w:tabs>
              <w:spacing w:line="171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TBI</w:t>
            </w:r>
          </w:p>
        </w:tc>
        <w:tc>
          <w:tcPr>
            <w:tcW w:w="25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1"/>
              <w:rPr>
                <w:sz w:val="15"/>
              </w:rPr>
            </w:pPr>
            <w:r>
              <w:rPr>
                <w:color w:val="231F20"/>
                <w:sz w:val="15"/>
              </w:rPr>
              <w:t>Higher doses of chemotherapy Combined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modality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therapy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</w:p>
          <w:p>
            <w:pPr>
              <w:pStyle w:val="TableParagraph"/>
              <w:spacing w:line="230" w:lineRule="auto" w:before="1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pulmonary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toxic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chemotherapy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 </w:t>
            </w:r>
            <w:r>
              <w:rPr>
                <w:color w:val="231F20"/>
                <w:spacing w:val="-2"/>
                <w:sz w:val="15"/>
              </w:rPr>
              <w:t>irradiation</w:t>
            </w:r>
          </w:p>
        </w:tc>
        <w:tc>
          <w:tcPr>
            <w:tcW w:w="21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91" w:right="950"/>
              <w:rPr>
                <w:sz w:val="15"/>
              </w:rPr>
            </w:pPr>
            <w:r>
              <w:rPr>
                <w:color w:val="231F20"/>
                <w:sz w:val="15"/>
              </w:rPr>
              <w:t>Brain tumor Germ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tumor</w:t>
            </w:r>
          </w:p>
          <w:p>
            <w:pPr>
              <w:pStyle w:val="TableParagraph"/>
              <w:spacing w:line="230" w:lineRule="auto" w:before="1"/>
              <w:ind w:left="91" w:right="280"/>
              <w:rPr>
                <w:sz w:val="15"/>
              </w:rPr>
            </w:pPr>
            <w:r>
              <w:rPr>
                <w:color w:val="231F20"/>
                <w:sz w:val="15"/>
              </w:rPr>
              <w:t>Hodgkin lymphoma </w:t>
            </w:r>
            <w:r>
              <w:rPr>
                <w:color w:val="231F20"/>
                <w:spacing w:val="-2"/>
                <w:sz w:val="15"/>
              </w:rPr>
              <w:t>Sarcoma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(chest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wall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</w:p>
          <w:p>
            <w:pPr>
              <w:pStyle w:val="TableParagraph"/>
              <w:spacing w:line="230" w:lineRule="auto" w:before="2"/>
              <w:ind w:left="91" w:right="329" w:firstLine="11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intrathoracic) </w:t>
            </w:r>
            <w:r>
              <w:rPr>
                <w:color w:val="231F20"/>
                <w:sz w:val="15"/>
              </w:rPr>
              <w:t>Autologous or </w:t>
            </w:r>
            <w:r>
              <w:rPr>
                <w:color w:val="231F20"/>
                <w:sz w:val="15"/>
              </w:rPr>
              <w:t>allogeneic</w:t>
            </w:r>
          </w:p>
          <w:p>
            <w:pPr>
              <w:pStyle w:val="TableParagraph"/>
              <w:spacing w:line="170" w:lineRule="exact"/>
              <w:ind w:left="203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HCST</w:t>
            </w:r>
          </w:p>
        </w:tc>
      </w:tr>
      <w:tr>
        <w:trPr>
          <w:trHeight w:val="1598" w:hRule="atLeast"/>
        </w:trPr>
        <w:tc>
          <w:tcPr>
            <w:tcW w:w="21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GASTROINTESTINAL</w:t>
            </w:r>
          </w:p>
          <w:p>
            <w:pPr>
              <w:pStyle w:val="TableParagraph"/>
              <w:spacing w:line="230" w:lineRule="auto" w:before="3"/>
              <w:ind w:right="61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Chronic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enterocolitis Strictures</w:t>
            </w:r>
          </w:p>
          <w:p>
            <w:pPr>
              <w:pStyle w:val="TableParagraph"/>
              <w:spacing w:line="170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Bowel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obstruction</w:t>
            </w:r>
          </w:p>
        </w:tc>
        <w:tc>
          <w:tcPr>
            <w:tcW w:w="28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04" w:lineRule="auto"/>
              <w:ind w:left="127" w:right="18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Radiation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affecting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gastrointestinal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tract </w:t>
            </w:r>
            <w:r>
              <w:rPr>
                <w:color w:val="231F20"/>
                <w:sz w:val="15"/>
              </w:rPr>
              <w:t>(</w:t>
            </w:r>
            <w:r>
              <w:rPr>
                <w:rFonts w:ascii="Lucida Sans Unicode" w:hAnsi="Lucida Sans Unicode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30 Gy)</w:t>
            </w:r>
          </w:p>
          <w:p>
            <w:pPr>
              <w:pStyle w:val="TableParagraph"/>
              <w:spacing w:line="145" w:lineRule="exact"/>
              <w:ind w:left="15"/>
              <w:rPr>
                <w:sz w:val="15"/>
              </w:rPr>
            </w:pPr>
            <w:r>
              <w:rPr>
                <w:color w:val="231F20"/>
                <w:sz w:val="15"/>
              </w:rPr>
              <w:t>Abdominal</w:t>
            </w:r>
            <w:r>
              <w:rPr>
                <w:color w:val="231F20"/>
                <w:spacing w:val="2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surgery</w:t>
            </w:r>
          </w:p>
        </w:tc>
        <w:tc>
          <w:tcPr>
            <w:tcW w:w="25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04" w:lineRule="auto"/>
              <w:ind w:left="123" w:right="21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Higher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radiation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dose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bowel (</w:t>
            </w:r>
            <w:r>
              <w:rPr>
                <w:rFonts w:ascii="Lucida Sans Unicode" w:hAnsi="Lucida Sans Unicode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45 Gy)</w:t>
            </w:r>
          </w:p>
          <w:p>
            <w:pPr>
              <w:pStyle w:val="TableParagraph"/>
              <w:spacing w:line="142" w:lineRule="exact"/>
              <w:ind w:left="11"/>
              <w:rPr>
                <w:sz w:val="15"/>
              </w:rPr>
            </w:pPr>
            <w:r>
              <w:rPr>
                <w:color w:val="231F20"/>
                <w:sz w:val="15"/>
              </w:rPr>
              <w:t>Combined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modality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therapy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with</w:t>
            </w:r>
          </w:p>
          <w:p>
            <w:pPr>
              <w:pStyle w:val="TableParagraph"/>
              <w:spacing w:line="230" w:lineRule="auto" w:before="3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abdominal irradiation and radiomimetic chemotherapy </w:t>
            </w:r>
            <w:r>
              <w:rPr>
                <w:color w:val="231F20"/>
                <w:spacing w:val="-2"/>
                <w:sz w:val="15"/>
              </w:rPr>
              <w:t>(dactinomycin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anthracyclines)</w:t>
            </w:r>
          </w:p>
          <w:p>
            <w:pPr>
              <w:pStyle w:val="TableParagraph"/>
              <w:spacing w:line="230" w:lineRule="auto" w:before="2"/>
              <w:ind w:left="12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Combined modality therapy with abdominal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surgery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irradiation</w:t>
            </w:r>
          </w:p>
        </w:tc>
        <w:tc>
          <w:tcPr>
            <w:tcW w:w="21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0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Sarcoma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(retroperitoneal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 </w:t>
            </w:r>
            <w:r>
              <w:rPr>
                <w:color w:val="231F20"/>
                <w:sz w:val="15"/>
              </w:rPr>
              <w:t>pelvic primary)</w:t>
            </w:r>
          </w:p>
        </w:tc>
      </w:tr>
      <w:tr>
        <w:trPr>
          <w:trHeight w:val="758" w:hRule="atLeast"/>
        </w:trPr>
        <w:tc>
          <w:tcPr>
            <w:tcW w:w="21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HEPATIC</w:t>
            </w:r>
          </w:p>
          <w:p>
            <w:pPr>
              <w:pStyle w:val="TableParagraph"/>
              <w:spacing w:line="230" w:lineRule="auto" w:before="3"/>
              <w:ind w:right="61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fibrosis Cirrhosis</w:t>
            </w:r>
          </w:p>
        </w:tc>
        <w:tc>
          <w:tcPr>
            <w:tcW w:w="28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Radiation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affecting liver</w:t>
            </w:r>
          </w:p>
        </w:tc>
        <w:tc>
          <w:tcPr>
            <w:tcW w:w="25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2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Higher radiation dose or treatment </w:t>
            </w:r>
            <w:r>
              <w:rPr>
                <w:color w:val="231F20"/>
                <w:spacing w:val="-2"/>
                <w:sz w:val="15"/>
              </w:rPr>
              <w:t>volume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(20-30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entire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liver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or</w:t>
            </w:r>
          </w:p>
          <w:p>
            <w:pPr>
              <w:pStyle w:val="TableParagraph"/>
              <w:spacing w:line="186" w:lineRule="exact"/>
              <w:ind w:left="123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40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Gy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least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one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third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liver)</w:t>
            </w:r>
          </w:p>
        </w:tc>
        <w:tc>
          <w:tcPr>
            <w:tcW w:w="21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91" w:right="6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Sarcoma Neuroblastoma</w:t>
            </w:r>
          </w:p>
        </w:tc>
      </w:tr>
      <w:tr>
        <w:trPr>
          <w:trHeight w:val="1593" w:hRule="atLeast"/>
        </w:trPr>
        <w:tc>
          <w:tcPr>
            <w:tcW w:w="213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RENAL</w:t>
            </w:r>
          </w:p>
          <w:p>
            <w:pPr>
              <w:pStyle w:val="TableParagraph"/>
              <w:spacing w:line="230" w:lineRule="auto" w:before="3"/>
              <w:ind w:left="75" w:right="61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Renal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insufficiency </w:t>
            </w:r>
            <w:r>
              <w:rPr>
                <w:color w:val="231F20"/>
                <w:spacing w:val="-2"/>
                <w:sz w:val="15"/>
              </w:rPr>
              <w:t>Hypertension </w:t>
            </w:r>
            <w:r>
              <w:rPr>
                <w:color w:val="231F20"/>
                <w:sz w:val="15"/>
              </w:rPr>
              <w:t>Glomerular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injury Tubular injury</w:t>
            </w:r>
          </w:p>
        </w:tc>
        <w:tc>
          <w:tcPr>
            <w:tcW w:w="286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1" w:lineRule="exact"/>
              <w:ind w:left="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Chemotherapy: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Ifosfamide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Cisplatin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Carboplatin</w:t>
            </w:r>
          </w:p>
          <w:p>
            <w:pPr>
              <w:pStyle w:val="TableParagraph"/>
              <w:spacing w:line="168" w:lineRule="exact"/>
              <w:ind w:left="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Radiation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affecting kidneys: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Whole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abdomen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64" w:val="left" w:leader="none"/>
              </w:tabs>
              <w:spacing w:line="168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Upper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abdominal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fields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64" w:val="left" w:leader="none"/>
              </w:tabs>
              <w:spacing w:line="171" w:lineRule="exact" w:before="0" w:after="0"/>
              <w:ind w:left="164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TBI</w:t>
            </w:r>
          </w:p>
        </w:tc>
        <w:tc>
          <w:tcPr>
            <w:tcW w:w="259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4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line="150" w:lineRule="exact" w:before="78"/>
        <w:ind w:left="729" w:right="1963"/>
        <w:jc w:val="center"/>
      </w:pPr>
      <w:r>
        <w:rPr>
          <w:color w:val="231F20"/>
        </w:rPr>
        <w:t>GH,</w:t>
      </w:r>
      <w:r>
        <w:rPr>
          <w:color w:val="231F20"/>
          <w:spacing w:val="-5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hormone;</w:t>
      </w:r>
      <w:r>
        <w:rPr>
          <w:color w:val="231F20"/>
          <w:spacing w:val="-4"/>
        </w:rPr>
        <w:t> </w:t>
      </w:r>
      <w:r>
        <w:rPr>
          <w:color w:val="231F20"/>
        </w:rPr>
        <w:t>HPA,</w:t>
      </w:r>
      <w:r>
        <w:rPr>
          <w:color w:val="231F20"/>
          <w:spacing w:val="-5"/>
        </w:rPr>
        <w:t> </w:t>
      </w:r>
      <w:r>
        <w:rPr>
          <w:color w:val="231F20"/>
        </w:rPr>
        <w:t>hypothalamic–pituitary–adrenal</w:t>
      </w:r>
      <w:r>
        <w:rPr>
          <w:color w:val="231F20"/>
          <w:spacing w:val="-5"/>
        </w:rPr>
        <w:t> </w:t>
      </w:r>
      <w:r>
        <w:rPr>
          <w:color w:val="231F20"/>
        </w:rPr>
        <w:t>axis;</w:t>
      </w:r>
      <w:r>
        <w:rPr>
          <w:color w:val="231F20"/>
          <w:spacing w:val="-4"/>
        </w:rPr>
        <w:t> </w:t>
      </w:r>
      <w:r>
        <w:rPr>
          <w:color w:val="231F20"/>
        </w:rPr>
        <w:t>HSCT,</w:t>
      </w:r>
      <w:r>
        <w:rPr>
          <w:color w:val="231F20"/>
          <w:spacing w:val="-5"/>
        </w:rPr>
        <w:t> </w:t>
      </w:r>
      <w:r>
        <w:rPr>
          <w:color w:val="231F20"/>
        </w:rPr>
        <w:t>hematopoietic</w:t>
      </w:r>
      <w:r>
        <w:rPr>
          <w:color w:val="231F20"/>
          <w:spacing w:val="-4"/>
        </w:rPr>
        <w:t> </w:t>
      </w:r>
      <w:r>
        <w:rPr>
          <w:color w:val="231F20"/>
        </w:rPr>
        <w:t>stem</w:t>
      </w:r>
      <w:r>
        <w:rPr>
          <w:color w:val="231F20"/>
          <w:spacing w:val="-5"/>
        </w:rPr>
        <w:t> </w:t>
      </w:r>
      <w:r>
        <w:rPr>
          <w:color w:val="231F20"/>
        </w:rPr>
        <w:t>cell</w:t>
      </w:r>
      <w:r>
        <w:rPr>
          <w:color w:val="231F20"/>
          <w:spacing w:val="-5"/>
        </w:rPr>
        <w:t> </w:t>
      </w:r>
      <w:r>
        <w:rPr>
          <w:color w:val="231F20"/>
        </w:rPr>
        <w:t>transplantation;</w:t>
      </w:r>
      <w:r>
        <w:rPr>
          <w:color w:val="231F20"/>
          <w:spacing w:val="-4"/>
        </w:rPr>
        <w:t> </w:t>
      </w:r>
      <w:r>
        <w:rPr>
          <w:color w:val="231F20"/>
        </w:rPr>
        <w:t>TBI,</w:t>
      </w:r>
      <w:r>
        <w:rPr>
          <w:color w:val="231F20"/>
          <w:spacing w:val="-5"/>
        </w:rPr>
        <w:t> </w:t>
      </w:r>
      <w:r>
        <w:rPr>
          <w:color w:val="231F20"/>
        </w:rPr>
        <w:t>total-body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irradiation.</w:t>
      </w:r>
    </w:p>
    <w:p>
      <w:pPr>
        <w:spacing w:line="150" w:lineRule="exact" w:before="0"/>
        <w:ind w:left="729" w:right="2038" w:firstLine="0"/>
        <w:jc w:val="center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Kurt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BA,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Arnstrong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GT,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Cash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DK,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et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al: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Primary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care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management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childhood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cancer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survivor,</w:t>
      </w:r>
      <w:r>
        <w:rPr>
          <w:i/>
          <w:color w:val="231F20"/>
          <w:spacing w:val="-4"/>
          <w:sz w:val="13"/>
        </w:rPr>
        <w:t> </w:t>
      </w:r>
      <w:r>
        <w:rPr>
          <w:color w:val="231F20"/>
          <w:sz w:val="13"/>
        </w:rPr>
        <w:t>J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Pediatr</w:t>
      </w:r>
      <w:r>
        <w:rPr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152:458–466,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pacing w:val="-2"/>
          <w:sz w:val="13"/>
        </w:rPr>
        <w:t>2008.</w:t>
      </w:r>
    </w:p>
    <w:p>
      <w:pPr>
        <w:spacing w:after="0" w:line="150" w:lineRule="exact"/>
        <w:jc w:val="center"/>
        <w:rPr>
          <w:i/>
          <w:sz w:val="13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291312</wp:posOffset>
                </wp:positionH>
                <wp:positionV relativeFrom="page">
                  <wp:posOffset>1365525</wp:posOffset>
                </wp:positionV>
                <wp:extent cx="3062605" cy="5434965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3062605" cy="543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25"/>
                              <w:gridCol w:w="3230"/>
                            </w:tblGrid>
                            <w:tr>
                              <w:trPr>
                                <w:trHeight w:val="746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496-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2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Chemotherapy Regimens Commonly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Used for Children, Adolescents, and Young Adults with Hodgkin Lymphoma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1473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3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CHEMOTHERAPY REGIMEN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0" w:right="58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CORRESPONDING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3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AGENTS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1473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ABVD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243" w:right="7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Doxorubicin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(Adriamycin),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bleomycin,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vinblastine, dacarbazine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47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ABVD-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Rituxan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43" w:right="7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Doxorubicin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(Adriamycin),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bleomycin, vinblastine, dacarbazine, rituximab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47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ABVD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43" w:right="7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Doxorubicin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(Adriamycin),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brentuximab,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vinblastine, dacarbazine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47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ABVE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(DBVE)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43" w:right="7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Doxorubicin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(Adriamycin),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bleomycin,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vincristine, etoposide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47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VAMP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43" w:right="7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Vincristine, doxorubicin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(Adriamycin),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methotrexate, prednisone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" w:hRule="atLeast"/>
                              </w:trPr>
                              <w:tc>
                                <w:tcPr>
                                  <w:tcW w:w="147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11" w:lineRule="exact" w:before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OPPA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±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COPP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(females)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43" w:right="7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Vincristine (Oncovin), prednisone, procarbazine,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doxorubicin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(Adriamycin),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cyclophosphamide,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vincristine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(Oncovin),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prednisone, procarbazine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" w:hRule="atLeast"/>
                              </w:trPr>
                              <w:tc>
                                <w:tcPr>
                                  <w:tcW w:w="147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11" w:lineRule="exact" w:before="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OEPA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COPP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(males)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43" w:right="7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Vincristine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(Oncovin),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etoposide,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prednisone,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doxorubicin (Adriamycin), cyclophosphamide, vincristine (Oncovin), prednisone, procarbazine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47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COPP/ABV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43" w:right="7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Cyclophosphamide, vincristine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(Oncovin),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prednisone, procarbazine, doxorubicin (Adriamycin), bleomycin, vinblastine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47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BEACOPP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(advanced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stage)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43" w:right="7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Bleomycin, etoposide, doxorubicin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(Adriamycin),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cyclophosphamide,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vincristine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(Oncovin), prednisone, procarbazine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47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COPP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43" w:right="7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Cyclophosphamide, vincristine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(Oncovin),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prednisone, procarbazine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47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5"/>
                                    </w:rPr>
                                    <w:t>CHOP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43" w:right="12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Cyclophosphamide, doxorubicin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(Adriamycin),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vincristine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(Oncovin),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prednisone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4703" w:type="dxa"/>
                                  <w:gridSpan w:val="3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ABVE-PC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(DBVE-PC)</w:t>
                                  </w:r>
                                  <w:r>
                                    <w:rPr>
                                      <w:color w:val="231F20"/>
                                      <w:spacing w:val="43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Doxorubicin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(Adriamycin),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bleomycin,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7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vincristine,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etoposide,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prednisone, cyclophosphamide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2" w:hRule="atLeast"/>
                              </w:trPr>
                              <w:tc>
                                <w:tcPr>
                                  <w:tcW w:w="4703" w:type="dxa"/>
                                  <w:gridSpan w:val="3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11" w:lineRule="exact" w:before="21"/>
                                    <w:ind w:left="0" w:right="601"/>
                                    <w:jc w:val="center"/>
                                    <w:rPr>
                                      <w:rFonts w:ascii="Lucida Sans Unicode" w:hAnsi="Lucida Sans Unicode"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ICE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(Brentuximab)</w:t>
                                  </w:r>
                                  <w:r>
                                    <w:rPr>
                                      <w:color w:val="231F20"/>
                                      <w:spacing w:val="79"/>
                                      <w:w w:val="15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Ifosfamide,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carboplatin,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etoposide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10"/>
                                      <w:sz w:val="15"/>
                                    </w:rPr>
                                    <w:t>±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0" w:right="42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brentuximab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147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11" w:lineRule="exact" w:before="21"/>
                                    <w:rPr>
                                      <w:rFonts w:ascii="Lucida Sans Unicode" w:hAnsi="Lucida Sans Unicode"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5"/>
                                    </w:rPr>
                                    <w:t>Ifos/Vino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10"/>
                                      <w:w w:val="95"/>
                                      <w:sz w:val="15"/>
                                    </w:rPr>
                                    <w:t>±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(Brentuximab)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0" w:right="56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Ifosfamide,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vinorelbine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4"/>
                                      <w:sz w:val="15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brentuximab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938021pt;margin-top:107.52169pt;width:241.15pt;height:427.95pt;mso-position-horizontal-relative:page;mso-position-vertical-relative:page;z-index:15781888" type="#_x0000_t202" id="docshape39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25"/>
                        <w:gridCol w:w="3230"/>
                      </w:tblGrid>
                      <w:tr>
                        <w:trPr>
                          <w:trHeight w:val="746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496-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55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28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Chemotherapy Regimens Commonly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Used for Children, Adolescents, and Young Adults with Hodgkin Lymphoma</w:t>
                            </w: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1473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3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CHEMOTHERAPY REGIMEN</w:t>
                            </w:r>
                          </w:p>
                        </w:tc>
                        <w:tc>
                          <w:tcPr>
                            <w:tcW w:w="3230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0" w:right="58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CORRESPONDING</w:t>
                            </w:r>
                            <w:r>
                              <w:rPr>
                                <w:b/>
                                <w:color w:val="231F20"/>
                                <w:spacing w:val="3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AGENTS</w:t>
                            </w: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1473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ABVD</w:t>
                            </w:r>
                          </w:p>
                        </w:tc>
                        <w:tc>
                          <w:tcPr>
                            <w:tcW w:w="3230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243" w:right="7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Doxorubicin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(Adriamycin),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bleomycin,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vinblastine, dacarbazine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47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ABVD-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Rituxan</w:t>
                            </w:r>
                          </w:p>
                        </w:tc>
                        <w:tc>
                          <w:tcPr>
                            <w:tcW w:w="32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43" w:right="7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Doxorubicin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(Adriamycin),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bleomycin, vinblastine, dacarbazine, rituximab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47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ABVD</w:t>
                            </w:r>
                          </w:p>
                        </w:tc>
                        <w:tc>
                          <w:tcPr>
                            <w:tcW w:w="32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43" w:right="7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Doxorubicin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(Adriamycin),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brentuximab,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vinblastine, dacarbazine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47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ABVE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(DBVE)</w:t>
                            </w:r>
                          </w:p>
                        </w:tc>
                        <w:tc>
                          <w:tcPr>
                            <w:tcW w:w="32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43" w:right="7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Doxorubicin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(Adriamycin),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bleomycin,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vincristine, etoposide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47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VAMP</w:t>
                            </w:r>
                          </w:p>
                        </w:tc>
                        <w:tc>
                          <w:tcPr>
                            <w:tcW w:w="32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43" w:right="7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Vincristine, doxorubicin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(Adriamycin),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methotrexate, prednisone</w:t>
                            </w:r>
                          </w:p>
                        </w:tc>
                      </w:tr>
                      <w:tr>
                        <w:trPr>
                          <w:trHeight w:val="756" w:hRule="atLeast"/>
                        </w:trPr>
                        <w:tc>
                          <w:tcPr>
                            <w:tcW w:w="147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11" w:lineRule="exact" w:before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OPPA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±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COPP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(females)</w:t>
                            </w:r>
                          </w:p>
                        </w:tc>
                        <w:tc>
                          <w:tcPr>
                            <w:tcW w:w="32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43" w:right="7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Vincristine (Oncovin), prednisone, procarbazine,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doxorubicin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(Adriamycin),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cyclophosphamide,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vincristine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(Oncovin),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prednisone, procarbazine</w:t>
                            </w:r>
                          </w:p>
                        </w:tc>
                      </w:tr>
                      <w:tr>
                        <w:trPr>
                          <w:trHeight w:val="756" w:hRule="atLeast"/>
                        </w:trPr>
                        <w:tc>
                          <w:tcPr>
                            <w:tcW w:w="147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11" w:lineRule="exact" w:before="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OEPA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±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COPP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(males)</w:t>
                            </w:r>
                          </w:p>
                        </w:tc>
                        <w:tc>
                          <w:tcPr>
                            <w:tcW w:w="32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43" w:right="7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Vincristine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(Oncovin),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etoposide,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prednisone,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doxorubicin (Adriamycin), cyclophosphamide, vincristine (Oncovin), prednisone, procarbazine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47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COPP/ABV</w:t>
                            </w:r>
                          </w:p>
                        </w:tc>
                        <w:tc>
                          <w:tcPr>
                            <w:tcW w:w="32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43" w:right="7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Cyclophosphamide, vincristine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(Oncovin),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prednisone, procarbazine, doxorubicin (Adriamycin), bleomycin, vinblastine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47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1" w:lineRule="exact"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BEACOPP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(advanced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stage)</w:t>
                            </w:r>
                          </w:p>
                        </w:tc>
                        <w:tc>
                          <w:tcPr>
                            <w:tcW w:w="32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43" w:right="7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Bleomycin, etoposide, doxorubicin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(Adriamycin),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cyclophosphamide,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vincristine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(Oncovin), prednisone, procarbazine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47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COPP</w:t>
                            </w:r>
                          </w:p>
                        </w:tc>
                        <w:tc>
                          <w:tcPr>
                            <w:tcW w:w="32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43" w:right="7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Cyclophosphamide, vincristine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(Oncovin),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prednisone, procarbazine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47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5"/>
                              </w:rPr>
                              <w:t>CHOP</w:t>
                            </w:r>
                          </w:p>
                        </w:tc>
                        <w:tc>
                          <w:tcPr>
                            <w:tcW w:w="3230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43" w:right="12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Cyclophosphamide, doxorubicin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(Adriamycin),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vincristine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(Oncovin),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prednisone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4703" w:type="dxa"/>
                            <w:gridSpan w:val="3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1" w:lineRule="exact"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ABVE-PC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(DBVE-PC)</w:t>
                            </w:r>
                            <w:r>
                              <w:rPr>
                                <w:color w:val="231F20"/>
                                <w:spacing w:val="43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Doxorubicin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(Adriamycin),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bleomycin,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71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vincristine,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etoposide,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prednisone, cyclophosphamide</w:t>
                            </w:r>
                          </w:p>
                        </w:tc>
                      </w:tr>
                      <w:tr>
                        <w:trPr>
                          <w:trHeight w:val="422" w:hRule="atLeast"/>
                        </w:trPr>
                        <w:tc>
                          <w:tcPr>
                            <w:tcW w:w="4703" w:type="dxa"/>
                            <w:gridSpan w:val="3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11" w:lineRule="exact" w:before="21"/>
                              <w:ind w:left="0" w:right="601"/>
                              <w:jc w:val="center"/>
                              <w:rPr>
                                <w:rFonts w:ascii="Lucida Sans Unicode" w:hAnsi="Lucida Sans Unicode"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ICE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±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(Brentuximab)</w:t>
                            </w:r>
                            <w:r>
                              <w:rPr>
                                <w:color w:val="231F20"/>
                                <w:spacing w:val="79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Ifosfamide,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carboplatin,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etoposide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10"/>
                                <w:sz w:val="15"/>
                              </w:rPr>
                              <w:t>±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/>
                              <w:ind w:left="0" w:right="42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brentuximab</w:t>
                            </w:r>
                          </w:p>
                        </w:tc>
                      </w:tr>
                      <w:tr>
                        <w:trPr>
                          <w:trHeight w:val="417" w:hRule="atLeast"/>
                        </w:trPr>
                        <w:tc>
                          <w:tcPr>
                            <w:tcW w:w="147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11" w:lineRule="exact" w:before="21"/>
                              <w:rPr>
                                <w:rFonts w:ascii="Lucida Sans Unicode" w:hAnsi="Lucida Sans Unicode"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5"/>
                              </w:rPr>
                              <w:t>Ifos/Vino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10"/>
                                <w:w w:val="95"/>
                                <w:sz w:val="15"/>
                              </w:rPr>
                              <w:t>±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(Brentuximab)</w:t>
                            </w:r>
                          </w:p>
                        </w:tc>
                        <w:tc>
                          <w:tcPr>
                            <w:tcW w:w="3230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21"/>
                              <w:ind w:left="0" w:right="56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Ifosfamide,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vinorelbine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4"/>
                                <w:sz w:val="15"/>
                              </w:rPr>
                              <w:t>±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brentuximab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2442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XXII</w:t>
                              </w:r>
                              <w:r>
                                <w:rPr>
                                  <w:b/>
                                  <w:color w:val="D5841E"/>
                                  <w:spacing w:val="4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Cancer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Benign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Tumors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396" coordorigin="0,0" coordsize="9741,269">
                <v:line style="position:absolute" from="9703,145" to="9741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397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2442</w:t>
                        </w:r>
                        <w:r>
                          <w:rPr>
                            <w:b/>
                            <w:color w:val="231F20"/>
                            <w:spacing w:val="4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XXII</w:t>
                        </w:r>
                        <w:r>
                          <w:rPr>
                            <w:b/>
                            <w:color w:val="D5841E"/>
                            <w:spacing w:val="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Cancer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Benign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Tumors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3778250</wp:posOffset>
                </wp:positionH>
                <wp:positionV relativeFrom="paragraph">
                  <wp:posOffset>123877</wp:posOffset>
                </wp:positionV>
                <wp:extent cx="2986405" cy="3514725"/>
                <wp:effectExtent l="0" t="0" r="0" b="0"/>
                <wp:wrapTopAndBottom/>
                <wp:docPr id="534" name="Group 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4" name="Group 534"/>
                      <wpg:cNvGrpSpPr/>
                      <wpg:grpSpPr>
                        <a:xfrm>
                          <a:off x="0" y="0"/>
                          <a:ext cx="2986405" cy="3514725"/>
                          <a:chExt cx="2986405" cy="3514725"/>
                        </a:xfrm>
                      </wpg:grpSpPr>
                      <wps:wsp>
                        <wps:cNvPr id="535" name="Textbox 535"/>
                        <wps:cNvSpPr txBox="1"/>
                        <wps:spPr>
                          <a:xfrm>
                            <a:off x="0" y="355478"/>
                            <a:ext cx="2986405" cy="3153410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71" w:lineRule="exact" w:before="47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Acute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myeloid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leukemia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recurrent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genetic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abnormalities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i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AML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t(8;21)(q22;q22);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RUNX1-RUNX1T1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i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AML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inv(16)(p13.1q22)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t(16;16)(p13.1;q22);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5"/>
                                </w:rPr>
                                <w:t>CBFB-MYH11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i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APL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t(15;17)(q22;q12);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5"/>
                                </w:rPr>
                                <w:t>PML-RARA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i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AML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t(9;11)(p22;q23);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MLLT3-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5"/>
                                </w:rPr>
                                <w:t>MLL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i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AML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t(6;9)(p23;q34);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5"/>
                                </w:rPr>
                                <w:t>DEK-NUP214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i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AML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inv(3)(q21q26.2)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t(3;3)(q21;q26.2);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5"/>
                                </w:rPr>
                                <w:t>RPN1-EVI1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i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AML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(megakaryoblastic)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t(1;22)(p13;q13);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RBM15-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5"/>
                                </w:rPr>
                                <w:t>MKL1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i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Provisional</w:t>
                              </w:r>
                              <w:r>
                                <w:rPr>
                                  <w:i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entity: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AML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mutated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5"/>
                                </w:rPr>
                                <w:t>NPM1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i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Provisional</w:t>
                              </w:r>
                              <w:r>
                                <w:rPr>
                                  <w:i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entity: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AML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mutated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CEBPA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519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Acute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myeloid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leukemia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myelodysplasia-related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changes Therapy-related myeloid neoplasms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Acute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myeloid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leukemia,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not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otherwise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specified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AML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minimal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differentiation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AML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without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maturation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AML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maturation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Acute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myelomonocytic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leukemia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Acute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monoblastic/monocytic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leukemia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Acute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erythroid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leukemia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29"/>
                                </w:numPr>
                                <w:tabs>
                                  <w:tab w:pos="372" w:val="left" w:leader="none"/>
                                </w:tabs>
                                <w:spacing w:line="168" w:lineRule="exact" w:before="0"/>
                                <w:ind w:left="372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Pure erythroid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leukemia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29"/>
                                </w:numPr>
                                <w:tabs>
                                  <w:tab w:pos="372" w:val="left" w:leader="none"/>
                                </w:tabs>
                                <w:spacing w:line="168" w:lineRule="exact" w:before="0"/>
                                <w:ind w:left="372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Erythroleukemia,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erythroid/myeloid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Acute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megakaryoblastic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leukemia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Acute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basophilic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leukemia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3"/>
                                <w:ind w:left="74" w:right="198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Acute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panmyelosis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myelofibrosis Myeloid sarcoma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Myeloid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proliferations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related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Down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syndrome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Transient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abnormal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myelopoiesis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3"/>
                                <w:ind w:left="74" w:right="1091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Myeloid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leukemia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associated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Down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syndrome Blastic plasmacytoid dendritic cell neoplasm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0" y="3502384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5994" y="11849"/>
                                </a:lnTo>
                                <a:lnTo>
                                  <a:pt x="2985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734644" y="0"/>
                            <a:ext cx="2251710" cy="34417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27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WHO</w:t>
                              </w:r>
                              <w:r>
                                <w:rPr>
                                  <w:color w:val="FFFFFF"/>
                                  <w:spacing w:val="-1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Classification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Acute</w:t>
                              </w:r>
                              <w:r>
                                <w:rPr>
                                  <w:color w:val="FFFFFF"/>
                                  <w:spacing w:val="-1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Myeloid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6"/>
                                </w:rPr>
                                <w:t>Neoplasms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0" y="0"/>
                            <a:ext cx="723265" cy="34417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495-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5pt;margin-top:9.754164pt;width:235.15pt;height:276.75pt;mso-position-horizontal-relative:page;mso-position-vertical-relative:paragraph;z-index:-15676416;mso-wrap-distance-left:0;mso-wrap-distance-right:0" id="docshapegroup398" coordorigin="5950,195" coordsize="4703,5535">
                <v:shape style="position:absolute;left:5950;top:754;width:4703;height:4966" type="#_x0000_t202" id="docshape399" filled="true" fillcolor="#e8f5f1" stroked="false">
                  <v:textbox inset="0,0,0,0">
                    <w:txbxContent>
                      <w:p>
                        <w:pPr>
                          <w:spacing w:line="171" w:lineRule="exact" w:before="47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Acute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myeloid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leukemia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recurrent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genetic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abnormalities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i/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AML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t(8;21)(q22;q22);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RUNX1-RUNX1T1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i/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AML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inv(16)(p13.1q22)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t(16;16)(p13.1;q22);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5"/>
                          </w:rPr>
                          <w:t>CBFB-MYH11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i/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APL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t(15;17)(q22;q12);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5"/>
                          </w:rPr>
                          <w:t>PML-RARA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i/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AML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t(9;11)(p22;q23);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MLLT3-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5"/>
                          </w:rPr>
                          <w:t>MLL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i/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AML</w:t>
                        </w:r>
                        <w:r>
                          <w:rPr>
                            <w:color w:val="231F20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t(6;9)(p23;q34);</w:t>
                        </w:r>
                        <w:r>
                          <w:rPr>
                            <w:color w:val="231F20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5"/>
                          </w:rPr>
                          <w:t>DEK-NUP214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i/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AML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inv(3)(q21q26.2)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t(3;3)(q21;q26.2);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5"/>
                          </w:rPr>
                          <w:t>RPN1-EVI1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i/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AML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(megakaryoblastic)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t(1;22)(p13;q13);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RBM15-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5"/>
                          </w:rPr>
                          <w:t>MKL1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i/>
                            <w:color w:val="000000"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Provisional</w:t>
                        </w:r>
                        <w:r>
                          <w:rPr>
                            <w:i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entity: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AML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with</w:t>
                        </w:r>
                        <w:r>
                          <w:rPr>
                            <w:i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mutated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5"/>
                          </w:rPr>
                          <w:t>NPM1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i/>
                            <w:color w:val="000000"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Provisional</w:t>
                        </w:r>
                        <w:r>
                          <w:rPr>
                            <w:i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entity: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AML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with</w:t>
                        </w:r>
                        <w:r>
                          <w:rPr>
                            <w:i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mutated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5"/>
                          </w:rPr>
                          <w:t>CEBPA</w:t>
                        </w:r>
                      </w:p>
                      <w:p>
                        <w:pPr>
                          <w:spacing w:line="230" w:lineRule="auto" w:before="2"/>
                          <w:ind w:left="74" w:right="519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Acute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myeloid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leukemia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myelodysplasia-related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changes Therapy-related myeloid neoplasms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Acute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myeloid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leukemia,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not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otherwise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specified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AML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minimal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differentiation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AML</w:t>
                        </w:r>
                        <w:r>
                          <w:rPr>
                            <w:color w:val="231F20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without</w:t>
                        </w:r>
                        <w:r>
                          <w:rPr>
                            <w:color w:val="231F20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maturation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AML</w:t>
                        </w:r>
                        <w:r>
                          <w:rPr>
                            <w:color w:val="231F20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maturation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Acute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myelomonocytic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leukemia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Acute</w:t>
                        </w:r>
                        <w:r>
                          <w:rPr>
                            <w:color w:val="231F20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monoblastic/monocytic</w:t>
                        </w:r>
                        <w:r>
                          <w:rPr>
                            <w:color w:val="231F20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leukemia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Acute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erythroid</w:t>
                        </w:r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leukemia</w:t>
                        </w:r>
                      </w:p>
                      <w:p>
                        <w:pPr>
                          <w:numPr>
                            <w:ilvl w:val="1"/>
                            <w:numId w:val="29"/>
                          </w:numPr>
                          <w:tabs>
                            <w:tab w:pos="372" w:val="left" w:leader="none"/>
                          </w:tabs>
                          <w:spacing w:line="168" w:lineRule="exact" w:before="0"/>
                          <w:ind w:left="372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Pure erythroid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leukemia</w:t>
                        </w:r>
                      </w:p>
                      <w:p>
                        <w:pPr>
                          <w:numPr>
                            <w:ilvl w:val="1"/>
                            <w:numId w:val="29"/>
                          </w:numPr>
                          <w:tabs>
                            <w:tab w:pos="372" w:val="left" w:leader="none"/>
                          </w:tabs>
                          <w:spacing w:line="168" w:lineRule="exact" w:before="0"/>
                          <w:ind w:left="372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Erythroleukemia,</w:t>
                        </w:r>
                        <w:r>
                          <w:rPr>
                            <w:color w:val="231F20"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erythroid/myeloid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Acute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megakaryoblastic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leukemia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Acute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basophilic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leukemia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230" w:lineRule="auto" w:before="3"/>
                          <w:ind w:left="74" w:right="198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Acute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panmyelosis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myelofibrosis Myeloid sarcoma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Myeloid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proliferations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related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to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Down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syndrome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Transient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abnormal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myelopoiesis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223" w:val="left" w:leader="none"/>
                          </w:tabs>
                          <w:spacing w:line="230" w:lineRule="auto" w:before="3"/>
                          <w:ind w:left="74" w:right="1091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Myeloid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leukemia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associated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Down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syndrome Blastic plasmacytoid dendritic cell neoplasm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5950;top:5710;width:4703;height:19" id="docshape400" filled="true" fillcolor="#231f20" stroked="false">
                  <v:fill type="solid"/>
                </v:rect>
                <v:shape style="position:absolute;left:7106;top:195;width:3546;height:542" type="#_x0000_t202" id="docshape401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27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WHO</w:t>
                        </w:r>
                        <w:r>
                          <w:rPr>
                            <w:color w:val="FFFFFF"/>
                            <w:spacing w:val="-1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Classification</w:t>
                        </w:r>
                        <w:r>
                          <w:rPr>
                            <w:color w:val="FFFFFF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Acute</w:t>
                        </w:r>
                        <w:r>
                          <w:rPr>
                            <w:color w:val="FFFFFF"/>
                            <w:spacing w:val="-1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Myeloid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16"/>
                          </w:rPr>
                          <w:t>Neoplasms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950;top:195;width:1139;height:542" type="#_x0000_t202" id="docshape402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495-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4"/>
        <w:ind w:left="5525"/>
      </w:pPr>
      <w:r>
        <w:rPr>
          <w:color w:val="231F20"/>
        </w:rPr>
        <w:t>AML,</w:t>
      </w:r>
      <w:r>
        <w:rPr>
          <w:color w:val="231F20"/>
          <w:spacing w:val="-1"/>
        </w:rPr>
        <w:t> </w:t>
      </w:r>
      <w:r>
        <w:rPr>
          <w:color w:val="231F20"/>
        </w:rPr>
        <w:t>acute myelogenous leukemia;</w:t>
      </w:r>
      <w:r>
        <w:rPr>
          <w:color w:val="231F20"/>
          <w:spacing w:val="-1"/>
        </w:rPr>
        <w:t> </w:t>
      </w:r>
      <w:r>
        <w:rPr>
          <w:color w:val="231F20"/>
        </w:rPr>
        <w:t>APL, acute</w:t>
      </w:r>
      <w:r>
        <w:rPr>
          <w:color w:val="231F20"/>
          <w:spacing w:val="-1"/>
        </w:rPr>
        <w:t> </w:t>
      </w:r>
      <w:r>
        <w:rPr>
          <w:color w:val="231F20"/>
        </w:rPr>
        <w:t>promyelocytic </w:t>
      </w:r>
      <w:r>
        <w:rPr>
          <w:color w:val="231F20"/>
          <w:spacing w:val="-2"/>
        </w:rPr>
        <w:t>leukemia.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299023</wp:posOffset>
                </wp:positionH>
                <wp:positionV relativeFrom="paragraph">
                  <wp:posOffset>1505161</wp:posOffset>
                </wp:positionV>
                <wp:extent cx="3005455" cy="1298575"/>
                <wp:effectExtent l="0" t="0" r="0" b="0"/>
                <wp:wrapTopAndBottom/>
                <wp:docPr id="539" name="Group 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9" name="Group 539"/>
                      <wpg:cNvGrpSpPr/>
                      <wpg:grpSpPr>
                        <a:xfrm>
                          <a:off x="0" y="0"/>
                          <a:ext cx="3005455" cy="1298575"/>
                          <a:chExt cx="3005455" cy="1298575"/>
                        </a:xfrm>
                      </wpg:grpSpPr>
                      <wps:wsp>
                        <wps:cNvPr id="540" name="Textbox 540"/>
                        <wps:cNvSpPr txBox="1"/>
                        <wps:spPr>
                          <a:xfrm>
                            <a:off x="0" y="592437"/>
                            <a:ext cx="2986405" cy="700405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0" w:lineRule="auto" w:before="53"/>
                                <w:ind w:left="74" w:right="2108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Nodular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lymphocyte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predominance Classical Hodgkin lymphoma Lymphocyte rich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3126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Mixed cellularity Nodular sclerosis Lymphocyte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depletion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8900" y="1292486"/>
                            <a:ext cx="298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0">
                                <a:moveTo>
                                  <a:pt x="0" y="0"/>
                                </a:moveTo>
                                <a:lnTo>
                                  <a:pt x="2986017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734654" y="0"/>
                            <a:ext cx="2251710" cy="59245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371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New World Health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Organization/Revised European–American Classification of Lymphoid Neoplasms Classification System for Hodgkin Lymphoma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0" y="0"/>
                            <a:ext cx="723265" cy="59245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496-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54517pt;margin-top:118.516647pt;width:236.65pt;height:102.25pt;mso-position-horizontal-relative:page;mso-position-vertical-relative:paragraph;z-index:-15675904;mso-wrap-distance-left:0;mso-wrap-distance-right:0" id="docshapegroup403" coordorigin="471,2370" coordsize="4733,2045">
                <v:shape style="position:absolute;left:470;top:3303;width:4703;height:1103" type="#_x0000_t202" id="docshape404" filled="true" fillcolor="#e8f5f1" stroked="false">
                  <v:textbox inset="0,0,0,0">
                    <w:txbxContent>
                      <w:p>
                        <w:pPr>
                          <w:spacing w:line="230" w:lineRule="auto" w:before="53"/>
                          <w:ind w:left="74" w:right="2108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Nodular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lymphocyte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predominance Classical Hodgkin lymphoma Lymphocyte rich</w:t>
                        </w:r>
                      </w:p>
                      <w:p>
                        <w:pPr>
                          <w:spacing w:line="230" w:lineRule="auto" w:before="2"/>
                          <w:ind w:left="74" w:right="3126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Mixed cellularity Nodular sclerosis Lymphocyte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depletion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501,4406" to="5203,4406" stroked="true" strokeweight=".933014pt" strokecolor="#231f20">
                  <v:stroke dashstyle="solid"/>
                </v:line>
                <v:shape style="position:absolute;left:1627;top:2370;width:3546;height:933" type="#_x0000_t202" id="docshape405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371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New World Health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Organization/Revised European–American Classification of Lymphoid Neoplasms Classification System for Hodgkin Lymphoma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70;top:2370;width:1139;height:933" type="#_x0000_t202" id="docshape406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496-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3784806</wp:posOffset>
                </wp:positionH>
                <wp:positionV relativeFrom="paragraph">
                  <wp:posOffset>203248</wp:posOffset>
                </wp:positionV>
                <wp:extent cx="2986405" cy="2259330"/>
                <wp:effectExtent l="0" t="0" r="0" b="0"/>
                <wp:wrapTopAndBottom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2986405" cy="2259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66"/>
                              <w:gridCol w:w="482"/>
                              <w:gridCol w:w="3555"/>
                            </w:tblGrid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1148" w:type="dxa"/>
                                  <w:gridSpan w:val="2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496-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4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Ann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Arbor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Staging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Classification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for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Hodgkin Lymphoma</w:t>
                                  </w:r>
                                  <w:r>
                                    <w:rPr>
                                      <w:color w:val="0080AC"/>
                                      <w:w w:val="110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666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STAGE</w:t>
                                  </w:r>
                                </w:p>
                              </w:tc>
                              <w:tc>
                                <w:tcPr>
                                  <w:tcW w:w="4037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2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DEFINITION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666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037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211" w:right="7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Involvement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single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lymph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node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(I)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single extralymphatic organ or site (IE)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" w:hRule="atLeast"/>
                              </w:trPr>
                              <w:tc>
                                <w:tcPr>
                                  <w:tcW w:w="666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403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11" w:right="7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Involvement of 2 or more lymph node regions on the same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side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diaphragm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(II)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localized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involvement of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extralymphatic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organ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site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more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lymph node regions on the same side of the diaphragm (IIE)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4" w:hRule="atLeast"/>
                              </w:trPr>
                              <w:tc>
                                <w:tcPr>
                                  <w:tcW w:w="666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III</w:t>
                                  </w:r>
                                </w:p>
                              </w:tc>
                              <w:tc>
                                <w:tcPr>
                                  <w:tcW w:w="403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11" w:right="7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Involvement of lymph node regions on both sides of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 diaphragm (III), which may be accompanied by involvement of the spleen (IIIS) or by localized involvement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extralymphatic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organ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site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(IIIE)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 both (IIISE)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3" w:hRule="atLeast"/>
                              </w:trPr>
                              <w:tc>
                                <w:tcPr>
                                  <w:tcW w:w="666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IV</w:t>
                                  </w:r>
                                </w:p>
                              </w:tc>
                              <w:tc>
                                <w:tcPr>
                                  <w:tcW w:w="4037" w:type="dxa"/>
                                  <w:gridSpan w:val="2"/>
                                  <w:tcBorders>
                                    <w:top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11" w:right="617" w:hanging="11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Diffuse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disseminated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involvement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more extralymphatic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organs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tissues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without associated lymph node involvement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16296pt;margin-top:16.003849pt;width:235.15pt;height:177.9pt;mso-position-horizontal-relative:page;mso-position-vertical-relative:paragraph;z-index:-15728640;mso-wrap-distance-left:0;mso-wrap-distance-right:0" type="#_x0000_t202" id="docshape40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66"/>
                        <w:gridCol w:w="482"/>
                        <w:gridCol w:w="3555"/>
                      </w:tblGrid>
                      <w:tr>
                        <w:trPr>
                          <w:trHeight w:val="541" w:hRule="atLeast"/>
                        </w:trPr>
                        <w:tc>
                          <w:tcPr>
                            <w:tcW w:w="1148" w:type="dxa"/>
                            <w:gridSpan w:val="2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496-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4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Ann</w:t>
                            </w:r>
                            <w:r>
                              <w:rPr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Arbor</w:t>
                            </w:r>
                            <w:r>
                              <w:rPr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Staging</w:t>
                            </w:r>
                            <w:r>
                              <w:rPr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Classification</w:t>
                            </w:r>
                            <w:r>
                              <w:rPr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for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Hodgkin Lymphoma</w:t>
                            </w:r>
                            <w:r>
                              <w:rPr>
                                <w:color w:val="0080AC"/>
                                <w:w w:val="110"/>
                                <w:sz w:val="16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666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6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STAGE</w:t>
                            </w:r>
                          </w:p>
                        </w:tc>
                        <w:tc>
                          <w:tcPr>
                            <w:tcW w:w="4037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66"/>
                              <w:ind w:left="2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DEFINITION</w:t>
                            </w: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666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037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211" w:right="7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Involvement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single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lymph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node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(I)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single extralymphatic organ or site (IE)</w:t>
                            </w:r>
                          </w:p>
                        </w:tc>
                      </w:tr>
                      <w:tr>
                        <w:trPr>
                          <w:trHeight w:val="756" w:hRule="atLeast"/>
                        </w:trPr>
                        <w:tc>
                          <w:tcPr>
                            <w:tcW w:w="666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403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11" w:right="7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Involvement of 2 or more lymph node regions on the same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side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diaphragm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(II)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localized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involvement of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extralymphatic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organ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site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more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lymph node regions on the same side of the diaphragm (IIE)</w:t>
                            </w:r>
                          </w:p>
                        </w:tc>
                      </w:tr>
                      <w:tr>
                        <w:trPr>
                          <w:trHeight w:val="924" w:hRule="atLeast"/>
                        </w:trPr>
                        <w:tc>
                          <w:tcPr>
                            <w:tcW w:w="666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III</w:t>
                            </w:r>
                          </w:p>
                        </w:tc>
                        <w:tc>
                          <w:tcPr>
                            <w:tcW w:w="403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11" w:right="7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Involvement of lymph node regions on both sides of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 diaphragm (III), which may be accompanied by involvement of the spleen (IIIS) or by localized involvement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extralymphatic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organ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site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(IIIE)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 both (IIISE)</w:t>
                            </w:r>
                          </w:p>
                        </w:tc>
                      </w:tr>
                      <w:tr>
                        <w:trPr>
                          <w:trHeight w:val="593" w:hRule="atLeast"/>
                        </w:trPr>
                        <w:tc>
                          <w:tcPr>
                            <w:tcW w:w="666" w:type="dxa"/>
                            <w:tcBorders>
                              <w:top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IV</w:t>
                            </w:r>
                          </w:p>
                        </w:tc>
                        <w:tc>
                          <w:tcPr>
                            <w:tcW w:w="4037" w:type="dxa"/>
                            <w:gridSpan w:val="2"/>
                            <w:tcBorders>
                              <w:top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11" w:right="617" w:hanging="11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Diffuse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disseminated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involvement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more extralymphatic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organs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tissues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without associated lymph node involvement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67" w:after="1"/>
        <w:rPr>
          <w:sz w:val="20"/>
        </w:rPr>
      </w:pPr>
    </w:p>
    <w:tbl>
      <w:tblPr>
        <w:tblW w:w="0" w:type="auto"/>
        <w:jc w:val="left"/>
        <w:tblInd w:w="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32"/>
        <w:gridCol w:w="863"/>
        <w:gridCol w:w="2286"/>
        <w:gridCol w:w="2267"/>
        <w:gridCol w:w="2849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12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496-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8597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129"/>
              <w:ind w:left="73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Treatment</w:t>
            </w:r>
            <w:r>
              <w:rPr>
                <w:color w:val="FFFFFF"/>
                <w:spacing w:val="-10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Regimens</w:t>
            </w:r>
            <w:r>
              <w:rPr>
                <w:color w:val="FFFFFF"/>
                <w:spacing w:val="-10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and</w:t>
            </w:r>
            <w:r>
              <w:rPr>
                <w:color w:val="FFFFFF"/>
                <w:spacing w:val="-10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Outcome</w:t>
            </w:r>
            <w:r>
              <w:rPr>
                <w:color w:val="FFFFFF"/>
                <w:spacing w:val="-10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by</w:t>
            </w:r>
            <w:r>
              <w:rPr>
                <w:color w:val="FFFFFF"/>
                <w:spacing w:val="-10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Disease</w:t>
            </w:r>
            <w:r>
              <w:rPr>
                <w:color w:val="FFFFFF"/>
                <w:spacing w:val="-10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Staging</w:t>
            </w:r>
          </w:p>
        </w:tc>
      </w:tr>
      <w:tr>
        <w:trPr>
          <w:trHeight w:val="257" w:hRule="atLeast"/>
        </w:trPr>
        <w:tc>
          <w:tcPr>
            <w:tcW w:w="1480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8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235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LOCALIZED/LOW</w:t>
            </w:r>
            <w:r>
              <w:rPr>
                <w:b/>
                <w:color w:val="231F20"/>
                <w:spacing w:val="-9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STAGE</w:t>
            </w:r>
          </w:p>
        </w:tc>
        <w:tc>
          <w:tcPr>
            <w:tcW w:w="226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583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INTERMEDIATE</w:t>
            </w:r>
          </w:p>
        </w:tc>
        <w:tc>
          <w:tcPr>
            <w:tcW w:w="284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4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ADVANCED</w:t>
            </w:r>
          </w:p>
        </w:tc>
      </w:tr>
      <w:tr>
        <w:trPr>
          <w:trHeight w:val="1223" w:hRule="atLeast"/>
        </w:trPr>
        <w:tc>
          <w:tcPr>
            <w:tcW w:w="1480" w:type="dxa"/>
            <w:gridSpan w:val="2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Hodgkin</w:t>
            </w:r>
            <w:r>
              <w:rPr>
                <w:color w:val="231F20"/>
                <w:spacing w:val="-2"/>
                <w:w w:val="105"/>
                <w:sz w:val="15"/>
              </w:rPr>
              <w:t> lymphoma</w:t>
            </w:r>
          </w:p>
        </w:tc>
        <w:tc>
          <w:tcPr>
            <w:tcW w:w="863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36" w:right="36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Treatment</w:t>
            </w:r>
          </w:p>
        </w:tc>
        <w:tc>
          <w:tcPr>
            <w:tcW w:w="2286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36" w:lineRule="exact" w:before="78"/>
              <w:ind w:left="82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POG</w:t>
            </w:r>
            <w:r>
              <w:rPr>
                <w:i/>
                <w:color w:val="231F20"/>
                <w:spacing w:val="7"/>
                <w:w w:val="105"/>
                <w:sz w:val="15"/>
              </w:rPr>
              <w:t> </w:t>
            </w:r>
            <w:r>
              <w:rPr>
                <w:i/>
                <w:color w:val="231F20"/>
                <w:w w:val="105"/>
                <w:sz w:val="15"/>
              </w:rPr>
              <w:t>study</w:t>
            </w:r>
            <w:r>
              <w:rPr>
                <w:i/>
                <w:color w:val="231F20"/>
                <w:spacing w:val="7"/>
                <w:w w:val="105"/>
                <w:sz w:val="15"/>
              </w:rPr>
              <w:t> </w:t>
            </w:r>
            <w:r>
              <w:rPr>
                <w:i/>
                <w:color w:val="231F20"/>
                <w:w w:val="105"/>
                <w:sz w:val="15"/>
              </w:rPr>
              <w:t>9426/GPOH-HD</w:t>
            </w:r>
            <w:r>
              <w:rPr>
                <w:i/>
                <w:color w:val="231F20"/>
                <w:spacing w:val="7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5"/>
                <w:w w:val="105"/>
                <w:sz w:val="15"/>
              </w:rPr>
              <w:t>95:</w:t>
            </w:r>
          </w:p>
          <w:p>
            <w:pPr>
              <w:pStyle w:val="TableParagraph"/>
              <w:spacing w:line="178" w:lineRule="exact"/>
              <w:ind w:left="8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ABVD-type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therapy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±</w:t>
            </w:r>
            <w:r>
              <w:rPr>
                <w:rFonts w:ascii="Lucida Sans Unicode" w:hAnsi="Lucida Sans Unicode"/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IFRT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(risk</w:t>
            </w:r>
          </w:p>
          <w:p>
            <w:pPr>
              <w:pStyle w:val="TableParagraph"/>
              <w:spacing w:line="230" w:lineRule="auto"/>
              <w:ind w:left="194"/>
              <w:rPr>
                <w:sz w:val="15"/>
              </w:rPr>
            </w:pPr>
            <w:r>
              <w:rPr>
                <w:color w:val="231F20"/>
                <w:sz w:val="15"/>
              </w:rPr>
              <w:t>adapted based on early response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chemotherapy)</w:t>
            </w:r>
          </w:p>
        </w:tc>
        <w:tc>
          <w:tcPr>
            <w:tcW w:w="2267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73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Stanford/DAL-HD-</w:t>
            </w:r>
            <w:r>
              <w:rPr>
                <w:i/>
                <w:color w:val="231F20"/>
                <w:spacing w:val="-5"/>
                <w:sz w:val="15"/>
              </w:rPr>
              <w:t>90:</w:t>
            </w:r>
          </w:p>
          <w:p>
            <w:pPr>
              <w:pStyle w:val="TableParagraph"/>
              <w:spacing w:line="201" w:lineRule="auto" w:before="19"/>
              <w:ind w:left="182" w:right="234" w:hanging="109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COPP-based or dose-intense </w:t>
            </w:r>
            <w:r>
              <w:rPr>
                <w:color w:val="231F20"/>
                <w:spacing w:val="-2"/>
                <w:sz w:val="15"/>
              </w:rPr>
              <w:t>multiagent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chemotherapy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+ </w:t>
            </w:r>
            <w:r>
              <w:rPr>
                <w:color w:val="231F20"/>
                <w:sz w:val="15"/>
              </w:rPr>
              <w:t>low-dose RT</w:t>
            </w:r>
          </w:p>
          <w:p>
            <w:pPr>
              <w:pStyle w:val="TableParagraph"/>
              <w:spacing w:line="158" w:lineRule="exact"/>
              <w:ind w:left="73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POG</w:t>
            </w:r>
            <w:r>
              <w:rPr>
                <w:i/>
                <w:color w:val="231F20"/>
                <w:spacing w:val="27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9426/CCG</w:t>
            </w:r>
            <w:r>
              <w:rPr>
                <w:i/>
                <w:color w:val="231F20"/>
                <w:spacing w:val="28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5942:</w:t>
            </w:r>
          </w:p>
          <w:p>
            <w:pPr>
              <w:pStyle w:val="TableParagraph"/>
              <w:spacing w:line="195" w:lineRule="exact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ABVD-type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therapy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±</w:t>
            </w:r>
            <w:r>
              <w:rPr>
                <w:rFonts w:ascii="Lucida Sans Unicode" w:hAnsi="Lucida Sans Unicode"/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IFRT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(risk</w:t>
            </w:r>
          </w:p>
          <w:p>
            <w:pPr>
              <w:pStyle w:val="TableParagraph"/>
              <w:spacing w:line="132" w:lineRule="exact"/>
              <w:ind w:left="18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adapted)</w:t>
            </w:r>
          </w:p>
        </w:tc>
        <w:tc>
          <w:tcPr>
            <w:tcW w:w="2849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120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POG</w:t>
            </w:r>
            <w:r>
              <w:rPr>
                <w:i/>
                <w:color w:val="231F20"/>
                <w:spacing w:val="3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8725/DAL-HD-</w:t>
            </w:r>
            <w:r>
              <w:rPr>
                <w:i/>
                <w:color w:val="231F20"/>
                <w:spacing w:val="-5"/>
                <w:sz w:val="15"/>
              </w:rPr>
              <w:t>90:</w:t>
            </w:r>
          </w:p>
          <w:p>
            <w:pPr>
              <w:pStyle w:val="TableParagraph"/>
              <w:spacing w:line="157" w:lineRule="exact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Dose-intense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multiagent</w:t>
            </w:r>
            <w:r>
              <w:rPr>
                <w:color w:val="231F20"/>
                <w:spacing w:val="-2"/>
                <w:sz w:val="15"/>
              </w:rPr>
              <w:t> chemotherapy</w:t>
            </w:r>
          </w:p>
          <w:p>
            <w:pPr>
              <w:pStyle w:val="TableParagraph"/>
              <w:spacing w:line="195" w:lineRule="exact"/>
              <w:ind w:left="232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2"/>
                <w:sz w:val="15"/>
              </w:rPr>
              <w:t>+</w:t>
            </w:r>
            <w:r>
              <w:rPr>
                <w:rFonts w:ascii="Lucida Sans Unicode"/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low-dose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RT</w:t>
            </w:r>
          </w:p>
          <w:p>
            <w:pPr>
              <w:pStyle w:val="TableParagraph"/>
              <w:spacing w:line="137" w:lineRule="exact"/>
              <w:ind w:left="120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HD9/HD12/CCG</w:t>
            </w:r>
            <w:r>
              <w:rPr>
                <w:i/>
                <w:color w:val="231F20"/>
                <w:spacing w:val="43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59704:</w:t>
            </w:r>
          </w:p>
          <w:p>
            <w:pPr>
              <w:pStyle w:val="TableParagraph"/>
              <w:spacing w:line="215" w:lineRule="exact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Dose-intense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z w:val="15"/>
              </w:rPr>
              <w:t>BEACOPP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±</w:t>
            </w:r>
            <w:r>
              <w:rPr>
                <w:rFonts w:ascii="Lucida Sans Unicode" w:hAnsi="Lucida Sans Unicode"/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IFRT</w:t>
            </w:r>
          </w:p>
        </w:tc>
      </w:tr>
      <w:tr>
        <w:trPr>
          <w:trHeight w:val="858" w:hRule="atLeast"/>
        </w:trPr>
        <w:tc>
          <w:tcPr>
            <w:tcW w:w="1480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  <w:shd w:val="clear" w:color="auto" w:fill="E8F5F1"/>
          </w:tcPr>
          <w:p>
            <w:pPr>
              <w:pStyle w:val="TableParagraph"/>
              <w:spacing w:line="170" w:lineRule="exact"/>
              <w:ind w:left="0" w:right="36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Prognosis</w:t>
            </w:r>
          </w:p>
        </w:tc>
        <w:tc>
          <w:tcPr>
            <w:tcW w:w="2286" w:type="dxa"/>
            <w:shd w:val="clear" w:color="auto" w:fill="E8F5F1"/>
          </w:tcPr>
          <w:p>
            <w:pPr>
              <w:pStyle w:val="TableParagraph"/>
              <w:spacing w:line="167" w:lineRule="exact"/>
              <w:ind w:left="82"/>
              <w:rPr>
                <w:sz w:val="15"/>
              </w:rPr>
            </w:pPr>
            <w:r>
              <w:rPr>
                <w:color w:val="231F20"/>
                <w:sz w:val="15"/>
              </w:rPr>
              <w:t>5 yr EFS: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85-</w:t>
            </w:r>
            <w:r>
              <w:rPr>
                <w:color w:val="231F20"/>
                <w:spacing w:val="-5"/>
                <w:sz w:val="15"/>
              </w:rPr>
              <w:t>90%</w:t>
            </w:r>
          </w:p>
          <w:p>
            <w:pPr>
              <w:pStyle w:val="TableParagraph"/>
              <w:spacing w:line="171" w:lineRule="exact"/>
              <w:ind w:left="8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5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yr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OS:</w:t>
            </w:r>
            <w:r>
              <w:rPr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95%</w:t>
            </w:r>
          </w:p>
        </w:tc>
        <w:tc>
          <w:tcPr>
            <w:tcW w:w="2267" w:type="dxa"/>
            <w:shd w:val="clear" w:color="auto" w:fill="E8F5F1"/>
          </w:tcPr>
          <w:p>
            <w:pPr>
              <w:pStyle w:val="TableParagraph"/>
              <w:spacing w:line="152" w:lineRule="exact" w:before="31"/>
              <w:ind w:left="73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Stanford/DAL-HD-</w:t>
            </w:r>
            <w:r>
              <w:rPr>
                <w:i/>
                <w:color w:val="231F20"/>
                <w:spacing w:val="-5"/>
                <w:sz w:val="15"/>
              </w:rPr>
              <w:t>90:</w:t>
            </w:r>
          </w:p>
          <w:p>
            <w:pPr>
              <w:pStyle w:val="TableParagraph"/>
              <w:spacing w:line="152" w:lineRule="exact"/>
              <w:ind w:left="73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5 yr EFS: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89-</w:t>
            </w:r>
            <w:r>
              <w:rPr>
                <w:color w:val="231F20"/>
                <w:spacing w:val="-2"/>
                <w:sz w:val="15"/>
              </w:rPr>
              <w:t>92%</w:t>
            </w:r>
            <w:r>
              <w:rPr>
                <w:i/>
                <w:color w:val="231F20"/>
                <w:spacing w:val="-2"/>
                <w:sz w:val="15"/>
              </w:rPr>
              <w:t>POG</w:t>
            </w:r>
          </w:p>
          <w:p>
            <w:pPr>
              <w:pStyle w:val="TableParagraph"/>
              <w:spacing w:line="152" w:lineRule="exact" w:before="26"/>
              <w:ind w:left="73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9426/CCG</w:t>
            </w:r>
            <w:r>
              <w:rPr>
                <w:i/>
                <w:color w:val="231F20"/>
                <w:spacing w:val="-3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5942:</w:t>
            </w:r>
            <w:r>
              <w:rPr>
                <w:i/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</w:p>
          <w:p>
            <w:pPr>
              <w:pStyle w:val="TableParagraph"/>
              <w:spacing w:line="147" w:lineRule="exact"/>
              <w:ind w:left="7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EFS: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84%</w:t>
            </w:r>
          </w:p>
          <w:p>
            <w:pPr>
              <w:pStyle w:val="TableParagraph"/>
              <w:spacing w:line="169" w:lineRule="exact"/>
              <w:ind w:left="7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5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yr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OS:</w:t>
            </w:r>
            <w:r>
              <w:rPr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91%</w:t>
            </w:r>
          </w:p>
        </w:tc>
        <w:tc>
          <w:tcPr>
            <w:tcW w:w="2849" w:type="dxa"/>
            <w:shd w:val="clear" w:color="auto" w:fill="E8F5F1"/>
          </w:tcPr>
          <w:p>
            <w:pPr>
              <w:pStyle w:val="TableParagraph"/>
              <w:spacing w:line="170" w:lineRule="exact"/>
              <w:ind w:left="120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POG</w:t>
            </w:r>
            <w:r>
              <w:rPr>
                <w:i/>
                <w:color w:val="231F20"/>
                <w:spacing w:val="-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8725: </w:t>
            </w:r>
            <w:r>
              <w:rPr>
                <w:color w:val="231F20"/>
                <w:sz w:val="15"/>
              </w:rPr>
              <w:t>5-yr </w:t>
            </w:r>
            <w:r>
              <w:rPr>
                <w:color w:val="231F20"/>
                <w:spacing w:val="-4"/>
                <w:sz w:val="15"/>
              </w:rPr>
              <w:t>EFS:</w:t>
            </w:r>
          </w:p>
          <w:p>
            <w:pPr>
              <w:pStyle w:val="TableParagraph"/>
              <w:spacing w:line="182" w:lineRule="auto" w:before="63"/>
              <w:ind w:left="120" w:right="1039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72-89% (age based)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DAL- </w:t>
            </w:r>
            <w:r>
              <w:rPr>
                <w:i/>
                <w:color w:val="231F20"/>
                <w:spacing w:val="-2"/>
                <w:sz w:val="15"/>
              </w:rPr>
              <w:t>HD-90:</w:t>
            </w:r>
          </w:p>
          <w:p>
            <w:pPr>
              <w:pStyle w:val="TableParagraph"/>
              <w:spacing w:line="171" w:lineRule="exact" w:before="2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EFS: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86%</w:t>
            </w:r>
          </w:p>
          <w:p>
            <w:pPr>
              <w:pStyle w:val="TableParagraph"/>
              <w:spacing w:line="168" w:lineRule="exact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OS: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85-</w:t>
            </w:r>
            <w:r>
              <w:rPr>
                <w:color w:val="231F20"/>
                <w:spacing w:val="-5"/>
                <w:sz w:val="15"/>
              </w:rPr>
              <w:t>90%</w:t>
            </w:r>
          </w:p>
        </w:tc>
      </w:tr>
      <w:tr>
        <w:trPr>
          <w:trHeight w:val="353" w:hRule="atLeast"/>
        </w:trPr>
        <w:tc>
          <w:tcPr>
            <w:tcW w:w="1480" w:type="dxa"/>
            <w:gridSpan w:val="2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86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67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49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82" w:lineRule="auto" w:before="46"/>
              <w:ind w:left="120" w:right="958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HD9/HD12/CCG</w:t>
            </w:r>
            <w:r>
              <w:rPr>
                <w:i/>
                <w:color w:val="231F20"/>
                <w:spacing w:val="-3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59704: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5 yr EFS/OS: 88-93/~100%</w:t>
            </w:r>
          </w:p>
        </w:tc>
      </w:tr>
    </w:tbl>
    <w:p>
      <w:pPr>
        <w:pStyle w:val="TableParagraph"/>
        <w:spacing w:after="0" w:line="182" w:lineRule="auto"/>
        <w:rPr>
          <w:sz w:val="15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545" name="Group 5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5" name="Group 545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546" name="Graphic 546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-15" w:firstLine="0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496</w:t>
                              </w:r>
                              <w:r>
                                <w:rPr>
                                  <w:b/>
                                  <w:color w:val="D5841E"/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Lymphoma</w:t>
                              </w:r>
                              <w:r>
                                <w:rPr>
                                  <w:color w:val="231F20"/>
                                  <w:spacing w:val="37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2449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408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40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-15" w:firstLine="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496</w:t>
                        </w:r>
                        <w:r>
                          <w:rPr>
                            <w:b/>
                            <w:color w:val="D5841E"/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Lymphoma</w:t>
                        </w:r>
                        <w:r>
                          <w:rPr>
                            <w:color w:val="231F20"/>
                            <w:spacing w:val="37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2449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293"/>
        <w:gridCol w:w="900"/>
        <w:gridCol w:w="2275"/>
        <w:gridCol w:w="2310"/>
        <w:gridCol w:w="2814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496-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8592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Treatment</w:t>
            </w:r>
            <w:r>
              <w:rPr>
                <w:color w:val="FFFFFF"/>
                <w:spacing w:val="-9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Regimens</w:t>
            </w:r>
            <w:r>
              <w:rPr>
                <w:color w:val="FFFFFF"/>
                <w:spacing w:val="-9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and</w:t>
            </w:r>
            <w:r>
              <w:rPr>
                <w:color w:val="FFFFFF"/>
                <w:spacing w:val="-9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Outcome</w:t>
            </w:r>
            <w:r>
              <w:rPr>
                <w:color w:val="FFFFFF"/>
                <w:spacing w:val="-9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by</w:t>
            </w:r>
            <w:r>
              <w:rPr>
                <w:color w:val="FFFFFF"/>
                <w:spacing w:val="-9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Disease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Staging—</w:t>
            </w:r>
            <w:r>
              <w:rPr>
                <w:color w:val="FFFFFF"/>
                <w:spacing w:val="-2"/>
                <w:w w:val="110"/>
                <w:sz w:val="16"/>
              </w:rPr>
              <w:t>cont’d</w:t>
            </w:r>
          </w:p>
        </w:tc>
      </w:tr>
      <w:tr>
        <w:trPr>
          <w:trHeight w:val="257" w:hRule="atLeast"/>
        </w:trPr>
        <w:tc>
          <w:tcPr>
            <w:tcW w:w="1441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7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23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LOCALIZED/LOW</w:t>
            </w:r>
            <w:r>
              <w:rPr>
                <w:b/>
                <w:color w:val="231F20"/>
                <w:spacing w:val="-9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STAGE</w:t>
            </w:r>
          </w:p>
        </w:tc>
        <w:tc>
          <w:tcPr>
            <w:tcW w:w="231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596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INTERMEDIATE</w:t>
            </w:r>
          </w:p>
        </w:tc>
        <w:tc>
          <w:tcPr>
            <w:tcW w:w="281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6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ADVANCED</w:t>
            </w:r>
          </w:p>
        </w:tc>
      </w:tr>
      <w:tr>
        <w:trPr>
          <w:trHeight w:val="2605" w:hRule="atLeast"/>
        </w:trPr>
        <w:tc>
          <w:tcPr>
            <w:tcW w:w="1441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2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Burkitt lymphoma and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diffuse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large </w:t>
            </w:r>
            <w:r>
              <w:rPr>
                <w:color w:val="231F20"/>
                <w:spacing w:val="-2"/>
                <w:sz w:val="15"/>
              </w:rPr>
              <w:t>B-cell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lymphoma</w:t>
            </w:r>
          </w:p>
        </w:tc>
        <w:tc>
          <w:tcPr>
            <w:tcW w:w="90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Treatment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38"/>
              <w:ind w:left="0"/>
              <w:rPr>
                <w:sz w:val="15"/>
              </w:rPr>
            </w:pPr>
          </w:p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Prognosis</w:t>
            </w:r>
          </w:p>
        </w:tc>
        <w:tc>
          <w:tcPr>
            <w:tcW w:w="227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84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FAB/LMB</w:t>
            </w:r>
            <w:r>
              <w:rPr>
                <w:i/>
                <w:color w:val="231F20"/>
                <w:spacing w:val="-6"/>
                <w:w w:val="105"/>
                <w:sz w:val="15"/>
              </w:rPr>
              <w:t> </w:t>
            </w:r>
            <w:r>
              <w:rPr>
                <w:i/>
                <w:color w:val="231F20"/>
                <w:w w:val="105"/>
                <w:sz w:val="15"/>
              </w:rPr>
              <w:t>96</w:t>
            </w:r>
            <w:r>
              <w:rPr>
                <w:i/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i/>
                <w:color w:val="231F20"/>
                <w:w w:val="105"/>
                <w:sz w:val="15"/>
              </w:rPr>
              <w:t>Group</w:t>
            </w:r>
            <w:r>
              <w:rPr>
                <w:i/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i/>
                <w:color w:val="231F20"/>
                <w:w w:val="105"/>
                <w:sz w:val="15"/>
              </w:rPr>
              <w:t>A</w:t>
            </w:r>
            <w:r>
              <w:rPr>
                <w:i/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therapy:</w:t>
            </w:r>
          </w:p>
          <w:p>
            <w:pPr>
              <w:pStyle w:val="TableParagraph"/>
              <w:spacing w:line="230" w:lineRule="auto" w:before="2"/>
              <w:ind w:left="19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Complete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surgical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resection followed by 2 cycles of </w:t>
            </w:r>
            <w:r>
              <w:rPr>
                <w:color w:val="231F20"/>
                <w:spacing w:val="-2"/>
                <w:sz w:val="15"/>
              </w:rPr>
              <w:t>chemotherapy</w:t>
            </w:r>
          </w:p>
          <w:p>
            <w:pPr>
              <w:pStyle w:val="TableParagraph"/>
              <w:spacing w:before="160"/>
              <w:ind w:left="0"/>
              <w:rPr>
                <w:sz w:val="15"/>
              </w:rPr>
            </w:pPr>
          </w:p>
          <w:p>
            <w:pPr>
              <w:pStyle w:val="TableParagraph"/>
              <w:spacing w:line="171" w:lineRule="exact"/>
              <w:ind w:left="84"/>
              <w:rPr>
                <w:sz w:val="15"/>
              </w:rPr>
            </w:pPr>
            <w:r>
              <w:rPr>
                <w:color w:val="231F20"/>
                <w:sz w:val="15"/>
              </w:rPr>
              <w:t>4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EFS:</w:t>
            </w:r>
          </w:p>
          <w:p>
            <w:pPr>
              <w:pStyle w:val="TableParagraph"/>
              <w:spacing w:line="168" w:lineRule="exact"/>
              <w:ind w:left="84"/>
              <w:rPr>
                <w:sz w:val="15"/>
              </w:rPr>
            </w:pPr>
            <w:r>
              <w:rPr>
                <w:color w:val="231F20"/>
                <w:sz w:val="15"/>
              </w:rPr>
              <w:t>98%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pacing w:val="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94-</w:t>
            </w:r>
            <w:r>
              <w:rPr>
                <w:color w:val="231F20"/>
                <w:spacing w:val="-2"/>
                <w:sz w:val="15"/>
                <w:vertAlign w:val="baseline"/>
              </w:rPr>
              <w:t>99.5%)</w:t>
            </w:r>
          </w:p>
          <w:p>
            <w:pPr>
              <w:pStyle w:val="TableParagraph"/>
              <w:spacing w:line="168" w:lineRule="exact"/>
              <w:ind w:left="84"/>
              <w:rPr>
                <w:sz w:val="15"/>
              </w:rPr>
            </w:pPr>
            <w:r>
              <w:rPr>
                <w:color w:val="231F20"/>
                <w:sz w:val="15"/>
              </w:rPr>
              <w:t>4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OS:</w:t>
            </w:r>
          </w:p>
          <w:p>
            <w:pPr>
              <w:pStyle w:val="TableParagraph"/>
              <w:spacing w:line="171" w:lineRule="exact"/>
              <w:ind w:left="84"/>
              <w:rPr>
                <w:sz w:val="15"/>
              </w:rPr>
            </w:pPr>
            <w:r>
              <w:rPr>
                <w:color w:val="231F20"/>
                <w:sz w:val="15"/>
              </w:rPr>
              <w:t>99%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pacing w:val="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96-</w:t>
            </w:r>
            <w:r>
              <w:rPr>
                <w:color w:val="231F20"/>
                <w:spacing w:val="-2"/>
                <w:sz w:val="15"/>
                <w:vertAlign w:val="baseline"/>
              </w:rPr>
              <w:t>99.9%)</w:t>
            </w:r>
          </w:p>
        </w:tc>
        <w:tc>
          <w:tcPr>
            <w:tcW w:w="231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8" w:right="46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FAB/LMB 96 Group B </w:t>
            </w:r>
            <w:r>
              <w:rPr>
                <w:color w:val="231F20"/>
                <w:sz w:val="15"/>
              </w:rPr>
              <w:t>therapy with reduced cyclophosphamide and no maintenance therapy;</w:t>
            </w:r>
          </w:p>
          <w:p>
            <w:pPr>
              <w:pStyle w:val="TableParagraph"/>
              <w:spacing w:line="157" w:lineRule="exact"/>
              <w:ind w:left="86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COG</w:t>
            </w:r>
            <w:r>
              <w:rPr>
                <w:i/>
                <w:color w:val="231F20"/>
                <w:spacing w:val="36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ANHL01P1</w:t>
            </w:r>
            <w:r>
              <w:rPr>
                <w:color w:val="231F20"/>
                <w:sz w:val="15"/>
              </w:rPr>
              <w:t>:</w:t>
            </w:r>
            <w:r>
              <w:rPr>
                <w:color w:val="231F20"/>
                <w:spacing w:val="3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FAB/LMB</w:t>
            </w:r>
          </w:p>
          <w:p>
            <w:pPr>
              <w:pStyle w:val="TableParagraph"/>
              <w:spacing w:line="197" w:lineRule="exact"/>
              <w:ind w:left="198"/>
              <w:rPr>
                <w:sz w:val="15"/>
              </w:rPr>
            </w:pPr>
            <w:r>
              <w:rPr>
                <w:color w:val="231F20"/>
                <w:sz w:val="15"/>
              </w:rPr>
              <w:t>Group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therapy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+</w:t>
            </w:r>
            <w:r>
              <w:rPr>
                <w:rFonts w:ascii="Lucida Sans Unicode"/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rituximab</w:t>
            </w:r>
          </w:p>
          <w:p>
            <w:pPr>
              <w:pStyle w:val="TableParagraph"/>
              <w:spacing w:line="152" w:lineRule="exact"/>
              <w:ind w:left="86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FAB/LMB96:</w:t>
            </w:r>
          </w:p>
          <w:p>
            <w:pPr>
              <w:pStyle w:val="TableParagraph"/>
              <w:spacing w:line="168" w:lineRule="exact"/>
              <w:ind w:left="86"/>
              <w:rPr>
                <w:sz w:val="15"/>
              </w:rPr>
            </w:pPr>
            <w:r>
              <w:rPr>
                <w:color w:val="231F20"/>
                <w:sz w:val="15"/>
              </w:rPr>
              <w:t>4 yr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EFS: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92%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pacing w:val="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90-</w:t>
            </w:r>
            <w:r>
              <w:rPr>
                <w:color w:val="231F20"/>
                <w:spacing w:val="-4"/>
                <w:sz w:val="15"/>
                <w:vertAlign w:val="baseline"/>
              </w:rPr>
              <w:t>94%)</w:t>
            </w:r>
          </w:p>
          <w:p>
            <w:pPr>
              <w:pStyle w:val="TableParagraph"/>
              <w:spacing w:line="168" w:lineRule="exact"/>
              <w:ind w:left="86"/>
              <w:rPr>
                <w:sz w:val="15"/>
              </w:rPr>
            </w:pPr>
            <w:r>
              <w:rPr>
                <w:color w:val="231F20"/>
                <w:sz w:val="15"/>
              </w:rPr>
              <w:t>4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OS: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95%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pacing w:val="4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93-</w:t>
            </w:r>
            <w:r>
              <w:rPr>
                <w:color w:val="231F20"/>
                <w:spacing w:val="-4"/>
                <w:sz w:val="15"/>
                <w:vertAlign w:val="baseline"/>
              </w:rPr>
              <w:t>96%)</w:t>
            </w:r>
          </w:p>
          <w:p>
            <w:pPr>
              <w:pStyle w:val="TableParagraph"/>
              <w:spacing w:line="230" w:lineRule="auto" w:before="2"/>
              <w:ind w:left="198" w:right="46" w:hanging="11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*PMB DLBCL has worse </w:t>
            </w:r>
            <w:r>
              <w:rPr>
                <w:color w:val="231F20"/>
                <w:sz w:val="15"/>
              </w:rPr>
              <w:t>prognosis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(EFS/OS: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66/73%)</w:t>
            </w:r>
          </w:p>
          <w:p>
            <w:pPr>
              <w:pStyle w:val="TableParagraph"/>
              <w:spacing w:line="167" w:lineRule="exact"/>
              <w:ind w:left="86"/>
              <w:rPr>
                <w:i/>
                <w:sz w:val="15"/>
              </w:rPr>
            </w:pPr>
            <w:r>
              <w:rPr>
                <w:i/>
                <w:color w:val="231F20"/>
                <w:w w:val="110"/>
                <w:sz w:val="15"/>
              </w:rPr>
              <w:t>COG</w:t>
            </w:r>
            <w:r>
              <w:rPr>
                <w:i/>
                <w:color w:val="231F20"/>
                <w:spacing w:val="19"/>
                <w:w w:val="110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10"/>
                <w:sz w:val="15"/>
              </w:rPr>
              <w:t>ANHL01P1:</w:t>
            </w:r>
          </w:p>
          <w:p>
            <w:pPr>
              <w:pStyle w:val="TableParagraph"/>
              <w:spacing w:line="168" w:lineRule="exact"/>
              <w:ind w:left="86"/>
              <w:rPr>
                <w:sz w:val="15"/>
              </w:rPr>
            </w:pP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EFS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93%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pacing w:val="5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79-</w:t>
            </w:r>
            <w:r>
              <w:rPr>
                <w:color w:val="231F20"/>
                <w:spacing w:val="-4"/>
                <w:sz w:val="15"/>
                <w:vertAlign w:val="baseline"/>
              </w:rPr>
              <w:t>98%)</w:t>
            </w:r>
          </w:p>
          <w:p>
            <w:pPr>
              <w:pStyle w:val="TableParagraph"/>
              <w:spacing w:line="171" w:lineRule="exact"/>
              <w:ind w:left="8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3</w:t>
            </w:r>
            <w:r>
              <w:rPr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yr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OS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95%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(CI</w:t>
            </w:r>
            <w:r>
              <w:rPr>
                <w:color w:val="231F20"/>
                <w:w w:val="105"/>
                <w:sz w:val="15"/>
                <w:vertAlign w:val="subscript"/>
              </w:rPr>
              <w:t>95</w:t>
            </w:r>
            <w:r>
              <w:rPr>
                <w:color w:val="231F20"/>
                <w:spacing w:val="-7"/>
                <w:w w:val="105"/>
                <w:sz w:val="15"/>
                <w:vertAlign w:val="baseline"/>
              </w:rPr>
              <w:t> </w:t>
            </w:r>
            <w:r>
              <w:rPr>
                <w:color w:val="231F20"/>
                <w:w w:val="105"/>
                <w:sz w:val="15"/>
                <w:vertAlign w:val="baseline"/>
              </w:rPr>
              <w:t>83-</w:t>
            </w:r>
            <w:r>
              <w:rPr>
                <w:color w:val="231F20"/>
                <w:spacing w:val="-4"/>
                <w:w w:val="105"/>
                <w:sz w:val="15"/>
                <w:vertAlign w:val="baseline"/>
              </w:rPr>
              <w:t>99%)</w:t>
            </w:r>
          </w:p>
        </w:tc>
        <w:tc>
          <w:tcPr>
            <w:tcW w:w="281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2" w:right="125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FAB/LMB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96: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standard-intensity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Group C therapy:</w:t>
            </w:r>
          </w:p>
          <w:p>
            <w:pPr>
              <w:pStyle w:val="TableParagraph"/>
              <w:spacing w:line="230" w:lineRule="auto" w:before="1"/>
              <w:ind w:left="202" w:right="125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Reduction, induction, </w:t>
            </w:r>
            <w:r>
              <w:rPr>
                <w:color w:val="231F20"/>
                <w:spacing w:val="-4"/>
                <w:sz w:val="15"/>
              </w:rPr>
              <w:t>intensification, </w:t>
            </w:r>
            <w:r>
              <w:rPr>
                <w:color w:val="231F20"/>
                <w:sz w:val="15"/>
              </w:rPr>
              <w:t>and maintenance therapy</w:t>
            </w:r>
          </w:p>
          <w:p>
            <w:pPr>
              <w:pStyle w:val="TableParagraph"/>
              <w:spacing w:line="155" w:lineRule="exact"/>
              <w:ind w:left="90"/>
              <w:rPr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COG</w:t>
            </w:r>
            <w:r>
              <w:rPr>
                <w:i/>
                <w:color w:val="231F20"/>
                <w:spacing w:val="4"/>
                <w:w w:val="105"/>
                <w:sz w:val="15"/>
              </w:rPr>
              <w:t> </w:t>
            </w:r>
            <w:r>
              <w:rPr>
                <w:i/>
                <w:color w:val="231F20"/>
                <w:w w:val="105"/>
                <w:sz w:val="15"/>
              </w:rPr>
              <w:t>ANHL01P1</w:t>
            </w:r>
            <w:r>
              <w:rPr>
                <w:color w:val="231F20"/>
                <w:w w:val="105"/>
                <w:sz w:val="15"/>
              </w:rPr>
              <w:t>:</w:t>
            </w:r>
            <w:r>
              <w:rPr>
                <w:color w:val="231F20"/>
                <w:spacing w:val="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FAB/LMB</w:t>
            </w:r>
            <w:r>
              <w:rPr>
                <w:color w:val="231F20"/>
                <w:spacing w:val="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Group</w:t>
            </w:r>
            <w:r>
              <w:rPr>
                <w:color w:val="231F20"/>
                <w:spacing w:val="5"/>
                <w:w w:val="105"/>
                <w:sz w:val="15"/>
              </w:rPr>
              <w:t> </w:t>
            </w:r>
            <w:r>
              <w:rPr>
                <w:color w:val="231F20"/>
                <w:spacing w:val="-12"/>
                <w:w w:val="105"/>
                <w:sz w:val="15"/>
              </w:rPr>
              <w:t>C</w:t>
            </w:r>
          </w:p>
          <w:p>
            <w:pPr>
              <w:pStyle w:val="TableParagraph"/>
              <w:spacing w:line="197" w:lineRule="exact"/>
              <w:ind w:left="202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therapy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6"/>
                <w:sz w:val="15"/>
              </w:rPr>
              <w:t>+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rituximab</w:t>
            </w:r>
          </w:p>
          <w:p>
            <w:pPr>
              <w:pStyle w:val="TableParagraph"/>
              <w:spacing w:line="152" w:lineRule="exact"/>
              <w:ind w:left="90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FAB/LMB96:</w:t>
            </w:r>
          </w:p>
          <w:p>
            <w:pPr>
              <w:pStyle w:val="TableParagraph"/>
              <w:spacing w:line="156" w:lineRule="exact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4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EFS:</w:t>
            </w:r>
          </w:p>
          <w:p>
            <w:pPr>
              <w:pStyle w:val="TableParagraph"/>
              <w:spacing w:line="184" w:lineRule="exact"/>
              <w:ind w:left="9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BM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+</w:t>
            </w:r>
            <w:r>
              <w:rPr>
                <w:color w:val="231F20"/>
                <w:spacing w:val="-2"/>
                <w:sz w:val="15"/>
              </w:rPr>
              <w:t>/CNS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−</w:t>
            </w:r>
            <w:r>
              <w:rPr>
                <w:color w:val="231F20"/>
                <w:spacing w:val="-2"/>
                <w:sz w:val="15"/>
              </w:rPr>
              <w:t>: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91%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±</w:t>
            </w:r>
            <w:r>
              <w:rPr>
                <w:rFonts w:ascii="Lucida Sans Unicode" w:hAnsi="Lucida Sans Unicode"/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3%</w:t>
            </w:r>
          </w:p>
          <w:p>
            <w:pPr>
              <w:pStyle w:val="TableParagraph"/>
              <w:spacing w:line="168" w:lineRule="exact"/>
              <w:ind w:left="9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BM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−</w:t>
            </w:r>
            <w:r>
              <w:rPr>
                <w:color w:val="231F20"/>
                <w:spacing w:val="-2"/>
                <w:sz w:val="15"/>
              </w:rPr>
              <w:t>/CNS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+</w:t>
            </w:r>
            <w:r>
              <w:rPr>
                <w:color w:val="231F20"/>
                <w:spacing w:val="-2"/>
                <w:sz w:val="15"/>
              </w:rPr>
              <w:t>: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85%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±</w:t>
            </w:r>
            <w:r>
              <w:rPr>
                <w:rFonts w:ascii="Lucida Sans Unicode" w:hAnsi="Lucida Sans Unicode"/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6%</w:t>
            </w:r>
          </w:p>
          <w:p>
            <w:pPr>
              <w:pStyle w:val="TableParagraph"/>
              <w:spacing w:line="180" w:lineRule="exact"/>
              <w:ind w:left="9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BM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+</w:t>
            </w:r>
            <w:r>
              <w:rPr>
                <w:color w:val="231F20"/>
                <w:spacing w:val="-2"/>
                <w:sz w:val="15"/>
              </w:rPr>
              <w:t>/CNS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+</w:t>
            </w:r>
            <w:r>
              <w:rPr>
                <w:color w:val="231F20"/>
                <w:spacing w:val="-2"/>
                <w:sz w:val="15"/>
              </w:rPr>
              <w:t>: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66%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±</w:t>
            </w:r>
            <w:r>
              <w:rPr>
                <w:rFonts w:ascii="Lucida Sans Unicode" w:hAnsi="Lucida Sans Unicode"/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7%</w:t>
            </w:r>
          </w:p>
          <w:p>
            <w:pPr>
              <w:pStyle w:val="TableParagraph"/>
              <w:spacing w:line="152" w:lineRule="exact"/>
              <w:ind w:left="90"/>
              <w:rPr>
                <w:i/>
                <w:sz w:val="15"/>
              </w:rPr>
            </w:pPr>
            <w:r>
              <w:rPr>
                <w:i/>
                <w:color w:val="231F20"/>
                <w:w w:val="110"/>
                <w:sz w:val="15"/>
              </w:rPr>
              <w:t>COG</w:t>
            </w:r>
            <w:r>
              <w:rPr>
                <w:i/>
                <w:color w:val="231F20"/>
                <w:spacing w:val="19"/>
                <w:w w:val="110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10"/>
                <w:sz w:val="15"/>
              </w:rPr>
              <w:t>ANHL01P1:</w:t>
            </w:r>
          </w:p>
          <w:p>
            <w:pPr>
              <w:pStyle w:val="TableParagraph"/>
              <w:spacing w:line="156" w:lineRule="exact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EFS/OS:</w:t>
            </w:r>
          </w:p>
          <w:p>
            <w:pPr>
              <w:pStyle w:val="TableParagraph"/>
              <w:spacing w:line="184" w:lineRule="exact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BM</w:t>
            </w:r>
            <w:r>
              <w:rPr>
                <w:rFonts w:ascii="Lucida Sans Unicode"/>
                <w:color w:val="231F20"/>
                <w:sz w:val="15"/>
              </w:rPr>
              <w:t>+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or CNS</w:t>
            </w:r>
            <w:r>
              <w:rPr>
                <w:rFonts w:ascii="Lucida Sans Unicode"/>
                <w:color w:val="231F20"/>
                <w:sz w:val="15"/>
              </w:rPr>
              <w:t>+</w:t>
            </w:r>
            <w:r>
              <w:rPr>
                <w:color w:val="231F20"/>
                <w:sz w:val="15"/>
              </w:rPr>
              <w:t>: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90% 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z w:val="15"/>
                <w:vertAlign w:val="baseline"/>
              </w:rPr>
              <w:t> 75-</w:t>
            </w:r>
            <w:r>
              <w:rPr>
                <w:color w:val="231F20"/>
                <w:spacing w:val="-4"/>
                <w:sz w:val="15"/>
                <w:vertAlign w:val="baseline"/>
              </w:rPr>
              <w:t>96%)</w:t>
            </w:r>
          </w:p>
          <w:p>
            <w:pPr>
              <w:pStyle w:val="TableParagraph"/>
              <w:spacing w:line="183" w:lineRule="exact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CNS</w:t>
            </w:r>
            <w:r>
              <w:rPr>
                <w:rFonts w:ascii="Lucida Sans Unicode"/>
                <w:color w:val="231F20"/>
                <w:sz w:val="15"/>
              </w:rPr>
              <w:t>+</w:t>
            </w:r>
            <w:r>
              <w:rPr>
                <w:color w:val="231F20"/>
                <w:sz w:val="15"/>
              </w:rPr>
              <w:t>: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93%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pacing w:val="2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61-</w:t>
            </w:r>
            <w:r>
              <w:rPr>
                <w:color w:val="231F20"/>
                <w:spacing w:val="-4"/>
                <w:sz w:val="15"/>
                <w:vertAlign w:val="baseline"/>
              </w:rPr>
              <w:t>99%)</w:t>
            </w:r>
          </w:p>
        </w:tc>
      </w:tr>
      <w:tr>
        <w:trPr>
          <w:trHeight w:val="1432" w:hRule="atLeast"/>
        </w:trPr>
        <w:tc>
          <w:tcPr>
            <w:tcW w:w="144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2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Lymphoblastic lymphoma</w:t>
            </w:r>
          </w:p>
        </w:tc>
        <w:tc>
          <w:tcPr>
            <w:tcW w:w="90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Treatment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53"/>
              <w:ind w:left="0"/>
              <w:rPr>
                <w:sz w:val="15"/>
              </w:rPr>
            </w:pPr>
          </w:p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Prognosis</w:t>
            </w:r>
          </w:p>
        </w:tc>
        <w:tc>
          <w:tcPr>
            <w:tcW w:w="227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84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NHL-BFM86/90/95:</w:t>
            </w:r>
          </w:p>
          <w:p>
            <w:pPr>
              <w:pStyle w:val="TableParagraph"/>
              <w:spacing w:line="156" w:lineRule="exact"/>
              <w:ind w:left="84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COG</w:t>
            </w:r>
            <w:r>
              <w:rPr>
                <w:i/>
                <w:color w:val="231F20"/>
                <w:spacing w:val="36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A5971:</w:t>
            </w:r>
          </w:p>
          <w:p>
            <w:pPr>
              <w:pStyle w:val="TableParagraph"/>
              <w:spacing w:line="194" w:lineRule="auto" w:before="16"/>
              <w:ind w:left="196" w:right="8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ALL-type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therapy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without </w:t>
            </w:r>
            <w:r>
              <w:rPr>
                <w:color w:val="231F20"/>
                <w:sz w:val="15"/>
              </w:rPr>
              <w:t>prophylactic cranial RT</w:t>
            </w:r>
          </w:p>
          <w:p>
            <w:pPr>
              <w:pStyle w:val="TableParagraph"/>
              <w:spacing w:line="171" w:lineRule="exact" w:before="5"/>
              <w:ind w:left="84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COG</w:t>
            </w:r>
            <w:r>
              <w:rPr>
                <w:i/>
                <w:color w:val="231F20"/>
                <w:spacing w:val="36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A5971:</w:t>
            </w:r>
          </w:p>
          <w:p>
            <w:pPr>
              <w:pStyle w:val="TableParagraph"/>
              <w:spacing w:line="168" w:lineRule="exact"/>
              <w:ind w:left="84"/>
              <w:rPr>
                <w:sz w:val="15"/>
              </w:rPr>
            </w:pP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EFS: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90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78-</w:t>
            </w:r>
            <w:r>
              <w:rPr>
                <w:color w:val="231F20"/>
                <w:spacing w:val="-4"/>
                <w:sz w:val="15"/>
                <w:vertAlign w:val="baseline"/>
              </w:rPr>
              <w:t>96%)</w:t>
            </w:r>
          </w:p>
          <w:p>
            <w:pPr>
              <w:pStyle w:val="TableParagraph"/>
              <w:spacing w:line="171" w:lineRule="exact"/>
              <w:ind w:left="84"/>
              <w:rPr>
                <w:sz w:val="15"/>
              </w:rPr>
            </w:pP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OS: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96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84-</w:t>
            </w:r>
            <w:r>
              <w:rPr>
                <w:color w:val="231F20"/>
                <w:spacing w:val="-4"/>
                <w:sz w:val="15"/>
                <w:vertAlign w:val="baseline"/>
              </w:rPr>
              <w:t>99%)</w:t>
            </w:r>
          </w:p>
        </w:tc>
        <w:tc>
          <w:tcPr>
            <w:tcW w:w="23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intermediate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group;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disease classified as localized (stages </w:t>
            </w:r>
            <w:r>
              <w:rPr>
                <w:color w:val="231F20"/>
                <w:spacing w:val="-2"/>
                <w:sz w:val="15"/>
              </w:rPr>
              <w:t>I/II)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advanced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(stages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III/IV)</w:t>
            </w:r>
          </w:p>
          <w:p>
            <w:pPr>
              <w:pStyle w:val="TableParagraph"/>
              <w:spacing w:line="230" w:lineRule="auto" w:before="173"/>
              <w:ind w:left="198" w:right="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intermediate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group;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see </w:t>
            </w:r>
            <w:r>
              <w:rPr>
                <w:color w:val="231F20"/>
                <w:spacing w:val="-2"/>
                <w:sz w:val="15"/>
              </w:rPr>
              <w:t>above</w:t>
            </w:r>
          </w:p>
        </w:tc>
        <w:tc>
          <w:tcPr>
            <w:tcW w:w="28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9" w:lineRule="exact" w:before="21"/>
              <w:ind w:left="90"/>
              <w:rPr>
                <w:rFonts w:ascii="Lucida Sans Unicode" w:hAnsi="Lucida Sans Unicode"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NHL-BFM86/90/95:</w:t>
            </w:r>
            <w:r>
              <w:rPr>
                <w:i/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ALL-type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therapy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×</w:t>
            </w:r>
          </w:p>
          <w:p>
            <w:pPr>
              <w:pStyle w:val="TableParagraph"/>
              <w:spacing w:line="168" w:lineRule="exact"/>
              <w:ind w:left="20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±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px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CRT</w:t>
            </w:r>
          </w:p>
          <w:p>
            <w:pPr>
              <w:pStyle w:val="TableParagraph"/>
              <w:spacing w:line="168" w:lineRule="exact"/>
              <w:ind w:left="90"/>
              <w:rPr>
                <w:rFonts w:ascii="Lucida Sans Unicode" w:hAnsi="Lucida Sans Unicode"/>
                <w:sz w:val="15"/>
              </w:rPr>
            </w:pPr>
            <w:r>
              <w:rPr>
                <w:i/>
                <w:color w:val="231F20"/>
                <w:sz w:val="15"/>
              </w:rPr>
              <w:t>CCG</w:t>
            </w:r>
            <w:r>
              <w:rPr>
                <w:i/>
                <w:color w:val="231F20"/>
                <w:spacing w:val="-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5941: </w:t>
            </w:r>
            <w:r>
              <w:rPr>
                <w:color w:val="231F20"/>
                <w:sz w:val="15"/>
              </w:rPr>
              <w:t>Intensive chemotherapy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×</w:t>
            </w:r>
          </w:p>
          <w:p>
            <w:pPr>
              <w:pStyle w:val="TableParagraph"/>
              <w:spacing w:line="181" w:lineRule="exact"/>
              <w:ind w:left="20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+</w:t>
            </w:r>
            <w:r>
              <w:rPr>
                <w:rFonts w:ascii="Lucida Sans Unicode"/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cranial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CNS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+</w:t>
            </w:r>
            <w:r>
              <w:rPr>
                <w:rFonts w:ascii="Lucida Sans Unicode"/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diagnosis</w:t>
            </w:r>
          </w:p>
          <w:p>
            <w:pPr>
              <w:pStyle w:val="TableParagraph"/>
              <w:spacing w:line="141" w:lineRule="exact"/>
              <w:ind w:left="90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NHL-</w:t>
            </w:r>
            <w:r>
              <w:rPr>
                <w:i/>
                <w:color w:val="231F20"/>
                <w:spacing w:val="-2"/>
                <w:sz w:val="15"/>
              </w:rPr>
              <w:t>BFM95:</w:t>
            </w:r>
          </w:p>
          <w:p>
            <w:pPr>
              <w:pStyle w:val="TableParagraph"/>
              <w:spacing w:line="196" w:lineRule="exact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EFS: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90%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±</w:t>
            </w:r>
            <w:r>
              <w:rPr>
                <w:rFonts w:ascii="Lucida Sans Unicode" w:hAnsi="Lucida Sans Unicode"/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3%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(III),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95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±</w:t>
            </w:r>
            <w:r>
              <w:rPr>
                <w:rFonts w:ascii="Lucida Sans Unicode" w:hAnsi="Lucida Sans Unicode"/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5%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(IV)</w:t>
            </w:r>
          </w:p>
          <w:p>
            <w:pPr>
              <w:pStyle w:val="TableParagraph"/>
              <w:spacing w:line="140" w:lineRule="exact"/>
              <w:ind w:left="90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CCG</w:t>
            </w:r>
            <w:r>
              <w:rPr>
                <w:i/>
                <w:color w:val="231F20"/>
                <w:spacing w:val="29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5941:</w:t>
            </w:r>
          </w:p>
          <w:p>
            <w:pPr>
              <w:pStyle w:val="TableParagraph"/>
              <w:spacing w:line="199" w:lineRule="exact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EFS/OS: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78%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±</w:t>
            </w:r>
            <w:r>
              <w:rPr>
                <w:rFonts w:ascii="Lucida Sans Unicode" w:hAnsi="Lucida Sans Unicode"/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5%/85%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±</w:t>
            </w:r>
            <w:r>
              <w:rPr>
                <w:rFonts w:ascii="Lucida Sans Unicode" w:hAnsi="Lucida Sans Unicode"/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4%</w:t>
            </w:r>
          </w:p>
        </w:tc>
      </w:tr>
      <w:tr>
        <w:trPr>
          <w:trHeight w:val="2600" w:hRule="atLeast"/>
        </w:trPr>
        <w:tc>
          <w:tcPr>
            <w:tcW w:w="1441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2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Anaplastic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large </w:t>
            </w:r>
            <w:r>
              <w:rPr>
                <w:color w:val="231F20"/>
                <w:spacing w:val="-4"/>
                <w:sz w:val="15"/>
              </w:rPr>
              <w:t>cell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lymphoma</w:t>
            </w:r>
          </w:p>
        </w:tc>
        <w:tc>
          <w:tcPr>
            <w:tcW w:w="90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Treatment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38"/>
              <w:ind w:left="0"/>
              <w:rPr>
                <w:sz w:val="15"/>
              </w:rPr>
            </w:pPr>
          </w:p>
          <w:p>
            <w:pPr>
              <w:pStyle w:val="TableParagraph"/>
              <w:ind w:left="126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Prognosis</w:t>
            </w:r>
          </w:p>
        </w:tc>
        <w:tc>
          <w:tcPr>
            <w:tcW w:w="227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59" w:lineRule="exact" w:before="42"/>
              <w:ind w:left="84"/>
              <w:rPr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EICHNL</w:t>
            </w:r>
            <w:r>
              <w:rPr>
                <w:i/>
                <w:color w:val="231F20"/>
                <w:spacing w:val="-1"/>
                <w:w w:val="105"/>
                <w:sz w:val="15"/>
              </w:rPr>
              <w:t> </w:t>
            </w:r>
            <w:r>
              <w:rPr>
                <w:i/>
                <w:color w:val="231F20"/>
                <w:w w:val="105"/>
                <w:sz w:val="15"/>
              </w:rPr>
              <w:t>ALCL</w:t>
            </w:r>
            <w:r>
              <w:rPr>
                <w:i/>
                <w:color w:val="231F20"/>
                <w:spacing w:val="-1"/>
                <w:w w:val="105"/>
                <w:sz w:val="15"/>
              </w:rPr>
              <w:t> </w:t>
            </w:r>
            <w:r>
              <w:rPr>
                <w:i/>
                <w:color w:val="231F20"/>
                <w:w w:val="105"/>
                <w:sz w:val="15"/>
              </w:rPr>
              <w:t>99:</w:t>
            </w:r>
            <w:r>
              <w:rPr>
                <w:i/>
                <w:color w:val="231F20"/>
                <w:spacing w:val="-1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Short</w:t>
            </w:r>
          </w:p>
          <w:p>
            <w:pPr>
              <w:pStyle w:val="TableParagraph"/>
              <w:spacing w:line="194" w:lineRule="auto" w:before="16"/>
              <w:ind w:left="19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intensive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chemotherapy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+</w:t>
            </w:r>
            <w:r>
              <w:rPr>
                <w:rFonts w:ascii="Lucida Sans Unicode"/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HD </w:t>
            </w:r>
            <w:r>
              <w:rPr>
                <w:color w:val="231F20"/>
                <w:spacing w:val="-4"/>
                <w:sz w:val="15"/>
              </w:rPr>
              <w:t>MTX</w:t>
            </w:r>
          </w:p>
          <w:p>
            <w:pPr>
              <w:pStyle w:val="TableParagraph"/>
              <w:spacing w:line="230" w:lineRule="auto" w:before="6"/>
              <w:ind w:left="19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Completely resected stage I disease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may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treated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with surgery alone</w:t>
            </w:r>
          </w:p>
          <w:p>
            <w:pPr>
              <w:pStyle w:val="TableParagraph"/>
              <w:spacing w:line="169" w:lineRule="exact"/>
              <w:ind w:left="84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EICHNL</w:t>
            </w:r>
            <w:r>
              <w:rPr>
                <w:i/>
                <w:color w:val="231F20"/>
                <w:spacing w:val="22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database:</w:t>
            </w:r>
          </w:p>
          <w:p>
            <w:pPr>
              <w:pStyle w:val="TableParagraph"/>
              <w:spacing w:line="168" w:lineRule="exact"/>
              <w:ind w:left="84"/>
              <w:rPr>
                <w:sz w:val="15"/>
              </w:rPr>
            </w:pPr>
            <w:r>
              <w:rPr>
                <w:color w:val="231F20"/>
                <w:sz w:val="15"/>
              </w:rPr>
              <w:t>5 yr PFS: 89% 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z w:val="15"/>
                <w:vertAlign w:val="baseline"/>
              </w:rPr>
              <w:t> 82-</w:t>
            </w:r>
            <w:r>
              <w:rPr>
                <w:color w:val="231F20"/>
                <w:spacing w:val="-4"/>
                <w:sz w:val="15"/>
                <w:vertAlign w:val="baseline"/>
              </w:rPr>
              <w:t>96%)</w:t>
            </w:r>
          </w:p>
          <w:p>
            <w:pPr>
              <w:pStyle w:val="TableParagraph"/>
              <w:spacing w:line="171" w:lineRule="exact"/>
              <w:ind w:left="84"/>
              <w:rPr>
                <w:sz w:val="15"/>
              </w:rPr>
            </w:pP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OS: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94%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pacing w:val="4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89-</w:t>
            </w:r>
            <w:r>
              <w:rPr>
                <w:color w:val="231F20"/>
                <w:spacing w:val="-4"/>
                <w:sz w:val="15"/>
                <w:vertAlign w:val="baseline"/>
              </w:rPr>
              <w:t>99%)</w:t>
            </w:r>
          </w:p>
        </w:tc>
        <w:tc>
          <w:tcPr>
            <w:tcW w:w="231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intermediate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group;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disease classified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standard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risk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(no skin, visceral, or mediastinal involvement) or high risk </w:t>
            </w:r>
            <w:r>
              <w:rPr>
                <w:color w:val="231F20"/>
                <w:spacing w:val="-2"/>
                <w:sz w:val="15"/>
              </w:rPr>
              <w:t>(presence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skin,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mediastinal, </w:t>
            </w:r>
            <w:r>
              <w:rPr>
                <w:color w:val="231F20"/>
                <w:sz w:val="15"/>
              </w:rPr>
              <w:t>or visceral involvement)</w:t>
            </w:r>
          </w:p>
          <w:p>
            <w:pPr>
              <w:pStyle w:val="TableParagraph"/>
              <w:spacing w:line="230" w:lineRule="auto" w:before="6"/>
              <w:ind w:left="198" w:right="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intermediate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group;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see </w:t>
            </w:r>
            <w:r>
              <w:rPr>
                <w:color w:val="231F20"/>
                <w:spacing w:val="-2"/>
                <w:sz w:val="15"/>
              </w:rPr>
              <w:t>above</w:t>
            </w:r>
          </w:p>
        </w:tc>
        <w:tc>
          <w:tcPr>
            <w:tcW w:w="281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59" w:lineRule="exact" w:before="42"/>
              <w:ind w:left="90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ALCL</w:t>
            </w:r>
            <w:r>
              <w:rPr>
                <w:i/>
                <w:color w:val="231F20"/>
                <w:spacing w:val="17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99,</w:t>
            </w:r>
            <w:r>
              <w:rPr>
                <w:i/>
                <w:color w:val="231F20"/>
                <w:spacing w:val="17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CCG</w:t>
            </w:r>
            <w:r>
              <w:rPr>
                <w:i/>
                <w:color w:val="231F20"/>
                <w:spacing w:val="18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5941:</w:t>
            </w:r>
          </w:p>
          <w:p>
            <w:pPr>
              <w:pStyle w:val="TableParagraph"/>
              <w:spacing w:line="194" w:lineRule="auto" w:before="16"/>
              <w:ind w:left="202" w:right="33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Short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intensive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chemotherapy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+</w:t>
            </w:r>
            <w:r>
              <w:rPr>
                <w:rFonts w:ascii="Lucida Sans Unicode"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HD </w:t>
            </w:r>
            <w:r>
              <w:rPr>
                <w:color w:val="231F20"/>
                <w:spacing w:val="-4"/>
                <w:sz w:val="15"/>
              </w:rPr>
              <w:t>MTX</w:t>
            </w:r>
          </w:p>
          <w:p>
            <w:pPr>
              <w:pStyle w:val="TableParagraph"/>
              <w:spacing w:line="204" w:lineRule="auto" w:before="22"/>
              <w:ind w:left="202" w:right="125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COG ANHL0131</w:t>
            </w:r>
            <w:r>
              <w:rPr>
                <w:color w:val="231F20"/>
                <w:sz w:val="15"/>
              </w:rPr>
              <w:t>: APO (doxorubicin, </w:t>
            </w:r>
            <w:r>
              <w:rPr>
                <w:color w:val="231F20"/>
                <w:spacing w:val="-4"/>
                <w:sz w:val="15"/>
              </w:rPr>
              <w:t>prednisone,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vincristine)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±</w:t>
            </w:r>
            <w:r>
              <w:rPr>
                <w:rFonts w:ascii="Lucida Sans Unicode" w:hAnsi="Lucida Sans Unicode"/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vinblastine</w:t>
            </w:r>
          </w:p>
          <w:p>
            <w:pPr>
              <w:pStyle w:val="TableParagraph"/>
              <w:spacing w:line="171" w:lineRule="exact" w:before="140"/>
              <w:ind w:left="90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ALCL99:</w:t>
            </w:r>
          </w:p>
          <w:p>
            <w:pPr>
              <w:pStyle w:val="TableParagraph"/>
              <w:spacing w:line="168" w:lineRule="exact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2 yr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EFS: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71%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pacing w:val="1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75-</w:t>
            </w:r>
            <w:r>
              <w:rPr>
                <w:color w:val="231F20"/>
                <w:spacing w:val="-4"/>
                <w:sz w:val="15"/>
                <w:vertAlign w:val="baseline"/>
              </w:rPr>
              <w:t>77%)</w:t>
            </w:r>
          </w:p>
          <w:p>
            <w:pPr>
              <w:pStyle w:val="TableParagraph"/>
              <w:spacing w:line="168" w:lineRule="exact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OS: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94%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pacing w:val="4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89-</w:t>
            </w:r>
            <w:r>
              <w:rPr>
                <w:color w:val="231F20"/>
                <w:spacing w:val="-4"/>
                <w:sz w:val="15"/>
                <w:vertAlign w:val="baseline"/>
              </w:rPr>
              <w:t>95%)</w:t>
            </w:r>
          </w:p>
          <w:p>
            <w:pPr>
              <w:pStyle w:val="TableParagraph"/>
              <w:spacing w:line="168" w:lineRule="exact"/>
              <w:ind w:left="90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05"/>
                <w:sz w:val="15"/>
              </w:rPr>
              <w:t>COG5941:</w:t>
            </w:r>
          </w:p>
          <w:p>
            <w:pPr>
              <w:pStyle w:val="TableParagraph"/>
              <w:spacing w:line="168" w:lineRule="exact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EFS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68%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pacing w:val="5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57-</w:t>
            </w:r>
            <w:r>
              <w:rPr>
                <w:color w:val="231F20"/>
                <w:spacing w:val="-4"/>
                <w:sz w:val="15"/>
                <w:vertAlign w:val="baseline"/>
              </w:rPr>
              <w:t>78%)</w:t>
            </w:r>
          </w:p>
          <w:p>
            <w:pPr>
              <w:pStyle w:val="TableParagraph"/>
              <w:spacing w:line="168" w:lineRule="exact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OS: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80%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pacing w:val="4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69-</w:t>
            </w:r>
            <w:r>
              <w:rPr>
                <w:color w:val="231F20"/>
                <w:spacing w:val="-4"/>
                <w:sz w:val="15"/>
                <w:vertAlign w:val="baseline"/>
              </w:rPr>
              <w:t>87%)</w:t>
            </w:r>
          </w:p>
          <w:p>
            <w:pPr>
              <w:pStyle w:val="TableParagraph"/>
              <w:spacing w:line="168" w:lineRule="exact"/>
              <w:ind w:left="90"/>
              <w:rPr>
                <w:i/>
                <w:sz w:val="15"/>
              </w:rPr>
            </w:pPr>
            <w:r>
              <w:rPr>
                <w:i/>
                <w:color w:val="231F20"/>
                <w:w w:val="110"/>
                <w:sz w:val="15"/>
              </w:rPr>
              <w:t>COH</w:t>
            </w:r>
            <w:r>
              <w:rPr>
                <w:i/>
                <w:color w:val="231F20"/>
                <w:spacing w:val="13"/>
                <w:w w:val="110"/>
                <w:sz w:val="15"/>
              </w:rPr>
              <w:t> </w:t>
            </w:r>
            <w:r>
              <w:rPr>
                <w:i/>
                <w:color w:val="231F20"/>
                <w:spacing w:val="-2"/>
                <w:w w:val="110"/>
                <w:sz w:val="15"/>
              </w:rPr>
              <w:t>ANHL0131:</w:t>
            </w:r>
          </w:p>
          <w:p>
            <w:pPr>
              <w:pStyle w:val="TableParagraph"/>
              <w:spacing w:line="168" w:lineRule="exact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EFS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79%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(CI</w:t>
            </w:r>
            <w:r>
              <w:rPr>
                <w:color w:val="231F20"/>
                <w:sz w:val="15"/>
                <w:vertAlign w:val="subscript"/>
              </w:rPr>
              <w:t>95</w:t>
            </w:r>
            <w:r>
              <w:rPr>
                <w:color w:val="231F20"/>
                <w:spacing w:val="5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71-</w:t>
            </w:r>
            <w:r>
              <w:rPr>
                <w:color w:val="231F20"/>
                <w:spacing w:val="-4"/>
                <w:sz w:val="15"/>
                <w:vertAlign w:val="baseline"/>
              </w:rPr>
              <w:t>88%)</w:t>
            </w:r>
          </w:p>
          <w:p>
            <w:pPr>
              <w:pStyle w:val="TableParagraph"/>
              <w:spacing w:line="171" w:lineRule="exact"/>
              <w:ind w:left="90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</w:t>
            </w:r>
            <w:r>
              <w:rPr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yr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OS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89%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(CI</w:t>
            </w:r>
            <w:r>
              <w:rPr>
                <w:color w:val="231F20"/>
                <w:w w:val="105"/>
                <w:sz w:val="15"/>
                <w:vertAlign w:val="subscript"/>
              </w:rPr>
              <w:t>95</w:t>
            </w:r>
            <w:r>
              <w:rPr>
                <w:color w:val="231F20"/>
                <w:spacing w:val="-7"/>
                <w:w w:val="105"/>
                <w:sz w:val="15"/>
                <w:vertAlign w:val="baseline"/>
              </w:rPr>
              <w:t> </w:t>
            </w:r>
            <w:r>
              <w:rPr>
                <w:color w:val="231F20"/>
                <w:w w:val="105"/>
                <w:sz w:val="15"/>
                <w:vertAlign w:val="baseline"/>
              </w:rPr>
              <w:t>83-</w:t>
            </w:r>
            <w:r>
              <w:rPr>
                <w:color w:val="231F20"/>
                <w:spacing w:val="-4"/>
                <w:w w:val="105"/>
                <w:sz w:val="15"/>
                <w:vertAlign w:val="baseline"/>
              </w:rPr>
              <w:t>95%)</w:t>
            </w:r>
          </w:p>
        </w:tc>
      </w:tr>
    </w:tbl>
    <w:p>
      <w:pPr>
        <w:pStyle w:val="BodyText"/>
        <w:spacing w:line="232" w:lineRule="auto" w:before="78"/>
        <w:ind w:left="822" w:right="489"/>
      </w:pPr>
      <w:r>
        <w:rPr>
          <w:color w:val="231F20"/>
        </w:rPr>
        <w:t>ABVD, doxorubicin (Adriamycin), bleomycin, vinblastine, dacarbazine; ALCL, anaplastic large cell lymphoma; ALL, acute lymphoblastic leukemia; BEACOPP,</w:t>
      </w:r>
      <w:r>
        <w:rPr>
          <w:color w:val="231F20"/>
          <w:spacing w:val="40"/>
        </w:rPr>
        <w:t> </w:t>
      </w:r>
      <w:r>
        <w:rPr>
          <w:color w:val="231F20"/>
        </w:rPr>
        <w:t>bleomycin,</w:t>
      </w:r>
      <w:r>
        <w:rPr>
          <w:color w:val="231F20"/>
          <w:spacing w:val="-7"/>
        </w:rPr>
        <w:t> </w:t>
      </w:r>
      <w:r>
        <w:rPr>
          <w:color w:val="231F20"/>
        </w:rPr>
        <w:t>etoposide,</w:t>
      </w:r>
      <w:r>
        <w:rPr>
          <w:color w:val="231F20"/>
          <w:spacing w:val="-7"/>
        </w:rPr>
        <w:t> </w:t>
      </w:r>
      <w:r>
        <w:rPr>
          <w:color w:val="231F20"/>
        </w:rPr>
        <w:t>doxorubicin</w:t>
      </w:r>
      <w:r>
        <w:rPr>
          <w:color w:val="231F20"/>
          <w:spacing w:val="-7"/>
        </w:rPr>
        <w:t> </w:t>
      </w:r>
      <w:r>
        <w:rPr>
          <w:color w:val="231F20"/>
        </w:rPr>
        <w:t>(Adriamycin),</w:t>
      </w:r>
      <w:r>
        <w:rPr>
          <w:color w:val="231F20"/>
          <w:spacing w:val="-7"/>
        </w:rPr>
        <w:t> </w:t>
      </w:r>
      <w:r>
        <w:rPr>
          <w:color w:val="231F20"/>
        </w:rPr>
        <w:t>cyclophosphamide,</w:t>
      </w:r>
      <w:r>
        <w:rPr>
          <w:color w:val="231F20"/>
          <w:spacing w:val="-7"/>
        </w:rPr>
        <w:t> </w:t>
      </w:r>
      <w:r>
        <w:rPr>
          <w:color w:val="231F20"/>
        </w:rPr>
        <w:t>vincristine</w:t>
      </w:r>
      <w:r>
        <w:rPr>
          <w:color w:val="231F20"/>
          <w:spacing w:val="-7"/>
        </w:rPr>
        <w:t> </w:t>
      </w:r>
      <w:r>
        <w:rPr>
          <w:color w:val="231F20"/>
        </w:rPr>
        <w:t>(Oncovin),</w:t>
      </w:r>
      <w:r>
        <w:rPr>
          <w:color w:val="231F20"/>
          <w:spacing w:val="-7"/>
        </w:rPr>
        <w:t> </w:t>
      </w:r>
      <w:r>
        <w:rPr>
          <w:color w:val="231F20"/>
        </w:rPr>
        <w:t>prednisone,</w:t>
      </w:r>
      <w:r>
        <w:rPr>
          <w:color w:val="231F20"/>
          <w:spacing w:val="-7"/>
        </w:rPr>
        <w:t> </w:t>
      </w:r>
      <w:r>
        <w:rPr>
          <w:color w:val="231F20"/>
        </w:rPr>
        <w:t>procarbazine;</w:t>
      </w:r>
      <w:r>
        <w:rPr>
          <w:color w:val="231F20"/>
          <w:spacing w:val="-7"/>
        </w:rPr>
        <w:t> </w:t>
      </w:r>
      <w:r>
        <w:rPr>
          <w:color w:val="231F20"/>
        </w:rPr>
        <w:t>BM,</w:t>
      </w:r>
      <w:r>
        <w:rPr>
          <w:color w:val="231F20"/>
          <w:spacing w:val="-7"/>
        </w:rPr>
        <w:t> </w:t>
      </w:r>
      <w:r>
        <w:rPr>
          <w:color w:val="231F20"/>
        </w:rPr>
        <w:t>bone</w:t>
      </w:r>
      <w:r>
        <w:rPr>
          <w:color w:val="231F20"/>
          <w:spacing w:val="-7"/>
        </w:rPr>
        <w:t> </w:t>
      </w:r>
      <w:r>
        <w:rPr>
          <w:color w:val="231F20"/>
        </w:rPr>
        <w:t>marrow</w:t>
      </w:r>
      <w:r>
        <w:rPr>
          <w:color w:val="231F20"/>
          <w:spacing w:val="-7"/>
        </w:rPr>
        <w:t> </w:t>
      </w:r>
      <w:r>
        <w:rPr>
          <w:color w:val="231F20"/>
        </w:rPr>
        <w:t>(involvement);</w:t>
      </w:r>
      <w:r>
        <w:rPr>
          <w:color w:val="231F20"/>
          <w:spacing w:val="-7"/>
        </w:rPr>
        <w:t> </w:t>
      </w:r>
      <w:r>
        <w:rPr>
          <w:color w:val="231F20"/>
        </w:rPr>
        <w:t>CCG,</w:t>
      </w:r>
      <w:r>
        <w:rPr>
          <w:color w:val="231F20"/>
          <w:spacing w:val="-7"/>
        </w:rPr>
        <w:t> </w:t>
      </w:r>
      <w:r>
        <w:rPr>
          <w:color w:val="231F20"/>
        </w:rPr>
        <w:t>Children’s</w:t>
      </w:r>
      <w:r>
        <w:rPr>
          <w:color w:val="231F20"/>
          <w:spacing w:val="40"/>
        </w:rPr>
        <w:t> </w:t>
      </w:r>
      <w:r>
        <w:rPr>
          <w:color w:val="231F20"/>
          <w:position w:val="2"/>
        </w:rPr>
        <w:t>Cancer Group; CI</w:t>
      </w:r>
      <w:r>
        <w:rPr>
          <w:color w:val="231F20"/>
          <w:sz w:val="8"/>
        </w:rPr>
        <w:t>95</w:t>
      </w:r>
      <w:r>
        <w:rPr>
          <w:color w:val="231F20"/>
          <w:position w:val="2"/>
        </w:rPr>
        <w:t>, 95% confidence interval; CNS, central nervous system (involvement); COG, Children’s Oncology Group; COPP, cyclophosphamide, vincristine</w:t>
      </w:r>
      <w:r>
        <w:rPr>
          <w:color w:val="231F20"/>
          <w:spacing w:val="40"/>
          <w:position w:val="2"/>
        </w:rPr>
        <w:t> </w:t>
      </w:r>
      <w:r>
        <w:rPr>
          <w:color w:val="231F20"/>
        </w:rPr>
        <w:t>(Oncovin), prednisone, procarbazine; CRT, chemoradiotherapy; EFS, event-free survival; EICHNL, European Intergroup for Childhood Non-Hodgkin Lymphoma;</w:t>
      </w:r>
    </w:p>
    <w:p>
      <w:pPr>
        <w:pStyle w:val="BodyText"/>
        <w:spacing w:line="149" w:lineRule="exact"/>
        <w:ind w:left="822"/>
      </w:pPr>
      <w:r>
        <w:rPr>
          <w:color w:val="231F20"/>
        </w:rPr>
        <w:t>FAB,</w:t>
      </w:r>
      <w:r>
        <w:rPr>
          <w:color w:val="231F20"/>
          <w:spacing w:val="-3"/>
        </w:rPr>
        <w:t> </w:t>
      </w:r>
      <w:r>
        <w:rPr>
          <w:color w:val="231F20"/>
        </w:rPr>
        <w:t>French-American-British;</w:t>
      </w:r>
      <w:r>
        <w:rPr>
          <w:color w:val="231F20"/>
          <w:spacing w:val="-1"/>
        </w:rPr>
        <w:t> </w:t>
      </w:r>
      <w:r>
        <w:rPr>
          <w:color w:val="231F20"/>
        </w:rPr>
        <w:t>HD</w:t>
      </w:r>
      <w:r>
        <w:rPr>
          <w:color w:val="231F20"/>
          <w:spacing w:val="-1"/>
        </w:rPr>
        <w:t> </w:t>
      </w:r>
      <w:r>
        <w:rPr>
          <w:color w:val="231F20"/>
        </w:rPr>
        <w:t>MTX,</w:t>
      </w:r>
      <w:r>
        <w:rPr>
          <w:color w:val="231F20"/>
          <w:spacing w:val="-1"/>
        </w:rPr>
        <w:t> </w:t>
      </w:r>
      <w:r>
        <w:rPr>
          <w:color w:val="231F20"/>
        </w:rPr>
        <w:t>high-dose</w:t>
      </w:r>
      <w:r>
        <w:rPr>
          <w:color w:val="231F20"/>
          <w:spacing w:val="-1"/>
        </w:rPr>
        <w:t> </w:t>
      </w:r>
      <w:r>
        <w:rPr>
          <w:color w:val="231F20"/>
        </w:rPr>
        <w:t>methotrexate;</w:t>
      </w:r>
      <w:r>
        <w:rPr>
          <w:color w:val="231F20"/>
          <w:spacing w:val="-1"/>
        </w:rPr>
        <w:t> </w:t>
      </w:r>
      <w:r>
        <w:rPr>
          <w:color w:val="231F20"/>
        </w:rPr>
        <w:t>IFRT,</w:t>
      </w:r>
      <w:r>
        <w:rPr>
          <w:color w:val="231F20"/>
          <w:spacing w:val="-1"/>
        </w:rPr>
        <w:t> </w:t>
      </w:r>
      <w:r>
        <w:rPr>
          <w:color w:val="231F20"/>
        </w:rPr>
        <w:t>involved</w:t>
      </w:r>
      <w:r>
        <w:rPr>
          <w:color w:val="231F20"/>
          <w:spacing w:val="-1"/>
        </w:rPr>
        <w:t> </w:t>
      </w:r>
      <w:r>
        <w:rPr>
          <w:color w:val="231F20"/>
        </w:rPr>
        <w:t>field</w:t>
      </w:r>
      <w:r>
        <w:rPr>
          <w:color w:val="231F20"/>
          <w:spacing w:val="-1"/>
        </w:rPr>
        <w:t> </w:t>
      </w:r>
      <w:r>
        <w:rPr>
          <w:color w:val="231F20"/>
        </w:rPr>
        <w:t>radiation</w:t>
      </w:r>
      <w:r>
        <w:rPr>
          <w:color w:val="231F20"/>
          <w:spacing w:val="-1"/>
        </w:rPr>
        <w:t> </w:t>
      </w:r>
      <w:r>
        <w:rPr>
          <w:color w:val="231F20"/>
        </w:rPr>
        <w:t>therapy;</w:t>
      </w:r>
      <w:r>
        <w:rPr>
          <w:color w:val="231F20"/>
          <w:spacing w:val="-1"/>
        </w:rPr>
        <w:t> </w:t>
      </w:r>
      <w:r>
        <w:rPr>
          <w:color w:val="231F20"/>
        </w:rPr>
        <w:t>LMB,</w:t>
      </w:r>
      <w:r>
        <w:rPr>
          <w:color w:val="231F20"/>
          <w:spacing w:val="-1"/>
        </w:rPr>
        <w:t> </w:t>
      </w:r>
      <w:r>
        <w:rPr>
          <w:color w:val="231F20"/>
        </w:rPr>
        <w:t>Lymphome</w:t>
      </w:r>
      <w:r>
        <w:rPr>
          <w:color w:val="231F20"/>
          <w:spacing w:val="-1"/>
        </w:rPr>
        <w:t> </w:t>
      </w:r>
      <w:r>
        <w:rPr>
          <w:color w:val="231F20"/>
        </w:rPr>
        <w:t>Malins</w:t>
      </w:r>
      <w:r>
        <w:rPr>
          <w:color w:val="231F20"/>
          <w:spacing w:val="-1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r>
        <w:rPr>
          <w:color w:val="231F20"/>
        </w:rPr>
        <w:t>Burkit;</w:t>
      </w:r>
      <w:r>
        <w:rPr>
          <w:color w:val="231F20"/>
          <w:spacing w:val="-1"/>
        </w:rPr>
        <w:t> </w:t>
      </w:r>
      <w:r>
        <w:rPr>
          <w:color w:val="231F20"/>
        </w:rPr>
        <w:t>MTX,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methotrexate;</w:t>
      </w:r>
    </w:p>
    <w:p>
      <w:pPr>
        <w:pStyle w:val="BodyText"/>
        <w:ind w:left="822" w:right="588"/>
      </w:pPr>
      <w:r>
        <w:rPr>
          <w:color w:val="231F20"/>
        </w:rPr>
        <w:t>NHL-BFM, non-Hodgkin lymphoma Berlin-Frankfurt-Munster; OS, overall survival; PFS, progression-free survival; PMB DLBCL, primary mediastinal B-cell diffuse large</w:t>
      </w:r>
      <w:r>
        <w:rPr>
          <w:color w:val="231F20"/>
          <w:spacing w:val="40"/>
        </w:rPr>
        <w:t> </w:t>
      </w:r>
      <w:r>
        <w:rPr>
          <w:color w:val="231F20"/>
        </w:rPr>
        <w:t>B-cell lymphoma; POG, Pediatric Oncology Group; px, prophylactic; RT, radiation therapy.</w:t>
      </w:r>
    </w:p>
    <w:p>
      <w:pPr>
        <w:pStyle w:val="BodyText"/>
        <w:spacing w:before="2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814852</wp:posOffset>
                </wp:positionH>
                <wp:positionV relativeFrom="paragraph">
                  <wp:posOffset>290251</wp:posOffset>
                </wp:positionV>
                <wp:extent cx="2986405" cy="3023235"/>
                <wp:effectExtent l="0" t="0" r="0" b="0"/>
                <wp:wrapTopAndBottom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2986405" cy="3023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47"/>
                              <w:gridCol w:w="500"/>
                              <w:gridCol w:w="3554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7" w:type="dxa"/>
                                  <w:gridSpan w:val="2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496-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54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right="49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St.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Jude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Staging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System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Childhood Non-Hodgkin Lymphoma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647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STAGE</w:t>
                                  </w:r>
                                </w:p>
                              </w:tc>
                              <w:tc>
                                <w:tcPr>
                                  <w:tcW w:w="4054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7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054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192" w:right="10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 single tumor (extranodal) or single anatomic area (nodal),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exclusion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mediastinum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abdomen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8" w:hRule="atLeast"/>
                              </w:trPr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405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92" w:right="10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single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tumor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(extranodal)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regional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node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involvement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92" w:right="10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Two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more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nodal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areas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same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side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diaphragm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92" w:right="10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Two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single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(extranodal)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tumors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without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regional node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involvement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same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side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diaphragm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8" w:lineRule="auto" w:before="16"/>
                                    <w:ind w:left="19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 primary gastrointestinal tract tumor, usually in the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ileocecal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area,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without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involvement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associated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mesenteric nodes only, which must be grossly (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90%)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resected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4" w:hRule="atLeast"/>
                              </w:trPr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III</w:t>
                                  </w:r>
                                </w:p>
                              </w:tc>
                              <w:tc>
                                <w:tcPr>
                                  <w:tcW w:w="405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92" w:right="10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Two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single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tumors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(extranodal)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opposite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sides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diaphragm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92" w:right="24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Two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more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nodal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areas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above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below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diaphragm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92" w:right="24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primary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intrathoracic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(mediastinal,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pleural,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 thymic)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8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Any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extensive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primary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intraabdominal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IV</w:t>
                                  </w:r>
                                </w:p>
                              </w:tc>
                              <w:tc>
                                <w:tcPr>
                                  <w:tcW w:w="405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92" w:right="10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Any of the above, with initial involvement of central nervous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bone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marrow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time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diagnosis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61583pt;margin-top:22.854448pt;width:235.15pt;height:238.05pt;mso-position-horizontal-relative:page;mso-position-vertical-relative:paragraph;z-index:-15728640;mso-wrap-distance-left:0;mso-wrap-distance-right:0" type="#_x0000_t202" id="docshape4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47"/>
                        <w:gridCol w:w="500"/>
                        <w:gridCol w:w="3554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7" w:type="dxa"/>
                            <w:gridSpan w:val="2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496-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54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right="49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St.</w:t>
                            </w:r>
                            <w:r>
                              <w:rPr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Jude</w:t>
                            </w:r>
                            <w:r>
                              <w:rPr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Staging</w:t>
                            </w:r>
                            <w:r>
                              <w:rPr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System</w:t>
                            </w:r>
                            <w:r>
                              <w:rPr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Childhood Non-Hodgkin Lymphoma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647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STAGE</w:t>
                            </w:r>
                          </w:p>
                        </w:tc>
                        <w:tc>
                          <w:tcPr>
                            <w:tcW w:w="4054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7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647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054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192" w:right="10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 single tumor (extranodal) or single anatomic area (nodal),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exclusion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mediastinum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abdomen</w:t>
                            </w:r>
                          </w:p>
                        </w:tc>
                      </w:tr>
                      <w:tr>
                        <w:trPr>
                          <w:trHeight w:val="1768" w:hRule="atLeast"/>
                        </w:trPr>
                        <w:tc>
                          <w:tcPr>
                            <w:tcW w:w="64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405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92" w:right="10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single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tumor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(extranodal)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regional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node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involvement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92" w:right="10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Two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more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nodal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areas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same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side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diaphragm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92" w:right="10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Two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single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(extranodal)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tumors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without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regional node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involvement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same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side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diaphragm</w:t>
                            </w:r>
                          </w:p>
                          <w:p>
                            <w:pPr>
                              <w:pStyle w:val="TableParagraph"/>
                              <w:spacing w:line="208" w:lineRule="auto" w:before="16"/>
                              <w:ind w:left="19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 primary gastrointestinal tract tumor, usually in the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ileocecal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area,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without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involvement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associated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mesenteric nodes only, which must be grossly (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90%)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resected</w:t>
                            </w:r>
                          </w:p>
                        </w:tc>
                      </w:tr>
                      <w:tr>
                        <w:trPr>
                          <w:trHeight w:val="1264" w:hRule="atLeast"/>
                        </w:trPr>
                        <w:tc>
                          <w:tcPr>
                            <w:tcW w:w="64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III</w:t>
                            </w:r>
                          </w:p>
                        </w:tc>
                        <w:tc>
                          <w:tcPr>
                            <w:tcW w:w="405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92" w:right="10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Two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single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tumors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(extranodal)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opposite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sides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diaphragm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92" w:right="24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Two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more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nodal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areas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above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below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diaphragm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92" w:right="24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primary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intrathoracic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(mediastinal,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pleural,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 thymic)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8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extensive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primary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intraabdominal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647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IV</w:t>
                            </w:r>
                          </w:p>
                        </w:tc>
                        <w:tc>
                          <w:tcPr>
                            <w:tcW w:w="4054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92" w:right="10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Any of the above, with initial involvement of central nervous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bone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marrow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time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diagnosis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3975159</wp:posOffset>
                </wp:positionH>
                <wp:positionV relativeFrom="paragraph">
                  <wp:posOffset>308945</wp:posOffset>
                </wp:positionV>
                <wp:extent cx="2986405" cy="2489200"/>
                <wp:effectExtent l="0" t="0" r="0" b="0"/>
                <wp:wrapTopAndBottom/>
                <wp:docPr id="550" name="Group 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0" name="Group 550"/>
                      <wpg:cNvGrpSpPr/>
                      <wpg:grpSpPr>
                        <a:xfrm>
                          <a:off x="0" y="0"/>
                          <a:ext cx="2986405" cy="2489200"/>
                          <a:chExt cx="2986405" cy="2489200"/>
                        </a:xfrm>
                      </wpg:grpSpPr>
                      <wps:wsp>
                        <wps:cNvPr id="551" name="Graphic 551"/>
                        <wps:cNvSpPr/>
                        <wps:spPr>
                          <a:xfrm>
                            <a:off x="11" y="355471"/>
                            <a:ext cx="2986405" cy="212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2127885">
                                <a:moveTo>
                                  <a:pt x="2985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7326"/>
                                </a:lnTo>
                                <a:lnTo>
                                  <a:pt x="2985998" y="2127326"/>
                                </a:lnTo>
                                <a:lnTo>
                                  <a:pt x="2985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5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0" y="2476867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249237" y="518782"/>
                            <a:ext cx="1270" cy="1713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3864">
                                <a:moveTo>
                                  <a:pt x="0" y="0"/>
                                </a:moveTo>
                                <a:lnTo>
                                  <a:pt x="0" y="1713393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221957" y="2213284"/>
                            <a:ext cx="5461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5565">
                                <a:moveTo>
                                  <a:pt x="54559" y="0"/>
                                </a:moveTo>
                                <a:lnTo>
                                  <a:pt x="49870" y="2655"/>
                                </a:lnTo>
                                <a:lnTo>
                                  <a:pt x="37509" y="7081"/>
                                </a:lnTo>
                                <a:lnTo>
                                  <a:pt x="20033" y="7967"/>
                                </a:lnTo>
                                <a:lnTo>
                                  <a:pt x="0" y="0"/>
                                </a:lnTo>
                                <a:lnTo>
                                  <a:pt x="27279" y="74942"/>
                                </a:lnTo>
                                <a:lnTo>
                                  <a:pt x="54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1872587" y="1303127"/>
                            <a:ext cx="107188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Group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10"/>
                                  <w:sz w:val="15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11" w:right="0" w:hanging="112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All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patients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not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Group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A or C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0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Group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10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99" w:lineRule="auto" w:before="21"/>
                                <w:ind w:left="111" w:right="18" w:hanging="112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Bone marrow disease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pacing w:val="-2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25%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L3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blasts)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and/or CNS-positive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1872587" y="386943"/>
                            <a:ext cx="1029969" cy="705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4"/>
                                <w:ind w:left="111" w:right="20" w:hanging="112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French-American-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British (FAB)</w:t>
                              </w:r>
                            </w:p>
                            <w:p>
                              <w:pPr>
                                <w:spacing w:line="171" w:lineRule="exact" w:before="91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Group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111" w:right="10" w:hanging="112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Resected stage I and abdominal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completely resected stage 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545470" y="386943"/>
                            <a:ext cx="1242060" cy="2060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4"/>
                                <w:ind w:left="111" w:right="105" w:hanging="112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Berlin-Frankfurt-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Munster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(BFM)</w:t>
                              </w:r>
                            </w:p>
                            <w:p>
                              <w:pPr>
                                <w:spacing w:line="171" w:lineRule="exact" w:before="91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15"/>
                                </w:rPr>
                                <w:t>R1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111" w:right="105" w:hanging="112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Stage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II,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completely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resected</w:t>
                              </w:r>
                            </w:p>
                            <w:p>
                              <w:pPr>
                                <w:spacing w:line="171" w:lineRule="exact" w:before="91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15"/>
                                </w:rPr>
                                <w:t>R2</w:t>
                              </w:r>
                            </w:p>
                            <w:p>
                              <w:pPr>
                                <w:spacing w:line="204" w:lineRule="auto" w:before="18"/>
                                <w:ind w:left="0" w:right="105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Stage I or II, not resected Stage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III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LDH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231F20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500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U/L</w:t>
                              </w:r>
                            </w:p>
                            <w:p>
                              <w:pPr>
                                <w:spacing w:line="159" w:lineRule="exact" w:before="67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15"/>
                                </w:rPr>
                                <w:t>R3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Stage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III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LDH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500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111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231F20"/>
                                  <w:w w:val="90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5"/>
                                </w:rPr>
                                <w:t>1000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5"/>
                                </w:rPr>
                                <w:t>U/L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90"/>
                                  <w:sz w:val="15"/>
                                </w:rPr>
                                <w:t>or</w:t>
                              </w:r>
                            </w:p>
                            <w:p>
                              <w:pPr>
                                <w:spacing w:line="194" w:lineRule="auto" w:before="0"/>
                                <w:ind w:left="111" w:right="0" w:hanging="112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Stage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IV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LDH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231F20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1000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U/L and CNS-negative</w:t>
                              </w:r>
                            </w:p>
                            <w:p>
                              <w:pPr>
                                <w:spacing w:line="171" w:lineRule="exact" w:before="96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15"/>
                                </w:rPr>
                                <w:t>R4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Stage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III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IV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LDH</w:t>
                              </w:r>
                            </w:p>
                            <w:p>
                              <w:pPr>
                                <w:spacing w:line="194" w:lineRule="auto" w:before="16"/>
                                <w:ind w:left="111" w:right="678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pacing w:val="-6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1000 U/L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and/or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CNS-positive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47801" y="386954"/>
                            <a:ext cx="409575" cy="2030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Low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Risk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62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color w:val="231F20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Risk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734663" y="0"/>
                            <a:ext cx="2251710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565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Risk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Stratification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Groups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Pediatric B-Cell NHL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11" y="0"/>
                            <a:ext cx="723265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496-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0047pt;margin-top:24.326454pt;width:235.15pt;height:196pt;mso-position-horizontal-relative:page;mso-position-vertical-relative:paragraph;z-index:-15674368;mso-wrap-distance-left:0;mso-wrap-distance-right:0" id="docshapegroup411" coordorigin="6260,487" coordsize="4703,3920">
                <v:rect style="position:absolute;left:6260;top:1046;width:4703;height:3351" id="docshape412" filled="true" fillcolor="#e8f5f1" stroked="false">
                  <v:fill type="solid"/>
                </v:rect>
                <v:rect style="position:absolute;left:6260;top:4387;width:4703;height:19" id="docshape413" filled="true" fillcolor="#231f20" stroked="false">
                  <v:fill type="solid"/>
                </v:rect>
                <v:line style="position:absolute" from="6653,1304" to="6653,4002" stroked="true" strokeweight=".466507pt" strokecolor="#231f20">
                  <v:stroke dashstyle="solid"/>
                </v:line>
                <v:shape style="position:absolute;left:6609;top:3972;width:86;height:119" id="docshape414" coordorigin="6610,3972" coordsize="86,119" path="m6696,3972l6688,3976,6669,3983,6641,3985,6610,3972,6653,4090,6696,3972xe" filled="true" fillcolor="#231f20" stroked="false">
                  <v:path arrowok="t"/>
                  <v:fill type="solid"/>
                </v:shape>
                <v:shape style="position:absolute;left:9209;top:2538;width:1688;height:1635" type="#_x0000_t202" id="docshape41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Group</w:t>
                        </w:r>
                        <w:r>
                          <w:rPr>
                            <w:color w:val="231F20"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10"/>
                            <w:sz w:val="15"/>
                          </w:rPr>
                          <w:t>B</w:t>
                        </w:r>
                      </w:p>
                      <w:p>
                        <w:pPr>
                          <w:spacing w:line="230" w:lineRule="auto" w:before="2"/>
                          <w:ind w:left="111" w:right="0" w:hanging="11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All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patients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not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Group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A or C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0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Group</w:t>
                        </w:r>
                        <w:r>
                          <w:rPr>
                            <w:color w:val="231F20"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10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199" w:lineRule="auto" w:before="21"/>
                          <w:ind w:left="111" w:right="18" w:hanging="11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Bone marrow disease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pacing w:val="-2"/>
                            <w:sz w:val="15"/>
                          </w:rPr>
                          <w:t>≥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25%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L3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blasts)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and/or CNS-positive</w:t>
                        </w:r>
                      </w:p>
                    </w:txbxContent>
                  </v:textbox>
                  <w10:wrap type="none"/>
                </v:shape>
                <v:shape style="position:absolute;left:9209;top:1095;width:1622;height:1111" type="#_x0000_t202" id="docshape416" filled="false" stroked="false">
                  <v:textbox inset="0,0,0,0">
                    <w:txbxContent>
                      <w:p>
                        <w:pPr>
                          <w:spacing w:line="230" w:lineRule="auto" w:before="4"/>
                          <w:ind w:left="111" w:right="20" w:hanging="11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French-American-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British (FAB)</w:t>
                        </w:r>
                      </w:p>
                      <w:p>
                        <w:pPr>
                          <w:spacing w:line="171" w:lineRule="exact" w:before="91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Group</w:t>
                        </w:r>
                        <w:r>
                          <w:rPr>
                            <w:color w:val="231F20"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30" w:lineRule="auto" w:before="3"/>
                          <w:ind w:left="111" w:right="10" w:hanging="11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Resected stage I and abdominal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completely resected stage II</w:t>
                        </w:r>
                      </w:p>
                    </w:txbxContent>
                  </v:textbox>
                  <w10:wrap type="none"/>
                </v:shape>
                <v:shape style="position:absolute;left:7119;top:1095;width:1956;height:3245" type="#_x0000_t202" id="docshape417" filled="false" stroked="false">
                  <v:textbox inset="0,0,0,0">
                    <w:txbxContent>
                      <w:p>
                        <w:pPr>
                          <w:spacing w:line="230" w:lineRule="auto" w:before="4"/>
                          <w:ind w:left="111" w:right="105" w:hanging="11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Berlin-Frankfurt-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Munster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(BFM)</w:t>
                        </w:r>
                      </w:p>
                      <w:p>
                        <w:pPr>
                          <w:spacing w:line="171" w:lineRule="exact" w:before="91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105"/>
                            <w:sz w:val="15"/>
                          </w:rPr>
                          <w:t>R1</w:t>
                        </w:r>
                      </w:p>
                      <w:p>
                        <w:pPr>
                          <w:spacing w:line="230" w:lineRule="auto" w:before="3"/>
                          <w:ind w:left="111" w:right="105" w:hanging="11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Stage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II,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completely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resected</w:t>
                        </w:r>
                      </w:p>
                      <w:p>
                        <w:pPr>
                          <w:spacing w:line="171" w:lineRule="exact" w:before="91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105"/>
                            <w:sz w:val="15"/>
                          </w:rPr>
                          <w:t>R2</w:t>
                        </w:r>
                      </w:p>
                      <w:p>
                        <w:pPr>
                          <w:spacing w:line="204" w:lineRule="auto" w:before="18"/>
                          <w:ind w:left="0" w:right="105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Stage I or II, not resected Stage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III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LDH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231F20"/>
                            <w:sz w:val="15"/>
                          </w:rPr>
                          <w:t>&lt;</w:t>
                        </w:r>
                        <w:r>
                          <w:rPr>
                            <w:color w:val="231F20"/>
                            <w:sz w:val="15"/>
                          </w:rPr>
                          <w:t>500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U/L</w:t>
                        </w:r>
                      </w:p>
                      <w:p>
                        <w:pPr>
                          <w:spacing w:line="159" w:lineRule="exact" w:before="67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105"/>
                            <w:sz w:val="15"/>
                          </w:rPr>
                          <w:t>R3</w:t>
                        </w:r>
                      </w:p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Stage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III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LDH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z w:val="15"/>
                          </w:rPr>
                          <w:t>≥</w:t>
                        </w:r>
                        <w:r>
                          <w:rPr>
                            <w:color w:val="231F20"/>
                            <w:sz w:val="15"/>
                          </w:rPr>
                          <w:t>500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to</w:t>
                        </w:r>
                      </w:p>
                      <w:p>
                        <w:pPr>
                          <w:spacing w:line="168" w:lineRule="exact" w:before="0"/>
                          <w:ind w:left="111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231F20"/>
                            <w:w w:val="90"/>
                            <w:sz w:val="15"/>
                          </w:rPr>
                          <w:t>&lt;</w:t>
                        </w:r>
                        <w:r>
                          <w:rPr>
                            <w:color w:val="231F20"/>
                            <w:w w:val="90"/>
                            <w:sz w:val="15"/>
                          </w:rPr>
                          <w:t>1000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5"/>
                          </w:rPr>
                          <w:t>U/L</w:t>
                        </w:r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5"/>
                          </w:rPr>
                          <w:t>or</w:t>
                        </w:r>
                      </w:p>
                      <w:p>
                        <w:pPr>
                          <w:spacing w:line="194" w:lineRule="auto" w:before="0"/>
                          <w:ind w:left="111" w:right="0" w:hanging="11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Stage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IV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LDH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231F20"/>
                            <w:sz w:val="15"/>
                          </w:rPr>
                          <w:t>&lt;</w:t>
                        </w:r>
                        <w:r>
                          <w:rPr>
                            <w:color w:val="231F20"/>
                            <w:sz w:val="15"/>
                          </w:rPr>
                          <w:t>1000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U/L and CNS-negative</w:t>
                        </w:r>
                      </w:p>
                      <w:p>
                        <w:pPr>
                          <w:spacing w:line="171" w:lineRule="exact" w:before="96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105"/>
                            <w:sz w:val="15"/>
                          </w:rPr>
                          <w:t>R4</w:t>
                        </w:r>
                      </w:p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Stage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III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IV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LDH</w:t>
                        </w:r>
                      </w:p>
                      <w:p>
                        <w:pPr>
                          <w:spacing w:line="194" w:lineRule="auto" w:before="16"/>
                          <w:ind w:left="111" w:right="678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231F20"/>
                            <w:spacing w:val="-6"/>
                            <w:sz w:val="15"/>
                          </w:rPr>
                          <w:t>≥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1000 U/L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and/or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CNS-positive</w:t>
                        </w:r>
                      </w:p>
                    </w:txbxContent>
                  </v:textbox>
                  <w10:wrap type="none"/>
                </v:shape>
                <v:shape style="position:absolute;left:6335;top:1095;width:645;height:3198" type="#_x0000_t202" id="docshape418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Low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Risk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62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High</w:t>
                        </w:r>
                        <w:r>
                          <w:rPr>
                            <w:color w:val="231F20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Risk</w:t>
                        </w:r>
                      </w:p>
                    </w:txbxContent>
                  </v:textbox>
                  <w10:wrap type="none"/>
                </v:shape>
                <v:shape style="position:absolute;left:7417;top:486;width:3546;height:560" type="#_x0000_t202" id="docshape419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565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Risk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Stratification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Groups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Pediatric B-Cell NHL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260;top:486;width:1139;height:560" type="#_x0000_t202" id="docshape420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496-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6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64"/>
        <w:ind w:left="858" w:right="5407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 Murphy SB: Classification, staging and end results of treatment of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childhood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non-Hodgkin’s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lymphomas: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dissimilarities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lymphomas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adults,</w:t>
      </w:r>
      <w:r>
        <w:rPr>
          <w:i/>
          <w:color w:val="231F20"/>
          <w:spacing w:val="40"/>
          <w:sz w:val="13"/>
        </w:rPr>
        <w:t> </w:t>
      </w:r>
      <w:r>
        <w:rPr>
          <w:color w:val="231F20"/>
          <w:sz w:val="13"/>
        </w:rPr>
        <w:t>Semin Oncol </w:t>
      </w:r>
      <w:r>
        <w:rPr>
          <w:i/>
          <w:color w:val="231F20"/>
          <w:sz w:val="13"/>
        </w:rPr>
        <w:t>7:332–339, 1980.</w:t>
      </w:r>
    </w:p>
    <w:p>
      <w:pPr>
        <w:spacing w:after="0"/>
        <w:jc w:val="left"/>
        <w:rPr>
          <w:i/>
          <w:sz w:val="13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561" name="Group 5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1" name="Group 561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562" name="Graphic 562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2454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XXII</w:t>
                              </w:r>
                              <w:r>
                                <w:rPr>
                                  <w:b/>
                                  <w:color w:val="D5841E"/>
                                  <w:spacing w:val="4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Cancer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Benign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Tumors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421" coordorigin="0,0" coordsize="9741,269">
                <v:line style="position:absolute" from="9703,145" to="9741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422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2454</w:t>
                        </w:r>
                        <w:r>
                          <w:rPr>
                            <w:b/>
                            <w:color w:val="231F20"/>
                            <w:spacing w:val="4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XXII</w:t>
                        </w:r>
                        <w:r>
                          <w:rPr>
                            <w:b/>
                            <w:color w:val="D5841E"/>
                            <w:spacing w:val="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Cancer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Benign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Tumors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rPr>
          <w:i/>
          <w:sz w:val="9"/>
        </w:rPr>
      </w:pPr>
    </w:p>
    <w:p>
      <w:pPr>
        <w:pStyle w:val="BodyText"/>
        <w:spacing w:after="0"/>
        <w:rPr>
          <w:i/>
          <w:sz w:val="9"/>
        </w:rPr>
        <w:sectPr>
          <w:pgSz w:w="11900" w:h="16840"/>
          <w:pgMar w:header="0" w:footer="0" w:top="720" w:bottom="0" w:left="425" w:right="425"/>
        </w:sectPr>
      </w:pPr>
    </w:p>
    <w:p>
      <w:pPr>
        <w:spacing w:before="75"/>
        <w:ind w:left="2633" w:right="0" w:firstLine="0"/>
        <w:jc w:val="center"/>
        <w:rPr>
          <w:rFonts w:ascii="Arial MT"/>
          <w:sz w:val="15"/>
        </w:rPr>
      </w:pPr>
      <w:r>
        <w:rPr>
          <w:rFonts w:ascii="Arial MT"/>
          <w:color w:val="231F20"/>
          <w:sz w:val="15"/>
        </w:rPr>
        <w:t>Ages</w:t>
      </w:r>
      <w:r>
        <w:rPr>
          <w:rFonts w:ascii="Arial MT"/>
          <w:color w:val="231F20"/>
          <w:spacing w:val="-5"/>
          <w:sz w:val="15"/>
        </w:rPr>
        <w:t> </w:t>
      </w:r>
      <w:r>
        <w:rPr>
          <w:rFonts w:ascii="Arial MT"/>
          <w:color w:val="231F20"/>
          <w:sz w:val="15"/>
        </w:rPr>
        <w:t>0-14</w:t>
      </w:r>
      <w:r>
        <w:rPr>
          <w:rFonts w:ascii="Arial MT"/>
          <w:color w:val="231F20"/>
          <w:spacing w:val="-5"/>
          <w:sz w:val="15"/>
        </w:rPr>
        <w:t> </w:t>
      </w:r>
      <w:r>
        <w:rPr>
          <w:rFonts w:ascii="Arial MT"/>
          <w:color w:val="231F20"/>
          <w:sz w:val="15"/>
        </w:rPr>
        <w:t>yr</w:t>
      </w:r>
      <w:r>
        <w:rPr>
          <w:rFonts w:ascii="Arial MT"/>
          <w:color w:val="231F20"/>
          <w:spacing w:val="-4"/>
          <w:sz w:val="15"/>
        </w:rPr>
        <w:t> </w:t>
      </w:r>
      <w:r>
        <w:rPr>
          <w:rFonts w:ascii="Arial MT"/>
          <w:color w:val="231F20"/>
          <w:spacing w:val="-2"/>
          <w:sz w:val="15"/>
        </w:rPr>
        <w:t>(n=14,846)</w:t>
      </w:r>
    </w:p>
    <w:p>
      <w:pPr>
        <w:pStyle w:val="BodyText"/>
        <w:spacing w:line="235" w:lineRule="auto" w:before="90"/>
        <w:ind w:left="2898" w:right="259"/>
        <w:jc w:val="center"/>
        <w:rPr>
          <w:rFonts w:ascii="Arial MT"/>
        </w:rPr>
      </w:pPr>
      <w:r>
        <w:rPr>
          <w:rFonts w:ascii="Arial MT"/>
          <w:color w:val="231F20"/>
        </w:rPr>
        <w:t>Neuronal</w:t>
      </w:r>
      <w:r>
        <w:rPr>
          <w:rFonts w:ascii="Arial MT"/>
          <w:color w:val="231F20"/>
          <w:spacing w:val="-5"/>
        </w:rPr>
        <w:t> </w:t>
      </w:r>
      <w:r>
        <w:rPr>
          <w:rFonts w:ascii="Arial MT"/>
          <w:color w:val="231F20"/>
        </w:rPr>
        <w:t>and</w:t>
      </w:r>
      <w:r>
        <w:rPr>
          <w:rFonts w:ascii="Arial MT"/>
          <w:color w:val="231F20"/>
          <w:spacing w:val="80"/>
        </w:rPr>
        <w:t> </w:t>
      </w:r>
      <w:r>
        <w:rPr>
          <w:rFonts w:ascii="Arial MT"/>
          <w:color w:val="231F20"/>
        </w:rPr>
        <w:t>mixed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neuronal-glial</w:t>
      </w:r>
    </w:p>
    <w:p>
      <w:pPr>
        <w:spacing w:before="75"/>
        <w:ind w:left="352" w:right="0" w:firstLine="0"/>
        <w:jc w:val="center"/>
        <w:rPr>
          <w:rFonts w:ascii="Arial MT"/>
          <w:sz w:val="15"/>
        </w:rPr>
      </w:pPr>
      <w:r>
        <w:rPr/>
        <w:br w:type="column"/>
      </w:r>
      <w:r>
        <w:rPr>
          <w:rFonts w:ascii="Arial MT"/>
          <w:color w:val="231F20"/>
          <w:sz w:val="15"/>
        </w:rPr>
        <w:t>Ages</w:t>
      </w:r>
      <w:r>
        <w:rPr>
          <w:rFonts w:ascii="Arial MT"/>
          <w:color w:val="231F20"/>
          <w:spacing w:val="-6"/>
          <w:sz w:val="15"/>
        </w:rPr>
        <w:t> </w:t>
      </w:r>
      <w:r>
        <w:rPr>
          <w:rFonts w:ascii="Arial MT"/>
          <w:color w:val="231F20"/>
          <w:sz w:val="15"/>
        </w:rPr>
        <w:t>15-19</w:t>
      </w:r>
      <w:r>
        <w:rPr>
          <w:rFonts w:ascii="Arial MT"/>
          <w:color w:val="231F20"/>
          <w:spacing w:val="-5"/>
          <w:sz w:val="15"/>
        </w:rPr>
        <w:t> </w:t>
      </w:r>
      <w:r>
        <w:rPr>
          <w:rFonts w:ascii="Arial MT"/>
          <w:color w:val="231F20"/>
          <w:sz w:val="15"/>
        </w:rPr>
        <w:t>yr</w:t>
      </w:r>
      <w:r>
        <w:rPr>
          <w:rFonts w:ascii="Arial MT"/>
          <w:color w:val="231F20"/>
          <w:spacing w:val="-5"/>
          <w:sz w:val="15"/>
        </w:rPr>
        <w:t> </w:t>
      </w:r>
      <w:r>
        <w:rPr>
          <w:rFonts w:ascii="Arial MT"/>
          <w:color w:val="231F20"/>
          <w:spacing w:val="-2"/>
          <w:sz w:val="15"/>
        </w:rPr>
        <w:t>(n=5,863)</w:t>
      </w:r>
    </w:p>
    <w:p>
      <w:pPr>
        <w:pStyle w:val="BodyText"/>
        <w:spacing w:line="235" w:lineRule="auto" w:before="109"/>
        <w:ind w:left="3121" w:right="2701"/>
        <w:jc w:val="center"/>
        <w:rPr>
          <w:rFonts w:ascii="Arial MT"/>
        </w:rPr>
      </w:pPr>
      <w:r>
        <w:rPr>
          <w:rFonts w:ascii="Arial MT"/>
          <w:color w:val="231F20"/>
        </w:rPr>
        <w:t>Neuronal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and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mixed-glial</w:t>
      </w:r>
    </w:p>
    <w:p>
      <w:pPr>
        <w:pStyle w:val="BodyText"/>
        <w:spacing w:after="0" w:line="235" w:lineRule="auto"/>
        <w:jc w:val="center"/>
        <w:rPr>
          <w:rFonts w:ascii="Arial MT"/>
        </w:rPr>
        <w:sectPr>
          <w:type w:val="continuous"/>
          <w:pgSz w:w="11900" w:h="16840"/>
          <w:pgMar w:header="0" w:footer="0" w:top="720" w:bottom="280" w:left="425" w:right="425"/>
          <w:cols w:num="2" w:equalWidth="0">
            <w:col w:w="4328" w:space="113"/>
            <w:col w:w="6609"/>
          </w:cols>
        </w:sectPr>
      </w:pPr>
    </w:p>
    <w:p>
      <w:pPr>
        <w:pStyle w:val="BodyText"/>
        <w:spacing w:line="235" w:lineRule="auto" w:before="36"/>
        <w:ind w:left="2498"/>
        <w:jc w:val="center"/>
        <w:rPr>
          <w:rFonts w:ascii="Arial MT"/>
        </w:rPr>
      </w:pPr>
      <w:r>
        <w:rPr>
          <w:rFonts w:ascii="Arial MT"/>
          <w:color w:val="231F20"/>
          <w:spacing w:val="-2"/>
        </w:rPr>
        <w:t>Lymphoma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0.3%</w:t>
      </w:r>
    </w:p>
    <w:p>
      <w:pPr>
        <w:pStyle w:val="BodyText"/>
        <w:spacing w:line="103" w:lineRule="exact"/>
        <w:ind w:left="918"/>
        <w:jc w:val="center"/>
        <w:rPr>
          <w:rFonts w:ascii="Arial MT"/>
        </w:rPr>
      </w:pPr>
      <w:r>
        <w:rPr>
          <w:rFonts w:ascii="Arial MT"/>
          <w:color w:val="231F20"/>
        </w:rPr>
        <w:t>Germ</w:t>
      </w:r>
      <w:r>
        <w:rPr>
          <w:rFonts w:ascii="Arial MT"/>
          <w:color w:val="231F20"/>
          <w:spacing w:val="-2"/>
        </w:rPr>
        <w:t> </w:t>
      </w:r>
      <w:r>
        <w:rPr>
          <w:rFonts w:ascii="Arial MT"/>
          <w:color w:val="231F20"/>
        </w:rPr>
        <w:t>cell</w:t>
      </w:r>
      <w:r>
        <w:rPr>
          <w:rFonts w:ascii="Arial MT"/>
          <w:color w:val="231F20"/>
          <w:spacing w:val="-1"/>
        </w:rPr>
        <w:t> </w:t>
      </w:r>
      <w:r>
        <w:rPr>
          <w:rFonts w:ascii="Arial MT"/>
          <w:color w:val="231F20"/>
          <w:spacing w:val="-2"/>
        </w:rPr>
        <w:t>tumors</w:t>
      </w:r>
    </w:p>
    <w:p>
      <w:pPr>
        <w:pStyle w:val="BodyText"/>
        <w:spacing w:line="148" w:lineRule="exact"/>
        <w:ind w:left="918"/>
        <w:jc w:val="center"/>
        <w:rPr>
          <w:rFonts w:ascii="Arial MT"/>
        </w:rPr>
      </w:pPr>
      <w:r>
        <w:rPr>
          <w:rFonts w:ascii="Arial MT"/>
          <w:color w:val="231F20"/>
          <w:spacing w:val="-4"/>
        </w:rPr>
        <w:t>3.6%</w:t>
      </w:r>
    </w:p>
    <w:p>
      <w:pPr>
        <w:pStyle w:val="BodyText"/>
        <w:spacing w:line="235" w:lineRule="auto" w:before="8"/>
        <w:ind w:left="1232" w:right="604"/>
        <w:jc w:val="center"/>
        <w:rPr>
          <w:rFonts w:ascii="Arial MT"/>
        </w:rPr>
      </w:pPr>
      <w:r>
        <w:rPr>
          <w:rFonts w:ascii="Arial MT"/>
          <w:color w:val="231F20"/>
        </w:rPr>
        <w:t>Tumors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of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</w:rPr>
        <w:t>the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</w:rPr>
        <w:t>pituitary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3.4%</w:t>
      </w:r>
    </w:p>
    <w:p>
      <w:pPr>
        <w:pStyle w:val="BodyText"/>
        <w:spacing w:line="235" w:lineRule="auto" w:before="27"/>
        <w:ind w:left="1232" w:right="572"/>
        <w:jc w:val="center"/>
        <w:rPr>
          <w:rFonts w:ascii="Arial MT"/>
        </w:rPr>
      </w:pPr>
      <w:r>
        <w:rPr>
          <w:rFonts w:ascii="Arial MT"/>
          <w:color w:val="231F20"/>
          <w:spacing w:val="-2"/>
        </w:rPr>
        <w:t>Craniopharyngioma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4.1%</w:t>
      </w:r>
    </w:p>
    <w:p>
      <w:pPr>
        <w:pStyle w:val="BodyText"/>
        <w:spacing w:line="235" w:lineRule="auto" w:before="86"/>
        <w:ind w:left="1857" w:right="626" w:hanging="207"/>
        <w:rPr>
          <w:rFonts w:ascii="Arial MT"/>
        </w:rPr>
      </w:pPr>
      <w:r>
        <w:rPr>
          <w:rFonts w:ascii="Arial MT"/>
          <w:color w:val="231F20"/>
          <w:spacing w:val="-2"/>
        </w:rPr>
        <w:t>Meningioma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1.8%</w:t>
      </w:r>
    </w:p>
    <w:p>
      <w:pPr>
        <w:pStyle w:val="BodyText"/>
        <w:spacing w:line="235" w:lineRule="auto" w:before="53"/>
        <w:ind w:left="1924" w:right="626" w:hanging="189"/>
        <w:rPr>
          <w:rFonts w:ascii="Arial MT"/>
        </w:rPr>
      </w:pPr>
      <w:r>
        <w:rPr>
          <w:rFonts w:ascii="Arial MT"/>
          <w:color w:val="231F20"/>
        </w:rPr>
        <w:t>Nerve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sheath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tumors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4.9%</w:t>
      </w:r>
    </w:p>
    <w:p>
      <w:pPr>
        <w:pStyle w:val="BodyText"/>
        <w:spacing w:line="128" w:lineRule="exact"/>
        <w:ind w:left="9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  <w:spacing w:val="-2"/>
        </w:rPr>
        <w:t>tumors</w:t>
      </w:r>
    </w:p>
    <w:p>
      <w:pPr>
        <w:pStyle w:val="BodyText"/>
        <w:tabs>
          <w:tab w:pos="551" w:val="left" w:leader="none"/>
        </w:tabs>
        <w:spacing w:line="158" w:lineRule="exact"/>
        <w:jc w:val="right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75125248">
                <wp:simplePos x="0" y="0"/>
                <wp:positionH relativeFrom="page">
                  <wp:posOffset>1776141</wp:posOffset>
                </wp:positionH>
                <wp:positionV relativeFrom="paragraph">
                  <wp:posOffset>86584</wp:posOffset>
                </wp:positionV>
                <wp:extent cx="1566545" cy="1559560"/>
                <wp:effectExtent l="0" t="0" r="0" b="0"/>
                <wp:wrapNone/>
                <wp:docPr id="565" name="Group 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5" name="Group 565"/>
                      <wpg:cNvGrpSpPr/>
                      <wpg:grpSpPr>
                        <a:xfrm>
                          <a:off x="0" y="0"/>
                          <a:ext cx="1566545" cy="1559560"/>
                          <a:chExt cx="1566545" cy="1559560"/>
                        </a:xfrm>
                      </wpg:grpSpPr>
                      <wps:wsp>
                        <wps:cNvPr id="566" name="Graphic 566"/>
                        <wps:cNvSpPr/>
                        <wps:spPr>
                          <a:xfrm>
                            <a:off x="375404" y="167916"/>
                            <a:ext cx="36195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553720">
                                <a:moveTo>
                                  <a:pt x="254914" y="0"/>
                                </a:moveTo>
                                <a:lnTo>
                                  <a:pt x="208176" y="11033"/>
                                </a:lnTo>
                                <a:lnTo>
                                  <a:pt x="163069" y="25764"/>
                                </a:lnTo>
                                <a:lnTo>
                                  <a:pt x="119646" y="44167"/>
                                </a:lnTo>
                                <a:lnTo>
                                  <a:pt x="77959" y="66217"/>
                                </a:lnTo>
                                <a:lnTo>
                                  <a:pt x="38059" y="91889"/>
                                </a:lnTo>
                                <a:lnTo>
                                  <a:pt x="0" y="121157"/>
                                </a:lnTo>
                                <a:lnTo>
                                  <a:pt x="361708" y="553389"/>
                                </a:lnTo>
                                <a:lnTo>
                                  <a:pt x="254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75405" y="167914"/>
                            <a:ext cx="36195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553720">
                                <a:moveTo>
                                  <a:pt x="361708" y="553392"/>
                                </a:moveTo>
                                <a:lnTo>
                                  <a:pt x="0" y="121157"/>
                                </a:lnTo>
                                <a:lnTo>
                                  <a:pt x="38060" y="91890"/>
                                </a:lnTo>
                                <a:lnTo>
                                  <a:pt x="77961" y="66219"/>
                                </a:lnTo>
                                <a:lnTo>
                                  <a:pt x="119648" y="44169"/>
                                </a:lnTo>
                                <a:lnTo>
                                  <a:pt x="163071" y="25765"/>
                                </a:lnTo>
                                <a:lnTo>
                                  <a:pt x="208176" y="11034"/>
                                </a:lnTo>
                                <a:lnTo>
                                  <a:pt x="254911" y="0"/>
                                </a:lnTo>
                                <a:lnTo>
                                  <a:pt x="361708" y="553392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367899" y="285010"/>
                            <a:ext cx="3695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436880">
                                <a:moveTo>
                                  <a:pt x="12941" y="0"/>
                                </a:moveTo>
                                <a:lnTo>
                                  <a:pt x="2603" y="8191"/>
                                </a:lnTo>
                                <a:lnTo>
                                  <a:pt x="0" y="10464"/>
                                </a:lnTo>
                                <a:lnTo>
                                  <a:pt x="369214" y="436295"/>
                                </a:lnTo>
                                <a:lnTo>
                                  <a:pt x="12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367904" y="285007"/>
                            <a:ext cx="3695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436880">
                                <a:moveTo>
                                  <a:pt x="369208" y="436298"/>
                                </a:moveTo>
                                <a:lnTo>
                                  <a:pt x="0" y="10462"/>
                                </a:lnTo>
                                <a:lnTo>
                                  <a:pt x="2594" y="8199"/>
                                </a:lnTo>
                                <a:lnTo>
                                  <a:pt x="10320" y="2203"/>
                                </a:lnTo>
                                <a:lnTo>
                                  <a:pt x="12939" y="0"/>
                                </a:lnTo>
                                <a:lnTo>
                                  <a:pt x="369208" y="436298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81615" y="295475"/>
                            <a:ext cx="455930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26084">
                                <a:moveTo>
                                  <a:pt x="86283" y="0"/>
                                </a:moveTo>
                                <a:lnTo>
                                  <a:pt x="62300" y="21904"/>
                                </a:lnTo>
                                <a:lnTo>
                                  <a:pt x="40351" y="44399"/>
                                </a:lnTo>
                                <a:lnTo>
                                  <a:pt x="19796" y="68179"/>
                                </a:lnTo>
                                <a:lnTo>
                                  <a:pt x="0" y="93941"/>
                                </a:lnTo>
                                <a:lnTo>
                                  <a:pt x="455498" y="425831"/>
                                </a:lnTo>
                                <a:lnTo>
                                  <a:pt x="86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281619" y="295470"/>
                            <a:ext cx="455930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26084">
                                <a:moveTo>
                                  <a:pt x="455494" y="425835"/>
                                </a:moveTo>
                                <a:lnTo>
                                  <a:pt x="0" y="93940"/>
                                </a:lnTo>
                                <a:lnTo>
                                  <a:pt x="19797" y="68181"/>
                                </a:lnTo>
                                <a:lnTo>
                                  <a:pt x="40352" y="44401"/>
                                </a:lnTo>
                                <a:lnTo>
                                  <a:pt x="62302" y="21906"/>
                                </a:lnTo>
                                <a:lnTo>
                                  <a:pt x="86285" y="0"/>
                                </a:lnTo>
                                <a:lnTo>
                                  <a:pt x="455494" y="425835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222535" y="389417"/>
                            <a:ext cx="514984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332105">
                                <a:moveTo>
                                  <a:pt x="59080" y="0"/>
                                </a:moveTo>
                                <a:lnTo>
                                  <a:pt x="41807" y="24865"/>
                                </a:lnTo>
                                <a:lnTo>
                                  <a:pt x="26677" y="49336"/>
                                </a:lnTo>
                                <a:lnTo>
                                  <a:pt x="12979" y="74630"/>
                                </a:lnTo>
                                <a:lnTo>
                                  <a:pt x="0" y="101968"/>
                                </a:lnTo>
                                <a:lnTo>
                                  <a:pt x="514578" y="331889"/>
                                </a:lnTo>
                                <a:lnTo>
                                  <a:pt x="59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222539" y="389411"/>
                            <a:ext cx="514984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332105">
                                <a:moveTo>
                                  <a:pt x="514574" y="331895"/>
                                </a:moveTo>
                                <a:lnTo>
                                  <a:pt x="0" y="101974"/>
                                </a:lnTo>
                                <a:lnTo>
                                  <a:pt x="12980" y="74636"/>
                                </a:lnTo>
                                <a:lnTo>
                                  <a:pt x="26678" y="49342"/>
                                </a:lnTo>
                                <a:lnTo>
                                  <a:pt x="41807" y="24871"/>
                                </a:lnTo>
                                <a:lnTo>
                                  <a:pt x="59080" y="0"/>
                                </a:lnTo>
                                <a:lnTo>
                                  <a:pt x="514574" y="331895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80574" y="491385"/>
                            <a:ext cx="55689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230504">
                                <a:moveTo>
                                  <a:pt x="41960" y="0"/>
                                </a:moveTo>
                                <a:lnTo>
                                  <a:pt x="27799" y="34527"/>
                                </a:lnTo>
                                <a:lnTo>
                                  <a:pt x="16217" y="69087"/>
                                </a:lnTo>
                                <a:lnTo>
                                  <a:pt x="7017" y="104363"/>
                                </a:lnTo>
                                <a:lnTo>
                                  <a:pt x="0" y="141033"/>
                                </a:lnTo>
                                <a:lnTo>
                                  <a:pt x="556539" y="229920"/>
                                </a:lnTo>
                                <a:lnTo>
                                  <a:pt x="41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9D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80581" y="491385"/>
                            <a:ext cx="55689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230504">
                                <a:moveTo>
                                  <a:pt x="556532" y="229921"/>
                                </a:moveTo>
                                <a:lnTo>
                                  <a:pt x="0" y="141028"/>
                                </a:lnTo>
                                <a:lnTo>
                                  <a:pt x="7010" y="104361"/>
                                </a:lnTo>
                                <a:lnTo>
                                  <a:pt x="16211" y="69088"/>
                                </a:lnTo>
                                <a:lnTo>
                                  <a:pt x="27795" y="34527"/>
                                </a:lnTo>
                                <a:lnTo>
                                  <a:pt x="41957" y="0"/>
                                </a:lnTo>
                                <a:lnTo>
                                  <a:pt x="556532" y="229921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74300" y="632419"/>
                            <a:ext cx="56324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88900">
                                <a:moveTo>
                                  <a:pt x="6273" y="0"/>
                                </a:moveTo>
                                <a:lnTo>
                                  <a:pt x="3995" y="15255"/>
                                </a:lnTo>
                                <a:lnTo>
                                  <a:pt x="2284" y="29224"/>
                                </a:lnTo>
                                <a:lnTo>
                                  <a:pt x="999" y="43242"/>
                                </a:lnTo>
                                <a:lnTo>
                                  <a:pt x="0" y="58648"/>
                                </a:lnTo>
                                <a:lnTo>
                                  <a:pt x="562813" y="88887"/>
                                </a:lnTo>
                                <a:lnTo>
                                  <a:pt x="6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B9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74301" y="632414"/>
                            <a:ext cx="56324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88900">
                                <a:moveTo>
                                  <a:pt x="562812" y="88892"/>
                                </a:moveTo>
                                <a:lnTo>
                                  <a:pt x="0" y="58653"/>
                                </a:lnTo>
                                <a:lnTo>
                                  <a:pt x="1001" y="43246"/>
                                </a:lnTo>
                                <a:lnTo>
                                  <a:pt x="2286" y="29228"/>
                                </a:lnTo>
                                <a:lnTo>
                                  <a:pt x="3999" y="15259"/>
                                </a:lnTo>
                                <a:lnTo>
                                  <a:pt x="6280" y="0"/>
                                </a:lnTo>
                                <a:lnTo>
                                  <a:pt x="562812" y="88892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73583" y="691067"/>
                            <a:ext cx="56388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175895">
                                <a:moveTo>
                                  <a:pt x="717" y="0"/>
                                </a:moveTo>
                                <a:lnTo>
                                  <a:pt x="0" y="44731"/>
                                </a:lnTo>
                                <a:lnTo>
                                  <a:pt x="2752" y="88436"/>
                                </a:lnTo>
                                <a:lnTo>
                                  <a:pt x="9043" y="131770"/>
                                </a:lnTo>
                                <a:lnTo>
                                  <a:pt x="18941" y="175387"/>
                                </a:lnTo>
                                <a:lnTo>
                                  <a:pt x="563530" y="30238"/>
                                </a:lnTo>
                                <a:lnTo>
                                  <a:pt x="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94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73586" y="691067"/>
                            <a:ext cx="56388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175895">
                                <a:moveTo>
                                  <a:pt x="563527" y="30239"/>
                                </a:moveTo>
                                <a:lnTo>
                                  <a:pt x="18939" y="175391"/>
                                </a:lnTo>
                                <a:lnTo>
                                  <a:pt x="9043" y="131771"/>
                                </a:lnTo>
                                <a:lnTo>
                                  <a:pt x="2753" y="88437"/>
                                </a:lnTo>
                                <a:lnTo>
                                  <a:pt x="0" y="44732"/>
                                </a:lnTo>
                                <a:lnTo>
                                  <a:pt x="715" y="0"/>
                                </a:lnTo>
                                <a:lnTo>
                                  <a:pt x="563527" y="30239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92524" y="721306"/>
                            <a:ext cx="54483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526415">
                                <a:moveTo>
                                  <a:pt x="544588" y="0"/>
                                </a:moveTo>
                                <a:lnTo>
                                  <a:pt x="0" y="145148"/>
                                </a:lnTo>
                                <a:lnTo>
                                  <a:pt x="14913" y="193377"/>
                                </a:lnTo>
                                <a:lnTo>
                                  <a:pt x="33241" y="239085"/>
                                </a:lnTo>
                                <a:lnTo>
                                  <a:pt x="54924" y="282205"/>
                                </a:lnTo>
                                <a:lnTo>
                                  <a:pt x="79900" y="322668"/>
                                </a:lnTo>
                                <a:lnTo>
                                  <a:pt x="108111" y="360409"/>
                                </a:lnTo>
                                <a:lnTo>
                                  <a:pt x="139495" y="395360"/>
                                </a:lnTo>
                                <a:lnTo>
                                  <a:pt x="173992" y="427453"/>
                                </a:lnTo>
                                <a:lnTo>
                                  <a:pt x="211543" y="456621"/>
                                </a:lnTo>
                                <a:lnTo>
                                  <a:pt x="252086" y="482798"/>
                                </a:lnTo>
                                <a:lnTo>
                                  <a:pt x="295561" y="505915"/>
                                </a:lnTo>
                                <a:lnTo>
                                  <a:pt x="341909" y="525906"/>
                                </a:lnTo>
                                <a:lnTo>
                                  <a:pt x="544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DD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92525" y="721306"/>
                            <a:ext cx="54483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526415">
                                <a:moveTo>
                                  <a:pt x="544588" y="0"/>
                                </a:moveTo>
                                <a:lnTo>
                                  <a:pt x="341908" y="525902"/>
                                </a:lnTo>
                                <a:lnTo>
                                  <a:pt x="295560" y="505912"/>
                                </a:lnTo>
                                <a:lnTo>
                                  <a:pt x="252085" y="482796"/>
                                </a:lnTo>
                                <a:lnTo>
                                  <a:pt x="211542" y="456620"/>
                                </a:lnTo>
                                <a:lnTo>
                                  <a:pt x="173991" y="427452"/>
                                </a:lnTo>
                                <a:lnTo>
                                  <a:pt x="139494" y="395359"/>
                                </a:lnTo>
                                <a:lnTo>
                                  <a:pt x="108109" y="360409"/>
                                </a:lnTo>
                                <a:lnTo>
                                  <a:pt x="79899" y="322669"/>
                                </a:lnTo>
                                <a:lnTo>
                                  <a:pt x="54922" y="282206"/>
                                </a:lnTo>
                                <a:lnTo>
                                  <a:pt x="33240" y="239087"/>
                                </a:lnTo>
                                <a:lnTo>
                                  <a:pt x="14912" y="193380"/>
                                </a:lnTo>
                                <a:lnTo>
                                  <a:pt x="0" y="145152"/>
                                </a:lnTo>
                                <a:lnTo>
                                  <a:pt x="544588" y="0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534434" y="721306"/>
                            <a:ext cx="466725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565785">
                                <a:moveTo>
                                  <a:pt x="202679" y="0"/>
                                </a:moveTo>
                                <a:lnTo>
                                  <a:pt x="0" y="525906"/>
                                </a:lnTo>
                                <a:lnTo>
                                  <a:pt x="47619" y="542153"/>
                                </a:lnTo>
                                <a:lnTo>
                                  <a:pt x="95109" y="554164"/>
                                </a:lnTo>
                                <a:lnTo>
                                  <a:pt x="142438" y="561942"/>
                                </a:lnTo>
                                <a:lnTo>
                                  <a:pt x="189575" y="565489"/>
                                </a:lnTo>
                                <a:lnTo>
                                  <a:pt x="236489" y="564807"/>
                                </a:lnTo>
                                <a:lnTo>
                                  <a:pt x="283150" y="559897"/>
                                </a:lnTo>
                                <a:lnTo>
                                  <a:pt x="329526" y="550761"/>
                                </a:lnTo>
                                <a:lnTo>
                                  <a:pt x="375586" y="537401"/>
                                </a:lnTo>
                                <a:lnTo>
                                  <a:pt x="421299" y="519819"/>
                                </a:lnTo>
                                <a:lnTo>
                                  <a:pt x="466636" y="498017"/>
                                </a:lnTo>
                                <a:lnTo>
                                  <a:pt x="202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E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534433" y="721306"/>
                            <a:ext cx="466725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565785">
                                <a:moveTo>
                                  <a:pt x="202680" y="0"/>
                                </a:moveTo>
                                <a:lnTo>
                                  <a:pt x="466632" y="498021"/>
                                </a:lnTo>
                                <a:lnTo>
                                  <a:pt x="421298" y="519821"/>
                                </a:lnTo>
                                <a:lnTo>
                                  <a:pt x="375586" y="537401"/>
                                </a:lnTo>
                                <a:lnTo>
                                  <a:pt x="329528" y="550759"/>
                                </a:lnTo>
                                <a:lnTo>
                                  <a:pt x="283153" y="559893"/>
                                </a:lnTo>
                                <a:lnTo>
                                  <a:pt x="236493" y="564803"/>
                                </a:lnTo>
                                <a:lnTo>
                                  <a:pt x="189579" y="565484"/>
                                </a:lnTo>
                                <a:lnTo>
                                  <a:pt x="142442" y="561937"/>
                                </a:lnTo>
                                <a:lnTo>
                                  <a:pt x="95112" y="554159"/>
                                </a:lnTo>
                                <a:lnTo>
                                  <a:pt x="47621" y="542148"/>
                                </a:lnTo>
                                <a:lnTo>
                                  <a:pt x="0" y="525902"/>
                                </a:lnTo>
                                <a:lnTo>
                                  <a:pt x="202680" y="0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737113" y="721306"/>
                            <a:ext cx="281305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498475">
                                <a:moveTo>
                                  <a:pt x="0" y="0"/>
                                </a:moveTo>
                                <a:lnTo>
                                  <a:pt x="263956" y="498017"/>
                                </a:lnTo>
                                <a:lnTo>
                                  <a:pt x="281177" y="488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737113" y="721306"/>
                            <a:ext cx="281305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498475">
                                <a:moveTo>
                                  <a:pt x="0" y="0"/>
                                </a:moveTo>
                                <a:lnTo>
                                  <a:pt x="281181" y="488482"/>
                                </a:lnTo>
                                <a:lnTo>
                                  <a:pt x="274972" y="492049"/>
                                </a:lnTo>
                                <a:lnTo>
                                  <a:pt x="270279" y="494655"/>
                                </a:lnTo>
                                <a:lnTo>
                                  <a:pt x="263952" y="498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737113" y="721306"/>
                            <a:ext cx="4381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488950">
                                <a:moveTo>
                                  <a:pt x="0" y="0"/>
                                </a:moveTo>
                                <a:lnTo>
                                  <a:pt x="281177" y="488480"/>
                                </a:lnTo>
                                <a:lnTo>
                                  <a:pt x="325174" y="460504"/>
                                </a:lnTo>
                                <a:lnTo>
                                  <a:pt x="365620" y="429228"/>
                                </a:lnTo>
                                <a:lnTo>
                                  <a:pt x="402932" y="394275"/>
                                </a:lnTo>
                                <a:lnTo>
                                  <a:pt x="437527" y="3552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737113" y="721306"/>
                            <a:ext cx="43815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488950">
                                <a:moveTo>
                                  <a:pt x="0" y="0"/>
                                </a:moveTo>
                                <a:lnTo>
                                  <a:pt x="437531" y="355274"/>
                                </a:lnTo>
                                <a:lnTo>
                                  <a:pt x="402933" y="394277"/>
                                </a:lnTo>
                                <a:lnTo>
                                  <a:pt x="365621" y="429227"/>
                                </a:lnTo>
                                <a:lnTo>
                                  <a:pt x="325176" y="460503"/>
                                </a:lnTo>
                                <a:lnTo>
                                  <a:pt x="281181" y="488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737113" y="721306"/>
                            <a:ext cx="46164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355600">
                                <a:moveTo>
                                  <a:pt x="0" y="0"/>
                                </a:moveTo>
                                <a:lnTo>
                                  <a:pt x="437527" y="355269"/>
                                </a:lnTo>
                                <a:lnTo>
                                  <a:pt x="449687" y="339785"/>
                                </a:lnTo>
                                <a:lnTo>
                                  <a:pt x="461276" y="3238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737113" y="721306"/>
                            <a:ext cx="46164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355600">
                                <a:moveTo>
                                  <a:pt x="0" y="0"/>
                                </a:moveTo>
                                <a:lnTo>
                                  <a:pt x="461276" y="323861"/>
                                </a:lnTo>
                                <a:lnTo>
                                  <a:pt x="455510" y="331937"/>
                                </a:lnTo>
                                <a:lnTo>
                                  <a:pt x="449688" y="339785"/>
                                </a:lnTo>
                                <a:lnTo>
                                  <a:pt x="443724" y="347524"/>
                                </a:lnTo>
                                <a:lnTo>
                                  <a:pt x="437531" y="3552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737113" y="721306"/>
                            <a:ext cx="50673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324485">
                                <a:moveTo>
                                  <a:pt x="0" y="0"/>
                                </a:moveTo>
                                <a:lnTo>
                                  <a:pt x="461276" y="323862"/>
                                </a:lnTo>
                                <a:lnTo>
                                  <a:pt x="474080" y="304967"/>
                                </a:lnTo>
                                <a:lnTo>
                                  <a:pt x="485376" y="286781"/>
                                </a:lnTo>
                                <a:lnTo>
                                  <a:pt x="495864" y="268105"/>
                                </a:lnTo>
                                <a:lnTo>
                                  <a:pt x="506247" y="2477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737113" y="721306"/>
                            <a:ext cx="50673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324485">
                                <a:moveTo>
                                  <a:pt x="0" y="0"/>
                                </a:moveTo>
                                <a:lnTo>
                                  <a:pt x="506244" y="247742"/>
                                </a:lnTo>
                                <a:lnTo>
                                  <a:pt x="495865" y="268109"/>
                                </a:lnTo>
                                <a:lnTo>
                                  <a:pt x="485378" y="286784"/>
                                </a:lnTo>
                                <a:lnTo>
                                  <a:pt x="474081" y="304968"/>
                                </a:lnTo>
                                <a:lnTo>
                                  <a:pt x="461276" y="3238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737113" y="653374"/>
                            <a:ext cx="56388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316230">
                                <a:moveTo>
                                  <a:pt x="559523" y="0"/>
                                </a:moveTo>
                                <a:lnTo>
                                  <a:pt x="0" y="67932"/>
                                </a:lnTo>
                                <a:lnTo>
                                  <a:pt x="506247" y="315671"/>
                                </a:lnTo>
                                <a:lnTo>
                                  <a:pt x="528185" y="265136"/>
                                </a:lnTo>
                                <a:lnTo>
                                  <a:pt x="544884" y="213866"/>
                                </a:lnTo>
                                <a:lnTo>
                                  <a:pt x="556355" y="161788"/>
                                </a:lnTo>
                                <a:lnTo>
                                  <a:pt x="562610" y="108832"/>
                                </a:lnTo>
                                <a:lnTo>
                                  <a:pt x="563663" y="54926"/>
                                </a:lnTo>
                                <a:lnTo>
                                  <a:pt x="559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737113" y="653375"/>
                            <a:ext cx="56388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316230">
                                <a:moveTo>
                                  <a:pt x="0" y="67931"/>
                                </a:moveTo>
                                <a:lnTo>
                                  <a:pt x="559518" y="0"/>
                                </a:lnTo>
                                <a:lnTo>
                                  <a:pt x="563657" y="54925"/>
                                </a:lnTo>
                                <a:lnTo>
                                  <a:pt x="562606" y="108831"/>
                                </a:lnTo>
                                <a:lnTo>
                                  <a:pt x="556351" y="161787"/>
                                </a:lnTo>
                                <a:lnTo>
                                  <a:pt x="544881" y="213865"/>
                                </a:lnTo>
                                <a:lnTo>
                                  <a:pt x="528183" y="265137"/>
                                </a:lnTo>
                                <a:lnTo>
                                  <a:pt x="506244" y="315674"/>
                                </a:lnTo>
                                <a:lnTo>
                                  <a:pt x="0" y="67931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737113" y="191945"/>
                            <a:ext cx="560070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529590">
                                <a:moveTo>
                                  <a:pt x="193509" y="0"/>
                                </a:moveTo>
                                <a:lnTo>
                                  <a:pt x="0" y="529361"/>
                                </a:lnTo>
                                <a:lnTo>
                                  <a:pt x="559523" y="461429"/>
                                </a:lnTo>
                                <a:lnTo>
                                  <a:pt x="551529" y="411933"/>
                                </a:lnTo>
                                <a:lnTo>
                                  <a:pt x="539849" y="364364"/>
                                </a:lnTo>
                                <a:lnTo>
                                  <a:pt x="524573" y="318831"/>
                                </a:lnTo>
                                <a:lnTo>
                                  <a:pt x="505788" y="275446"/>
                                </a:lnTo>
                                <a:lnTo>
                                  <a:pt x="483585" y="234321"/>
                                </a:lnTo>
                                <a:lnTo>
                                  <a:pt x="458051" y="195566"/>
                                </a:lnTo>
                                <a:lnTo>
                                  <a:pt x="429275" y="159293"/>
                                </a:lnTo>
                                <a:lnTo>
                                  <a:pt x="397347" y="125613"/>
                                </a:lnTo>
                                <a:lnTo>
                                  <a:pt x="362353" y="94637"/>
                                </a:lnTo>
                                <a:lnTo>
                                  <a:pt x="324384" y="66476"/>
                                </a:lnTo>
                                <a:lnTo>
                                  <a:pt x="283528" y="41242"/>
                                </a:lnTo>
                                <a:lnTo>
                                  <a:pt x="239874" y="19046"/>
                                </a:lnTo>
                                <a:lnTo>
                                  <a:pt x="193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737113" y="191944"/>
                            <a:ext cx="560070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529590">
                                <a:moveTo>
                                  <a:pt x="0" y="529362"/>
                                </a:moveTo>
                                <a:lnTo>
                                  <a:pt x="193509" y="0"/>
                                </a:lnTo>
                                <a:lnTo>
                                  <a:pt x="239874" y="19046"/>
                                </a:lnTo>
                                <a:lnTo>
                                  <a:pt x="283529" y="41242"/>
                                </a:lnTo>
                                <a:lnTo>
                                  <a:pt x="324386" y="66476"/>
                                </a:lnTo>
                                <a:lnTo>
                                  <a:pt x="362354" y="94637"/>
                                </a:lnTo>
                                <a:lnTo>
                                  <a:pt x="397347" y="125613"/>
                                </a:lnTo>
                                <a:lnTo>
                                  <a:pt x="429275" y="159294"/>
                                </a:lnTo>
                                <a:lnTo>
                                  <a:pt x="458050" y="195568"/>
                                </a:lnTo>
                                <a:lnTo>
                                  <a:pt x="483583" y="234323"/>
                                </a:lnTo>
                                <a:lnTo>
                                  <a:pt x="505785" y="275449"/>
                                </a:lnTo>
                                <a:lnTo>
                                  <a:pt x="524569" y="318834"/>
                                </a:lnTo>
                                <a:lnTo>
                                  <a:pt x="539844" y="364367"/>
                                </a:lnTo>
                                <a:lnTo>
                                  <a:pt x="551524" y="411936"/>
                                </a:lnTo>
                                <a:lnTo>
                                  <a:pt x="559518" y="461430"/>
                                </a:lnTo>
                                <a:lnTo>
                                  <a:pt x="0" y="529362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630319" y="156818"/>
                            <a:ext cx="30035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564515">
                                <a:moveTo>
                                  <a:pt x="102446" y="0"/>
                                </a:moveTo>
                                <a:lnTo>
                                  <a:pt x="52027" y="3201"/>
                                </a:lnTo>
                                <a:lnTo>
                                  <a:pt x="0" y="11098"/>
                                </a:lnTo>
                                <a:lnTo>
                                  <a:pt x="106794" y="564488"/>
                                </a:lnTo>
                                <a:lnTo>
                                  <a:pt x="300304" y="35127"/>
                                </a:lnTo>
                                <a:lnTo>
                                  <a:pt x="250187" y="19058"/>
                                </a:lnTo>
                                <a:lnTo>
                                  <a:pt x="200913" y="7880"/>
                                </a:lnTo>
                                <a:lnTo>
                                  <a:pt x="151871" y="1543"/>
                                </a:lnTo>
                                <a:lnTo>
                                  <a:pt x="102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630316" y="156812"/>
                            <a:ext cx="30035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564515">
                                <a:moveTo>
                                  <a:pt x="106796" y="564493"/>
                                </a:moveTo>
                                <a:lnTo>
                                  <a:pt x="0" y="11101"/>
                                </a:lnTo>
                                <a:lnTo>
                                  <a:pt x="52028" y="3202"/>
                                </a:lnTo>
                                <a:lnTo>
                                  <a:pt x="102448" y="0"/>
                                </a:lnTo>
                                <a:lnTo>
                                  <a:pt x="151872" y="1543"/>
                                </a:lnTo>
                                <a:lnTo>
                                  <a:pt x="200914" y="7881"/>
                                </a:lnTo>
                                <a:lnTo>
                                  <a:pt x="250188" y="19060"/>
                                </a:lnTo>
                                <a:lnTo>
                                  <a:pt x="300305" y="35131"/>
                                </a:lnTo>
                                <a:lnTo>
                                  <a:pt x="106796" y="564493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443" y="4443"/>
                            <a:ext cx="1557655" cy="155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7655" h="1550670">
                                <a:moveTo>
                                  <a:pt x="787923" y="155496"/>
                                </a:moveTo>
                                <a:lnTo>
                                  <a:pt x="994347" y="53321"/>
                                </a:lnTo>
                              </a:path>
                              <a:path w="1557655" h="1550670">
                                <a:moveTo>
                                  <a:pt x="1178010" y="370286"/>
                                </a:moveTo>
                                <a:lnTo>
                                  <a:pt x="1391295" y="262163"/>
                                </a:lnTo>
                              </a:path>
                              <a:path w="1557655" h="1550670">
                                <a:moveTo>
                                  <a:pt x="1295020" y="742043"/>
                                </a:moveTo>
                                <a:lnTo>
                                  <a:pt x="1557184" y="645780"/>
                                </a:lnTo>
                              </a:path>
                              <a:path w="1557655" h="1550670">
                                <a:moveTo>
                                  <a:pt x="1221022" y="999691"/>
                                </a:moveTo>
                                <a:lnTo>
                                  <a:pt x="1419437" y="912375"/>
                                </a:lnTo>
                              </a:path>
                              <a:path w="1557655" h="1550670">
                                <a:moveTo>
                                  <a:pt x="1179491" y="1056046"/>
                                </a:moveTo>
                                <a:lnTo>
                                  <a:pt x="1308351" y="1178981"/>
                                </a:lnTo>
                              </a:path>
                              <a:path w="1557655" h="1550670">
                                <a:moveTo>
                                  <a:pt x="1095065" y="1148624"/>
                                </a:moveTo>
                                <a:lnTo>
                                  <a:pt x="1210595" y="1392267"/>
                                </a:lnTo>
                              </a:path>
                              <a:path w="1557655" h="1550670">
                                <a:moveTo>
                                  <a:pt x="1004715" y="1208604"/>
                                </a:moveTo>
                                <a:lnTo>
                                  <a:pt x="1086179" y="1550264"/>
                                </a:lnTo>
                              </a:path>
                              <a:path w="1557655" h="1550670">
                                <a:moveTo>
                                  <a:pt x="718854" y="1283657"/>
                                </a:moveTo>
                                <a:lnTo>
                                  <a:pt x="608254" y="1445600"/>
                                </a:lnTo>
                              </a:path>
                              <a:path w="1557655" h="1550670">
                                <a:moveTo>
                                  <a:pt x="298208" y="1078263"/>
                                </a:moveTo>
                                <a:lnTo>
                                  <a:pt x="11849" y="1257980"/>
                                </a:lnTo>
                              </a:path>
                              <a:path w="1557655" h="1550670">
                                <a:moveTo>
                                  <a:pt x="174538" y="791797"/>
                                </a:moveTo>
                                <a:lnTo>
                                  <a:pt x="92826" y="918299"/>
                                </a:lnTo>
                              </a:path>
                              <a:path w="1557655" h="1550670">
                                <a:moveTo>
                                  <a:pt x="171813" y="653683"/>
                                </a:moveTo>
                                <a:lnTo>
                                  <a:pt x="0" y="699089"/>
                                </a:lnTo>
                              </a:path>
                              <a:path w="1557655" h="1550670">
                                <a:moveTo>
                                  <a:pt x="193544" y="556911"/>
                                </a:moveTo>
                                <a:lnTo>
                                  <a:pt x="65170" y="456193"/>
                                </a:lnTo>
                              </a:path>
                              <a:path w="1557655" h="1550670">
                                <a:moveTo>
                                  <a:pt x="242908" y="440398"/>
                                </a:moveTo>
                                <a:lnTo>
                                  <a:pt x="112567" y="256736"/>
                                </a:lnTo>
                              </a:path>
                              <a:path w="1557655" h="1550670">
                                <a:moveTo>
                                  <a:pt x="319216" y="332938"/>
                                </a:moveTo>
                                <a:lnTo>
                                  <a:pt x="104675" y="61224"/>
                                </a:lnTo>
                              </a:path>
                              <a:path w="1557655" h="1550670">
                                <a:moveTo>
                                  <a:pt x="370962" y="284629"/>
                                </a:moveTo>
                                <a:lnTo>
                                  <a:pt x="288326" y="31601"/>
                                </a:lnTo>
                              </a:path>
                              <a:path w="1557655" h="1550670">
                                <a:moveTo>
                                  <a:pt x="494821" y="206531"/>
                                </a:moveTo>
                                <a:lnTo>
                                  <a:pt x="685273" y="0"/>
                                </a:lnTo>
                              </a:path>
                            </a:pathLst>
                          </a:custGeom>
                          <a:ln w="88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853653pt;margin-top:6.817685pt;width:123.35pt;height:122.8pt;mso-position-horizontal-relative:page;mso-position-vertical-relative:paragraph;z-index:-28191232" id="docshapegroup423" coordorigin="2797,136" coordsize="2467,2456">
                <v:shape style="position:absolute;left:3388;top:400;width:570;height:872" id="docshape424" coordorigin="3388,401" coordsize="570,872" path="m3790,401l3716,418,3645,441,3577,470,3511,505,3448,545,3388,592,3958,1272,3790,401xe" filled="true" fillcolor="#231f20" stroked="false">
                  <v:path arrowok="t"/>
                  <v:fill type="solid"/>
                </v:shape>
                <v:shape style="position:absolute;left:3388;top:400;width:570;height:872" id="docshape425" coordorigin="3388,401" coordsize="570,872" path="m3958,1272l3388,592,3448,545,3511,505,3577,470,3645,441,3716,418,3790,401,3958,1272xe" filled="false" stroked="true" strokeweight=".466503pt" strokecolor="#231f20">
                  <v:path arrowok="t"/>
                  <v:stroke dashstyle="solid"/>
                </v:shape>
                <v:shape style="position:absolute;left:3376;top:585;width:582;height:688" id="docshape426" coordorigin="3376,585" coordsize="582,688" path="m3397,585l3381,598,3376,602,3958,1272,3397,585xe" filled="true" fillcolor="#c7c8ca" stroked="false">
                  <v:path arrowok="t"/>
                  <v:fill type="solid"/>
                </v:shape>
                <v:shape style="position:absolute;left:3376;top:585;width:582;height:688" id="docshape427" coordorigin="3376,585" coordsize="582,688" path="m3958,1272l3376,602,3381,598,3393,589,3397,585,3958,1272xe" filled="false" stroked="true" strokeweight=".466503pt" strokecolor="#231f20">
                  <v:path arrowok="t"/>
                  <v:stroke dashstyle="solid"/>
                </v:shape>
                <v:shape style="position:absolute;left:3240;top:601;width:718;height:671" id="docshape428" coordorigin="3241,602" coordsize="718,671" path="m3376,602l3339,636,3304,672,3272,709,3241,750,3958,1272,3376,602xe" filled="true" fillcolor="#ffd64f" stroked="false">
                  <v:path arrowok="t"/>
                  <v:fill type="solid"/>
                </v:shape>
                <v:shape style="position:absolute;left:3240;top:601;width:718;height:671" id="docshape429" coordorigin="3241,602" coordsize="718,671" path="m3958,1272l3241,750,3272,709,3304,672,3339,636,3376,602,3958,1272xe" filled="false" stroked="true" strokeweight=".466503pt" strokecolor="#231f20">
                  <v:path arrowok="t"/>
                  <v:stroke dashstyle="solid"/>
                </v:shape>
                <v:shape style="position:absolute;left:3147;top:749;width:811;height:523" id="docshape430" coordorigin="3148,750" coordsize="811,523" path="m3241,750l3213,789,3190,827,3168,867,3148,910,3958,1272,3241,750xe" filled="true" fillcolor="#0072bc" stroked="false">
                  <v:path arrowok="t"/>
                  <v:fill type="solid"/>
                </v:shape>
                <v:shape style="position:absolute;left:3147;top:749;width:811;height:523" id="docshape431" coordorigin="3148,750" coordsize="811,523" path="m3958,1272l3148,910,3168,867,3190,827,3213,789,3241,750,3958,1272xe" filled="false" stroked="true" strokeweight=".466503pt" strokecolor="#231f20">
                  <v:path arrowok="t"/>
                  <v:stroke dashstyle="solid"/>
                </v:shape>
                <v:shape style="position:absolute;left:3081;top:910;width:877;height:363" id="docshape432" coordorigin="3081,910" coordsize="877,363" path="m3148,910l3125,965,3107,1019,3092,1075,3081,1132,3958,1272,3148,910xe" filled="true" fillcolor="#9b9d4b" stroked="false">
                  <v:path arrowok="t"/>
                  <v:fill type="solid"/>
                </v:shape>
                <v:shape style="position:absolute;left:3081;top:910;width:877;height:363" id="docshape433" coordorigin="3081,910" coordsize="877,363" path="m3958,1272l3081,1132,3092,1075,3107,1019,3125,965,3148,910,3958,1272xe" filled="false" stroked="true" strokeweight=".466503pt" strokecolor="#231f20">
                  <v:path arrowok="t"/>
                  <v:stroke dashstyle="solid"/>
                </v:shape>
                <v:shape style="position:absolute;left:3071;top:1132;width:887;height:140" id="docshape434" coordorigin="3072,1132" coordsize="887,140" path="m3081,1132l3078,1156,3075,1178,3073,1200,3072,1225,3958,1272,3081,1132xe" filled="true" fillcolor="#eeb997" stroked="false">
                  <v:path arrowok="t"/>
                  <v:fill type="solid"/>
                </v:shape>
                <v:shape style="position:absolute;left:3071;top:1132;width:887;height:140" id="docshape435" coordorigin="3072,1132" coordsize="887,140" path="m3958,1272l3072,1225,3073,1200,3075,1178,3078,1156,3081,1132,3958,1272xe" filled="false" stroked="true" strokeweight=".466503pt" strokecolor="#231f20">
                  <v:path arrowok="t"/>
                  <v:stroke dashstyle="solid"/>
                </v:shape>
                <v:shape style="position:absolute;left:3070;top:1224;width:888;height:277" id="docshape436" coordorigin="3070,1225" coordsize="888,277" path="m3072,1225l3070,1295,3075,1364,3085,1432,3100,1501,3958,1272,3072,1225xe" filled="true" fillcolor="#e9948f" stroked="false">
                  <v:path arrowok="t"/>
                  <v:fill type="solid"/>
                </v:shape>
                <v:shape style="position:absolute;left:3070;top:1224;width:888;height:277" id="docshape437" coordorigin="3070,1225" coordsize="888,277" path="m3958,1272l3100,1501,3085,1432,3075,1364,3070,1295,3072,1225,3958,1272xe" filled="false" stroked="true" strokeweight=".466503pt" strokecolor="#231f20">
                  <v:path arrowok="t"/>
                  <v:stroke dashstyle="solid"/>
                </v:shape>
                <v:shape style="position:absolute;left:3100;top:1272;width:858;height:829" id="docshape438" coordorigin="3100,1272" coordsize="858,829" path="m3958,1272l3100,1501,3124,1577,3153,1649,3187,1717,3226,1780,3271,1840,3320,1895,3374,1945,3433,1991,3497,2033,3566,2069,3639,2100,3958,1272xe" filled="true" fillcolor="#b4ddc0" stroked="false">
                  <v:path arrowok="t"/>
                  <v:fill type="solid"/>
                </v:shape>
                <v:shape style="position:absolute;left:3100;top:1272;width:858;height:829" id="docshape439" coordorigin="3100,1272" coordsize="858,829" path="m3958,1272l3639,2100,3566,2069,3497,2033,3433,1991,3374,1945,3320,1895,3271,1840,3226,1780,3187,1717,3153,1649,3124,1577,3100,1501,3958,1272xe" filled="false" stroked="true" strokeweight=".466503pt" strokecolor="#231f20">
                  <v:path arrowok="t"/>
                  <v:stroke dashstyle="solid"/>
                </v:shape>
                <v:shape style="position:absolute;left:3638;top:1272;width:735;height:891" id="docshape440" coordorigin="3639,1272" coordsize="735,891" path="m3958,1272l3639,2100,3714,2126,3788,2145,3863,2157,3937,2163,4011,2162,4085,2154,4158,2140,4230,2119,4302,2091,4374,2057,3958,1272xe" filled="true" fillcolor="#009edb" stroked="false">
                  <v:path arrowok="t"/>
                  <v:fill type="solid"/>
                </v:shape>
                <v:shape style="position:absolute;left:3638;top:1272;width:735;height:891" id="docshape441" coordorigin="3639,1272" coordsize="735,891" path="m3958,1272l4374,2057,4302,2091,4230,2119,4158,2140,4085,2154,4011,2162,3937,2163,3863,2157,3788,2145,3714,2126,3639,2100,3958,1272xe" filled="false" stroked="true" strokeweight=".466503pt" strokecolor="#231f20">
                  <v:path arrowok="t"/>
                  <v:stroke dashstyle="solid"/>
                </v:shape>
                <v:shape style="position:absolute;left:3957;top:1272;width:443;height:785" id="docshape442" coordorigin="3958,1272" coordsize="443,785" path="m3958,1272l4374,2057,4401,2042,3958,1272xe" filled="true" fillcolor="#ed1c24" stroked="false">
                  <v:path arrowok="t"/>
                  <v:fill type="solid"/>
                </v:shape>
                <v:shape style="position:absolute;left:3957;top:1272;width:443;height:785" id="docshape443" coordorigin="3958,1272" coordsize="443,785" path="m3958,1272l4401,2042,4391,2047,4384,2051,4374,2057,3958,1272xe" filled="false" stroked="true" strokeweight=".466503pt" strokecolor="#231f20">
                  <v:path arrowok="t"/>
                  <v:stroke dashstyle="solid"/>
                </v:shape>
                <v:shape style="position:absolute;left:3957;top:1272;width:690;height:770" id="docshape444" coordorigin="3958,1272" coordsize="690,770" path="m3958,1272l4401,2042,4470,1997,4534,1948,4592,1893,4647,1832,3958,1272xe" filled="true" fillcolor="#fff200" stroked="false">
                  <v:path arrowok="t"/>
                  <v:fill type="solid"/>
                </v:shape>
                <v:shape style="position:absolute;left:3957;top:1272;width:690;height:770" id="docshape445" coordorigin="3958,1272" coordsize="690,770" path="m3958,1272l4647,1832,4592,1893,4534,1948,4470,1997,4401,2042,3958,1272xe" filled="false" stroked="true" strokeweight=".466503pt" strokecolor="#231f20">
                  <v:path arrowok="t"/>
                  <v:stroke dashstyle="solid"/>
                </v:shape>
                <v:shape style="position:absolute;left:3957;top:1272;width:727;height:560" id="docshape446" coordorigin="3958,1272" coordsize="727,560" path="m3958,1272l4647,1832,4666,1807,4684,1782,3958,1272xe" filled="true" fillcolor="#00a650" stroked="false">
                  <v:path arrowok="t"/>
                  <v:fill type="solid"/>
                </v:shape>
                <v:shape style="position:absolute;left:3957;top:1272;width:727;height:560" id="docshape447" coordorigin="3958,1272" coordsize="727,560" path="m3958,1272l4684,1782,4675,1795,4666,1807,4657,1820,4647,1832,3958,1272xe" filled="false" stroked="true" strokeweight=".466503pt" strokecolor="#231f20">
                  <v:path arrowok="t"/>
                  <v:stroke dashstyle="solid"/>
                </v:shape>
                <v:shape style="position:absolute;left:3957;top:1272;width:798;height:511" id="docshape448" coordorigin="3958,1272" coordsize="798,511" path="m3958,1272l4684,1782,4704,1753,4722,1724,4739,1694,4755,1662,3958,1272xe" filled="true" fillcolor="#ffffff" stroked="false">
                  <v:path arrowok="t"/>
                  <v:fill type="solid"/>
                </v:shape>
                <v:shape style="position:absolute;left:3957;top:1272;width:798;height:511" id="docshape449" coordorigin="3958,1272" coordsize="798,511" path="m3958,1272l4755,1662,4739,1694,4722,1724,4704,1753,4684,1782,3958,1272xe" filled="false" stroked="true" strokeweight=".466503pt" strokecolor="#231f20">
                  <v:path arrowok="t"/>
                  <v:stroke dashstyle="solid"/>
                </v:shape>
                <v:shape style="position:absolute;left:3957;top:1165;width:888;height:498" id="docshape450" coordorigin="3958,1165" coordsize="888,498" path="m4839,1165l3958,1272,4755,1662,4790,1583,4816,1502,4834,1420,4844,1337,4846,1252,4839,1165xe" filled="true" fillcolor="#f7941d" stroked="false">
                  <v:path arrowok="t"/>
                  <v:fill type="solid"/>
                </v:shape>
                <v:shape style="position:absolute;left:3957;top:1165;width:888;height:498" id="docshape451" coordorigin="3958,1165" coordsize="888,498" path="m3958,1272l4839,1165,4846,1252,4844,1337,4834,1420,4816,1502,4790,1583,4755,1662,3958,1272xe" filled="false" stroked="true" strokeweight=".466503pt" strokecolor="#231f20">
                  <v:path arrowok="t"/>
                  <v:stroke dashstyle="solid"/>
                </v:shape>
                <v:shape style="position:absolute;left:3957;top:438;width:882;height:834" id="docshape452" coordorigin="3958,439" coordsize="882,834" path="m4263,439l3958,1272,4839,1165,4826,1087,4808,1012,4784,941,4754,872,4719,808,4679,747,4634,689,4584,636,4529,588,4469,543,4404,504,4336,469,4263,439xe" filled="true" fillcolor="#ed1c24" stroked="false">
                  <v:path arrowok="t"/>
                  <v:fill type="solid"/>
                </v:shape>
                <v:shape style="position:absolute;left:3957;top:438;width:882;height:834" id="docshape453" coordorigin="3958,439" coordsize="882,834" path="m3958,1272l4263,439,4336,469,4404,504,4469,543,4529,588,4584,636,4634,689,4679,747,4719,808,4754,872,4784,941,4808,1012,4826,1087,4839,1165,3958,1272xe" filled="false" stroked="true" strokeweight=".466503pt" strokecolor="#231f20">
                  <v:path arrowok="t"/>
                  <v:stroke dashstyle="solid"/>
                </v:shape>
                <v:shape style="position:absolute;left:3789;top:383;width:473;height:889" id="docshape454" coordorigin="3790,383" coordsize="473,889" path="m3951,383l3872,388,3790,401,3958,1272,4263,439,4184,413,4106,396,4029,386,3951,383xe" filled="true" fillcolor="#0072bc" stroked="false">
                  <v:path arrowok="t"/>
                  <v:fill type="solid"/>
                </v:shape>
                <v:shape style="position:absolute;left:3789;top:383;width:473;height:889" id="docshape455" coordorigin="3790,383" coordsize="473,889" path="m3958,1272l3790,401,3872,388,3951,383,4029,386,4106,396,4184,413,4263,439,3958,1272xe" filled="false" stroked="true" strokeweight=".466503pt" strokecolor="#231f20">
                  <v:path arrowok="t"/>
                  <v:stroke dashstyle="solid"/>
                </v:shape>
                <v:shape style="position:absolute;left:2804;top:143;width:2453;height:2442" id="docshape456" coordorigin="2804,143" coordsize="2453,2442" path="m4045,388l4370,227m4659,726l4995,556m4843,1312l5256,1160m4727,1718l5039,1580m4662,1806l4864,2000m4529,1952l4711,2336m4386,2047l4515,2585m3936,2165l3762,2420m3274,1841l2823,2124m3079,1390l2950,1589m3075,1173l2804,1244m3109,1020l2907,862m3187,837l2981,548m3307,668l2969,240m3388,592l3258,193m3583,469l3883,143e" filled="false" stroked="true" strokeweight=".69975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  <w:spacing w:val="-4"/>
          <w:position w:val="1"/>
        </w:rPr>
        <w:t>7.8%</w:t>
      </w:r>
      <w:r>
        <w:rPr>
          <w:rFonts w:ascii="Arial MT"/>
          <w:color w:val="231F20"/>
          <w:position w:val="1"/>
        </w:rPr>
        <w:tab/>
      </w:r>
      <w:r>
        <w:rPr>
          <w:rFonts w:ascii="Arial MT"/>
          <w:color w:val="231F20"/>
        </w:rPr>
        <w:t>All</w:t>
      </w:r>
      <w:r>
        <w:rPr>
          <w:rFonts w:ascii="Arial MT"/>
          <w:color w:val="231F20"/>
          <w:spacing w:val="-2"/>
        </w:rPr>
        <w:t> other</w:t>
      </w:r>
    </w:p>
    <w:p>
      <w:pPr>
        <w:pStyle w:val="BodyText"/>
        <w:spacing w:line="148" w:lineRule="exact"/>
        <w:ind w:right="88"/>
        <w:jc w:val="right"/>
        <w:rPr>
          <w:rFonts w:ascii="Arial MT"/>
        </w:rPr>
      </w:pPr>
      <w:r>
        <w:rPr>
          <w:rFonts w:ascii="Arial MT"/>
          <w:color w:val="231F20"/>
          <w:spacing w:val="-4"/>
        </w:rPr>
        <w:t>8.7%</w:t>
      </w:r>
    </w:p>
    <w:p>
      <w:pPr>
        <w:spacing w:line="240" w:lineRule="auto" w:before="0"/>
        <w:rPr>
          <w:rFonts w:ascii="Arial MT"/>
          <w:sz w:val="13"/>
        </w:rPr>
      </w:pPr>
      <w:r>
        <w:rPr/>
        <w:br w:type="column"/>
      </w:r>
      <w:r>
        <w:rPr>
          <w:rFonts w:ascii="Arial MT"/>
          <w:sz w:val="13"/>
        </w:rPr>
      </w:r>
    </w:p>
    <w:p>
      <w:pPr>
        <w:pStyle w:val="BodyText"/>
        <w:spacing w:before="15"/>
        <w:rPr>
          <w:rFonts w:ascii="Arial MT"/>
        </w:rPr>
      </w:pPr>
    </w:p>
    <w:p>
      <w:pPr>
        <w:pStyle w:val="BodyText"/>
        <w:spacing w:line="235" w:lineRule="auto"/>
        <w:ind w:right="473"/>
        <w:jc w:val="center"/>
        <w:rPr>
          <w:rFonts w:ascii="Arial MT"/>
        </w:rPr>
      </w:pPr>
      <w:r>
        <w:rPr>
          <w:rFonts w:ascii="Arial MT"/>
          <w:color w:val="231F20"/>
          <w:spacing w:val="-2"/>
        </w:rPr>
        <w:t>Pilocytic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astrocytoma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17.7%</w:t>
      </w:r>
    </w:p>
    <w:p>
      <w:pPr>
        <w:pStyle w:val="BodyText"/>
        <w:spacing w:before="21"/>
        <w:rPr>
          <w:rFonts w:ascii="Arial MT"/>
        </w:rPr>
      </w:pPr>
    </w:p>
    <w:p>
      <w:pPr>
        <w:pStyle w:val="BodyText"/>
        <w:spacing w:line="235" w:lineRule="auto"/>
        <w:ind w:left="214" w:right="227" w:hanging="1"/>
        <w:jc w:val="center"/>
        <w:rPr>
          <w:rFonts w:ascii="Arial MT"/>
        </w:rPr>
      </w:pPr>
      <w:r>
        <w:rPr>
          <w:rFonts w:ascii="Arial MT"/>
          <w:color w:val="231F20"/>
        </w:rPr>
        <w:t>All</w:t>
      </w:r>
      <w:r>
        <w:rPr>
          <w:rFonts w:ascii="Arial MT"/>
          <w:color w:val="231F20"/>
          <w:spacing w:val="-5"/>
        </w:rPr>
        <w:t> </w:t>
      </w:r>
      <w:r>
        <w:rPr>
          <w:rFonts w:ascii="Arial MT"/>
          <w:color w:val="231F20"/>
        </w:rPr>
        <w:t>other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astrocytomas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9.0%</w:t>
      </w:r>
    </w:p>
    <w:p>
      <w:pPr>
        <w:pStyle w:val="BodyText"/>
        <w:spacing w:before="120"/>
        <w:rPr>
          <w:rFonts w:ascii="Arial MT"/>
        </w:rPr>
      </w:pPr>
    </w:p>
    <w:p>
      <w:pPr>
        <w:pStyle w:val="BodyText"/>
        <w:spacing w:line="235" w:lineRule="auto"/>
        <w:ind w:left="126" w:right="120"/>
        <w:jc w:val="center"/>
        <w:rPr>
          <w:rFonts w:ascii="Arial MT"/>
        </w:rPr>
      </w:pPr>
      <w:r>
        <w:rPr>
          <w:rFonts w:ascii="Arial MT"/>
          <w:color w:val="231F20"/>
          <w:spacing w:val="-2"/>
        </w:rPr>
        <w:t>Glioblastoma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2.6%</w:t>
      </w:r>
    </w:p>
    <w:p>
      <w:pPr>
        <w:pStyle w:val="BodyText"/>
        <w:spacing w:before="124"/>
        <w:ind w:left="59"/>
        <w:jc w:val="center"/>
        <w:rPr>
          <w:rFonts w:ascii="Arial MT"/>
        </w:rPr>
      </w:pPr>
      <w:r>
        <w:rPr>
          <w:rFonts w:ascii="Arial MT"/>
          <w:color w:val="231F20"/>
          <w:spacing w:val="-2"/>
        </w:rPr>
        <w:t>Oligodendrogliomas</w:t>
      </w:r>
    </w:p>
    <w:p>
      <w:pPr>
        <w:spacing w:line="240" w:lineRule="auto" w:before="30"/>
        <w:rPr>
          <w:rFonts w:ascii="Arial MT"/>
          <w:sz w:val="13"/>
        </w:rPr>
      </w:pPr>
      <w:r>
        <w:rPr/>
        <w:br w:type="column"/>
      </w:r>
      <w:r>
        <w:rPr>
          <w:rFonts w:ascii="Arial MT"/>
          <w:sz w:val="13"/>
        </w:rPr>
      </w:r>
    </w:p>
    <w:p>
      <w:pPr>
        <w:pStyle w:val="BodyText"/>
        <w:spacing w:line="235" w:lineRule="auto"/>
        <w:ind w:left="1490" w:right="-1" w:hanging="175"/>
        <w:rPr>
          <w:rFonts w:ascii="Arial MT"/>
        </w:rPr>
      </w:pPr>
      <w:r>
        <w:rPr>
          <w:rFonts w:ascii="Arial MT"/>
          <w:color w:val="231F20"/>
          <w:spacing w:val="-2"/>
        </w:rPr>
        <w:t>Lymphoma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0.4%</w:t>
      </w:r>
    </w:p>
    <w:p>
      <w:pPr>
        <w:pStyle w:val="BodyText"/>
        <w:spacing w:line="235" w:lineRule="auto" w:before="75"/>
        <w:ind w:left="867" w:right="385" w:hanging="349"/>
        <w:rPr>
          <w:rFonts w:ascii="Arial MT"/>
        </w:rPr>
      </w:pPr>
      <w:r>
        <w:rPr>
          <w:rFonts w:ascii="Arial MT"/>
          <w:color w:val="231F20"/>
        </w:rPr>
        <w:t>Germ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cell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</w:rPr>
        <w:t>tumors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5.1%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101"/>
        <w:rPr>
          <w:rFonts w:ascii="Arial MT"/>
        </w:rPr>
      </w:pPr>
    </w:p>
    <w:p>
      <w:pPr>
        <w:pStyle w:val="BodyText"/>
        <w:spacing w:line="235" w:lineRule="auto"/>
        <w:ind w:right="660"/>
        <w:jc w:val="center"/>
        <w:rPr>
          <w:rFonts w:ascii="Arial MT"/>
        </w:rPr>
      </w:pPr>
      <w:r>
        <w:rPr>
          <w:rFonts w:ascii="Arial MT"/>
          <w:color w:val="231F20"/>
        </w:rPr>
        <w:t>Tumors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of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</w:rPr>
        <w:t>the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</w:rPr>
        <w:t>pituitary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23.2%</w:t>
      </w:r>
    </w:p>
    <w:p>
      <w:pPr>
        <w:pStyle w:val="BodyText"/>
        <w:spacing w:before="46"/>
        <w:rPr>
          <w:rFonts w:ascii="Arial MT"/>
        </w:rPr>
      </w:pPr>
    </w:p>
    <w:p>
      <w:pPr>
        <w:pStyle w:val="BodyText"/>
        <w:spacing w:line="235" w:lineRule="auto" w:before="1"/>
        <w:ind w:left="637" w:right="385" w:hanging="421"/>
        <w:rPr>
          <w:rFonts w:ascii="Arial MT"/>
        </w:rPr>
      </w:pPr>
      <w:r>
        <w:rPr>
          <w:rFonts w:ascii="Arial MT"/>
          <w:color w:val="231F20"/>
          <w:spacing w:val="-2"/>
        </w:rPr>
        <w:t>Craniopharyngioma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2.7%</w:t>
      </w:r>
    </w:p>
    <w:p>
      <w:pPr>
        <w:pStyle w:val="BodyText"/>
        <w:spacing w:line="87" w:lineRule="exact" w:before="108"/>
        <w:ind w:right="598"/>
        <w:jc w:val="center"/>
        <w:rPr>
          <w:rFonts w:ascii="Arial MT"/>
        </w:rPr>
      </w:pPr>
      <w:r>
        <w:rPr>
          <w:rFonts w:ascii="Arial MT"/>
          <w:color w:val="231F20"/>
          <w:spacing w:val="-2"/>
        </w:rPr>
        <w:t>Meningioma</w:t>
      </w:r>
    </w:p>
    <w:p>
      <w:pPr>
        <w:pStyle w:val="BodyText"/>
        <w:spacing w:line="146" w:lineRule="exact" w:before="4"/>
        <w:ind w:left="9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  <w:spacing w:val="-2"/>
        </w:rPr>
        <w:t>tumors</w:t>
      </w:r>
    </w:p>
    <w:p>
      <w:pPr>
        <w:pStyle w:val="BodyText"/>
        <w:tabs>
          <w:tab w:pos="669" w:val="left" w:leader="none"/>
        </w:tabs>
        <w:spacing w:line="155" w:lineRule="exact"/>
        <w:ind w:left="149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75125760">
                <wp:simplePos x="0" y="0"/>
                <wp:positionH relativeFrom="page">
                  <wp:posOffset>4527130</wp:posOffset>
                </wp:positionH>
                <wp:positionV relativeFrom="paragraph">
                  <wp:posOffset>90729</wp:posOffset>
                </wp:positionV>
                <wp:extent cx="1527810" cy="1612900"/>
                <wp:effectExtent l="0" t="0" r="0" b="0"/>
                <wp:wrapNone/>
                <wp:docPr id="599" name="Group 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9" name="Group 599"/>
                      <wpg:cNvGrpSpPr/>
                      <wpg:grpSpPr>
                        <a:xfrm>
                          <a:off x="0" y="0"/>
                          <a:ext cx="1527810" cy="1612900"/>
                          <a:chExt cx="1527810" cy="1612900"/>
                        </a:xfrm>
                      </wpg:grpSpPr>
                      <wps:wsp>
                        <wps:cNvPr id="600" name="Graphic 600"/>
                        <wps:cNvSpPr/>
                        <wps:spPr>
                          <a:xfrm>
                            <a:off x="600886" y="142269"/>
                            <a:ext cx="28194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548640">
                                <a:moveTo>
                                  <a:pt x="185488" y="0"/>
                                </a:moveTo>
                                <a:lnTo>
                                  <a:pt x="138528" y="3441"/>
                                </a:lnTo>
                                <a:lnTo>
                                  <a:pt x="92074" y="11122"/>
                                </a:lnTo>
                                <a:lnTo>
                                  <a:pt x="45954" y="23061"/>
                                </a:lnTo>
                                <a:lnTo>
                                  <a:pt x="0" y="39279"/>
                                </a:lnTo>
                                <a:lnTo>
                                  <a:pt x="203352" y="548016"/>
                                </a:lnTo>
                                <a:lnTo>
                                  <a:pt x="281609" y="5751"/>
                                </a:lnTo>
                                <a:lnTo>
                                  <a:pt x="233125" y="776"/>
                                </a:lnTo>
                                <a:lnTo>
                                  <a:pt x="185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00883" y="142267"/>
                            <a:ext cx="28194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548640">
                                <a:moveTo>
                                  <a:pt x="203355" y="548017"/>
                                </a:moveTo>
                                <a:lnTo>
                                  <a:pt x="0" y="39284"/>
                                </a:lnTo>
                                <a:lnTo>
                                  <a:pt x="45957" y="23064"/>
                                </a:lnTo>
                                <a:lnTo>
                                  <a:pt x="92078" y="11124"/>
                                </a:lnTo>
                                <a:lnTo>
                                  <a:pt x="138533" y="3442"/>
                                </a:lnTo>
                                <a:lnTo>
                                  <a:pt x="185492" y="0"/>
                                </a:lnTo>
                                <a:lnTo>
                                  <a:pt x="233126" y="776"/>
                                </a:lnTo>
                                <a:lnTo>
                                  <a:pt x="281607" y="5751"/>
                                </a:lnTo>
                                <a:lnTo>
                                  <a:pt x="203355" y="548017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592047" y="177091"/>
                            <a:ext cx="212725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513715">
                                <a:moveTo>
                                  <a:pt x="19926" y="0"/>
                                </a:moveTo>
                                <a:lnTo>
                                  <a:pt x="0" y="8102"/>
                                </a:lnTo>
                                <a:lnTo>
                                  <a:pt x="212191" y="513194"/>
                                </a:lnTo>
                                <a:lnTo>
                                  <a:pt x="19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592043" y="177097"/>
                            <a:ext cx="212725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513715">
                                <a:moveTo>
                                  <a:pt x="212195" y="513188"/>
                                </a:moveTo>
                                <a:lnTo>
                                  <a:pt x="0" y="8092"/>
                                </a:lnTo>
                                <a:lnTo>
                                  <a:pt x="4159" y="6327"/>
                                </a:lnTo>
                                <a:lnTo>
                                  <a:pt x="15712" y="1682"/>
                                </a:lnTo>
                                <a:lnTo>
                                  <a:pt x="19930" y="0"/>
                                </a:lnTo>
                                <a:lnTo>
                                  <a:pt x="212195" y="513188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439152" y="185193"/>
                            <a:ext cx="36512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505459">
                                <a:moveTo>
                                  <a:pt x="152895" y="0"/>
                                </a:moveTo>
                                <a:lnTo>
                                  <a:pt x="111556" y="19368"/>
                                </a:lnTo>
                                <a:lnTo>
                                  <a:pt x="72389" y="41870"/>
                                </a:lnTo>
                                <a:lnTo>
                                  <a:pt x="35252" y="67588"/>
                                </a:lnTo>
                                <a:lnTo>
                                  <a:pt x="0" y="96608"/>
                                </a:lnTo>
                                <a:lnTo>
                                  <a:pt x="365086" y="505091"/>
                                </a:lnTo>
                                <a:lnTo>
                                  <a:pt x="152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439153" y="185190"/>
                            <a:ext cx="36512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505459">
                                <a:moveTo>
                                  <a:pt x="365085" y="505095"/>
                                </a:moveTo>
                                <a:lnTo>
                                  <a:pt x="0" y="96606"/>
                                </a:lnTo>
                                <a:lnTo>
                                  <a:pt x="35251" y="67589"/>
                                </a:lnTo>
                                <a:lnTo>
                                  <a:pt x="72388" y="41873"/>
                                </a:lnTo>
                                <a:lnTo>
                                  <a:pt x="111553" y="19372"/>
                                </a:lnTo>
                                <a:lnTo>
                                  <a:pt x="152890" y="0"/>
                                </a:lnTo>
                                <a:lnTo>
                                  <a:pt x="365085" y="505095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54756" y="281802"/>
                            <a:ext cx="549910" cy="721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721360">
                                <a:moveTo>
                                  <a:pt x="184395" y="0"/>
                                </a:moveTo>
                                <a:lnTo>
                                  <a:pt x="149325" y="34130"/>
                                </a:lnTo>
                                <a:lnTo>
                                  <a:pt x="117878" y="70467"/>
                                </a:lnTo>
                                <a:lnTo>
                                  <a:pt x="90080" y="108777"/>
                                </a:lnTo>
                                <a:lnTo>
                                  <a:pt x="65960" y="148824"/>
                                </a:lnTo>
                                <a:lnTo>
                                  <a:pt x="45544" y="190375"/>
                                </a:lnTo>
                                <a:lnTo>
                                  <a:pt x="28861" y="233196"/>
                                </a:lnTo>
                                <a:lnTo>
                                  <a:pt x="15937" y="277053"/>
                                </a:lnTo>
                                <a:lnTo>
                                  <a:pt x="6801" y="321711"/>
                                </a:lnTo>
                                <a:lnTo>
                                  <a:pt x="1479" y="366937"/>
                                </a:lnTo>
                                <a:lnTo>
                                  <a:pt x="0" y="412497"/>
                                </a:lnTo>
                                <a:lnTo>
                                  <a:pt x="2390" y="458156"/>
                                </a:lnTo>
                                <a:lnTo>
                                  <a:pt x="8677" y="503681"/>
                                </a:lnTo>
                                <a:lnTo>
                                  <a:pt x="18889" y="548837"/>
                                </a:lnTo>
                                <a:lnTo>
                                  <a:pt x="33053" y="593390"/>
                                </a:lnTo>
                                <a:lnTo>
                                  <a:pt x="51197" y="637107"/>
                                </a:lnTo>
                                <a:lnTo>
                                  <a:pt x="73348" y="679752"/>
                                </a:lnTo>
                                <a:lnTo>
                                  <a:pt x="99534" y="721093"/>
                                </a:lnTo>
                                <a:lnTo>
                                  <a:pt x="549482" y="408482"/>
                                </a:lnTo>
                                <a:lnTo>
                                  <a:pt x="184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254757" y="281796"/>
                            <a:ext cx="549910" cy="721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721360">
                                <a:moveTo>
                                  <a:pt x="549481" y="408488"/>
                                </a:moveTo>
                                <a:lnTo>
                                  <a:pt x="99532" y="721093"/>
                                </a:lnTo>
                                <a:lnTo>
                                  <a:pt x="73347" y="679753"/>
                                </a:lnTo>
                                <a:lnTo>
                                  <a:pt x="51196" y="637108"/>
                                </a:lnTo>
                                <a:lnTo>
                                  <a:pt x="33052" y="593391"/>
                                </a:lnTo>
                                <a:lnTo>
                                  <a:pt x="18888" y="548838"/>
                                </a:lnTo>
                                <a:lnTo>
                                  <a:pt x="8676" y="503683"/>
                                </a:lnTo>
                                <a:lnTo>
                                  <a:pt x="2389" y="458158"/>
                                </a:lnTo>
                                <a:lnTo>
                                  <a:pt x="0" y="412499"/>
                                </a:lnTo>
                                <a:lnTo>
                                  <a:pt x="1479" y="366939"/>
                                </a:lnTo>
                                <a:lnTo>
                                  <a:pt x="6802" y="321713"/>
                                </a:lnTo>
                                <a:lnTo>
                                  <a:pt x="15938" y="277055"/>
                                </a:lnTo>
                                <a:lnTo>
                                  <a:pt x="28862" y="233198"/>
                                </a:lnTo>
                                <a:lnTo>
                                  <a:pt x="45546" y="190377"/>
                                </a:lnTo>
                                <a:lnTo>
                                  <a:pt x="65962" y="148826"/>
                                </a:lnTo>
                                <a:lnTo>
                                  <a:pt x="90082" y="108778"/>
                                </a:lnTo>
                                <a:lnTo>
                                  <a:pt x="117880" y="70469"/>
                                </a:lnTo>
                                <a:lnTo>
                                  <a:pt x="149327" y="34131"/>
                                </a:lnTo>
                                <a:lnTo>
                                  <a:pt x="184396" y="0"/>
                                </a:lnTo>
                                <a:lnTo>
                                  <a:pt x="549481" y="408488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54290" y="690285"/>
                            <a:ext cx="450215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386080">
                                <a:moveTo>
                                  <a:pt x="449948" y="0"/>
                                </a:moveTo>
                                <a:lnTo>
                                  <a:pt x="0" y="312610"/>
                                </a:lnTo>
                                <a:lnTo>
                                  <a:pt x="14132" y="332064"/>
                                </a:lnTo>
                                <a:lnTo>
                                  <a:pt x="28932" y="350659"/>
                                </a:lnTo>
                                <a:lnTo>
                                  <a:pt x="44553" y="368578"/>
                                </a:lnTo>
                                <a:lnTo>
                                  <a:pt x="61150" y="386003"/>
                                </a:lnTo>
                                <a:lnTo>
                                  <a:pt x="449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9D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54290" y="690285"/>
                            <a:ext cx="450215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386080">
                                <a:moveTo>
                                  <a:pt x="449949" y="0"/>
                                </a:moveTo>
                                <a:lnTo>
                                  <a:pt x="61153" y="385998"/>
                                </a:lnTo>
                                <a:lnTo>
                                  <a:pt x="44558" y="368574"/>
                                </a:lnTo>
                                <a:lnTo>
                                  <a:pt x="28937" y="350657"/>
                                </a:lnTo>
                                <a:lnTo>
                                  <a:pt x="14135" y="332062"/>
                                </a:lnTo>
                                <a:lnTo>
                                  <a:pt x="0" y="312605"/>
                                </a:lnTo>
                                <a:lnTo>
                                  <a:pt x="449949" y="0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15441" y="690285"/>
                            <a:ext cx="38925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483234">
                                <a:moveTo>
                                  <a:pt x="388797" y="0"/>
                                </a:moveTo>
                                <a:lnTo>
                                  <a:pt x="0" y="386003"/>
                                </a:lnTo>
                                <a:lnTo>
                                  <a:pt x="30078" y="414305"/>
                                </a:lnTo>
                                <a:lnTo>
                                  <a:pt x="61145" y="439431"/>
                                </a:lnTo>
                                <a:lnTo>
                                  <a:pt x="94092" y="462040"/>
                                </a:lnTo>
                                <a:lnTo>
                                  <a:pt x="129806" y="482790"/>
                                </a:lnTo>
                                <a:lnTo>
                                  <a:pt x="388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B9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15443" y="690285"/>
                            <a:ext cx="38925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483234">
                                <a:moveTo>
                                  <a:pt x="388795" y="0"/>
                                </a:moveTo>
                                <a:lnTo>
                                  <a:pt x="129807" y="482794"/>
                                </a:lnTo>
                                <a:lnTo>
                                  <a:pt x="94092" y="462038"/>
                                </a:lnTo>
                                <a:lnTo>
                                  <a:pt x="61144" y="439426"/>
                                </a:lnTo>
                                <a:lnTo>
                                  <a:pt x="30076" y="414300"/>
                                </a:lnTo>
                                <a:lnTo>
                                  <a:pt x="0" y="385998"/>
                                </a:lnTo>
                                <a:lnTo>
                                  <a:pt x="388795" y="0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545248" y="690285"/>
                            <a:ext cx="259079" cy="54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544830">
                                <a:moveTo>
                                  <a:pt x="258991" y="0"/>
                                </a:moveTo>
                                <a:lnTo>
                                  <a:pt x="0" y="482790"/>
                                </a:lnTo>
                                <a:lnTo>
                                  <a:pt x="48813" y="506457"/>
                                </a:lnTo>
                                <a:lnTo>
                                  <a:pt x="96635" y="524124"/>
                                </a:lnTo>
                                <a:lnTo>
                                  <a:pt x="146070" y="536602"/>
                                </a:lnTo>
                                <a:lnTo>
                                  <a:pt x="199720" y="544703"/>
                                </a:lnTo>
                                <a:lnTo>
                                  <a:pt x="258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94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545251" y="690285"/>
                            <a:ext cx="259079" cy="54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544830">
                                <a:moveTo>
                                  <a:pt x="258987" y="0"/>
                                </a:moveTo>
                                <a:lnTo>
                                  <a:pt x="199717" y="544706"/>
                                </a:lnTo>
                                <a:lnTo>
                                  <a:pt x="146067" y="536604"/>
                                </a:lnTo>
                                <a:lnTo>
                                  <a:pt x="96633" y="524126"/>
                                </a:lnTo>
                                <a:lnTo>
                                  <a:pt x="48811" y="506460"/>
                                </a:lnTo>
                                <a:lnTo>
                                  <a:pt x="0" y="482794"/>
                                </a:lnTo>
                                <a:lnTo>
                                  <a:pt x="258987" y="0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744968" y="690285"/>
                            <a:ext cx="153035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548005">
                                <a:moveTo>
                                  <a:pt x="59270" y="0"/>
                                </a:moveTo>
                                <a:lnTo>
                                  <a:pt x="0" y="544703"/>
                                </a:lnTo>
                                <a:lnTo>
                                  <a:pt x="39030" y="547710"/>
                                </a:lnTo>
                                <a:lnTo>
                                  <a:pt x="76387" y="547954"/>
                                </a:lnTo>
                                <a:lnTo>
                                  <a:pt x="113653" y="545378"/>
                                </a:lnTo>
                                <a:lnTo>
                                  <a:pt x="152412" y="539927"/>
                                </a:lnTo>
                                <a:lnTo>
                                  <a:pt x="5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DD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744969" y="690285"/>
                            <a:ext cx="153035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548005">
                                <a:moveTo>
                                  <a:pt x="59269" y="0"/>
                                </a:moveTo>
                                <a:lnTo>
                                  <a:pt x="152416" y="539931"/>
                                </a:lnTo>
                                <a:lnTo>
                                  <a:pt x="113654" y="545381"/>
                                </a:lnTo>
                                <a:lnTo>
                                  <a:pt x="76385" y="547958"/>
                                </a:lnTo>
                                <a:lnTo>
                                  <a:pt x="39028" y="547714"/>
                                </a:lnTo>
                                <a:lnTo>
                                  <a:pt x="0" y="544706"/>
                                </a:lnTo>
                                <a:lnTo>
                                  <a:pt x="59269" y="0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804239" y="690285"/>
                            <a:ext cx="23876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540385">
                                <a:moveTo>
                                  <a:pt x="0" y="0"/>
                                </a:moveTo>
                                <a:lnTo>
                                  <a:pt x="93141" y="539927"/>
                                </a:lnTo>
                                <a:lnTo>
                                  <a:pt x="130806" y="532086"/>
                                </a:lnTo>
                                <a:lnTo>
                                  <a:pt x="167424" y="521752"/>
                                </a:lnTo>
                                <a:lnTo>
                                  <a:pt x="203212" y="508854"/>
                                </a:lnTo>
                                <a:lnTo>
                                  <a:pt x="238391" y="493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E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804239" y="690285"/>
                            <a:ext cx="23876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540385">
                                <a:moveTo>
                                  <a:pt x="0" y="0"/>
                                </a:moveTo>
                                <a:lnTo>
                                  <a:pt x="238393" y="493317"/>
                                </a:lnTo>
                                <a:lnTo>
                                  <a:pt x="203211" y="508852"/>
                                </a:lnTo>
                                <a:lnTo>
                                  <a:pt x="167423" y="521752"/>
                                </a:lnTo>
                                <a:lnTo>
                                  <a:pt x="130807" y="532088"/>
                                </a:lnTo>
                                <a:lnTo>
                                  <a:pt x="93146" y="539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804239" y="690285"/>
                            <a:ext cx="2641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493395">
                                <a:moveTo>
                                  <a:pt x="0" y="0"/>
                                </a:moveTo>
                                <a:lnTo>
                                  <a:pt x="238391" y="493318"/>
                                </a:lnTo>
                                <a:lnTo>
                                  <a:pt x="245078" y="490048"/>
                                </a:lnTo>
                                <a:lnTo>
                                  <a:pt x="263880" y="48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804239" y="690285"/>
                            <a:ext cx="2641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493395">
                                <a:moveTo>
                                  <a:pt x="0" y="0"/>
                                </a:moveTo>
                                <a:lnTo>
                                  <a:pt x="263881" y="480164"/>
                                </a:lnTo>
                                <a:lnTo>
                                  <a:pt x="257307" y="483734"/>
                                </a:lnTo>
                                <a:lnTo>
                                  <a:pt x="251213" y="486940"/>
                                </a:lnTo>
                                <a:lnTo>
                                  <a:pt x="245080" y="490047"/>
                                </a:lnTo>
                                <a:lnTo>
                                  <a:pt x="238393" y="4933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804239" y="690285"/>
                            <a:ext cx="393065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480695">
                                <a:moveTo>
                                  <a:pt x="0" y="0"/>
                                </a:moveTo>
                                <a:lnTo>
                                  <a:pt x="263880" y="480161"/>
                                </a:lnTo>
                                <a:lnTo>
                                  <a:pt x="299376" y="459051"/>
                                </a:lnTo>
                                <a:lnTo>
                                  <a:pt x="332097" y="436111"/>
                                </a:lnTo>
                                <a:lnTo>
                                  <a:pt x="362919" y="410667"/>
                                </a:lnTo>
                                <a:lnTo>
                                  <a:pt x="392722" y="382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804239" y="690285"/>
                            <a:ext cx="393065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480695">
                                <a:moveTo>
                                  <a:pt x="0" y="0"/>
                                </a:moveTo>
                                <a:lnTo>
                                  <a:pt x="392717" y="382041"/>
                                </a:lnTo>
                                <a:lnTo>
                                  <a:pt x="362915" y="410665"/>
                                </a:lnTo>
                                <a:lnTo>
                                  <a:pt x="332094" y="436110"/>
                                </a:lnTo>
                                <a:lnTo>
                                  <a:pt x="299375" y="459052"/>
                                </a:lnTo>
                                <a:lnTo>
                                  <a:pt x="263881" y="480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804239" y="690285"/>
                            <a:ext cx="44767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382270">
                                <a:moveTo>
                                  <a:pt x="0" y="0"/>
                                </a:moveTo>
                                <a:lnTo>
                                  <a:pt x="392722" y="382041"/>
                                </a:lnTo>
                                <a:lnTo>
                                  <a:pt x="407691" y="366097"/>
                                </a:lnTo>
                                <a:lnTo>
                                  <a:pt x="421547" y="350113"/>
                                </a:lnTo>
                                <a:lnTo>
                                  <a:pt x="434723" y="333567"/>
                                </a:lnTo>
                                <a:lnTo>
                                  <a:pt x="447649" y="315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804239" y="690285"/>
                            <a:ext cx="44767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382270">
                                <a:moveTo>
                                  <a:pt x="0" y="0"/>
                                </a:moveTo>
                                <a:lnTo>
                                  <a:pt x="447650" y="315934"/>
                                </a:lnTo>
                                <a:lnTo>
                                  <a:pt x="434721" y="333568"/>
                                </a:lnTo>
                                <a:lnTo>
                                  <a:pt x="421543" y="350116"/>
                                </a:lnTo>
                                <a:lnTo>
                                  <a:pt x="407685" y="366100"/>
                                </a:lnTo>
                                <a:lnTo>
                                  <a:pt x="392717" y="382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804239" y="690285"/>
                            <a:ext cx="499745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316230">
                                <a:moveTo>
                                  <a:pt x="0" y="0"/>
                                </a:moveTo>
                                <a:lnTo>
                                  <a:pt x="447649" y="315937"/>
                                </a:lnTo>
                                <a:lnTo>
                                  <a:pt x="462475" y="293877"/>
                                </a:lnTo>
                                <a:lnTo>
                                  <a:pt x="475942" y="271595"/>
                                </a:lnTo>
                                <a:lnTo>
                                  <a:pt x="488279" y="248675"/>
                                </a:lnTo>
                                <a:lnTo>
                                  <a:pt x="499719" y="224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804239" y="690285"/>
                            <a:ext cx="499745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316230">
                                <a:moveTo>
                                  <a:pt x="0" y="0"/>
                                </a:moveTo>
                                <a:lnTo>
                                  <a:pt x="499715" y="224696"/>
                                </a:lnTo>
                                <a:lnTo>
                                  <a:pt x="488277" y="248673"/>
                                </a:lnTo>
                                <a:lnTo>
                                  <a:pt x="475940" y="271595"/>
                                </a:lnTo>
                                <a:lnTo>
                                  <a:pt x="462473" y="293877"/>
                                </a:lnTo>
                                <a:lnTo>
                                  <a:pt x="447650" y="315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804239" y="625528"/>
                            <a:ext cx="54800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289560">
                                <a:moveTo>
                                  <a:pt x="544042" y="0"/>
                                </a:moveTo>
                                <a:lnTo>
                                  <a:pt x="0" y="64757"/>
                                </a:lnTo>
                                <a:lnTo>
                                  <a:pt x="499719" y="289458"/>
                                </a:lnTo>
                                <a:lnTo>
                                  <a:pt x="518631" y="242308"/>
                                </a:lnTo>
                                <a:lnTo>
                                  <a:pt x="532851" y="195247"/>
                                </a:lnTo>
                                <a:lnTo>
                                  <a:pt x="542440" y="147881"/>
                                </a:lnTo>
                                <a:lnTo>
                                  <a:pt x="547461" y="99815"/>
                                </a:lnTo>
                                <a:lnTo>
                                  <a:pt x="547974" y="50653"/>
                                </a:lnTo>
                                <a:lnTo>
                                  <a:pt x="544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804239" y="625529"/>
                            <a:ext cx="54800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289560">
                                <a:moveTo>
                                  <a:pt x="0" y="64755"/>
                                </a:moveTo>
                                <a:lnTo>
                                  <a:pt x="544043" y="0"/>
                                </a:lnTo>
                                <a:lnTo>
                                  <a:pt x="547973" y="50654"/>
                                </a:lnTo>
                                <a:lnTo>
                                  <a:pt x="547459" y="99815"/>
                                </a:lnTo>
                                <a:lnTo>
                                  <a:pt x="542439" y="147880"/>
                                </a:lnTo>
                                <a:lnTo>
                                  <a:pt x="532849" y="195244"/>
                                </a:lnTo>
                                <a:lnTo>
                                  <a:pt x="518629" y="242303"/>
                                </a:lnTo>
                                <a:lnTo>
                                  <a:pt x="499715" y="289451"/>
                                </a:lnTo>
                                <a:lnTo>
                                  <a:pt x="0" y="64755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804239" y="311165"/>
                            <a:ext cx="544195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379730">
                                <a:moveTo>
                                  <a:pt x="395516" y="0"/>
                                </a:moveTo>
                                <a:lnTo>
                                  <a:pt x="0" y="379120"/>
                                </a:lnTo>
                                <a:lnTo>
                                  <a:pt x="544042" y="314363"/>
                                </a:lnTo>
                                <a:lnTo>
                                  <a:pt x="535705" y="262107"/>
                                </a:lnTo>
                                <a:lnTo>
                                  <a:pt x="523400" y="212987"/>
                                </a:lnTo>
                                <a:lnTo>
                                  <a:pt x="506930" y="166590"/>
                                </a:lnTo>
                                <a:lnTo>
                                  <a:pt x="486102" y="122505"/>
                                </a:lnTo>
                                <a:lnTo>
                                  <a:pt x="460720" y="80319"/>
                                </a:lnTo>
                                <a:lnTo>
                                  <a:pt x="430589" y="39621"/>
                                </a:lnTo>
                                <a:lnTo>
                                  <a:pt x="39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804239" y="311159"/>
                            <a:ext cx="544195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379730">
                                <a:moveTo>
                                  <a:pt x="0" y="379126"/>
                                </a:moveTo>
                                <a:lnTo>
                                  <a:pt x="395513" y="0"/>
                                </a:lnTo>
                                <a:lnTo>
                                  <a:pt x="430586" y="39624"/>
                                </a:lnTo>
                                <a:lnTo>
                                  <a:pt x="460716" y="80323"/>
                                </a:lnTo>
                                <a:lnTo>
                                  <a:pt x="486098" y="122510"/>
                                </a:lnTo>
                                <a:lnTo>
                                  <a:pt x="506927" y="166596"/>
                                </a:lnTo>
                                <a:lnTo>
                                  <a:pt x="523398" y="212993"/>
                                </a:lnTo>
                                <a:lnTo>
                                  <a:pt x="535705" y="262114"/>
                                </a:lnTo>
                                <a:lnTo>
                                  <a:pt x="544043" y="314370"/>
                                </a:lnTo>
                                <a:lnTo>
                                  <a:pt x="0" y="379126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804239" y="148020"/>
                            <a:ext cx="395605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542290">
                                <a:moveTo>
                                  <a:pt x="78257" y="0"/>
                                </a:moveTo>
                                <a:lnTo>
                                  <a:pt x="0" y="542264"/>
                                </a:lnTo>
                                <a:lnTo>
                                  <a:pt x="395516" y="163144"/>
                                </a:lnTo>
                                <a:lnTo>
                                  <a:pt x="356710" y="125966"/>
                                </a:lnTo>
                                <a:lnTo>
                                  <a:pt x="316057" y="93581"/>
                                </a:lnTo>
                                <a:lnTo>
                                  <a:pt x="273362" y="65887"/>
                                </a:lnTo>
                                <a:lnTo>
                                  <a:pt x="228430" y="42784"/>
                                </a:lnTo>
                                <a:lnTo>
                                  <a:pt x="181065" y="24169"/>
                                </a:lnTo>
                                <a:lnTo>
                                  <a:pt x="131073" y="9941"/>
                                </a:lnTo>
                                <a:lnTo>
                                  <a:pt x="78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804239" y="148019"/>
                            <a:ext cx="395605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542290">
                                <a:moveTo>
                                  <a:pt x="0" y="542266"/>
                                </a:moveTo>
                                <a:lnTo>
                                  <a:pt x="78252" y="0"/>
                                </a:lnTo>
                                <a:lnTo>
                                  <a:pt x="131070" y="9940"/>
                                </a:lnTo>
                                <a:lnTo>
                                  <a:pt x="181064" y="24167"/>
                                </a:lnTo>
                                <a:lnTo>
                                  <a:pt x="228428" y="42782"/>
                                </a:lnTo>
                                <a:lnTo>
                                  <a:pt x="273360" y="65886"/>
                                </a:lnTo>
                                <a:lnTo>
                                  <a:pt x="316054" y="93579"/>
                                </a:lnTo>
                                <a:lnTo>
                                  <a:pt x="356706" y="125963"/>
                                </a:lnTo>
                                <a:lnTo>
                                  <a:pt x="395513" y="163139"/>
                                </a:lnTo>
                                <a:lnTo>
                                  <a:pt x="0" y="542266"/>
                                </a:lnTo>
                                <a:close/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4443" y="4443"/>
                            <a:ext cx="1518920" cy="160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8920" h="1604010">
                                <a:moveTo>
                                  <a:pt x="999277" y="179704"/>
                                </a:moveTo>
                                <a:lnTo>
                                  <a:pt x="1050631" y="57267"/>
                                </a:lnTo>
                              </a:path>
                              <a:path w="1518920" h="1604010">
                                <a:moveTo>
                                  <a:pt x="1238239" y="359421"/>
                                </a:moveTo>
                                <a:lnTo>
                                  <a:pt x="1404116" y="242908"/>
                                </a:lnTo>
                              </a:path>
                              <a:path w="1518920" h="1604010">
                                <a:moveTo>
                                  <a:pt x="1349325" y="676872"/>
                                </a:moveTo>
                                <a:lnTo>
                                  <a:pt x="1518662" y="620103"/>
                                </a:lnTo>
                              </a:path>
                              <a:path w="1518920" h="1604010">
                                <a:moveTo>
                                  <a:pt x="1276749" y="956809"/>
                                </a:moveTo>
                                <a:lnTo>
                                  <a:pt x="1500888" y="878794"/>
                                </a:lnTo>
                              </a:path>
                              <a:path w="1518920" h="1604010">
                                <a:moveTo>
                                  <a:pt x="1217503" y="1042716"/>
                                </a:moveTo>
                                <a:lnTo>
                                  <a:pt x="1406047" y="1109865"/>
                                </a:lnTo>
                              </a:path>
                              <a:path w="1518920" h="1604010">
                                <a:moveTo>
                                  <a:pt x="1129618" y="1121714"/>
                                </a:moveTo>
                                <a:lnTo>
                                  <a:pt x="1380429" y="1317226"/>
                                </a:lnTo>
                              </a:path>
                              <a:path w="1518920" h="1604010">
                                <a:moveTo>
                                  <a:pt x="1051614" y="1171576"/>
                                </a:moveTo>
                                <a:lnTo>
                                  <a:pt x="1400170" y="1603585"/>
                                </a:lnTo>
                              </a:path>
                              <a:path w="1518920" h="1604010">
                                <a:moveTo>
                                  <a:pt x="974595" y="1205642"/>
                                </a:moveTo>
                                <a:lnTo>
                                  <a:pt x="989406" y="1366589"/>
                                </a:lnTo>
                              </a:path>
                              <a:path w="1518920" h="1604010">
                                <a:moveTo>
                                  <a:pt x="820555" y="1235265"/>
                                </a:moveTo>
                                <a:lnTo>
                                  <a:pt x="699078" y="1601606"/>
                                </a:lnTo>
                              </a:path>
                              <a:path w="1518920" h="1604010">
                                <a:moveTo>
                                  <a:pt x="635412" y="1210085"/>
                                </a:moveTo>
                                <a:lnTo>
                                  <a:pt x="553949" y="1310804"/>
                                </a:lnTo>
                              </a:path>
                              <a:path w="1518920" h="1604010">
                                <a:moveTo>
                                  <a:pt x="472486" y="1127141"/>
                                </a:moveTo>
                                <a:lnTo>
                                  <a:pt x="0" y="1216010"/>
                                </a:lnTo>
                              </a:path>
                              <a:path w="1518920" h="1604010">
                                <a:moveTo>
                                  <a:pt x="373249" y="1033829"/>
                                </a:moveTo>
                                <a:lnTo>
                                  <a:pt x="199954" y="956809"/>
                                </a:lnTo>
                              </a:path>
                              <a:path w="1518920" h="1604010">
                                <a:moveTo>
                                  <a:pt x="247351" y="657617"/>
                                </a:moveTo>
                                <a:lnTo>
                                  <a:pt x="167369" y="657617"/>
                                </a:lnTo>
                              </a:path>
                              <a:path w="1518920" h="1604010">
                                <a:moveTo>
                                  <a:pt x="506552" y="220691"/>
                                </a:moveTo>
                                <a:lnTo>
                                  <a:pt x="300673" y="214766"/>
                                </a:lnTo>
                              </a:path>
                              <a:path w="1518920" h="1604010">
                                <a:moveTo>
                                  <a:pt x="596440" y="177121"/>
                                </a:moveTo>
                                <a:lnTo>
                                  <a:pt x="473967" y="56283"/>
                                </a:lnTo>
                              </a:path>
                              <a:path w="1518920" h="1604010">
                                <a:moveTo>
                                  <a:pt x="737611" y="142190"/>
                                </a:moveTo>
                                <a:lnTo>
                                  <a:pt x="767234" y="0"/>
                                </a:lnTo>
                              </a:path>
                            </a:pathLst>
                          </a:custGeom>
                          <a:ln w="88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46698pt;margin-top:7.144021pt;width:120.3pt;height:127pt;mso-position-horizontal-relative:page;mso-position-vertical-relative:paragraph;z-index:-28190720" id="docshapegroup457" coordorigin="7129,143" coordsize="2406,2540">
                <v:shape style="position:absolute;left:8075;top:366;width:444;height:864" id="docshape458" coordorigin="8076,367" coordsize="444,864" path="m8368,367l8294,372,8221,384,8148,403,8076,429,8396,1230,8519,376,8443,368,8368,367xe" filled="true" fillcolor="#231f20" stroked="false">
                  <v:path arrowok="t"/>
                  <v:fill type="solid"/>
                </v:shape>
                <v:shape style="position:absolute;left:8075;top:366;width:444;height:864" id="docshape459" coordorigin="8076,367" coordsize="444,864" path="m8396,1230l8076,429,8148,403,8221,384,8294,372,8368,367,8443,368,8519,376,8396,1230xe" filled="false" stroked="true" strokeweight=".466503pt" strokecolor="#231f20">
                  <v:path arrowok="t"/>
                  <v:stroke dashstyle="solid"/>
                </v:shape>
                <v:shape style="position:absolute;left:8061;top:421;width:335;height:809" id="docshape460" coordorigin="8062,422" coordsize="335,809" path="m8093,422l8062,435,8396,1230,8093,422xe" filled="true" fillcolor="#c7c8ca" stroked="false">
                  <v:path arrowok="t"/>
                  <v:fill type="solid"/>
                </v:shape>
                <v:shape style="position:absolute;left:8061;top:421;width:335;height:809" id="docshape461" coordorigin="8062,422" coordsize="335,809" path="m8396,1230l8062,435,8068,432,8086,424,8093,422,8396,1230xe" filled="false" stroked="true" strokeweight=".466503pt" strokecolor="#231f20">
                  <v:path arrowok="t"/>
                  <v:stroke dashstyle="solid"/>
                </v:shape>
                <v:shape style="position:absolute;left:7820;top:434;width:575;height:796" id="docshape462" coordorigin="7821,435" coordsize="575,796" path="m8062,435l7997,465,7935,500,7876,541,7821,587,8396,1230,8062,435xe" filled="true" fillcolor="#ffd64f" stroked="false">
                  <v:path arrowok="t"/>
                  <v:fill type="solid"/>
                </v:shape>
                <v:shape style="position:absolute;left:7820;top:434;width:575;height:796" id="docshape463" coordorigin="7821,435" coordsize="575,796" path="m8396,1230l7821,587,7876,541,7935,500,7997,465,8062,435,8396,1230xe" filled="false" stroked="true" strokeweight=".466503pt" strokecolor="#231f20">
                  <v:path arrowok="t"/>
                  <v:stroke dashstyle="solid"/>
                </v:shape>
                <v:shape style="position:absolute;left:7530;top:586;width:866;height:1136" id="docshape464" coordorigin="7531,587" coordsize="866,1136" path="m7821,587l7766,640,7716,698,7672,758,7634,821,7602,886,7576,954,7556,1023,7541,1093,7533,1165,7531,1236,7534,1308,7544,1380,7560,1451,7583,1521,7611,1590,7646,1657,7687,1722,8396,1230,7821,587xe" filled="true" fillcolor="#0072bc" stroked="false">
                  <v:path arrowok="t"/>
                  <v:fill type="solid"/>
                </v:shape>
                <v:shape style="position:absolute;left:7530;top:586;width:866;height:1136" id="docshape465" coordorigin="7531,587" coordsize="866,1136" path="m8396,1230l7687,1722,7646,1657,7611,1590,7583,1521,7560,1451,7544,1380,7534,1308,7531,1236,7533,1165,7541,1093,7556,1023,7576,954,7602,886,7634,821,7672,758,7716,698,7766,640,7821,587,8396,1230xe" filled="false" stroked="true" strokeweight=".466503pt" strokecolor="#231f20">
                  <v:path arrowok="t"/>
                  <v:stroke dashstyle="solid"/>
                </v:shape>
                <v:shape style="position:absolute;left:7687;top:1229;width:709;height:608" id="docshape466" coordorigin="7687,1230" coordsize="709,608" path="m8396,1230l7687,1722,7710,1753,7733,1782,7757,1810,7784,1838,8396,1230xe" filled="true" fillcolor="#9b9d4b" stroked="false">
                  <v:path arrowok="t"/>
                  <v:fill type="solid"/>
                </v:shape>
                <v:shape style="position:absolute;left:7687;top:1229;width:709;height:608" id="docshape467" coordorigin="7687,1230" coordsize="709,608" path="m8396,1230l7784,1838,7757,1810,7733,1782,7710,1753,7687,1722,8396,1230xe" filled="false" stroked="true" strokeweight=".466503pt" strokecolor="#231f20">
                  <v:path arrowok="t"/>
                  <v:stroke dashstyle="solid"/>
                </v:shape>
                <v:shape style="position:absolute;left:7783;top:1229;width:613;height:761" id="docshape468" coordorigin="7784,1230" coordsize="613,761" path="m8396,1230l7784,1838,7831,1882,7880,1922,7932,1958,7988,1990,8396,1230xe" filled="true" fillcolor="#eeb997" stroked="false">
                  <v:path arrowok="t"/>
                  <v:fill type="solid"/>
                </v:shape>
                <v:shape style="position:absolute;left:7783;top:1229;width:613;height:761" id="docshape469" coordorigin="7784,1230" coordsize="613,761" path="m8396,1230l7988,1990,7932,1958,7880,1922,7831,1882,7784,1838,8396,1230xe" filled="false" stroked="true" strokeweight=".466503pt" strokecolor="#231f20">
                  <v:path arrowok="t"/>
                  <v:stroke dashstyle="solid"/>
                </v:shape>
                <v:shape style="position:absolute;left:7988;top:1229;width:408;height:858" id="docshape470" coordorigin="7988,1230" coordsize="408,858" path="m8396,1230l7988,1990,8065,2028,8140,2055,8218,2075,8303,2088,8396,1230xe" filled="true" fillcolor="#e9948f" stroked="false">
                  <v:path arrowok="t"/>
                  <v:fill type="solid"/>
                </v:shape>
                <v:shape style="position:absolute;left:7988;top:1229;width:408;height:858" id="docshape471" coordorigin="7988,1230" coordsize="408,858" path="m8396,1230l8303,2088,8218,2075,8140,2055,8065,2028,7988,1990,8396,1230xe" filled="false" stroked="true" strokeweight=".466503pt" strokecolor="#231f20">
                  <v:path arrowok="t"/>
                  <v:stroke dashstyle="solid"/>
                </v:shape>
                <v:shape style="position:absolute;left:8302;top:1229;width:241;height:863" id="docshape472" coordorigin="8303,1230" coordsize="241,863" path="m8396,1230l8303,2088,8364,2092,8423,2093,8481,2089,8543,2080,8396,1230xe" filled="true" fillcolor="#b4ddc0" stroked="false">
                  <v:path arrowok="t"/>
                  <v:fill type="solid"/>
                </v:shape>
                <v:shape style="position:absolute;left:8302;top:1229;width:241;height:863" id="docshape473" coordorigin="8303,1230" coordsize="241,863" path="m8396,1230l8543,2080,8482,2089,8423,2093,8364,2092,8303,2088,8396,1230xe" filled="false" stroked="true" strokeweight=".466503pt" strokecolor="#231f20">
                  <v:path arrowok="t"/>
                  <v:stroke dashstyle="solid"/>
                </v:shape>
                <v:shape style="position:absolute;left:8395;top:1229;width:376;height:851" id="docshape474" coordorigin="8396,1230" coordsize="376,851" path="m8396,1230l8543,2080,8602,2068,8660,2052,8716,2031,8771,2007,8396,1230xe" filled="true" fillcolor="#009edb" stroked="false">
                  <v:path arrowok="t"/>
                  <v:fill type="solid"/>
                </v:shape>
                <v:shape style="position:absolute;left:8395;top:1229;width:376;height:851" id="docshape475" coordorigin="8396,1230" coordsize="376,851" path="m8396,1230l8771,2007,8716,2031,8660,2052,8602,2068,8543,2080,8396,1230xe" filled="false" stroked="true" strokeweight=".466503pt" strokecolor="#231f20">
                  <v:path arrowok="t"/>
                  <v:stroke dashstyle="solid"/>
                </v:shape>
                <v:shape style="position:absolute;left:8395;top:1229;width:416;height:777" id="docshape476" coordorigin="8396,1230" coordsize="416,777" path="m8396,1230l8771,2007,8782,2002,8811,1986,8396,1230xe" filled="true" fillcolor="#ed1c24" stroked="false">
                  <v:path arrowok="t"/>
                  <v:fill type="solid"/>
                </v:shape>
                <v:shape style="position:absolute;left:8395;top:1229;width:416;height:777" id="docshape477" coordorigin="8396,1230" coordsize="416,777" path="m8396,1230l8811,1986,8801,1992,8791,1997,8782,2002,8771,2007,8396,1230xe" filled="false" stroked="true" strokeweight=".466503pt" strokecolor="#231f20">
                  <v:path arrowok="t"/>
                  <v:stroke dashstyle="solid"/>
                </v:shape>
                <v:shape style="position:absolute;left:8395;top:1229;width:619;height:757" id="docshape478" coordorigin="8396,1230" coordsize="619,757" path="m8396,1230l8811,1986,8867,1953,8919,1917,8967,1877,9014,1832,8396,1230xe" filled="true" fillcolor="#fff200" stroked="false">
                  <v:path arrowok="t"/>
                  <v:fill type="solid"/>
                </v:shape>
                <v:shape style="position:absolute;left:8395;top:1229;width:619;height:757" id="docshape479" coordorigin="8396,1230" coordsize="619,757" path="m8396,1230l9014,1832,8967,1877,8919,1917,8867,1953,8811,1986,8396,1230xe" filled="false" stroked="true" strokeweight=".466503pt" strokecolor="#231f20">
                  <v:path arrowok="t"/>
                  <v:stroke dashstyle="solid"/>
                </v:shape>
                <v:shape style="position:absolute;left:8395;top:1229;width:705;height:602" id="docshape480" coordorigin="8396,1230" coordsize="705,602" path="m8396,1230l9014,1832,9038,1806,9060,1781,9080,1755,9101,1727,8396,1230xe" filled="true" fillcolor="#00a650" stroked="false">
                  <v:path arrowok="t"/>
                  <v:fill type="solid"/>
                </v:shape>
                <v:shape style="position:absolute;left:8395;top:1229;width:705;height:602" id="docshape481" coordorigin="8396,1230" coordsize="705,602" path="m8396,1230l9101,1727,9080,1755,9060,1781,9038,1806,9014,1832,8396,1230xe" filled="false" stroked="true" strokeweight=".466503pt" strokecolor="#231f20">
                  <v:path arrowok="t"/>
                  <v:stroke dashstyle="solid"/>
                </v:shape>
                <v:shape style="position:absolute;left:8395;top:1229;width:787;height:498" id="docshape482" coordorigin="8396,1230" coordsize="787,498" path="m8396,1230l9101,1727,9124,1693,9145,1658,9165,1622,9183,1584,8396,1230xe" filled="true" fillcolor="#ffffff" stroked="false">
                  <v:path arrowok="t"/>
                  <v:fill type="solid"/>
                </v:shape>
                <v:shape style="position:absolute;left:8395;top:1229;width:787;height:498" id="docshape483" coordorigin="8396,1230" coordsize="787,498" path="m8396,1230l9183,1584,9165,1622,9145,1658,9124,1693,9101,1727,8396,1230xe" filled="false" stroked="true" strokeweight=".466503pt" strokecolor="#231f20">
                  <v:path arrowok="t"/>
                  <v:stroke dashstyle="solid"/>
                </v:shape>
                <v:shape style="position:absolute;left:8395;top:1127;width:863;height:456" id="docshape484" coordorigin="8396,1128" coordsize="863,456" path="m9253,1128l8396,1230,9183,1584,9213,1510,9235,1435,9250,1361,9258,1285,9259,1208,9253,1128xe" filled="true" fillcolor="#f7941d" stroked="false">
                  <v:path arrowok="t"/>
                  <v:fill type="solid"/>
                </v:shape>
                <v:shape style="position:absolute;left:8395;top:1127;width:863;height:456" id="docshape485" coordorigin="8396,1128" coordsize="863,456" path="m8396,1230l9253,1128,9259,1208,9258,1285,9250,1361,9235,1435,9213,1510,9183,1584,8396,1230xe" filled="false" stroked="true" strokeweight=".466503pt" strokecolor="#231f20">
                  <v:path arrowok="t"/>
                  <v:stroke dashstyle="solid"/>
                </v:shape>
                <v:shape style="position:absolute;left:8395;top:632;width:857;height:598" id="docshape486" coordorigin="8396,633" coordsize="857,598" path="m9019,633l8396,1230,9253,1128,9239,1046,9220,968,9194,895,9161,826,9121,759,9074,695,9019,633xe" filled="true" fillcolor="#ed1c24" stroked="false">
                  <v:path arrowok="t"/>
                  <v:fill type="solid"/>
                </v:shape>
                <v:shape style="position:absolute;left:8395;top:632;width:857;height:598" id="docshape487" coordorigin="8396,633" coordsize="857,598" path="m8396,1230l9019,633,9074,695,9121,759,9161,826,9194,895,9220,968,9239,1046,9253,1128,8396,1230xe" filled="false" stroked="true" strokeweight=".466503pt" strokecolor="#231f20">
                  <v:path arrowok="t"/>
                  <v:stroke dashstyle="solid"/>
                </v:shape>
                <v:shape style="position:absolute;left:8395;top:375;width:623;height:854" id="docshape488" coordorigin="8396,376" coordsize="623,854" path="m8519,376l8396,1230,9019,633,8958,574,8894,523,8826,480,8756,443,8681,414,8602,392,8519,376xe" filled="true" fillcolor="#0072bc" stroked="false">
                  <v:path arrowok="t"/>
                  <v:fill type="solid"/>
                </v:shape>
                <v:shape style="position:absolute;left:8395;top:375;width:623;height:854" id="docshape489" coordorigin="8396,376" coordsize="623,854" path="m8396,1230l8519,376,8602,392,8681,414,8756,443,8826,480,8894,523,8958,574,9019,633,8396,1230xe" filled="false" stroked="true" strokeweight=".466503pt" strokecolor="#231f20">
                  <v:path arrowok="t"/>
                  <v:stroke dashstyle="solid"/>
                </v:shape>
                <v:shape style="position:absolute;left:7136;top:149;width:2392;height:2526" id="docshape490" coordorigin="7136,150" coordsize="2392,2526" path="m8710,433l8791,240m9086,716l9348,532m9261,1216l9528,1126m9147,1657l9500,1534m9054,1792l9351,1898m8915,1916l9310,2224m8792,1995l9341,2675m8671,2049l8694,2302m8429,2095l8237,2672m8137,2056l8009,2214m7880,1925l7136,2065m7724,1778l7451,1657m7526,1185l7400,1185m7934,497l7610,488m8076,429l7883,239m8298,374l8345,150e" filled="false" stroked="true" strokeweight=".69975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  <w:spacing w:val="-4"/>
          <w:position w:val="1"/>
        </w:rPr>
        <w:t>8.2%</w:t>
      </w:r>
      <w:r>
        <w:rPr>
          <w:rFonts w:ascii="Arial MT"/>
          <w:color w:val="231F20"/>
          <w:position w:val="1"/>
        </w:rPr>
        <w:tab/>
      </w:r>
      <w:r>
        <w:rPr>
          <w:rFonts w:ascii="Arial MT"/>
          <w:color w:val="231F20"/>
        </w:rPr>
        <w:t>All</w:t>
      </w:r>
      <w:r>
        <w:rPr>
          <w:rFonts w:ascii="Arial MT"/>
          <w:color w:val="231F20"/>
          <w:spacing w:val="-2"/>
        </w:rPr>
        <w:t> </w:t>
      </w:r>
      <w:r>
        <w:rPr>
          <w:rFonts w:ascii="Arial MT"/>
          <w:color w:val="231F20"/>
          <w:spacing w:val="-2"/>
        </w:rPr>
        <w:t>other</w:t>
      </w:r>
    </w:p>
    <w:p>
      <w:pPr>
        <w:pStyle w:val="BodyText"/>
        <w:spacing w:line="148" w:lineRule="exact"/>
        <w:ind w:left="724"/>
        <w:rPr>
          <w:rFonts w:ascii="Arial MT"/>
        </w:rPr>
      </w:pPr>
      <w:r>
        <w:rPr>
          <w:rFonts w:ascii="Arial MT"/>
          <w:color w:val="231F20"/>
          <w:spacing w:val="-2"/>
        </w:rPr>
        <w:t>10.6%</w:t>
      </w:r>
    </w:p>
    <w:p>
      <w:pPr>
        <w:spacing w:line="240" w:lineRule="auto" w:before="0"/>
        <w:rPr>
          <w:rFonts w:ascii="Arial MT"/>
          <w:sz w:val="13"/>
        </w:rPr>
      </w:pPr>
      <w:r>
        <w:rPr/>
        <w:br w:type="column"/>
      </w:r>
      <w:r>
        <w:rPr>
          <w:rFonts w:ascii="Arial MT"/>
          <w:sz w:val="13"/>
        </w:rPr>
      </w:r>
    </w:p>
    <w:p>
      <w:pPr>
        <w:pStyle w:val="BodyText"/>
        <w:rPr>
          <w:rFonts w:ascii="Arial MT"/>
        </w:rPr>
      </w:pPr>
    </w:p>
    <w:p>
      <w:pPr>
        <w:pStyle w:val="BodyText"/>
        <w:spacing w:before="9"/>
        <w:rPr>
          <w:rFonts w:ascii="Arial MT"/>
        </w:rPr>
      </w:pPr>
    </w:p>
    <w:p>
      <w:pPr>
        <w:pStyle w:val="BodyText"/>
        <w:spacing w:line="235" w:lineRule="auto"/>
        <w:ind w:left="5" w:right="1287"/>
        <w:jc w:val="center"/>
        <w:rPr>
          <w:rFonts w:ascii="Arial MT"/>
        </w:rPr>
      </w:pPr>
      <w:r>
        <w:rPr>
          <w:rFonts w:ascii="Arial MT"/>
          <w:color w:val="231F20"/>
          <w:spacing w:val="-2"/>
        </w:rPr>
        <w:t>Pilocytic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astrocytoma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10.5%</w:t>
      </w:r>
    </w:p>
    <w:p>
      <w:pPr>
        <w:pStyle w:val="BodyText"/>
        <w:spacing w:line="235" w:lineRule="auto" w:before="148"/>
        <w:ind w:left="277" w:right="1148" w:hanging="1"/>
        <w:jc w:val="center"/>
        <w:rPr>
          <w:rFonts w:ascii="Arial MT"/>
        </w:rPr>
      </w:pPr>
      <w:r>
        <w:rPr>
          <w:rFonts w:ascii="Arial MT"/>
          <w:color w:val="231F20"/>
        </w:rPr>
        <w:t>All</w:t>
      </w:r>
      <w:r>
        <w:rPr>
          <w:rFonts w:ascii="Arial MT"/>
          <w:color w:val="231F20"/>
          <w:spacing w:val="-5"/>
        </w:rPr>
        <w:t> </w:t>
      </w:r>
      <w:r>
        <w:rPr>
          <w:rFonts w:ascii="Arial MT"/>
          <w:color w:val="231F20"/>
        </w:rPr>
        <w:t>other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astrocytomas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8.6%</w:t>
      </w:r>
    </w:p>
    <w:p>
      <w:pPr>
        <w:pStyle w:val="BodyText"/>
        <w:spacing w:line="235" w:lineRule="auto" w:before="124"/>
        <w:ind w:left="142" w:right="1088"/>
        <w:jc w:val="center"/>
        <w:rPr>
          <w:rFonts w:ascii="Arial MT"/>
        </w:rPr>
      </w:pPr>
      <w:r>
        <w:rPr>
          <w:rFonts w:ascii="Arial MT"/>
          <w:color w:val="231F20"/>
          <w:spacing w:val="-2"/>
        </w:rPr>
        <w:t>Glioblastoma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3.0%</w:t>
      </w:r>
    </w:p>
    <w:p>
      <w:pPr>
        <w:pStyle w:val="BodyText"/>
        <w:spacing w:line="235" w:lineRule="auto" w:before="44"/>
        <w:ind w:left="5" w:right="839"/>
        <w:jc w:val="center"/>
        <w:rPr>
          <w:rFonts w:ascii="Arial MT"/>
        </w:rPr>
      </w:pPr>
      <w:r>
        <w:rPr>
          <w:rFonts w:ascii="Arial MT"/>
          <w:color w:val="231F20"/>
          <w:spacing w:val="-2"/>
        </w:rPr>
        <w:t>Oligodendrogliomas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2.5%</w:t>
      </w:r>
    </w:p>
    <w:p>
      <w:pPr>
        <w:pStyle w:val="BodyText"/>
        <w:spacing w:after="0" w:line="235" w:lineRule="auto"/>
        <w:jc w:val="center"/>
        <w:rPr>
          <w:rFonts w:ascii="Arial MT"/>
        </w:rPr>
        <w:sectPr>
          <w:type w:val="continuous"/>
          <w:pgSz w:w="11900" w:h="16840"/>
          <w:pgMar w:header="0" w:footer="0" w:top="720" w:bottom="280" w:left="425" w:right="425"/>
          <w:cols w:num="6" w:equalWidth="0">
            <w:col w:w="3145" w:space="40"/>
            <w:col w:w="1180" w:space="39"/>
            <w:col w:w="1222" w:space="29"/>
            <w:col w:w="1962" w:space="40"/>
            <w:col w:w="1149" w:space="39"/>
            <w:col w:w="2205"/>
          </w:cols>
        </w:sectPr>
      </w:pPr>
    </w:p>
    <w:p>
      <w:pPr>
        <w:pStyle w:val="BodyText"/>
        <w:spacing w:line="235" w:lineRule="auto" w:before="35"/>
        <w:ind w:left="2191" w:right="876" w:hanging="345"/>
        <w:rPr>
          <w:rFonts w:ascii="Arial MT"/>
        </w:rPr>
      </w:pPr>
      <w:r>
        <w:rPr>
          <w:rFonts w:ascii="Arial MT"/>
          <w:color w:val="231F20"/>
        </w:rPr>
        <w:t>Embryonal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tumors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15.1%</w:t>
      </w:r>
    </w:p>
    <w:p>
      <w:pPr>
        <w:pStyle w:val="BodyText"/>
        <w:spacing w:line="122" w:lineRule="exact"/>
        <w:ind w:left="2733"/>
        <w:rPr>
          <w:rFonts w:ascii="Arial MT"/>
        </w:rPr>
      </w:pPr>
      <w:r>
        <w:rPr>
          <w:rFonts w:ascii="Arial MT"/>
          <w:color w:val="231F20"/>
        </w:rPr>
        <w:t>Glioma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2"/>
        </w:rPr>
        <w:t>malignant,</w:t>
      </w:r>
    </w:p>
    <w:p>
      <w:pPr>
        <w:pStyle w:val="BodyText"/>
        <w:spacing w:line="109" w:lineRule="exact"/>
        <w:ind w:left="1069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  <w:spacing w:val="-4"/>
        </w:rPr>
        <w:t>1.1%</w:t>
      </w:r>
    </w:p>
    <w:p>
      <w:pPr>
        <w:pStyle w:val="BodyText"/>
        <w:spacing w:line="235" w:lineRule="auto" w:before="42"/>
        <w:ind w:left="873" w:hanging="396"/>
        <w:rPr>
          <w:rFonts w:ascii="Arial MT"/>
        </w:rPr>
      </w:pPr>
      <w:r>
        <w:rPr>
          <w:rFonts w:ascii="Arial MT"/>
          <w:color w:val="231F20"/>
        </w:rPr>
        <w:t>Ependymal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tumors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5.7%</w:t>
      </w:r>
    </w:p>
    <w:p>
      <w:pPr>
        <w:pStyle w:val="BodyText"/>
        <w:spacing w:before="40"/>
        <w:jc w:val="right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  <w:spacing w:val="-4"/>
        </w:rPr>
        <w:t>4.7%</w:t>
      </w:r>
    </w:p>
    <w:p>
      <w:pPr>
        <w:pStyle w:val="BodyText"/>
        <w:spacing w:line="235" w:lineRule="auto" w:before="29"/>
        <w:ind w:left="457" w:hanging="189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Nerve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sheath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tumors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6.3%</w:t>
      </w:r>
    </w:p>
    <w:p>
      <w:pPr>
        <w:spacing w:line="240" w:lineRule="auto" w:before="46"/>
        <w:rPr>
          <w:rFonts w:ascii="Arial MT"/>
          <w:sz w:val="13"/>
        </w:rPr>
      </w:pPr>
      <w:r>
        <w:rPr/>
        <w:br w:type="column"/>
      </w:r>
      <w:r>
        <w:rPr>
          <w:rFonts w:ascii="Arial MT"/>
          <w:sz w:val="13"/>
        </w:rPr>
      </w:r>
    </w:p>
    <w:p>
      <w:pPr>
        <w:pStyle w:val="BodyText"/>
        <w:spacing w:line="235" w:lineRule="auto"/>
        <w:ind w:left="396" w:firstLine="94"/>
        <w:rPr>
          <w:rFonts w:ascii="Arial MT"/>
        </w:rPr>
      </w:pPr>
      <w:r>
        <w:rPr>
          <w:rFonts w:ascii="Arial MT"/>
          <w:color w:val="231F20"/>
          <w:spacing w:val="-2"/>
        </w:rPr>
        <w:t>Glioma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malignant,</w:t>
      </w:r>
    </w:p>
    <w:p>
      <w:pPr>
        <w:pStyle w:val="BodyText"/>
        <w:spacing w:line="235" w:lineRule="auto" w:before="63"/>
        <w:ind w:left="657" w:right="1048" w:hanging="396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Ependymal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tumors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4.7%</w:t>
      </w:r>
    </w:p>
    <w:p>
      <w:pPr>
        <w:pStyle w:val="BodyText"/>
        <w:spacing w:after="0" w:line="235" w:lineRule="auto"/>
        <w:rPr>
          <w:rFonts w:ascii="Arial MT"/>
        </w:rPr>
        <w:sectPr>
          <w:type w:val="continuous"/>
          <w:pgSz w:w="11900" w:h="16840"/>
          <w:pgMar w:header="0" w:footer="0" w:top="720" w:bottom="280" w:left="425" w:right="425"/>
          <w:cols w:num="6" w:equalWidth="0">
            <w:col w:w="3787" w:space="40"/>
            <w:col w:w="1567" w:space="39"/>
            <w:col w:w="1052" w:space="40"/>
            <w:col w:w="1046" w:space="39"/>
            <w:col w:w="1000" w:space="40"/>
            <w:col w:w="2400"/>
          </w:cols>
        </w:sectPr>
      </w:pPr>
    </w:p>
    <w:p>
      <w:pPr>
        <w:pStyle w:val="BodyText"/>
        <w:spacing w:line="107" w:lineRule="exact"/>
        <w:ind w:left="3118"/>
        <w:rPr>
          <w:rFonts w:ascii="Arial MT"/>
        </w:rPr>
      </w:pPr>
      <w:r>
        <w:rPr>
          <w:rFonts w:ascii="Arial MT"/>
          <w:color w:val="231F20"/>
          <w:spacing w:val="-5"/>
        </w:rPr>
        <w:t>NOS</w:t>
      </w:r>
    </w:p>
    <w:p>
      <w:pPr>
        <w:pStyle w:val="BodyText"/>
        <w:spacing w:line="148" w:lineRule="exact"/>
        <w:ind w:left="3074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657874</wp:posOffset>
                </wp:positionH>
                <wp:positionV relativeFrom="paragraph">
                  <wp:posOffset>147339</wp:posOffset>
                </wp:positionV>
                <wp:extent cx="1495425" cy="377190"/>
                <wp:effectExtent l="0" t="0" r="0" b="0"/>
                <wp:wrapNone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>
                          <a:off x="0" y="0"/>
                          <a:ext cx="1495425" cy="377190"/>
                        </a:xfrm>
                        <a:prstGeom prst="rect">
                          <a:avLst/>
                        </a:prstGeom>
                        <a:ln w="888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8" w:lineRule="exact" w:before="61"/>
                              <w:ind w:left="7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Gliomas (9380-9384,9391-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9460,9480)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1"/>
                              <w:ind w:left="71" w:right="12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account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53%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all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tumors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69% of malignant tumors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01167pt;margin-top:11.601506pt;width:117.75pt;height:29.7pt;mso-position-horizontal-relative:page;mso-position-vertical-relative:paragraph;z-index:15785472" type="#_x0000_t202" id="docshape491" filled="false" stroked="true" strokeweight=".699755pt" strokecolor="#231f20">
                <v:textbox inset="0,0,0,0">
                  <w:txbxContent>
                    <w:p>
                      <w:pPr>
                        <w:pStyle w:val="BodyText"/>
                        <w:spacing w:line="148" w:lineRule="exact" w:before="61"/>
                        <w:ind w:left="71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Gliomas (9380-9384,9391-</w:t>
                      </w: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9460,9480)</w:t>
                      </w:r>
                    </w:p>
                    <w:p>
                      <w:pPr>
                        <w:pStyle w:val="BodyText"/>
                        <w:spacing w:line="235" w:lineRule="auto" w:before="1"/>
                        <w:ind w:left="71" w:right="12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account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for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53%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of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all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tumors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and</w:t>
                      </w:r>
                      <w:r>
                        <w:rPr>
                          <w:rFonts w:ascii="Arial MT"/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69% of malignant tumors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 MT"/>
          <w:color w:val="231F20"/>
          <w:spacing w:val="-2"/>
        </w:rPr>
        <w:t>13.7%</w:t>
      </w:r>
    </w:p>
    <w:p>
      <w:pPr>
        <w:pStyle w:val="BodyText"/>
        <w:spacing w:line="134" w:lineRule="exact"/>
        <w:ind w:left="195"/>
        <w:jc w:val="center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  <w:spacing w:val="-2"/>
        </w:rPr>
        <w:t>Oligoastrocytic</w:t>
      </w:r>
    </w:p>
    <w:p>
      <w:pPr>
        <w:pStyle w:val="BodyText"/>
        <w:spacing w:line="235" w:lineRule="auto" w:before="1"/>
        <w:ind w:left="312" w:right="114"/>
        <w:jc w:val="center"/>
        <w:rPr>
          <w:rFonts w:ascii="Arial MT"/>
        </w:rPr>
      </w:pPr>
      <w:r>
        <w:rPr>
          <w:rFonts w:ascii="Arial MT"/>
          <w:color w:val="231F20"/>
          <w:spacing w:val="-2"/>
        </w:rPr>
        <w:t>tumors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0.6%</w:t>
      </w:r>
    </w:p>
    <w:p>
      <w:pPr>
        <w:pStyle w:val="BodyText"/>
        <w:spacing w:line="235" w:lineRule="auto" w:before="19"/>
        <w:ind w:left="2530" w:hanging="382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Embryonal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tumors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4.5%</w:t>
      </w:r>
    </w:p>
    <w:p>
      <w:pPr>
        <w:pStyle w:val="BodyText"/>
        <w:spacing w:line="235" w:lineRule="auto" w:before="27"/>
        <w:ind w:left="332" w:firstLine="7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  <w:spacing w:val="-4"/>
        </w:rPr>
        <w:t>NOS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4.3%</w:t>
      </w:r>
    </w:p>
    <w:p>
      <w:pPr>
        <w:pStyle w:val="BodyText"/>
        <w:spacing w:line="235" w:lineRule="auto" w:before="106"/>
        <w:ind w:left="314" w:right="1609" w:hanging="229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  <w:spacing w:val="-2"/>
        </w:rPr>
        <w:t>Oligoastrocytic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tumors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4"/>
        </w:rPr>
        <w:t>0.9%</w:t>
      </w:r>
    </w:p>
    <w:p>
      <w:pPr>
        <w:pStyle w:val="BodyText"/>
        <w:spacing w:after="0" w:line="235" w:lineRule="auto"/>
        <w:rPr>
          <w:rFonts w:ascii="Arial MT"/>
        </w:rPr>
        <w:sectPr>
          <w:type w:val="continuous"/>
          <w:pgSz w:w="11900" w:h="16840"/>
          <w:pgMar w:header="0" w:footer="0" w:top="720" w:bottom="280" w:left="425" w:right="425"/>
          <w:cols w:num="5" w:equalWidth="0">
            <w:col w:w="3445" w:space="40"/>
            <w:col w:w="1053" w:space="39"/>
            <w:col w:w="3210" w:space="39"/>
            <w:col w:w="631" w:space="40"/>
            <w:col w:w="2553"/>
          </w:cols>
        </w:sect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spacing w:before="137"/>
        <w:rPr>
          <w:rFonts w:ascii="Arial MT"/>
          <w:sz w:val="15"/>
        </w:rPr>
      </w:pPr>
    </w:p>
    <w:p>
      <w:pPr>
        <w:spacing w:line="230" w:lineRule="auto" w:before="1"/>
        <w:ind w:left="486" w:right="820" w:hanging="1"/>
        <w:jc w:val="both"/>
        <w:rPr>
          <w:i/>
          <w:sz w:val="15"/>
        </w:rPr>
      </w:pPr>
      <w:r>
        <w:rPr>
          <w:i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3647825</wp:posOffset>
                </wp:positionH>
                <wp:positionV relativeFrom="paragraph">
                  <wp:posOffset>-432093</wp:posOffset>
                </wp:positionV>
                <wp:extent cx="1495425" cy="377190"/>
                <wp:effectExtent l="0" t="0" r="0" b="0"/>
                <wp:wrapNone/>
                <wp:docPr id="634" name="Textbox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Textbox 634"/>
                      <wps:cNvSpPr txBox="1"/>
                      <wps:spPr>
                        <a:xfrm>
                          <a:off x="0" y="0"/>
                          <a:ext cx="1495425" cy="377190"/>
                        </a:xfrm>
                        <a:prstGeom prst="rect">
                          <a:avLst/>
                        </a:prstGeom>
                        <a:ln w="888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8" w:lineRule="exact" w:before="61"/>
                              <w:ind w:left="7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Gliomas (9380-9384,9391-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9460,9480)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1"/>
                              <w:ind w:left="71" w:right="12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account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37%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all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tumors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73% of malignant tumors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30377pt;margin-top:-34.023117pt;width:117.75pt;height:29.7pt;mso-position-horizontal-relative:page;mso-position-vertical-relative:paragraph;z-index:15784960" type="#_x0000_t202" id="docshape492" filled="false" stroked="true" strokeweight=".699755pt" strokecolor="#231f20">
                <v:textbox inset="0,0,0,0">
                  <w:txbxContent>
                    <w:p>
                      <w:pPr>
                        <w:pStyle w:val="BodyText"/>
                        <w:spacing w:line="148" w:lineRule="exact" w:before="61"/>
                        <w:ind w:left="71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Gliomas (9380-9384,9391-</w:t>
                      </w: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9460,9480)</w:t>
                      </w:r>
                    </w:p>
                    <w:p>
                      <w:pPr>
                        <w:pStyle w:val="BodyText"/>
                        <w:spacing w:line="235" w:lineRule="auto" w:before="1"/>
                        <w:ind w:left="71" w:right="12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account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for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37%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of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all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tumors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and</w:t>
                      </w:r>
                      <w:r>
                        <w:rPr>
                          <w:rFonts w:ascii="Arial MT"/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73% of malignant tumors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b/>
          <w:color w:val="4A0C62"/>
          <w:sz w:val="16"/>
        </w:rPr>
        <w:t>Figure</w:t>
      </w:r>
      <w:r>
        <w:rPr>
          <w:b/>
          <w:color w:val="4A0C62"/>
          <w:spacing w:val="35"/>
          <w:sz w:val="16"/>
        </w:rPr>
        <w:t> </w:t>
      </w:r>
      <w:r>
        <w:rPr>
          <w:b/>
          <w:color w:val="4A0C62"/>
          <w:sz w:val="16"/>
        </w:rPr>
        <w:t>497-1 </w:t>
      </w:r>
      <w:r>
        <w:rPr>
          <w:color w:val="231F20"/>
          <w:sz w:val="15"/>
        </w:rPr>
        <w:t>Distribution of childhood primary brain and CNS tumors by histology. </w:t>
      </w:r>
      <w:r>
        <w:rPr>
          <w:i/>
          <w:color w:val="231F20"/>
          <w:sz w:val="15"/>
        </w:rPr>
        <w:t>(From Dolecek TA, Propp JM, Stroup NE, Kruchko C: CBTRUS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statistical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report: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primary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brain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and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central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nervous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system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tumors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diagnosed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in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the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United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States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in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2005-2009,</w:t>
      </w:r>
      <w:r>
        <w:rPr>
          <w:i/>
          <w:color w:val="231F20"/>
          <w:spacing w:val="-9"/>
          <w:sz w:val="15"/>
        </w:rPr>
        <w:t> </w:t>
      </w:r>
      <w:r>
        <w:rPr>
          <w:color w:val="231F20"/>
          <w:sz w:val="15"/>
        </w:rPr>
        <w:t>Neuro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Oncol</w:t>
      </w:r>
      <w:r>
        <w:rPr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14:v1-v49, </w:t>
      </w:r>
      <w:r>
        <w:rPr>
          <w:i/>
          <w:color w:val="231F20"/>
          <w:spacing w:val="-2"/>
          <w:sz w:val="15"/>
        </w:rPr>
        <w:t>2012.)</w:t>
      </w:r>
    </w:p>
    <w:p>
      <w:pPr>
        <w:pStyle w:val="BodyText"/>
        <w:spacing w:before="51"/>
        <w:rPr>
          <w:i/>
          <w:sz w:val="20"/>
        </w:rPr>
      </w:pP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2217"/>
        <w:gridCol w:w="4363"/>
        <w:gridCol w:w="1353"/>
        <w:gridCol w:w="664"/>
      </w:tblGrid>
      <w:tr>
        <w:trPr>
          <w:trHeight w:val="354" w:hRule="atLeast"/>
        </w:trPr>
        <w:tc>
          <w:tcPr>
            <w:tcW w:w="1164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28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7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Familial</w:t>
            </w:r>
            <w:r>
              <w:rPr>
                <w:color w:val="FFFFFF"/>
                <w:spacing w:val="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Syndromes</w:t>
            </w:r>
            <w:r>
              <w:rPr>
                <w:color w:val="FFFFFF"/>
                <w:spacing w:val="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Associated</w:t>
            </w:r>
            <w:r>
              <w:rPr>
                <w:color w:val="FFFFFF"/>
                <w:spacing w:val="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with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Pediatric</w:t>
            </w:r>
            <w:r>
              <w:rPr>
                <w:color w:val="FFFFFF"/>
                <w:spacing w:val="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Brain</w:t>
            </w:r>
            <w:r>
              <w:rPr>
                <w:color w:val="FFFFFF"/>
                <w:spacing w:val="2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Tumors</w:t>
            </w:r>
          </w:p>
        </w:tc>
      </w:tr>
      <w:tr>
        <w:trPr>
          <w:trHeight w:val="276" w:hRule="atLeast"/>
        </w:trPr>
        <w:tc>
          <w:tcPr>
            <w:tcW w:w="3381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9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SYNDROME</w:t>
            </w:r>
          </w:p>
        </w:tc>
        <w:tc>
          <w:tcPr>
            <w:tcW w:w="436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99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CENTRAL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NERVOUS</w:t>
            </w:r>
            <w:r>
              <w:rPr>
                <w:b/>
                <w:color w:val="231F20"/>
                <w:spacing w:val="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SYSTEM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MANIFESTATIONS</w:t>
            </w:r>
          </w:p>
        </w:tc>
        <w:tc>
          <w:tcPr>
            <w:tcW w:w="135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78" w:right="79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CHROMOSOME</w:t>
            </w:r>
          </w:p>
        </w:tc>
        <w:tc>
          <w:tcPr>
            <w:tcW w:w="66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29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5"/>
                <w:sz w:val="15"/>
              </w:rPr>
              <w:t>GENE</w:t>
            </w:r>
          </w:p>
        </w:tc>
      </w:tr>
      <w:tr>
        <w:trPr>
          <w:trHeight w:val="425" w:hRule="atLeast"/>
        </w:trPr>
        <w:tc>
          <w:tcPr>
            <w:tcW w:w="3381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Neurofibromatosis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(autosomal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dominant)</w:t>
            </w:r>
          </w:p>
        </w:tc>
        <w:tc>
          <w:tcPr>
            <w:tcW w:w="436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11" w:right="5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Optic pathway gliomas, astrocytoma, malignant </w:t>
            </w:r>
            <w:r>
              <w:rPr>
                <w:color w:val="231F20"/>
                <w:spacing w:val="-2"/>
                <w:sz w:val="15"/>
              </w:rPr>
              <w:t>peripheral </w:t>
            </w:r>
            <w:r>
              <w:rPr>
                <w:color w:val="231F20"/>
                <w:sz w:val="15"/>
              </w:rPr>
              <w:t>nerve sheath tumors, neurofibromas</w:t>
            </w:r>
          </w:p>
        </w:tc>
        <w:tc>
          <w:tcPr>
            <w:tcW w:w="135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46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17q11</w:t>
            </w:r>
          </w:p>
        </w:tc>
        <w:tc>
          <w:tcPr>
            <w:tcW w:w="66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99"/>
              <w:rPr>
                <w:i/>
                <w:sz w:val="15"/>
              </w:rPr>
            </w:pPr>
            <w:r>
              <w:rPr>
                <w:i/>
                <w:color w:val="231F20"/>
                <w:spacing w:val="-5"/>
                <w:w w:val="110"/>
                <w:sz w:val="15"/>
              </w:rPr>
              <w:t>NF1</w:t>
            </w:r>
          </w:p>
        </w:tc>
      </w:tr>
      <w:tr>
        <w:trPr>
          <w:trHeight w:val="420" w:hRule="atLeast"/>
        </w:trPr>
        <w:tc>
          <w:tcPr>
            <w:tcW w:w="338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Neurofibromatosis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(autosomal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dominant)</w:t>
            </w:r>
          </w:p>
        </w:tc>
        <w:tc>
          <w:tcPr>
            <w:tcW w:w="43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Vestibular schwannomas, meningiomas, spinal cord ependymoma,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spinal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cord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astrocytoma,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hamartomas</w:t>
            </w:r>
          </w:p>
        </w:tc>
        <w:tc>
          <w:tcPr>
            <w:tcW w:w="13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46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22q12</w:t>
            </w:r>
          </w:p>
        </w:tc>
        <w:tc>
          <w:tcPr>
            <w:tcW w:w="6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i/>
                <w:sz w:val="15"/>
              </w:rPr>
            </w:pPr>
            <w:r>
              <w:rPr>
                <w:i/>
                <w:color w:val="231F20"/>
                <w:spacing w:val="-5"/>
                <w:w w:val="110"/>
                <w:sz w:val="15"/>
              </w:rPr>
              <w:t>NF2</w:t>
            </w:r>
          </w:p>
        </w:tc>
      </w:tr>
      <w:tr>
        <w:trPr>
          <w:trHeight w:val="252" w:hRule="atLeast"/>
        </w:trPr>
        <w:tc>
          <w:tcPr>
            <w:tcW w:w="338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von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Hippel–Lindau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(autosomal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dominant)</w:t>
            </w:r>
          </w:p>
        </w:tc>
        <w:tc>
          <w:tcPr>
            <w:tcW w:w="43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Hemangioblastoma</w:t>
            </w:r>
          </w:p>
        </w:tc>
        <w:tc>
          <w:tcPr>
            <w:tcW w:w="13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8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3p25-</w:t>
            </w:r>
            <w:r>
              <w:rPr>
                <w:color w:val="231F20"/>
                <w:spacing w:val="-5"/>
                <w:sz w:val="15"/>
              </w:rPr>
              <w:t>26</w:t>
            </w:r>
          </w:p>
        </w:tc>
        <w:tc>
          <w:tcPr>
            <w:tcW w:w="6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i/>
                <w:sz w:val="15"/>
              </w:rPr>
            </w:pPr>
            <w:r>
              <w:rPr>
                <w:i/>
                <w:color w:val="231F20"/>
                <w:spacing w:val="-5"/>
                <w:w w:val="105"/>
                <w:sz w:val="15"/>
              </w:rPr>
              <w:t>VHL</w:t>
            </w:r>
          </w:p>
        </w:tc>
      </w:tr>
      <w:tr>
        <w:trPr>
          <w:trHeight w:val="422" w:hRule="atLeast"/>
        </w:trPr>
        <w:tc>
          <w:tcPr>
            <w:tcW w:w="338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Tuberous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sclerosis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(autosomal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dominant)</w:t>
            </w:r>
          </w:p>
        </w:tc>
        <w:tc>
          <w:tcPr>
            <w:tcW w:w="43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Subependymal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giant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astrocytoma,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cortical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tubers</w:t>
            </w:r>
          </w:p>
        </w:tc>
        <w:tc>
          <w:tcPr>
            <w:tcW w:w="13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2"/>
              <w:ind w:left="78" w:right="202"/>
              <w:jc w:val="center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9q34</w:t>
            </w:r>
          </w:p>
          <w:p>
            <w:pPr>
              <w:pStyle w:val="TableParagraph"/>
              <w:spacing w:line="172" w:lineRule="exact"/>
              <w:ind w:left="0" w:right="48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16q13</w:t>
            </w:r>
          </w:p>
        </w:tc>
        <w:tc>
          <w:tcPr>
            <w:tcW w:w="6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99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w w:val="105"/>
                <w:sz w:val="15"/>
              </w:rPr>
              <w:t>TSC1 TSC2</w:t>
            </w:r>
          </w:p>
        </w:tc>
      </w:tr>
      <w:tr>
        <w:trPr>
          <w:trHeight w:val="252" w:hRule="atLeast"/>
        </w:trPr>
        <w:tc>
          <w:tcPr>
            <w:tcW w:w="338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Li-Fraumeni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(autosomal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dominant)</w:t>
            </w:r>
          </w:p>
        </w:tc>
        <w:tc>
          <w:tcPr>
            <w:tcW w:w="43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Astrocytoma,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primitive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neuroectodermal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</w:tc>
        <w:tc>
          <w:tcPr>
            <w:tcW w:w="13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47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17q13</w:t>
            </w:r>
          </w:p>
        </w:tc>
        <w:tc>
          <w:tcPr>
            <w:tcW w:w="6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sz w:val="15"/>
              </w:rPr>
              <w:t>TP53</w:t>
            </w:r>
          </w:p>
        </w:tc>
      </w:tr>
      <w:tr>
        <w:trPr>
          <w:trHeight w:val="420" w:hRule="atLeast"/>
        </w:trPr>
        <w:tc>
          <w:tcPr>
            <w:tcW w:w="338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Cowden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(autosomal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dominant)</w:t>
            </w:r>
          </w:p>
        </w:tc>
        <w:tc>
          <w:tcPr>
            <w:tcW w:w="43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Dysplastic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gangliocytoma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cerebellum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(Lhermitte-</w:t>
            </w:r>
            <w:r>
              <w:rPr>
                <w:color w:val="231F20"/>
                <w:sz w:val="15"/>
              </w:rPr>
              <w:t>Duclos </w:t>
            </w:r>
            <w:r>
              <w:rPr>
                <w:color w:val="231F20"/>
                <w:spacing w:val="-2"/>
                <w:sz w:val="15"/>
              </w:rPr>
              <w:t>disease)</w:t>
            </w:r>
          </w:p>
        </w:tc>
        <w:tc>
          <w:tcPr>
            <w:tcW w:w="13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47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10q23</w:t>
            </w:r>
          </w:p>
        </w:tc>
        <w:tc>
          <w:tcPr>
            <w:tcW w:w="6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w w:val="110"/>
                <w:sz w:val="15"/>
              </w:rPr>
              <w:t>PTEN</w:t>
            </w:r>
          </w:p>
        </w:tc>
      </w:tr>
      <w:tr>
        <w:trPr>
          <w:trHeight w:val="591" w:hRule="atLeast"/>
        </w:trPr>
        <w:tc>
          <w:tcPr>
            <w:tcW w:w="338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Turcot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(autosomal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dominant)</w:t>
            </w:r>
          </w:p>
        </w:tc>
        <w:tc>
          <w:tcPr>
            <w:tcW w:w="43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98" w:right="232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Medulloblastoma Glioblastoma</w:t>
            </w:r>
          </w:p>
        </w:tc>
        <w:tc>
          <w:tcPr>
            <w:tcW w:w="13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2"/>
              <w:ind w:left="45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5q21</w:t>
            </w:r>
          </w:p>
          <w:p>
            <w:pPr>
              <w:pStyle w:val="TableParagraph"/>
              <w:spacing w:line="169" w:lineRule="exact"/>
              <w:ind w:left="45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3p21</w:t>
            </w:r>
          </w:p>
          <w:p>
            <w:pPr>
              <w:pStyle w:val="TableParagraph"/>
              <w:spacing w:line="172" w:lineRule="exact"/>
              <w:ind w:left="45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7p22</w:t>
            </w:r>
          </w:p>
        </w:tc>
        <w:tc>
          <w:tcPr>
            <w:tcW w:w="6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98" w:right="82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w w:val="110"/>
                <w:sz w:val="15"/>
              </w:rPr>
              <w:t>APC </w:t>
            </w:r>
            <w:r>
              <w:rPr>
                <w:i/>
                <w:color w:val="231F20"/>
                <w:spacing w:val="-2"/>
                <w:sz w:val="15"/>
              </w:rPr>
              <w:t>hMLH1 </w:t>
            </w:r>
            <w:r>
              <w:rPr>
                <w:i/>
                <w:color w:val="231F20"/>
                <w:spacing w:val="-2"/>
                <w:w w:val="110"/>
                <w:sz w:val="15"/>
              </w:rPr>
              <w:t>hPSM2</w:t>
            </w:r>
          </w:p>
        </w:tc>
      </w:tr>
      <w:tr>
        <w:trPr>
          <w:trHeight w:val="415" w:hRule="atLeast"/>
        </w:trPr>
        <w:tc>
          <w:tcPr>
            <w:tcW w:w="3381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89" w:right="1375"/>
              <w:rPr>
                <w:sz w:val="15"/>
              </w:rPr>
            </w:pPr>
            <w:r>
              <w:rPr>
                <w:color w:val="231F20"/>
                <w:sz w:val="15"/>
              </w:rPr>
              <w:t>Nevoid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basal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carcinoma Gorlin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(autosomal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dominant)</w:t>
            </w:r>
          </w:p>
        </w:tc>
        <w:tc>
          <w:tcPr>
            <w:tcW w:w="436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9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Medulloblastoma</w:t>
            </w:r>
          </w:p>
        </w:tc>
        <w:tc>
          <w:tcPr>
            <w:tcW w:w="135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8" w:right="204"/>
              <w:jc w:val="center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9q31</w:t>
            </w:r>
          </w:p>
        </w:tc>
        <w:tc>
          <w:tcPr>
            <w:tcW w:w="66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98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05"/>
                <w:sz w:val="15"/>
              </w:rPr>
              <w:t>PTCH1</w:t>
            </w:r>
          </w:p>
        </w:tc>
      </w:tr>
    </w:tbl>
    <w:p>
      <w:pPr>
        <w:spacing w:before="78"/>
        <w:ind w:left="486" w:right="91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Modified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Kleihues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P,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Cavenee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WK:</w:t>
      </w:r>
      <w:r>
        <w:rPr>
          <w:i/>
          <w:color w:val="231F20"/>
          <w:spacing w:val="-1"/>
          <w:sz w:val="13"/>
        </w:rPr>
        <w:t> </w:t>
      </w:r>
      <w:r>
        <w:rPr>
          <w:color w:val="231F20"/>
          <w:sz w:val="13"/>
        </w:rPr>
        <w:t>World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Health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Organization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classification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of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tumors: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pathology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and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genetics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of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tumors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of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the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nervous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system,</w:t>
      </w:r>
      <w:r>
        <w:rPr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Lyon,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2000,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IARC Press.</w:t>
      </w:r>
    </w:p>
    <w:p>
      <w:pPr>
        <w:pStyle w:val="BodyText"/>
        <w:spacing w:before="18"/>
        <w:rPr>
          <w:i/>
          <w:sz w:val="20"/>
        </w:rPr>
      </w:pP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85"/>
        <w:gridCol w:w="1665"/>
        <w:gridCol w:w="2209"/>
        <w:gridCol w:w="2483"/>
        <w:gridCol w:w="2071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613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Posterior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Fossa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Tumors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Childhood</w:t>
            </w:r>
          </w:p>
        </w:tc>
      </w:tr>
      <w:tr>
        <w:trPr>
          <w:trHeight w:val="444" w:hRule="atLeast"/>
        </w:trPr>
        <w:tc>
          <w:tcPr>
            <w:tcW w:w="1333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TUMOR</w:t>
            </w:r>
          </w:p>
        </w:tc>
        <w:tc>
          <w:tcPr>
            <w:tcW w:w="166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276" w:firstLine="204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RELATIVE </w:t>
            </w:r>
            <w:r>
              <w:rPr>
                <w:b/>
                <w:color w:val="231F20"/>
                <w:w w:val="110"/>
                <w:sz w:val="15"/>
              </w:rPr>
              <w:t>INCIDENCE</w:t>
            </w:r>
            <w:r>
              <w:rPr>
                <w:b/>
                <w:color w:val="231F20"/>
                <w:spacing w:val="-9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(%)</w:t>
            </w:r>
          </w:p>
        </w:tc>
        <w:tc>
          <w:tcPr>
            <w:tcW w:w="220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52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PRESENTATION</w:t>
            </w:r>
          </w:p>
        </w:tc>
        <w:tc>
          <w:tcPr>
            <w:tcW w:w="248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83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DIAGNOSIS</w:t>
            </w:r>
          </w:p>
        </w:tc>
        <w:tc>
          <w:tcPr>
            <w:tcW w:w="207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596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PROGNOSIS</w:t>
            </w:r>
          </w:p>
        </w:tc>
      </w:tr>
      <w:tr>
        <w:trPr>
          <w:trHeight w:val="761" w:hRule="atLeast"/>
        </w:trPr>
        <w:tc>
          <w:tcPr>
            <w:tcW w:w="1333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Medulloblastoma</w:t>
            </w:r>
          </w:p>
        </w:tc>
        <w:tc>
          <w:tcPr>
            <w:tcW w:w="166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8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35-</w:t>
            </w:r>
            <w:r>
              <w:rPr>
                <w:color w:val="231F20"/>
                <w:spacing w:val="-5"/>
                <w:sz w:val="15"/>
              </w:rPr>
              <w:t>40</w:t>
            </w:r>
          </w:p>
        </w:tc>
        <w:tc>
          <w:tcPr>
            <w:tcW w:w="220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02" w:right="26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2-3 mo of headaches, </w:t>
            </w:r>
            <w:r>
              <w:rPr>
                <w:color w:val="231F20"/>
                <w:spacing w:val="-4"/>
                <w:sz w:val="15"/>
              </w:rPr>
              <w:t>vomiting,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truncal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ataxi</w:t>
            </w:r>
            <w:r>
              <w:rPr>
                <w:color w:val="231F20"/>
                <w:spacing w:val="-4"/>
                <w:sz w:val="15"/>
              </w:rPr>
              <w:t>a</w:t>
            </w:r>
          </w:p>
        </w:tc>
        <w:tc>
          <w:tcPr>
            <w:tcW w:w="248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99" w:right="14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Heterogeneously or homogeneously enhancing </w:t>
            </w:r>
            <w:r>
              <w:rPr>
                <w:color w:val="231F20"/>
                <w:spacing w:val="-2"/>
                <w:sz w:val="15"/>
              </w:rPr>
              <w:t>fourth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ventricular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mass;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be disseminated</w:t>
            </w:r>
          </w:p>
        </w:tc>
        <w:tc>
          <w:tcPr>
            <w:tcW w:w="207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21" w:right="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65-85%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survival;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dependent on stage/type; poorer</w:t>
            </w:r>
          </w:p>
          <w:p>
            <w:pPr>
              <w:pStyle w:val="TableParagraph"/>
              <w:spacing w:line="170" w:lineRule="exact"/>
              <w:ind w:left="221"/>
              <w:rPr>
                <w:sz w:val="15"/>
              </w:rPr>
            </w:pPr>
            <w:r>
              <w:rPr>
                <w:color w:val="231F20"/>
                <w:sz w:val="15"/>
              </w:rPr>
              <w:t>(20-70%)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infants</w:t>
            </w:r>
          </w:p>
        </w:tc>
      </w:tr>
      <w:tr>
        <w:trPr>
          <w:trHeight w:val="588" w:hRule="atLeast"/>
        </w:trPr>
        <w:tc>
          <w:tcPr>
            <w:tcW w:w="133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Cerebellar </w:t>
            </w:r>
            <w:r>
              <w:rPr>
                <w:color w:val="231F20"/>
                <w:spacing w:val="-4"/>
                <w:sz w:val="15"/>
              </w:rPr>
              <w:t>astrocytoma</w:t>
            </w:r>
          </w:p>
        </w:tc>
        <w:tc>
          <w:tcPr>
            <w:tcW w:w="16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35-</w:t>
            </w:r>
            <w:r>
              <w:rPr>
                <w:color w:val="231F20"/>
                <w:spacing w:val="-5"/>
                <w:sz w:val="15"/>
              </w:rPr>
              <w:t>40</w:t>
            </w:r>
          </w:p>
        </w:tc>
        <w:tc>
          <w:tcPr>
            <w:tcW w:w="22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2" w:right="52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3-6 mo of limb ataxia; secondary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headaches,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vomiting</w:t>
            </w:r>
          </w:p>
        </w:tc>
        <w:tc>
          <w:tcPr>
            <w:tcW w:w="24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9" w:right="442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Cerebellar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hemisphere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mass, </w:t>
            </w:r>
            <w:r>
              <w:rPr>
                <w:color w:val="231F20"/>
                <w:spacing w:val="-2"/>
                <w:sz w:val="15"/>
              </w:rPr>
              <w:t>usually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cystic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solid (mural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nodule)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components</w:t>
            </w:r>
          </w:p>
        </w:tc>
        <w:tc>
          <w:tcPr>
            <w:tcW w:w="20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2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90-100%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survival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totally </w:t>
            </w:r>
            <w:r>
              <w:rPr>
                <w:color w:val="231F20"/>
                <w:sz w:val="15"/>
              </w:rPr>
              <w:t>resected pilocytic type</w:t>
            </w:r>
          </w:p>
        </w:tc>
      </w:tr>
      <w:tr>
        <w:trPr>
          <w:trHeight w:val="1092" w:hRule="atLeast"/>
        </w:trPr>
        <w:tc>
          <w:tcPr>
            <w:tcW w:w="133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Brainstem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glioma</w:t>
            </w:r>
          </w:p>
        </w:tc>
        <w:tc>
          <w:tcPr>
            <w:tcW w:w="16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10-</w:t>
            </w:r>
            <w:r>
              <w:rPr>
                <w:color w:val="231F20"/>
                <w:spacing w:val="-5"/>
                <w:sz w:val="15"/>
              </w:rPr>
              <w:t>15</w:t>
            </w:r>
          </w:p>
        </w:tc>
        <w:tc>
          <w:tcPr>
            <w:tcW w:w="22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1-4 mo of double vision, </w:t>
            </w:r>
            <w:r>
              <w:rPr>
                <w:color w:val="231F20"/>
                <w:spacing w:val="-2"/>
                <w:sz w:val="15"/>
              </w:rPr>
              <w:t>unsteadiness,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weakness,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</w:t>
            </w:r>
            <w:r>
              <w:rPr>
                <w:color w:val="231F20"/>
                <w:spacing w:val="-2"/>
                <w:sz w:val="15"/>
              </w:rPr>
              <w:t>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cranial nerve dysfunction, including facial weakness, swallowing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dysfunction,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 oculomotor abnormalities</w:t>
            </w:r>
          </w:p>
        </w:tc>
        <w:tc>
          <w:tcPr>
            <w:tcW w:w="24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Diffusely expanded, minimally or partially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enhancing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mass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80%; 20% more focal tectal or cervicomedullary lesion</w:t>
            </w:r>
          </w:p>
        </w:tc>
        <w:tc>
          <w:tcPr>
            <w:tcW w:w="20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4" w:lineRule="auto" w:before="52"/>
              <w:ind w:left="221" w:hanging="112"/>
              <w:rPr>
                <w:sz w:val="15"/>
              </w:rPr>
            </w:pP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90% mortality in diffuse </w:t>
            </w:r>
            <w:r>
              <w:rPr>
                <w:color w:val="231F20"/>
                <w:spacing w:val="-2"/>
                <w:sz w:val="15"/>
              </w:rPr>
              <w:t>tumors;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better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localized</w:t>
            </w:r>
          </w:p>
        </w:tc>
      </w:tr>
      <w:tr>
        <w:trPr>
          <w:trHeight w:val="588" w:hRule="atLeast"/>
        </w:trPr>
        <w:tc>
          <w:tcPr>
            <w:tcW w:w="133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Ependymoma</w:t>
            </w:r>
          </w:p>
        </w:tc>
        <w:tc>
          <w:tcPr>
            <w:tcW w:w="16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10-</w:t>
            </w:r>
            <w:r>
              <w:rPr>
                <w:color w:val="231F20"/>
                <w:spacing w:val="-5"/>
                <w:sz w:val="15"/>
              </w:rPr>
              <w:t>15</w:t>
            </w:r>
          </w:p>
        </w:tc>
        <w:tc>
          <w:tcPr>
            <w:tcW w:w="22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2" w:right="26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2-5 mo of unsteadiness, headaches,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double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vision,</w:t>
            </w:r>
            <w:r>
              <w:rPr>
                <w:color w:val="231F20"/>
                <w:sz w:val="15"/>
              </w:rPr>
              <w:t> and facial asymmetry</w:t>
            </w:r>
          </w:p>
        </w:tc>
        <w:tc>
          <w:tcPr>
            <w:tcW w:w="24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Usually enhancing, fourth ventricular mass with </w:t>
            </w:r>
            <w:r>
              <w:rPr>
                <w:color w:val="231F20"/>
                <w:spacing w:val="-2"/>
                <w:sz w:val="15"/>
              </w:rPr>
              <w:t>cerebellopontine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predilection</w:t>
            </w:r>
          </w:p>
        </w:tc>
        <w:tc>
          <w:tcPr>
            <w:tcW w:w="20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4" w:lineRule="auto" w:before="52"/>
              <w:ind w:left="221" w:hanging="112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&gt;</w:t>
            </w:r>
            <w:r>
              <w:rPr>
                <w:color w:val="231F20"/>
                <w:spacing w:val="-4"/>
                <w:sz w:val="15"/>
              </w:rPr>
              <w:t>75%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survival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totally </w:t>
            </w:r>
            <w:r>
              <w:rPr>
                <w:color w:val="231F20"/>
                <w:sz w:val="15"/>
              </w:rPr>
              <w:t>resected lesions</w:t>
            </w:r>
          </w:p>
        </w:tc>
      </w:tr>
      <w:tr>
        <w:trPr>
          <w:trHeight w:val="751" w:hRule="atLeast"/>
        </w:trPr>
        <w:tc>
          <w:tcPr>
            <w:tcW w:w="133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Atypical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teratoid/ </w:t>
            </w:r>
            <w:r>
              <w:rPr>
                <w:color w:val="231F20"/>
                <w:spacing w:val="-2"/>
                <w:sz w:val="15"/>
              </w:rPr>
              <w:t>rhabdoid</w:t>
            </w:r>
          </w:p>
        </w:tc>
        <w:tc>
          <w:tcPr>
            <w:tcW w:w="166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94" w:lineRule="auto" w:before="52"/>
              <w:ind w:left="201" w:hanging="112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&gt;</w:t>
            </w:r>
            <w:r>
              <w:rPr>
                <w:color w:val="231F20"/>
                <w:spacing w:val="-4"/>
                <w:sz w:val="15"/>
              </w:rPr>
              <w:t>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(10-15%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infantile </w:t>
            </w:r>
            <w:r>
              <w:rPr>
                <w:color w:val="231F20"/>
                <w:sz w:val="15"/>
              </w:rPr>
              <w:t>malignant tumors)</w:t>
            </w:r>
          </w:p>
        </w:tc>
        <w:tc>
          <w:tcPr>
            <w:tcW w:w="220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2" w:right="5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As in medulloblastoma, but primarily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infants;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often </w:t>
            </w:r>
            <w:r>
              <w:rPr>
                <w:color w:val="231F20"/>
                <w:spacing w:val="-2"/>
                <w:sz w:val="15"/>
              </w:rPr>
              <w:t>associated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facial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weakness </w:t>
            </w:r>
            <w:r>
              <w:rPr>
                <w:color w:val="231F20"/>
                <w:sz w:val="15"/>
              </w:rPr>
              <w:t>and strabismus</w:t>
            </w:r>
          </w:p>
        </w:tc>
        <w:tc>
          <w:tcPr>
            <w:tcW w:w="248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medulloblastoma,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but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often more laterally extended</w:t>
            </w:r>
          </w:p>
        </w:tc>
        <w:tc>
          <w:tcPr>
            <w:tcW w:w="207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21"/>
              <w:ind w:left="109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≤</w:t>
            </w:r>
            <w:r>
              <w:rPr>
                <w:color w:val="231F20"/>
                <w:spacing w:val="-2"/>
                <w:sz w:val="15"/>
              </w:rPr>
              <w:t>20%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survival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infants</w:t>
            </w:r>
          </w:p>
        </w:tc>
      </w:tr>
    </w:tbl>
    <w:p>
      <w:pPr>
        <w:spacing w:before="76"/>
        <w:ind w:left="470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Modified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Packer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RJ,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MacDonald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T,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Vezina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G: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Central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nervous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system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tumors,</w:t>
      </w:r>
      <w:r>
        <w:rPr>
          <w:i/>
          <w:color w:val="231F20"/>
          <w:spacing w:val="-3"/>
          <w:sz w:val="13"/>
        </w:rPr>
        <w:t> </w:t>
      </w:r>
      <w:r>
        <w:rPr>
          <w:color w:val="231F20"/>
          <w:sz w:val="13"/>
        </w:rPr>
        <w:t>Pediatr</w:t>
      </w:r>
      <w:r>
        <w:rPr>
          <w:color w:val="231F20"/>
          <w:spacing w:val="-2"/>
          <w:sz w:val="13"/>
        </w:rPr>
        <w:t> </w:t>
      </w:r>
      <w:r>
        <w:rPr>
          <w:color w:val="231F20"/>
          <w:sz w:val="13"/>
        </w:rPr>
        <w:t>Clin</w:t>
      </w:r>
      <w:r>
        <w:rPr>
          <w:color w:val="231F20"/>
          <w:spacing w:val="-2"/>
          <w:sz w:val="13"/>
        </w:rPr>
        <w:t> </w:t>
      </w:r>
      <w:r>
        <w:rPr>
          <w:color w:val="231F20"/>
          <w:sz w:val="13"/>
        </w:rPr>
        <w:t>North</w:t>
      </w:r>
      <w:r>
        <w:rPr>
          <w:color w:val="231F20"/>
          <w:spacing w:val="-3"/>
          <w:sz w:val="13"/>
        </w:rPr>
        <w:t> </w:t>
      </w:r>
      <w:r>
        <w:rPr>
          <w:color w:val="231F20"/>
          <w:sz w:val="13"/>
        </w:rPr>
        <w:t>Am</w:t>
      </w:r>
      <w:r>
        <w:rPr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55:121–145,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2"/>
          <w:sz w:val="13"/>
        </w:rPr>
        <w:t>2008.</w:t>
      </w:r>
    </w:p>
    <w:p>
      <w:pPr>
        <w:spacing w:after="0"/>
        <w:jc w:val="left"/>
        <w:rPr>
          <w:i/>
          <w:sz w:val="13"/>
        </w:rPr>
        <w:sectPr>
          <w:type w:val="continuous"/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635" name="Group 6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5" name="Group 635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636" name="Graphic 636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Textbox 638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2462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XXII</w:t>
                              </w:r>
                              <w:r>
                                <w:rPr>
                                  <w:b/>
                                  <w:color w:val="D5841E"/>
                                  <w:spacing w:val="4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Cancer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Benign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Tumors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493" coordorigin="0,0" coordsize="9741,269">
                <v:line style="position:absolute" from="9703,145" to="9741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494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2462</w:t>
                        </w:r>
                        <w:r>
                          <w:rPr>
                            <w:b/>
                            <w:color w:val="231F20"/>
                            <w:spacing w:val="4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XXII</w:t>
                        </w:r>
                        <w:r>
                          <w:rPr>
                            <w:b/>
                            <w:color w:val="D5841E"/>
                            <w:spacing w:val="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Cancer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Benign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Tumors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22"/>
        <w:gridCol w:w="1054"/>
        <w:gridCol w:w="1691"/>
        <w:gridCol w:w="2886"/>
        <w:gridCol w:w="1558"/>
        <w:gridCol w:w="1084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595" w:type="dxa"/>
            <w:gridSpan w:val="6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Children’s</w:t>
            </w:r>
            <w:r>
              <w:rPr>
                <w:color w:val="FFFFFF"/>
                <w:spacing w:val="2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Oncology</w:t>
            </w:r>
            <w:r>
              <w:rPr>
                <w:color w:val="FFFFFF"/>
                <w:spacing w:val="2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Group</w:t>
            </w:r>
            <w:r>
              <w:rPr>
                <w:color w:val="FFFFFF"/>
                <w:spacing w:val="2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Neuroblastoma</w:t>
            </w:r>
            <w:r>
              <w:rPr>
                <w:color w:val="FFFFFF"/>
                <w:spacing w:val="2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Risk</w:t>
            </w:r>
            <w:r>
              <w:rPr>
                <w:color w:val="FFFFFF"/>
                <w:spacing w:val="26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Stratification</w:t>
            </w:r>
          </w:p>
        </w:tc>
      </w:tr>
      <w:tr>
        <w:trPr>
          <w:trHeight w:val="276" w:hRule="atLeast"/>
        </w:trPr>
        <w:tc>
          <w:tcPr>
            <w:tcW w:w="1470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RISK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GROUP</w:t>
            </w:r>
          </w:p>
        </w:tc>
        <w:tc>
          <w:tcPr>
            <w:tcW w:w="105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28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STAGE</w:t>
            </w:r>
          </w:p>
        </w:tc>
        <w:tc>
          <w:tcPr>
            <w:tcW w:w="169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4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w w:val="115"/>
                <w:sz w:val="15"/>
              </w:rPr>
              <w:t>AGE</w:t>
            </w:r>
          </w:p>
        </w:tc>
        <w:tc>
          <w:tcPr>
            <w:tcW w:w="288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283"/>
              <w:rPr>
                <w:b/>
                <w:sz w:val="15"/>
              </w:rPr>
            </w:pPr>
            <w:r>
              <w:rPr>
                <w:b/>
                <w:i/>
                <w:color w:val="231F20"/>
                <w:w w:val="110"/>
                <w:sz w:val="15"/>
              </w:rPr>
              <w:t>MYCN</w:t>
            </w:r>
            <w:r>
              <w:rPr>
                <w:b/>
                <w:i/>
                <w:color w:val="231F20"/>
                <w:spacing w:val="6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AMPLIFICATION</w:t>
            </w:r>
            <w:r>
              <w:rPr>
                <w:b/>
                <w:color w:val="231F20"/>
                <w:spacing w:val="7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STATUS</w:t>
            </w:r>
          </w:p>
        </w:tc>
        <w:tc>
          <w:tcPr>
            <w:tcW w:w="155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504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PLOIDY</w:t>
            </w:r>
          </w:p>
        </w:tc>
        <w:tc>
          <w:tcPr>
            <w:tcW w:w="108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202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SHIMADA</w:t>
            </w:r>
          </w:p>
        </w:tc>
      </w:tr>
      <w:tr>
        <w:trPr>
          <w:trHeight w:val="257" w:hRule="atLeast"/>
        </w:trPr>
        <w:tc>
          <w:tcPr>
            <w:tcW w:w="1470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76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169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78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288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8" w:right="662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55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77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08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02" w:right="7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</w:tr>
      <w:tr>
        <w:trPr>
          <w:trHeight w:val="252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2A/2B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8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65" w:right="65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amplified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7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 w:right="8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</w:tr>
      <w:tr>
        <w:trPr>
          <w:trHeight w:val="252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2A/2B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8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92" w:right="657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Amplified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6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 w:right="8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</w:tr>
      <w:tr>
        <w:trPr>
          <w:trHeight w:val="254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Intermediate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6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1"/>
              <w:ind w:left="278"/>
              <w:rPr>
                <w:sz w:val="15"/>
              </w:rPr>
            </w:pPr>
            <w:r>
              <w:rPr>
                <w:rFonts w:ascii="Lucida Sans Unicode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547</w:t>
            </w:r>
            <w:r>
              <w:rPr>
                <w:color w:val="231F20"/>
                <w:spacing w:val="-2"/>
                <w:w w:val="9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65" w:right="65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amplified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6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 w:right="8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</w:tr>
      <w:tr>
        <w:trPr>
          <w:trHeight w:val="254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Intermediate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6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8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90"/>
                <w:sz w:val="15"/>
              </w:rPr>
              <w:t>≥</w:t>
            </w:r>
            <w:r>
              <w:rPr>
                <w:color w:val="231F20"/>
                <w:w w:val="90"/>
                <w:sz w:val="15"/>
              </w:rPr>
              <w:t>547</w:t>
            </w:r>
            <w:r>
              <w:rPr>
                <w:color w:val="231F20"/>
                <w:spacing w:val="-2"/>
                <w:w w:val="9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65" w:right="65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amplified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6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 w:right="72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FH</w:t>
            </w:r>
          </w:p>
        </w:tc>
      </w:tr>
      <w:tr>
        <w:trPr>
          <w:trHeight w:val="252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5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8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91" w:right="657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Amplified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6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 w:right="9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</w:tr>
      <w:tr>
        <w:trPr>
          <w:trHeight w:val="254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5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7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90"/>
                <w:sz w:val="15"/>
              </w:rPr>
              <w:t>≥</w:t>
            </w:r>
            <w:r>
              <w:rPr>
                <w:color w:val="231F20"/>
                <w:w w:val="90"/>
                <w:sz w:val="15"/>
              </w:rPr>
              <w:t>547</w:t>
            </w:r>
            <w:r>
              <w:rPr>
                <w:color w:val="231F20"/>
                <w:spacing w:val="-2"/>
                <w:w w:val="9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64" w:right="65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amplified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6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 w:right="54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UH</w:t>
            </w:r>
          </w:p>
        </w:tc>
      </w:tr>
      <w:tr>
        <w:trPr>
          <w:trHeight w:val="254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5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7"/>
              <w:rPr>
                <w:sz w:val="15"/>
              </w:rPr>
            </w:pPr>
            <w:r>
              <w:rPr>
                <w:rFonts w:ascii="Lucida Sans Unicode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365</w:t>
            </w:r>
            <w:r>
              <w:rPr>
                <w:color w:val="231F20"/>
                <w:spacing w:val="-2"/>
                <w:w w:val="9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90" w:right="657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Amplified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6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 w:right="9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</w:tr>
      <w:tr>
        <w:trPr>
          <w:trHeight w:val="254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Intermediate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5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7"/>
              <w:rPr>
                <w:sz w:val="15"/>
              </w:rPr>
            </w:pPr>
            <w:r>
              <w:rPr>
                <w:rFonts w:ascii="Lucida Sans Unicode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365</w:t>
            </w:r>
            <w:r>
              <w:rPr>
                <w:color w:val="231F20"/>
                <w:spacing w:val="-2"/>
                <w:w w:val="9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63" w:right="65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amplified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6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 w:right="1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</w:tr>
      <w:tr>
        <w:trPr>
          <w:trHeight w:val="254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5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365 to 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547 days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90" w:right="657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Amplified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5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 w:right="1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</w:tr>
      <w:tr>
        <w:trPr>
          <w:trHeight w:val="254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5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365 to 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547 days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" w:right="665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5"/>
              <w:rPr>
                <w:sz w:val="15"/>
              </w:rPr>
            </w:pPr>
            <w:r>
              <w:rPr>
                <w:color w:val="231F20"/>
                <w:sz w:val="15"/>
              </w:rPr>
              <w:t>DNA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index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=</w:t>
            </w:r>
            <w:r>
              <w:rPr>
                <w:rFonts w:ascii="Lucida Sans Unicode"/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 w:right="1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</w:tr>
      <w:tr>
        <w:trPr>
          <w:trHeight w:val="254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5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365 to 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547 days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" w:right="665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5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 w:right="55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UH</w:t>
            </w:r>
          </w:p>
        </w:tc>
      </w:tr>
      <w:tr>
        <w:trPr>
          <w:trHeight w:val="254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Intermediate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4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365 to 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547 days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63" w:right="65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amplified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5"/>
              <w:rPr>
                <w:sz w:val="15"/>
              </w:rPr>
            </w:pPr>
            <w:r>
              <w:rPr>
                <w:color w:val="231F20"/>
                <w:sz w:val="15"/>
              </w:rPr>
              <w:t>DNA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index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rFonts w:ascii="Lucida Sans Unicode"/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8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FH</w:t>
            </w:r>
          </w:p>
        </w:tc>
      </w:tr>
      <w:tr>
        <w:trPr>
          <w:trHeight w:val="254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4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7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90"/>
                <w:sz w:val="15"/>
              </w:rPr>
              <w:t>≥</w:t>
            </w:r>
            <w:r>
              <w:rPr>
                <w:color w:val="231F20"/>
                <w:w w:val="90"/>
                <w:sz w:val="15"/>
              </w:rPr>
              <w:t>547</w:t>
            </w:r>
            <w:r>
              <w:rPr>
                <w:color w:val="231F20"/>
                <w:spacing w:val="-2"/>
                <w:w w:val="9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" w:right="665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5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 w:right="1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</w:tr>
      <w:tr>
        <w:trPr>
          <w:trHeight w:val="254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2"/>
              <w:rPr>
                <w:sz w:val="15"/>
              </w:rPr>
            </w:pP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4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4S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6"/>
              <w:rPr>
                <w:sz w:val="15"/>
              </w:rPr>
            </w:pPr>
            <w:r>
              <w:rPr>
                <w:rFonts w:ascii="Lucida Sans Unicode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365</w:t>
            </w:r>
            <w:r>
              <w:rPr>
                <w:color w:val="231F20"/>
                <w:spacing w:val="-2"/>
                <w:w w:val="9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62" w:right="65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amplified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5"/>
              <w:rPr>
                <w:sz w:val="15"/>
              </w:rPr>
            </w:pPr>
            <w:r>
              <w:rPr>
                <w:color w:val="231F20"/>
                <w:sz w:val="15"/>
              </w:rPr>
              <w:t>DNA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index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rFonts w:ascii="Lucida Sans Unicode"/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8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FH</w:t>
            </w:r>
          </w:p>
        </w:tc>
      </w:tr>
      <w:tr>
        <w:trPr>
          <w:trHeight w:val="254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Intermediate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4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4S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6"/>
              <w:rPr>
                <w:sz w:val="15"/>
              </w:rPr>
            </w:pPr>
            <w:r>
              <w:rPr>
                <w:rFonts w:ascii="Lucida Sans Unicode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365</w:t>
            </w:r>
            <w:r>
              <w:rPr>
                <w:color w:val="231F20"/>
                <w:spacing w:val="-2"/>
                <w:w w:val="9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62" w:right="65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amplified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5"/>
              <w:rPr>
                <w:sz w:val="15"/>
              </w:rPr>
            </w:pPr>
            <w:r>
              <w:rPr>
                <w:color w:val="231F20"/>
                <w:sz w:val="15"/>
              </w:rPr>
              <w:t>DNA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index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=</w:t>
            </w:r>
            <w:r>
              <w:rPr>
                <w:rFonts w:ascii="Lucida Sans Unicode"/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 w:right="11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</w:tr>
      <w:tr>
        <w:trPr>
          <w:trHeight w:val="254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Intermediate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4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4S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6"/>
              <w:rPr>
                <w:sz w:val="15"/>
              </w:rPr>
            </w:pPr>
            <w:r>
              <w:rPr>
                <w:rFonts w:ascii="Lucida Sans Unicode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365</w:t>
            </w:r>
            <w:r>
              <w:rPr>
                <w:color w:val="231F20"/>
                <w:spacing w:val="-2"/>
                <w:w w:val="9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62" w:right="65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amplified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75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 w:right="55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UH</w:t>
            </w:r>
          </w:p>
        </w:tc>
      </w:tr>
      <w:tr>
        <w:trPr>
          <w:trHeight w:val="249" w:hRule="atLeast"/>
        </w:trPr>
        <w:tc>
          <w:tcPr>
            <w:tcW w:w="1470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105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76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4S</w:t>
            </w:r>
          </w:p>
        </w:tc>
        <w:tc>
          <w:tcPr>
            <w:tcW w:w="169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09" w:lineRule="exact" w:before="21"/>
              <w:ind w:left="278"/>
              <w:rPr>
                <w:sz w:val="15"/>
              </w:rPr>
            </w:pPr>
            <w:r>
              <w:rPr>
                <w:rFonts w:ascii="Lucida Sans Unicode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365</w:t>
            </w:r>
            <w:r>
              <w:rPr>
                <w:color w:val="231F20"/>
                <w:spacing w:val="-2"/>
                <w:w w:val="9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  <w:tc>
          <w:tcPr>
            <w:tcW w:w="288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392" w:right="657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Amplified</w:t>
            </w:r>
          </w:p>
        </w:tc>
        <w:tc>
          <w:tcPr>
            <w:tcW w:w="155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77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  <w:tc>
          <w:tcPr>
            <w:tcW w:w="108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02" w:right="7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Any</w:t>
            </w:r>
          </w:p>
        </w:tc>
      </w:tr>
    </w:tbl>
    <w:p>
      <w:pPr>
        <w:pStyle w:val="BodyText"/>
        <w:spacing w:line="150" w:lineRule="exact" w:before="90"/>
        <w:ind w:left="486"/>
        <w:jc w:val="both"/>
      </w:pPr>
      <w:r>
        <w:rPr>
          <w:color w:val="231F20"/>
        </w:rPr>
        <w:t>FH,</w:t>
      </w:r>
      <w:r>
        <w:rPr>
          <w:color w:val="231F20"/>
          <w:spacing w:val="-4"/>
        </w:rPr>
        <w:t> </w:t>
      </w:r>
      <w:r>
        <w:rPr>
          <w:color w:val="231F20"/>
        </w:rPr>
        <w:t>Favorable</w:t>
      </w:r>
      <w:r>
        <w:rPr>
          <w:color w:val="231F20"/>
          <w:spacing w:val="-3"/>
        </w:rPr>
        <w:t> </w:t>
      </w:r>
      <w:r>
        <w:rPr>
          <w:color w:val="231F20"/>
        </w:rPr>
        <w:t>histology;</w:t>
      </w:r>
      <w:r>
        <w:rPr>
          <w:color w:val="231F20"/>
          <w:spacing w:val="-3"/>
        </w:rPr>
        <w:t> </w:t>
      </w:r>
      <w:r>
        <w:rPr>
          <w:color w:val="231F20"/>
        </w:rPr>
        <w:t>UH,</w:t>
      </w:r>
      <w:r>
        <w:rPr>
          <w:color w:val="231F20"/>
          <w:spacing w:val="-4"/>
        </w:rPr>
        <w:t> </w:t>
      </w:r>
      <w:r>
        <w:rPr>
          <w:color w:val="231F20"/>
        </w:rPr>
        <w:t>unfavorable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histology.</w:t>
      </w:r>
    </w:p>
    <w:p>
      <w:pPr>
        <w:spacing w:line="150" w:lineRule="exact" w:before="0"/>
        <w:ind w:left="617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Courtesy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Children’s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Oncology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Group;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Park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JR,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Eggert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A,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Caron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H: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Neuroblastoma: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biology,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prognosis,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treatment,</w:t>
      </w:r>
      <w:r>
        <w:rPr>
          <w:i/>
          <w:color w:val="231F20"/>
          <w:spacing w:val="-6"/>
          <w:sz w:val="13"/>
        </w:rPr>
        <w:t> </w:t>
      </w:r>
      <w:r>
        <w:rPr>
          <w:color w:val="231F20"/>
          <w:sz w:val="13"/>
        </w:rPr>
        <w:t>Pediatr</w:t>
      </w:r>
      <w:r>
        <w:rPr>
          <w:color w:val="231F20"/>
          <w:spacing w:val="-6"/>
          <w:sz w:val="13"/>
        </w:rPr>
        <w:t> </w:t>
      </w:r>
      <w:r>
        <w:rPr>
          <w:color w:val="231F20"/>
          <w:sz w:val="13"/>
        </w:rPr>
        <w:t>Clin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North</w:t>
      </w:r>
      <w:r>
        <w:rPr>
          <w:color w:val="231F20"/>
          <w:spacing w:val="-6"/>
          <w:sz w:val="13"/>
        </w:rPr>
        <w:t> </w:t>
      </w:r>
      <w:r>
        <w:rPr>
          <w:color w:val="231F20"/>
          <w:sz w:val="13"/>
        </w:rPr>
        <w:t>Am</w:t>
      </w:r>
      <w:r>
        <w:rPr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55:97–120,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pacing w:val="-2"/>
          <w:sz w:val="13"/>
        </w:rPr>
        <w:t>2008.</w:t>
      </w:r>
    </w:p>
    <w:p>
      <w:pPr>
        <w:pStyle w:val="BodyText"/>
        <w:spacing w:before="9"/>
        <w:rPr>
          <w:i/>
          <w:sz w:val="20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410"/>
        <w:gridCol w:w="5154"/>
        <w:gridCol w:w="1458"/>
        <w:gridCol w:w="1979"/>
      </w:tblGrid>
      <w:tr>
        <w:trPr>
          <w:trHeight w:val="354" w:hRule="atLeast"/>
        </w:trPr>
        <w:tc>
          <w:tcPr>
            <w:tcW w:w="1147" w:type="dxa"/>
            <w:gridSpan w:val="2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591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International</w:t>
            </w:r>
            <w:r>
              <w:rPr>
                <w:color w:val="FFFFFF"/>
                <w:spacing w:val="1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Neuroblastoma</w:t>
            </w:r>
            <w:r>
              <w:rPr>
                <w:color w:val="FFFFFF"/>
                <w:spacing w:val="1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Staging</w:t>
            </w:r>
            <w:r>
              <w:rPr>
                <w:color w:val="FFFFFF"/>
                <w:spacing w:val="17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System</w:t>
            </w:r>
          </w:p>
        </w:tc>
      </w:tr>
      <w:tr>
        <w:trPr>
          <w:trHeight w:val="276" w:hRule="atLeast"/>
        </w:trPr>
        <w:tc>
          <w:tcPr>
            <w:tcW w:w="73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STAGE</w:t>
            </w:r>
          </w:p>
        </w:tc>
        <w:tc>
          <w:tcPr>
            <w:tcW w:w="5564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7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DEFINITION</w:t>
            </w:r>
          </w:p>
        </w:tc>
        <w:tc>
          <w:tcPr>
            <w:tcW w:w="145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79" w:right="76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INCIDENCE</w:t>
            </w:r>
            <w:r>
              <w:rPr>
                <w:b/>
                <w:color w:val="231F20"/>
                <w:spacing w:val="31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5"/>
                <w:w w:val="110"/>
                <w:sz w:val="15"/>
              </w:rPr>
              <w:t>(%)</w:t>
            </w:r>
          </w:p>
        </w:tc>
        <w:tc>
          <w:tcPr>
            <w:tcW w:w="197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77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SURVIVAL</w:t>
            </w:r>
            <w:r>
              <w:rPr>
                <w:b/>
                <w:color w:val="231F20"/>
                <w:spacing w:val="12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AT</w:t>
            </w:r>
            <w:r>
              <w:rPr>
                <w:b/>
                <w:color w:val="231F20"/>
                <w:spacing w:val="12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5</w:t>
            </w:r>
            <w:r>
              <w:rPr>
                <w:b/>
                <w:color w:val="231F20"/>
                <w:spacing w:val="13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YR</w:t>
            </w:r>
            <w:r>
              <w:rPr>
                <w:color w:val="0080AC"/>
                <w:w w:val="105"/>
                <w:sz w:val="15"/>
              </w:rPr>
              <w:t>*</w:t>
            </w:r>
            <w:r>
              <w:rPr>
                <w:color w:val="0080AC"/>
                <w:spacing w:val="12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5"/>
                <w:w w:val="105"/>
                <w:sz w:val="15"/>
              </w:rPr>
              <w:t>(%)</w:t>
            </w:r>
          </w:p>
        </w:tc>
      </w:tr>
      <w:tr>
        <w:trPr>
          <w:trHeight w:val="761" w:hRule="atLeast"/>
        </w:trPr>
        <w:tc>
          <w:tcPr>
            <w:tcW w:w="73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5564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82" w:right="12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Localized tumor with complete gross excision, with or without microscopic </w:t>
            </w:r>
            <w:r>
              <w:rPr>
                <w:color w:val="231F20"/>
                <w:spacing w:val="-2"/>
                <w:sz w:val="15"/>
              </w:rPr>
              <w:t>residual disease; representative ipsilateral lymph nodes negative for </w:t>
            </w:r>
            <w:r>
              <w:rPr>
                <w:color w:val="231F20"/>
                <w:spacing w:val="-2"/>
                <w:sz w:val="15"/>
              </w:rPr>
              <w:t>tumor </w:t>
            </w:r>
            <w:r>
              <w:rPr>
                <w:color w:val="231F20"/>
                <w:sz w:val="15"/>
              </w:rPr>
              <w:t>microscopically (nodes attached to and removed with the primary tumor may be positive)</w:t>
            </w:r>
          </w:p>
        </w:tc>
        <w:tc>
          <w:tcPr>
            <w:tcW w:w="145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9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5</w:t>
            </w:r>
          </w:p>
        </w:tc>
        <w:tc>
          <w:tcPr>
            <w:tcW w:w="197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5"/>
              <w:ind w:left="171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sz w:val="15"/>
              </w:rPr>
              <w:t>≥</w:t>
            </w:r>
            <w:r>
              <w:rPr>
                <w:color w:val="231F20"/>
                <w:spacing w:val="-5"/>
                <w:sz w:val="15"/>
              </w:rPr>
              <w:t>90</w:t>
            </w:r>
          </w:p>
        </w:tc>
      </w:tr>
      <w:tr>
        <w:trPr>
          <w:trHeight w:val="420" w:hRule="atLeast"/>
        </w:trPr>
        <w:tc>
          <w:tcPr>
            <w:tcW w:w="7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2A</w:t>
            </w:r>
          </w:p>
        </w:tc>
        <w:tc>
          <w:tcPr>
            <w:tcW w:w="556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8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Localized tumor with incomplete gross excision; representative </w:t>
            </w:r>
            <w:r>
              <w:rPr>
                <w:color w:val="231F20"/>
                <w:spacing w:val="-2"/>
                <w:sz w:val="15"/>
              </w:rPr>
              <w:t>ipsilateral </w:t>
            </w:r>
            <w:r>
              <w:rPr>
                <w:color w:val="231F20"/>
                <w:sz w:val="15"/>
              </w:rPr>
              <w:t>nonadherent lymph nodes negative for tumor microscopically</w:t>
            </w:r>
          </w:p>
        </w:tc>
        <w:tc>
          <w:tcPr>
            <w:tcW w:w="14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 w:right="79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10</w:t>
            </w:r>
          </w:p>
        </w:tc>
        <w:tc>
          <w:tcPr>
            <w:tcW w:w="19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7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70-</w:t>
            </w:r>
            <w:r>
              <w:rPr>
                <w:color w:val="231F20"/>
                <w:spacing w:val="-5"/>
                <w:sz w:val="15"/>
              </w:rPr>
              <w:t>80</w:t>
            </w:r>
          </w:p>
        </w:tc>
      </w:tr>
      <w:tr>
        <w:trPr>
          <w:trHeight w:val="588" w:hRule="atLeast"/>
        </w:trPr>
        <w:tc>
          <w:tcPr>
            <w:tcW w:w="7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2B</w:t>
            </w:r>
          </w:p>
        </w:tc>
        <w:tc>
          <w:tcPr>
            <w:tcW w:w="556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8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Localized tumor with or without complete gross excision, with ipsilateral nonadherent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lymph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nodes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positive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tumor;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enlarged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contralateral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lymph nodes must be negative microscopically</w:t>
            </w:r>
          </w:p>
        </w:tc>
        <w:tc>
          <w:tcPr>
            <w:tcW w:w="14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 w:right="79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10</w:t>
            </w:r>
          </w:p>
        </w:tc>
        <w:tc>
          <w:tcPr>
            <w:tcW w:w="19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7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70-</w:t>
            </w:r>
            <w:r>
              <w:rPr>
                <w:color w:val="231F20"/>
                <w:spacing w:val="-5"/>
                <w:sz w:val="15"/>
              </w:rPr>
              <w:t>80</w:t>
            </w:r>
          </w:p>
        </w:tc>
      </w:tr>
      <w:tr>
        <w:trPr>
          <w:trHeight w:val="756" w:hRule="atLeast"/>
        </w:trPr>
        <w:tc>
          <w:tcPr>
            <w:tcW w:w="7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556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83" w:right="126" w:hanging="11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Unresectable unilateral tumor infiltrating across the midline,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  <w:r>
              <w:rPr>
                <w:color w:val="0080AC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with or without </w:t>
            </w:r>
            <w:r>
              <w:rPr>
                <w:color w:val="231F20"/>
                <w:sz w:val="15"/>
                <w:vertAlign w:val="baseline"/>
              </w:rPr>
              <w:t>regional lymph node involvement; </w:t>
            </w:r>
            <w:r>
              <w:rPr>
                <w:i/>
                <w:color w:val="231F20"/>
                <w:sz w:val="15"/>
                <w:vertAlign w:val="baseline"/>
              </w:rPr>
              <w:t>or </w:t>
            </w:r>
            <w:r>
              <w:rPr>
                <w:color w:val="231F20"/>
                <w:sz w:val="15"/>
                <w:vertAlign w:val="baseline"/>
              </w:rPr>
              <w:t>localized unilateral tumor with contralateral regional lymph node involvement; </w:t>
            </w:r>
            <w:r>
              <w:rPr>
                <w:i/>
                <w:color w:val="231F20"/>
                <w:sz w:val="15"/>
                <w:vertAlign w:val="baseline"/>
              </w:rPr>
              <w:t>or </w:t>
            </w:r>
            <w:r>
              <w:rPr>
                <w:color w:val="231F20"/>
                <w:sz w:val="15"/>
                <w:vertAlign w:val="baseline"/>
              </w:rPr>
              <w:t>midline tumor with </w:t>
            </w:r>
            <w:r>
              <w:rPr>
                <w:color w:val="231F20"/>
                <w:spacing w:val="-2"/>
                <w:sz w:val="15"/>
                <w:vertAlign w:val="baseline"/>
              </w:rPr>
              <w:t>bilateral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extension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by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infiltration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(resectable)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or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by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lymph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node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involvement</w:t>
            </w:r>
          </w:p>
        </w:tc>
        <w:tc>
          <w:tcPr>
            <w:tcW w:w="14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 w:right="78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25</w:t>
            </w:r>
          </w:p>
        </w:tc>
        <w:tc>
          <w:tcPr>
            <w:tcW w:w="19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7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40-</w:t>
            </w:r>
            <w:r>
              <w:rPr>
                <w:color w:val="231F20"/>
                <w:spacing w:val="-5"/>
                <w:sz w:val="15"/>
              </w:rPr>
              <w:t>70</w:t>
            </w:r>
          </w:p>
        </w:tc>
      </w:tr>
      <w:tr>
        <w:trPr>
          <w:trHeight w:val="756" w:hRule="atLeast"/>
        </w:trPr>
        <w:tc>
          <w:tcPr>
            <w:tcW w:w="7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556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8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Any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primary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tumor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dissemination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distant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lymph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nodes;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bone,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bone marrow, liver, skin, and other organs (except as defined for stage 4S)</w:t>
            </w:r>
          </w:p>
        </w:tc>
        <w:tc>
          <w:tcPr>
            <w:tcW w:w="14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 w:right="79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60</w:t>
            </w:r>
          </w:p>
        </w:tc>
        <w:tc>
          <w:tcPr>
            <w:tcW w:w="19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04" w:lineRule="auto" w:before="63"/>
              <w:ind w:left="283" w:right="12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85-90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age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diagnosis</w:t>
            </w:r>
            <w:r>
              <w:rPr>
                <w:color w:val="231F20"/>
                <w:sz w:val="15"/>
              </w:rPr>
              <w:t> is </w:t>
            </w:r>
            <w:r>
              <w:rPr>
                <w:rFonts w:asci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18 mo</w:t>
            </w:r>
          </w:p>
          <w:p>
            <w:pPr>
              <w:pStyle w:val="TableParagraph"/>
              <w:spacing w:line="130" w:lineRule="exact"/>
              <w:ind w:left="171"/>
              <w:rPr>
                <w:sz w:val="15"/>
              </w:rPr>
            </w:pPr>
            <w:r>
              <w:rPr>
                <w:color w:val="231F20"/>
                <w:sz w:val="15"/>
              </w:rPr>
              <w:t>30-40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age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diagnosis</w:t>
            </w:r>
          </w:p>
          <w:p>
            <w:pPr>
              <w:pStyle w:val="TableParagraph"/>
              <w:spacing w:line="199" w:lineRule="exact"/>
              <w:ind w:left="283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is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rFonts w:ascii="Lucida Sans Unicode"/>
                <w:color w:val="231F20"/>
                <w:w w:val="90"/>
                <w:sz w:val="15"/>
              </w:rPr>
              <w:t>&gt;</w:t>
            </w:r>
            <w:r>
              <w:rPr>
                <w:color w:val="231F20"/>
                <w:w w:val="90"/>
                <w:sz w:val="15"/>
              </w:rPr>
              <w:t>18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w w:val="90"/>
                <w:sz w:val="15"/>
              </w:rPr>
              <w:t>mo</w:t>
            </w:r>
          </w:p>
        </w:tc>
      </w:tr>
      <w:tr>
        <w:trPr>
          <w:trHeight w:val="415" w:hRule="atLeast"/>
        </w:trPr>
        <w:tc>
          <w:tcPr>
            <w:tcW w:w="73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4S</w:t>
            </w:r>
          </w:p>
        </w:tc>
        <w:tc>
          <w:tcPr>
            <w:tcW w:w="5564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59" w:lineRule="exact" w:before="42"/>
              <w:ind w:left="17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Localized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primary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(as defined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stage 1,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2A,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 2B),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dissemination</w:t>
            </w:r>
          </w:p>
          <w:p>
            <w:pPr>
              <w:pStyle w:val="TableParagraph"/>
              <w:spacing w:line="194" w:lineRule="exact"/>
              <w:ind w:left="2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limited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skin,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liver,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bone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marrow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  <w:r>
              <w:rPr>
                <w:color w:val="0080AC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(limited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to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infants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baseline"/>
              </w:rPr>
              <w:t>&lt;</w:t>
            </w:r>
            <w:r>
              <w:rPr>
                <w:color w:val="231F20"/>
                <w:spacing w:val="-2"/>
                <w:sz w:val="15"/>
                <w:vertAlign w:val="baseline"/>
              </w:rPr>
              <w:t>1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yr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of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age)</w:t>
            </w:r>
          </w:p>
        </w:tc>
        <w:tc>
          <w:tcPr>
            <w:tcW w:w="145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5</w:t>
            </w:r>
          </w:p>
        </w:tc>
        <w:tc>
          <w:tcPr>
            <w:tcW w:w="197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21"/>
              <w:ind w:left="171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&gt;</w:t>
            </w:r>
            <w:r>
              <w:rPr>
                <w:color w:val="231F20"/>
                <w:spacing w:val="-5"/>
                <w:sz w:val="15"/>
              </w:rPr>
              <w:t>80</w:t>
            </w:r>
          </w:p>
        </w:tc>
      </w:tr>
    </w:tbl>
    <w:p>
      <w:pPr>
        <w:pStyle w:val="BodyText"/>
        <w:spacing w:line="150" w:lineRule="exact" w:before="77"/>
        <w:ind w:left="486"/>
        <w:jc w:val="both"/>
      </w:pPr>
      <w:r>
        <w:rPr>
          <w:color w:val="231F20"/>
        </w:rPr>
        <w:t>*Survival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influenced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characteristics,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MYCN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amplification.</w:t>
      </w:r>
      <w:r>
        <w:rPr>
          <w:color w:val="231F20"/>
          <w:spacing w:val="-5"/>
        </w:rPr>
        <w:t> </w:t>
      </w:r>
      <w:r>
        <w:rPr>
          <w:color w:val="231F20"/>
        </w:rPr>
        <w:t>Percentages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approximate.</w:t>
      </w:r>
    </w:p>
    <w:p>
      <w:pPr>
        <w:pStyle w:val="BodyText"/>
        <w:ind w:left="486" w:right="821" w:firstLine="130"/>
        <w:jc w:val="both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i/>
          <w:color w:val="231F20"/>
          <w:vertAlign w:val="baseline"/>
        </w:rPr>
        <w:t>midline</w:t>
      </w:r>
      <w:r>
        <w:rPr>
          <w:i/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defined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vertebral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column.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Tumors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originating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side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crossing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midline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must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infiltrate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beyond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other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side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vertebral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column.</w:t>
      </w:r>
    </w:p>
    <w:p>
      <w:pPr>
        <w:pStyle w:val="BodyText"/>
        <w:spacing w:line="199" w:lineRule="auto"/>
        <w:ind w:left="486" w:right="824" w:firstLine="130"/>
        <w:jc w:val="both"/>
      </w:pPr>
      <w:r>
        <w:rPr>
          <w:color w:val="231F20"/>
          <w:vertAlign w:val="superscript"/>
        </w:rPr>
        <w:t>‡</w:t>
      </w:r>
      <w:r>
        <w:rPr>
          <w:color w:val="231F20"/>
          <w:vertAlign w:val="baseline"/>
        </w:rPr>
        <w:t>Marrow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involvement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stage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4S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should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minimal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(i.e.,</w:t>
      </w:r>
      <w:r>
        <w:rPr>
          <w:color w:val="231F20"/>
          <w:spacing w:val="-2"/>
          <w:vertAlign w:val="baseline"/>
        </w:rPr>
        <w:t> </w:t>
      </w:r>
      <w:r>
        <w:rPr>
          <w:rFonts w:ascii="Lucida Sans Unicode" w:hAnsi="Lucida Sans Unicode"/>
          <w:color w:val="231F20"/>
          <w:vertAlign w:val="baseline"/>
        </w:rPr>
        <w:t>&lt;</w:t>
      </w:r>
      <w:r>
        <w:rPr>
          <w:color w:val="231F20"/>
          <w:vertAlign w:val="baseline"/>
        </w:rPr>
        <w:t>10%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total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nucleated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cells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identified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malignant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bone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marrow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biopsy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marrow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aspirate).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More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extensive marrow involvement would be considered stage 4. Results of the metaiodobenzylguanidine (MIBG) scan (if performed) should be negative in the marrow.</w:t>
      </w:r>
    </w:p>
    <w:p>
      <w:pPr>
        <w:spacing w:before="3"/>
        <w:ind w:left="486" w:right="916" w:firstLine="130"/>
        <w:jc w:val="both"/>
        <w:rPr>
          <w:i/>
          <w:sz w:val="13"/>
        </w:rPr>
      </w:pPr>
      <w:r>
        <w:rPr>
          <w:i/>
          <w:color w:val="231F20"/>
          <w:sz w:val="13"/>
        </w:rPr>
        <w:t>Modified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Kliegman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RM,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Marcdante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KJ,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Jenson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HB,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et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al,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editors:</w:t>
      </w:r>
      <w:r>
        <w:rPr>
          <w:i/>
          <w:color w:val="231F20"/>
          <w:spacing w:val="-2"/>
          <w:sz w:val="13"/>
        </w:rPr>
        <w:t> </w:t>
      </w:r>
      <w:r>
        <w:rPr>
          <w:color w:val="231F20"/>
          <w:sz w:val="13"/>
        </w:rPr>
        <w:t>Nelson</w:t>
      </w:r>
      <w:r>
        <w:rPr>
          <w:color w:val="231F20"/>
          <w:spacing w:val="-2"/>
          <w:sz w:val="13"/>
        </w:rPr>
        <w:t> </w:t>
      </w:r>
      <w:r>
        <w:rPr>
          <w:color w:val="231F20"/>
          <w:sz w:val="13"/>
        </w:rPr>
        <w:t>essentials</w:t>
      </w:r>
      <w:r>
        <w:rPr>
          <w:color w:val="231F20"/>
          <w:spacing w:val="-2"/>
          <w:sz w:val="13"/>
        </w:rPr>
        <w:t> </w:t>
      </w:r>
      <w:r>
        <w:rPr>
          <w:color w:val="231F20"/>
          <w:sz w:val="13"/>
        </w:rPr>
        <w:t>of</w:t>
      </w:r>
      <w:r>
        <w:rPr>
          <w:color w:val="231F20"/>
          <w:spacing w:val="-2"/>
          <w:sz w:val="13"/>
        </w:rPr>
        <w:t> </w:t>
      </w:r>
      <w:r>
        <w:rPr>
          <w:color w:val="231F20"/>
          <w:sz w:val="13"/>
        </w:rPr>
        <w:t>pediatrics,</w:t>
      </w:r>
      <w:r>
        <w:rPr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ed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5,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Philadelphia,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2006,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WB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Saunders,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p.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746;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Brodeur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GM,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Pritchard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J,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Berthold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F,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et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al: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Revisions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international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criteria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for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neuroblastoma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diagnosis,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staging,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response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to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treatment,</w:t>
      </w:r>
      <w:r>
        <w:rPr>
          <w:i/>
          <w:color w:val="231F20"/>
          <w:spacing w:val="-9"/>
          <w:sz w:val="13"/>
        </w:rPr>
        <w:t> </w:t>
      </w:r>
      <w:r>
        <w:rPr>
          <w:color w:val="231F20"/>
          <w:sz w:val="13"/>
        </w:rPr>
        <w:t>J</w:t>
      </w:r>
      <w:r>
        <w:rPr>
          <w:color w:val="231F20"/>
          <w:spacing w:val="-9"/>
          <w:sz w:val="13"/>
        </w:rPr>
        <w:t> </w:t>
      </w:r>
      <w:r>
        <w:rPr>
          <w:color w:val="231F20"/>
          <w:sz w:val="13"/>
        </w:rPr>
        <w:t>Clin</w:t>
      </w:r>
      <w:r>
        <w:rPr>
          <w:color w:val="231F20"/>
          <w:spacing w:val="-9"/>
          <w:sz w:val="13"/>
        </w:rPr>
        <w:t> </w:t>
      </w:r>
      <w:r>
        <w:rPr>
          <w:color w:val="231F20"/>
          <w:sz w:val="13"/>
        </w:rPr>
        <w:t>Oncol</w:t>
      </w:r>
      <w:r>
        <w:rPr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11:1466–1477,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pacing w:val="-2"/>
          <w:sz w:val="13"/>
        </w:rPr>
        <w:t>1993.</w:t>
      </w:r>
    </w:p>
    <w:p>
      <w:pPr>
        <w:pStyle w:val="BodyText"/>
        <w:spacing w:before="7"/>
        <w:rPr>
          <w:i/>
          <w:sz w:val="8"/>
        </w:rPr>
      </w:pPr>
    </w:p>
    <w:p>
      <w:pPr>
        <w:pStyle w:val="BodyText"/>
        <w:spacing w:after="0"/>
        <w:rPr>
          <w:i/>
          <w:sz w:val="8"/>
        </w:rPr>
        <w:sectPr>
          <w:pgSz w:w="11900" w:h="16840"/>
          <w:pgMar w:header="0" w:footer="0" w:top="720" w:bottom="280" w:left="425" w:right="425"/>
        </w:sectPr>
      </w:pPr>
    </w:p>
    <w:p>
      <w:pPr>
        <w:spacing w:line="242" w:lineRule="auto" w:before="117"/>
        <w:ind w:left="486" w:right="0" w:firstLine="0"/>
        <w:jc w:val="both"/>
        <w:rPr>
          <w:rFonts w:ascii="Times New Roman"/>
          <w:sz w:val="16"/>
        </w:rPr>
      </w:pPr>
      <w:r>
        <w:rPr>
          <w:rFonts w:ascii="Times New Roman"/>
          <w:color w:val="231F20"/>
          <w:w w:val="105"/>
          <w:sz w:val="16"/>
        </w:rPr>
        <w:t>symptoms because of the mass itself, including spinal cord compres- sion, bowel obstruction, and superior vena cava syndrome.</w:t>
      </w:r>
    </w:p>
    <w:p>
      <w:pPr>
        <w:spacing w:line="242" w:lineRule="auto" w:before="2"/>
        <w:ind w:left="486" w:right="0" w:firstLine="167"/>
        <w:jc w:val="both"/>
        <w:rPr>
          <w:rFonts w:ascii="Times New Roman"/>
          <w:sz w:val="16"/>
        </w:rPr>
      </w:pPr>
      <w:r>
        <w:rPr>
          <w:rFonts w:ascii="Times New Roman"/>
          <w:color w:val="231F20"/>
          <w:w w:val="105"/>
          <w:sz w:val="16"/>
        </w:rPr>
        <w:t>Children</w:t>
      </w:r>
      <w:r>
        <w:rPr>
          <w:rFonts w:ascii="Times New Roman"/>
          <w:color w:val="231F20"/>
          <w:spacing w:val="-9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with</w:t>
      </w:r>
      <w:r>
        <w:rPr>
          <w:rFonts w:ascii="Times New Roman"/>
          <w:color w:val="231F20"/>
          <w:spacing w:val="-9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neuroblastoma</w:t>
      </w:r>
      <w:r>
        <w:rPr>
          <w:rFonts w:ascii="Times New Roman"/>
          <w:color w:val="231F20"/>
          <w:spacing w:val="-9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can</w:t>
      </w:r>
      <w:r>
        <w:rPr>
          <w:rFonts w:ascii="Times New Roman"/>
          <w:color w:val="231F20"/>
          <w:spacing w:val="-9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also</w:t>
      </w:r>
      <w:r>
        <w:rPr>
          <w:rFonts w:ascii="Times New Roman"/>
          <w:color w:val="231F20"/>
          <w:spacing w:val="-9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present</w:t>
      </w:r>
      <w:r>
        <w:rPr>
          <w:rFonts w:ascii="Times New Roman"/>
          <w:color w:val="231F20"/>
          <w:spacing w:val="-9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with</w:t>
      </w:r>
      <w:r>
        <w:rPr>
          <w:rFonts w:ascii="Times New Roman"/>
          <w:color w:val="231F20"/>
          <w:spacing w:val="-9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neurologic</w:t>
      </w:r>
      <w:r>
        <w:rPr>
          <w:rFonts w:ascii="Times New Roman"/>
          <w:color w:val="231F20"/>
          <w:spacing w:val="-9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signs and</w:t>
      </w:r>
      <w:r>
        <w:rPr>
          <w:rFonts w:ascii="Times New Roman"/>
          <w:color w:val="231F20"/>
          <w:w w:val="105"/>
          <w:sz w:val="16"/>
        </w:rPr>
        <w:t> symptoms.</w:t>
      </w:r>
      <w:r>
        <w:rPr>
          <w:rFonts w:ascii="Times New Roman"/>
          <w:color w:val="231F20"/>
          <w:w w:val="105"/>
          <w:sz w:val="16"/>
        </w:rPr>
        <w:t> Neuroblastoma</w:t>
      </w:r>
      <w:r>
        <w:rPr>
          <w:rFonts w:ascii="Times New Roman"/>
          <w:color w:val="231F20"/>
          <w:w w:val="105"/>
          <w:sz w:val="16"/>
        </w:rPr>
        <w:t> originating</w:t>
      </w:r>
      <w:r>
        <w:rPr>
          <w:rFonts w:ascii="Times New Roman"/>
          <w:color w:val="231F20"/>
          <w:w w:val="105"/>
          <w:sz w:val="16"/>
        </w:rPr>
        <w:t> in</w:t>
      </w:r>
      <w:r>
        <w:rPr>
          <w:rFonts w:ascii="Times New Roman"/>
          <w:color w:val="231F20"/>
          <w:w w:val="105"/>
          <w:sz w:val="16"/>
        </w:rPr>
        <w:t> the</w:t>
      </w:r>
      <w:r>
        <w:rPr>
          <w:rFonts w:ascii="Times New Roman"/>
          <w:color w:val="231F20"/>
          <w:w w:val="105"/>
          <w:sz w:val="16"/>
        </w:rPr>
        <w:t> superior</w:t>
      </w:r>
      <w:r>
        <w:rPr>
          <w:rFonts w:ascii="Times New Roman"/>
          <w:color w:val="231F20"/>
          <w:w w:val="105"/>
          <w:sz w:val="16"/>
        </w:rPr>
        <w:t> cervical ganglion</w:t>
      </w:r>
      <w:r>
        <w:rPr>
          <w:rFonts w:ascii="Times New Roman"/>
          <w:color w:val="231F20"/>
          <w:spacing w:val="10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can</w:t>
      </w:r>
      <w:r>
        <w:rPr>
          <w:rFonts w:ascii="Times New Roman"/>
          <w:color w:val="231F20"/>
          <w:spacing w:val="10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result</w:t>
      </w:r>
      <w:r>
        <w:rPr>
          <w:rFonts w:ascii="Times New Roman"/>
          <w:color w:val="231F20"/>
          <w:spacing w:val="10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in</w:t>
      </w:r>
      <w:r>
        <w:rPr>
          <w:rFonts w:ascii="Times New Roman"/>
          <w:color w:val="231F20"/>
          <w:spacing w:val="10"/>
          <w:w w:val="105"/>
          <w:sz w:val="16"/>
        </w:rPr>
        <w:t> </w:t>
      </w:r>
      <w:r>
        <w:rPr>
          <w:rFonts w:ascii="Times New Roman"/>
          <w:b/>
          <w:color w:val="231F20"/>
          <w:w w:val="105"/>
          <w:sz w:val="16"/>
        </w:rPr>
        <w:t>Horner</w:t>
      </w:r>
      <w:r>
        <w:rPr>
          <w:rFonts w:ascii="Times New Roman"/>
          <w:b/>
          <w:color w:val="231F20"/>
          <w:spacing w:val="7"/>
          <w:w w:val="105"/>
          <w:sz w:val="16"/>
        </w:rPr>
        <w:t> </w:t>
      </w:r>
      <w:r>
        <w:rPr>
          <w:rFonts w:ascii="Times New Roman"/>
          <w:b/>
          <w:color w:val="231F20"/>
          <w:w w:val="105"/>
          <w:sz w:val="16"/>
        </w:rPr>
        <w:t>syndrome.</w:t>
      </w:r>
      <w:r>
        <w:rPr>
          <w:rFonts w:ascii="Times New Roman"/>
          <w:b/>
          <w:color w:val="231F20"/>
          <w:spacing w:val="10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Paraspinal</w:t>
      </w:r>
      <w:r>
        <w:rPr>
          <w:rFonts w:ascii="Times New Roman"/>
          <w:color w:val="231F20"/>
          <w:spacing w:val="10"/>
          <w:w w:val="105"/>
          <w:sz w:val="16"/>
        </w:rPr>
        <w:t> </w:t>
      </w:r>
      <w:r>
        <w:rPr>
          <w:rFonts w:ascii="Times New Roman"/>
          <w:color w:val="231F20"/>
          <w:spacing w:val="-2"/>
          <w:w w:val="105"/>
          <w:sz w:val="16"/>
        </w:rPr>
        <w:t>neuroblastoma</w:t>
      </w:r>
    </w:p>
    <w:p>
      <w:pPr>
        <w:spacing w:line="242" w:lineRule="auto" w:before="117"/>
        <w:ind w:left="295" w:right="820" w:firstLine="0"/>
        <w:jc w:val="both"/>
        <w:rPr>
          <w:rFonts w:ascii="Times New Roman" w:hAnsi="Times New Roman"/>
          <w:sz w:val="16"/>
        </w:rPr>
      </w:pPr>
      <w:r>
        <w:rPr/>
        <w:br w:type="column"/>
      </w:r>
      <w:r>
        <w:rPr>
          <w:rFonts w:ascii="Times New Roman" w:hAnsi="Times New Roman"/>
          <w:color w:val="231F20"/>
          <w:w w:val="105"/>
          <w:sz w:val="16"/>
        </w:rPr>
        <w:t>tumors</w:t>
      </w:r>
      <w:r>
        <w:rPr>
          <w:rFonts w:ascii="Times New Roman" w:hAnsi="Times New Roman"/>
          <w:color w:val="231F20"/>
          <w:w w:val="105"/>
          <w:sz w:val="16"/>
        </w:rPr>
        <w:t> can</w:t>
      </w:r>
      <w:r>
        <w:rPr>
          <w:rFonts w:ascii="Times New Roman" w:hAnsi="Times New Roman"/>
          <w:color w:val="231F20"/>
          <w:w w:val="105"/>
          <w:sz w:val="16"/>
        </w:rPr>
        <w:t> invade</w:t>
      </w:r>
      <w:r>
        <w:rPr>
          <w:rFonts w:ascii="Times New Roman" w:hAnsi="Times New Roman"/>
          <w:color w:val="231F20"/>
          <w:w w:val="105"/>
          <w:sz w:val="16"/>
        </w:rPr>
        <w:t> the</w:t>
      </w:r>
      <w:r>
        <w:rPr>
          <w:rFonts w:ascii="Times New Roman" w:hAnsi="Times New Roman"/>
          <w:color w:val="231F20"/>
          <w:w w:val="105"/>
          <w:sz w:val="16"/>
        </w:rPr>
        <w:t> neural</w:t>
      </w:r>
      <w:r>
        <w:rPr>
          <w:rFonts w:ascii="Times New Roman" w:hAnsi="Times New Roman"/>
          <w:color w:val="231F20"/>
          <w:w w:val="105"/>
          <w:sz w:val="16"/>
        </w:rPr>
        <w:t> foramina,</w:t>
      </w:r>
      <w:r>
        <w:rPr>
          <w:rFonts w:ascii="Times New Roman" w:hAnsi="Times New Roman"/>
          <w:color w:val="231F20"/>
          <w:w w:val="105"/>
          <w:sz w:val="16"/>
        </w:rPr>
        <w:t> causing</w:t>
      </w:r>
      <w:r>
        <w:rPr>
          <w:rFonts w:ascii="Times New Roman" w:hAnsi="Times New Roman"/>
          <w:color w:val="231F20"/>
          <w:w w:val="105"/>
          <w:sz w:val="16"/>
        </w:rPr>
        <w:t> spinal</w:t>
      </w:r>
      <w:r>
        <w:rPr>
          <w:rFonts w:ascii="Times New Roman" w:hAnsi="Times New Roman"/>
          <w:color w:val="231F20"/>
          <w:w w:val="105"/>
          <w:sz w:val="16"/>
        </w:rPr>
        <w:t> cord</w:t>
      </w:r>
      <w:r>
        <w:rPr>
          <w:rFonts w:ascii="Times New Roman" w:hAnsi="Times New Roman"/>
          <w:color w:val="231F20"/>
          <w:w w:val="105"/>
          <w:sz w:val="16"/>
        </w:rPr>
        <w:t> and</w:t>
      </w:r>
      <w:r>
        <w:rPr>
          <w:rFonts w:ascii="Times New Roman" w:hAnsi="Times New Roman"/>
          <w:color w:val="231F20"/>
          <w:spacing w:val="80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nerve</w:t>
      </w:r>
      <w:r>
        <w:rPr>
          <w:rFonts w:ascii="Times New Roman" w:hAnsi="Times New Roman"/>
          <w:color w:val="231F20"/>
          <w:spacing w:val="-1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root</w:t>
      </w:r>
      <w:r>
        <w:rPr>
          <w:rFonts w:ascii="Times New Roman" w:hAnsi="Times New Roman"/>
          <w:color w:val="231F20"/>
          <w:spacing w:val="-1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compression.</w:t>
      </w:r>
      <w:r>
        <w:rPr>
          <w:rFonts w:ascii="Times New Roman" w:hAnsi="Times New Roman"/>
          <w:color w:val="231F20"/>
          <w:spacing w:val="-1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Neuroblastoma</w:t>
      </w:r>
      <w:r>
        <w:rPr>
          <w:rFonts w:ascii="Times New Roman" w:hAnsi="Times New Roman"/>
          <w:color w:val="231F20"/>
          <w:spacing w:val="-1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can</w:t>
      </w:r>
      <w:r>
        <w:rPr>
          <w:rFonts w:ascii="Times New Roman" w:hAnsi="Times New Roman"/>
          <w:color w:val="231F20"/>
          <w:spacing w:val="-1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also</w:t>
      </w:r>
      <w:r>
        <w:rPr>
          <w:rFonts w:ascii="Times New Roman" w:hAnsi="Times New Roman"/>
          <w:color w:val="231F20"/>
          <w:spacing w:val="-1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be</w:t>
      </w:r>
      <w:r>
        <w:rPr>
          <w:rFonts w:ascii="Times New Roman" w:hAnsi="Times New Roman"/>
          <w:color w:val="231F20"/>
          <w:spacing w:val="-1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associated</w:t>
      </w:r>
      <w:r>
        <w:rPr>
          <w:rFonts w:ascii="Times New Roman" w:hAnsi="Times New Roman"/>
          <w:color w:val="231F20"/>
          <w:spacing w:val="-1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with</w:t>
      </w:r>
      <w:r>
        <w:rPr>
          <w:rFonts w:ascii="Times New Roman" w:hAnsi="Times New Roman"/>
          <w:color w:val="231F20"/>
          <w:spacing w:val="-1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a paraneoplastic syndrome of autoimmune origin, termed </w:t>
      </w:r>
      <w:r>
        <w:rPr>
          <w:rFonts w:ascii="Times New Roman" w:hAnsi="Times New Roman"/>
          <w:i/>
          <w:color w:val="231F20"/>
          <w:w w:val="105"/>
          <w:sz w:val="16"/>
        </w:rPr>
        <w:t>opsoclonus– myoclonus–ataxia</w:t>
      </w:r>
      <w:r>
        <w:rPr>
          <w:rFonts w:ascii="Times New Roman" w:hAnsi="Times New Roman"/>
          <w:i/>
          <w:color w:val="231F20"/>
          <w:w w:val="105"/>
          <w:sz w:val="16"/>
        </w:rPr>
        <w:t> syndrome,</w:t>
      </w:r>
      <w:r>
        <w:rPr>
          <w:rFonts w:ascii="Times New Roman" w:hAnsi="Times New Roman"/>
          <w:i/>
          <w:color w:val="231F20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in</w:t>
      </w:r>
      <w:r>
        <w:rPr>
          <w:rFonts w:ascii="Times New Roman" w:hAnsi="Times New Roman"/>
          <w:color w:val="231F20"/>
          <w:w w:val="105"/>
          <w:sz w:val="16"/>
        </w:rPr>
        <w:t> which</w:t>
      </w:r>
      <w:r>
        <w:rPr>
          <w:rFonts w:ascii="Times New Roman" w:hAnsi="Times New Roman"/>
          <w:color w:val="231F20"/>
          <w:w w:val="105"/>
          <w:sz w:val="16"/>
        </w:rPr>
        <w:t> patients</w:t>
      </w:r>
      <w:r>
        <w:rPr>
          <w:rFonts w:ascii="Times New Roman" w:hAnsi="Times New Roman"/>
          <w:color w:val="231F20"/>
          <w:w w:val="105"/>
          <w:sz w:val="16"/>
        </w:rPr>
        <w:t> experience</w:t>
      </w:r>
      <w:r>
        <w:rPr>
          <w:rFonts w:ascii="Times New Roman" w:hAnsi="Times New Roman"/>
          <w:color w:val="231F20"/>
          <w:w w:val="105"/>
          <w:sz w:val="16"/>
        </w:rPr>
        <w:t> rapid, uncontrollable</w:t>
      </w:r>
      <w:r>
        <w:rPr>
          <w:rFonts w:ascii="Times New Roman" w:hAnsi="Times New Roman"/>
          <w:color w:val="231F20"/>
          <w:spacing w:val="11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jerking</w:t>
      </w:r>
      <w:r>
        <w:rPr>
          <w:rFonts w:ascii="Times New Roman" w:hAnsi="Times New Roman"/>
          <w:color w:val="231F20"/>
          <w:spacing w:val="12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eye</w:t>
      </w:r>
      <w:r>
        <w:rPr>
          <w:rFonts w:ascii="Times New Roman" w:hAnsi="Times New Roman"/>
          <w:color w:val="231F20"/>
          <w:spacing w:val="12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and</w:t>
      </w:r>
      <w:r>
        <w:rPr>
          <w:rFonts w:ascii="Times New Roman" w:hAnsi="Times New Roman"/>
          <w:color w:val="231F20"/>
          <w:spacing w:val="12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body</w:t>
      </w:r>
      <w:r>
        <w:rPr>
          <w:rFonts w:ascii="Times New Roman" w:hAnsi="Times New Roman"/>
          <w:color w:val="231F20"/>
          <w:spacing w:val="12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movements,</w:t>
      </w:r>
      <w:r>
        <w:rPr>
          <w:rFonts w:ascii="Times New Roman" w:hAnsi="Times New Roman"/>
          <w:color w:val="231F20"/>
          <w:spacing w:val="12"/>
          <w:w w:val="105"/>
          <w:sz w:val="16"/>
        </w:rPr>
        <w:t> </w:t>
      </w:r>
      <w:r>
        <w:rPr>
          <w:rFonts w:ascii="Times New Roman" w:hAnsi="Times New Roman"/>
          <w:color w:val="231F20"/>
          <w:w w:val="105"/>
          <w:sz w:val="16"/>
        </w:rPr>
        <w:t>poor</w:t>
      </w:r>
      <w:r>
        <w:rPr>
          <w:rFonts w:ascii="Times New Roman" w:hAnsi="Times New Roman"/>
          <w:color w:val="231F20"/>
          <w:spacing w:val="12"/>
          <w:w w:val="105"/>
          <w:sz w:val="16"/>
        </w:rPr>
        <w:t> </w:t>
      </w:r>
      <w:r>
        <w:rPr>
          <w:rFonts w:ascii="Times New Roman" w:hAnsi="Times New Roman"/>
          <w:color w:val="231F20"/>
          <w:spacing w:val="-2"/>
          <w:w w:val="105"/>
          <w:sz w:val="16"/>
        </w:rPr>
        <w:t>coordination,</w:t>
      </w:r>
    </w:p>
    <w:p>
      <w:pPr>
        <w:spacing w:after="0" w:line="242" w:lineRule="auto"/>
        <w:jc w:val="both"/>
        <w:rPr>
          <w:rFonts w:ascii="Times New Roman" w:hAnsi="Times New Roman"/>
          <w:sz w:val="16"/>
        </w:rPr>
        <w:sectPr>
          <w:type w:val="continuous"/>
          <w:pgSz w:w="11900" w:h="16840"/>
          <w:pgMar w:header="0" w:footer="0" w:top="720" w:bottom="280" w:left="425" w:right="425"/>
          <w:cols w:num="2" w:equalWidth="0">
            <w:col w:w="5190" w:space="40"/>
            <w:col w:w="5820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26"/>
        <w:rPr>
          <w:rFonts w:ascii="Times New Roman"/>
          <w:sz w:val="20"/>
        </w:rPr>
      </w:pPr>
    </w:p>
    <w:p>
      <w:pPr>
        <w:pStyle w:val="BodyText"/>
        <w:ind w:left="71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640" name="Graphic 640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Textbox 642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6395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498</w:t>
                              </w:r>
                              <w:r>
                                <w:rPr>
                                  <w:b/>
                                  <w:color w:val="D5841E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Neuroblastoma</w:t>
                              </w:r>
                              <w:r>
                                <w:rPr>
                                  <w:color w:val="231F20"/>
                                  <w:spacing w:val="41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2463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495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496" filled="false" stroked="false">
                  <v:textbox inset="0,0,0,0">
                    <w:txbxContent>
                      <w:p>
                        <w:pPr>
                          <w:spacing w:before="6"/>
                          <w:ind w:left="6395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498</w:t>
                        </w:r>
                        <w:r>
                          <w:rPr>
                            <w:b/>
                            <w:color w:val="D5841E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Neuroblastoma</w:t>
                        </w:r>
                        <w:r>
                          <w:rPr>
                            <w:color w:val="231F20"/>
                            <w:spacing w:val="41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2463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6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238"/>
        <w:gridCol w:w="1376"/>
        <w:gridCol w:w="2480"/>
        <w:gridCol w:w="2589"/>
        <w:gridCol w:w="1911"/>
      </w:tblGrid>
      <w:tr>
        <w:trPr>
          <w:trHeight w:val="559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8594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 w:right="23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Phenotypic and Genetic Features of Neuroblastoma, Treatment, and Survival According to Prognostic </w:t>
            </w:r>
            <w:r>
              <w:rPr>
                <w:color w:val="FFFFFF"/>
                <w:spacing w:val="-2"/>
                <w:w w:val="105"/>
                <w:sz w:val="16"/>
              </w:rPr>
              <w:t>Category</w:t>
            </w:r>
          </w:p>
        </w:tc>
      </w:tr>
      <w:tr>
        <w:trPr>
          <w:trHeight w:val="258" w:hRule="atLeast"/>
        </w:trPr>
        <w:tc>
          <w:tcPr>
            <w:tcW w:w="1386" w:type="dxa"/>
            <w:gridSpan w:val="2"/>
            <w:vMerge w:val="restart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138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VARIABLE</w:t>
            </w:r>
          </w:p>
        </w:tc>
        <w:tc>
          <w:tcPr>
            <w:tcW w:w="8356" w:type="dxa"/>
            <w:gridSpan w:val="4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8"/>
              <w:ind w:left="0" w:right="23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PROGNOSTIC</w:t>
            </w:r>
            <w:r>
              <w:rPr>
                <w:b/>
                <w:color w:val="231F20"/>
                <w:spacing w:val="11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CATEGORY</w:t>
            </w:r>
            <w:r>
              <w:rPr>
                <w:b/>
                <w:color w:val="0080AC"/>
                <w:spacing w:val="-2"/>
                <w:w w:val="110"/>
                <w:sz w:val="15"/>
              </w:rPr>
              <w:t>*</w:t>
            </w:r>
          </w:p>
        </w:tc>
      </w:tr>
      <w:tr>
        <w:trPr>
          <w:trHeight w:val="252" w:hRule="atLeast"/>
        </w:trPr>
        <w:tc>
          <w:tcPr>
            <w:tcW w:w="1386" w:type="dxa"/>
            <w:gridSpan w:val="2"/>
            <w:vMerge/>
            <w:tcBorders>
              <w:top w:val="nil"/>
              <w:bottom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437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Low</w:t>
            </w:r>
            <w:r>
              <w:rPr>
                <w:b/>
                <w:color w:val="231F20"/>
                <w:spacing w:val="15"/>
                <w:sz w:val="15"/>
              </w:rPr>
              <w:t> </w:t>
            </w:r>
            <w:r>
              <w:rPr>
                <w:b/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248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68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Intermediate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2589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54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High</w:t>
            </w:r>
            <w:r>
              <w:rPr>
                <w:b/>
                <w:color w:val="231F20"/>
                <w:spacing w:val="7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05"/>
                <w:sz w:val="15"/>
              </w:rPr>
              <w:t>Risk</w:t>
            </w:r>
          </w:p>
        </w:tc>
        <w:tc>
          <w:tcPr>
            <w:tcW w:w="191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416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Tumor</w:t>
            </w:r>
            <w:r>
              <w:rPr>
                <w:b/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Stage</w:t>
            </w:r>
            <w:r>
              <w:rPr>
                <w:b/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5"/>
                <w:w w:val="105"/>
                <w:sz w:val="15"/>
              </w:rPr>
              <w:t>4S</w:t>
            </w:r>
          </w:p>
        </w:tc>
      </w:tr>
      <w:tr>
        <w:trPr>
          <w:trHeight w:val="761" w:hRule="atLeast"/>
        </w:trPr>
        <w:tc>
          <w:tcPr>
            <w:tcW w:w="1386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Pattern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  <w:tc>
          <w:tcPr>
            <w:tcW w:w="137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Localized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</w:tc>
        <w:tc>
          <w:tcPr>
            <w:tcW w:w="248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345" w:right="4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Localized tumor with locoregional lymph node extension;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metastases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bone marrow and bone in infants</w:t>
            </w:r>
          </w:p>
        </w:tc>
        <w:tc>
          <w:tcPr>
            <w:tcW w:w="258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02" w:right="10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Metastases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bone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marrow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and bone (except in infants)</w:t>
            </w:r>
          </w:p>
        </w:tc>
        <w:tc>
          <w:tcPr>
            <w:tcW w:w="191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4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Metastases to liver and </w:t>
            </w:r>
            <w:r>
              <w:rPr>
                <w:color w:val="231F20"/>
                <w:spacing w:val="-2"/>
                <w:sz w:val="15"/>
              </w:rPr>
              <w:t>skin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minimal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bone marrow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involvement)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 infants</w:t>
            </w:r>
          </w:p>
        </w:tc>
      </w:tr>
      <w:tr>
        <w:trPr>
          <w:trHeight w:val="420" w:hRule="atLeast"/>
        </w:trPr>
        <w:tc>
          <w:tcPr>
            <w:tcW w:w="138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Tumor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genomics</w:t>
            </w:r>
          </w:p>
        </w:tc>
        <w:tc>
          <w:tcPr>
            <w:tcW w:w="385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49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Whole-chromosome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z w:val="15"/>
              </w:rPr>
              <w:t>Whole-chromosome </w:t>
            </w:r>
            <w:r>
              <w:rPr>
                <w:color w:val="231F20"/>
                <w:sz w:val="15"/>
              </w:rPr>
              <w:t>gains </w:t>
            </w:r>
            <w:r>
              <w:rPr>
                <w:color w:val="231F20"/>
                <w:spacing w:val="-2"/>
                <w:sz w:val="15"/>
              </w:rPr>
              <w:t>gains</w:t>
            </w:r>
          </w:p>
        </w:tc>
        <w:tc>
          <w:tcPr>
            <w:tcW w:w="450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Segmental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chromosomal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aberrations</w:t>
            </w:r>
            <w:r>
              <w:rPr>
                <w:color w:val="231F20"/>
                <w:spacing w:val="44"/>
                <w:sz w:val="15"/>
              </w:rPr>
              <w:t>  </w:t>
            </w:r>
            <w:r>
              <w:rPr>
                <w:color w:val="231F20"/>
                <w:sz w:val="15"/>
              </w:rPr>
              <w:t>Whole-</w:t>
            </w:r>
            <w:r>
              <w:rPr>
                <w:color w:val="231F20"/>
                <w:spacing w:val="-2"/>
                <w:sz w:val="15"/>
              </w:rPr>
              <w:t>chromosome</w:t>
            </w:r>
          </w:p>
          <w:p>
            <w:pPr>
              <w:pStyle w:val="TableParagraph"/>
              <w:spacing w:line="171" w:lineRule="exact"/>
              <w:ind w:left="2837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gains</w:t>
            </w:r>
          </w:p>
        </w:tc>
      </w:tr>
      <w:tr>
        <w:trPr>
          <w:trHeight w:val="1428" w:hRule="atLeast"/>
        </w:trPr>
        <w:tc>
          <w:tcPr>
            <w:tcW w:w="138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Treatment</w:t>
            </w:r>
          </w:p>
        </w:tc>
        <w:tc>
          <w:tcPr>
            <w:tcW w:w="13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Surgery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</w:tc>
        <w:tc>
          <w:tcPr>
            <w:tcW w:w="24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44" w:right="4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Moderate-intensity chemotherapy;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surgery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</w:tc>
        <w:tc>
          <w:tcPr>
            <w:tcW w:w="25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2" w:right="10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Dose-intensive chemotherapy, surgery, and external-beam radiotherapy to primary tumor and resistant metastatic sites; </w:t>
            </w:r>
            <w:r>
              <w:rPr>
                <w:color w:val="231F20"/>
                <w:spacing w:val="-2"/>
                <w:sz w:val="15"/>
              </w:rPr>
              <w:t>myeloablative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chemotherapy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 </w:t>
            </w:r>
            <w:r>
              <w:rPr>
                <w:color w:val="231F20"/>
                <w:sz w:val="15"/>
              </w:rPr>
              <w:t>autologous hematopoietic stem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rescue;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isotretinoin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anti– </w:t>
            </w:r>
            <w:r>
              <w:rPr>
                <w:color w:val="231F20"/>
                <w:sz w:val="15"/>
              </w:rPr>
              <w:t>ganglioside</w:t>
            </w:r>
            <w:r>
              <w:rPr>
                <w:color w:val="231F20"/>
                <w:spacing w:val="27"/>
                <w:sz w:val="15"/>
              </w:rPr>
              <w:t> </w:t>
            </w:r>
            <w:r>
              <w:rPr>
                <w:color w:val="231F20"/>
                <w:sz w:val="15"/>
              </w:rPr>
              <w:t>GD2</w:t>
            </w:r>
            <w:r>
              <w:rPr>
                <w:color w:val="231F20"/>
                <w:spacing w:val="2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immunotherapy</w:t>
            </w:r>
          </w:p>
        </w:tc>
        <w:tc>
          <w:tcPr>
            <w:tcW w:w="19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36"/>
              <w:rPr>
                <w:sz w:val="15"/>
              </w:rPr>
            </w:pPr>
            <w:r>
              <w:rPr>
                <w:color w:val="231F20"/>
                <w:sz w:val="15"/>
              </w:rPr>
              <w:t>Supportive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care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</w:p>
        </w:tc>
      </w:tr>
      <w:tr>
        <w:trPr>
          <w:trHeight w:val="249" w:hRule="atLeast"/>
        </w:trPr>
        <w:tc>
          <w:tcPr>
            <w:tcW w:w="1386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Survival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09" w:lineRule="exact" w:before="21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&gt;</w:t>
            </w:r>
            <w:r>
              <w:rPr>
                <w:color w:val="231F20"/>
                <w:spacing w:val="-4"/>
                <w:sz w:val="15"/>
              </w:rPr>
              <w:t>98%</w:t>
            </w:r>
          </w:p>
        </w:tc>
        <w:tc>
          <w:tcPr>
            <w:tcW w:w="248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32"/>
              <w:rPr>
                <w:sz w:val="15"/>
              </w:rPr>
            </w:pPr>
            <w:r>
              <w:rPr>
                <w:color w:val="231F20"/>
                <w:sz w:val="15"/>
              </w:rPr>
              <w:t>90-</w:t>
            </w:r>
            <w:r>
              <w:rPr>
                <w:color w:val="231F20"/>
                <w:spacing w:val="-5"/>
                <w:sz w:val="15"/>
              </w:rPr>
              <w:t>95%</w:t>
            </w:r>
          </w:p>
        </w:tc>
        <w:tc>
          <w:tcPr>
            <w:tcW w:w="258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90"/>
              <w:rPr>
                <w:sz w:val="15"/>
              </w:rPr>
            </w:pPr>
            <w:r>
              <w:rPr>
                <w:color w:val="231F20"/>
                <w:sz w:val="15"/>
              </w:rPr>
              <w:t>40-</w:t>
            </w:r>
            <w:r>
              <w:rPr>
                <w:color w:val="231F20"/>
                <w:spacing w:val="-5"/>
                <w:sz w:val="15"/>
              </w:rPr>
              <w:t>50%</w:t>
            </w:r>
          </w:p>
        </w:tc>
        <w:tc>
          <w:tcPr>
            <w:tcW w:w="191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09" w:lineRule="exact" w:before="21"/>
              <w:ind w:left="136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&gt;</w:t>
            </w:r>
            <w:r>
              <w:rPr>
                <w:color w:val="231F20"/>
                <w:spacing w:val="-4"/>
                <w:sz w:val="15"/>
              </w:rPr>
              <w:t>90%</w:t>
            </w:r>
          </w:p>
        </w:tc>
      </w:tr>
    </w:tbl>
    <w:p>
      <w:pPr>
        <w:pStyle w:val="BodyText"/>
        <w:spacing w:before="76"/>
        <w:ind w:left="822" w:right="489"/>
      </w:pPr>
      <w:r>
        <w:rPr>
          <w:color w:val="231F20"/>
        </w:rPr>
        <w:t>*Patients are assigned to prognostic groups according to risk, as described by the Children’s Oncology Group, with the level of risk defining the likelihood of death</w:t>
      </w:r>
      <w:r>
        <w:rPr>
          <w:color w:val="231F20"/>
          <w:spacing w:val="40"/>
        </w:rPr>
        <w:t> </w:t>
      </w:r>
      <w:r>
        <w:rPr>
          <w:color w:val="231F20"/>
        </w:rPr>
        <w:t>from disease. Stage 4S disease is considered separately here because of the unique phenotype of favorable biologic features and relentless early progression but</w:t>
      </w:r>
      <w:r>
        <w:rPr>
          <w:color w:val="231F20"/>
          <w:spacing w:val="40"/>
        </w:rPr>
        <w:t> </w:t>
      </w:r>
      <w:r>
        <w:rPr>
          <w:color w:val="231F20"/>
        </w:rPr>
        <w:t>ultimately full and complete regression of the disease.</w:t>
      </w:r>
    </w:p>
    <w:p>
      <w:pPr>
        <w:pStyle w:val="BodyText"/>
        <w:spacing w:line="237" w:lineRule="auto"/>
        <w:ind w:left="822" w:right="489" w:firstLine="130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goal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surgery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safely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debulk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tumor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mass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avoid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damage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surrounding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normal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structures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obtaining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sufficient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material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molecular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diagnostic studies. Some localized tumors may spontaneously regress without surgery.</w:t>
      </w:r>
    </w:p>
    <w:p>
      <w:pPr>
        <w:pStyle w:val="BodyText"/>
        <w:spacing w:line="199" w:lineRule="auto"/>
        <w:ind w:left="822" w:right="489" w:firstLine="130"/>
      </w:pPr>
      <w:r>
        <w:rPr>
          <w:color w:val="231F20"/>
          <w:vertAlign w:val="superscript"/>
        </w:rPr>
        <w:t>‡</w:t>
      </w:r>
      <w:r>
        <w:rPr>
          <w:color w:val="231F20"/>
          <w:vertAlign w:val="baseline"/>
        </w:rPr>
        <w:t>Low-dose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chemotherapy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radiation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therapy,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both,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patients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life-threatening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hepatic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involvement,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especially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infants</w:t>
      </w:r>
      <w:r>
        <w:rPr>
          <w:color w:val="231F20"/>
          <w:spacing w:val="-7"/>
          <w:vertAlign w:val="baseline"/>
        </w:rPr>
        <w:t> </w:t>
      </w:r>
      <w:r>
        <w:rPr>
          <w:rFonts w:ascii="Lucida Sans Unicode" w:hAnsi="Lucida Sans Unicode"/>
          <w:color w:val="231F20"/>
          <w:vertAlign w:val="baseline"/>
        </w:rPr>
        <w:t>&lt;</w:t>
      </w:r>
      <w:r>
        <w:rPr>
          <w:color w:val="231F20"/>
          <w:vertAlign w:val="baseline"/>
        </w:rPr>
        <w:t>2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age,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who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much higher risk for life-threatening complications from massive hepatomegaly.</w:t>
      </w:r>
    </w:p>
    <w:p>
      <w:pPr>
        <w:pStyle w:val="BodyText"/>
        <w:spacing w:before="58"/>
        <w:rPr>
          <w:sz w:val="20"/>
        </w:rPr>
      </w:pPr>
    </w:p>
    <w:tbl>
      <w:tblPr>
        <w:tblW w:w="0" w:type="auto"/>
        <w:jc w:val="left"/>
        <w:tblInd w:w="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780"/>
        <w:gridCol w:w="1593"/>
        <w:gridCol w:w="3099"/>
        <w:gridCol w:w="3124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499-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596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Differential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Diagnosis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Abdominal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Pelvic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Tumors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Children</w:t>
            </w:r>
          </w:p>
        </w:tc>
      </w:tr>
      <w:tr>
        <w:trPr>
          <w:trHeight w:val="257" w:hRule="atLeast"/>
        </w:trPr>
        <w:tc>
          <w:tcPr>
            <w:tcW w:w="1928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TUMOR</w:t>
            </w:r>
          </w:p>
        </w:tc>
        <w:tc>
          <w:tcPr>
            <w:tcW w:w="159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294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PATIENT</w:t>
            </w:r>
            <w:r>
              <w:rPr>
                <w:b/>
                <w:color w:val="231F20"/>
                <w:spacing w:val="14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5"/>
                <w:w w:val="110"/>
                <w:sz w:val="15"/>
              </w:rPr>
              <w:t>AGE</w:t>
            </w:r>
          </w:p>
        </w:tc>
        <w:tc>
          <w:tcPr>
            <w:tcW w:w="309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955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CLINICAL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SIGNS</w:t>
            </w:r>
          </w:p>
        </w:tc>
        <w:tc>
          <w:tcPr>
            <w:tcW w:w="312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666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LABORATORY</w:t>
            </w:r>
            <w:r>
              <w:rPr>
                <w:b/>
                <w:color w:val="231F20"/>
                <w:spacing w:val="3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FINDINGS</w:t>
            </w:r>
          </w:p>
        </w:tc>
      </w:tr>
      <w:tr>
        <w:trPr>
          <w:trHeight w:val="425" w:hRule="atLeast"/>
        </w:trPr>
        <w:tc>
          <w:tcPr>
            <w:tcW w:w="1928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Wilms</w:t>
            </w:r>
          </w:p>
        </w:tc>
        <w:tc>
          <w:tcPr>
            <w:tcW w:w="159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Preschool</w:t>
            </w:r>
          </w:p>
        </w:tc>
        <w:tc>
          <w:tcPr>
            <w:tcW w:w="309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17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Unilateral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flank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mass,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aniridia, </w:t>
            </w:r>
            <w:r>
              <w:rPr>
                <w:color w:val="231F20"/>
                <w:spacing w:val="-2"/>
                <w:sz w:val="15"/>
              </w:rPr>
              <w:t>hemihypertrophy</w:t>
            </w:r>
          </w:p>
        </w:tc>
        <w:tc>
          <w:tcPr>
            <w:tcW w:w="312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0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Hematuria, polycythemia, thrombocytosis, </w:t>
            </w:r>
            <w:r>
              <w:rPr>
                <w:color w:val="231F20"/>
                <w:spacing w:val="-2"/>
                <w:sz w:val="15"/>
              </w:rPr>
              <w:t>elevated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partial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thromboplastin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time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value</w:t>
            </w:r>
          </w:p>
        </w:tc>
      </w:tr>
      <w:tr>
        <w:trPr>
          <w:trHeight w:val="588" w:hRule="atLeast"/>
        </w:trPr>
        <w:tc>
          <w:tcPr>
            <w:tcW w:w="192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Neuroblastoma</w:t>
            </w:r>
          </w:p>
        </w:tc>
        <w:tc>
          <w:tcPr>
            <w:tcW w:w="159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Preschool</w:t>
            </w:r>
          </w:p>
        </w:tc>
        <w:tc>
          <w:tcPr>
            <w:tcW w:w="30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7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Gastrointestinal/genitourinary </w:t>
            </w:r>
            <w:r>
              <w:rPr>
                <w:color w:val="231F20"/>
                <w:spacing w:val="-4"/>
                <w:sz w:val="15"/>
              </w:rPr>
              <w:t>obstruction, </w:t>
            </w:r>
            <w:r>
              <w:rPr>
                <w:color w:val="231F20"/>
                <w:sz w:val="15"/>
              </w:rPr>
              <w:t>raccoon eyes, myoclonus opsoclonus, diarrhea, skin nodules</w:t>
            </w:r>
          </w:p>
        </w:tc>
        <w:tc>
          <w:tcPr>
            <w:tcW w:w="3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Increased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urinary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vanillylmandelic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acid,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 </w:t>
            </w:r>
            <w:r>
              <w:rPr>
                <w:color w:val="231F20"/>
                <w:sz w:val="15"/>
              </w:rPr>
              <w:t>homovanillic acid, or ferritin, stippled calcification in the mass</w:t>
            </w:r>
          </w:p>
        </w:tc>
      </w:tr>
      <w:tr>
        <w:trPr>
          <w:trHeight w:val="420" w:hRule="atLeast"/>
        </w:trPr>
        <w:tc>
          <w:tcPr>
            <w:tcW w:w="192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Non-Hodgkin</w:t>
            </w:r>
            <w:r>
              <w:rPr>
                <w:color w:val="231F20"/>
                <w:spacing w:val="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lymphoma</w:t>
            </w:r>
          </w:p>
        </w:tc>
        <w:tc>
          <w:tcPr>
            <w:tcW w:w="159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99"/>
              <w:rPr>
                <w:sz w:val="15"/>
              </w:rPr>
            </w:pPr>
            <w:r>
              <w:rPr>
                <w:rFonts w:ascii="Lucida Sans Unicode"/>
                <w:color w:val="231F20"/>
                <w:w w:val="85"/>
                <w:sz w:val="15"/>
              </w:rPr>
              <w:t>&gt;</w:t>
            </w:r>
            <w:r>
              <w:rPr>
                <w:color w:val="231F20"/>
                <w:w w:val="85"/>
                <w:sz w:val="15"/>
              </w:rPr>
              <w:t>1</w:t>
            </w:r>
            <w:r>
              <w:rPr>
                <w:color w:val="231F20"/>
                <w:spacing w:val="-3"/>
                <w:w w:val="85"/>
                <w:sz w:val="15"/>
              </w:rPr>
              <w:t> </w:t>
            </w:r>
            <w:r>
              <w:rPr>
                <w:color w:val="231F20"/>
                <w:spacing w:val="-5"/>
                <w:w w:val="95"/>
                <w:sz w:val="15"/>
              </w:rPr>
              <w:t>yr</w:t>
            </w:r>
          </w:p>
        </w:tc>
        <w:tc>
          <w:tcPr>
            <w:tcW w:w="30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10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Intussusception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patients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2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yr</w:t>
            </w:r>
            <w:r>
              <w:rPr>
                <w:color w:val="231F20"/>
                <w:spacing w:val="-5"/>
                <w:sz w:val="15"/>
              </w:rPr>
              <w:t> old</w:t>
            </w:r>
          </w:p>
        </w:tc>
        <w:tc>
          <w:tcPr>
            <w:tcW w:w="3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Increased lactic dehydrogenase, blood cytopenia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from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bone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marrow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involvement</w:t>
            </w:r>
          </w:p>
        </w:tc>
      </w:tr>
      <w:tr>
        <w:trPr>
          <w:trHeight w:val="588" w:hRule="atLeast"/>
        </w:trPr>
        <w:tc>
          <w:tcPr>
            <w:tcW w:w="192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Rhabdomyosarcoma</w:t>
            </w:r>
          </w:p>
        </w:tc>
        <w:tc>
          <w:tcPr>
            <w:tcW w:w="159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All</w:t>
            </w:r>
          </w:p>
        </w:tc>
        <w:tc>
          <w:tcPr>
            <w:tcW w:w="30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7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Gastrointestinal/genitourinary </w:t>
            </w:r>
            <w:r>
              <w:rPr>
                <w:color w:val="231F20"/>
                <w:spacing w:val="-4"/>
                <w:sz w:val="15"/>
              </w:rPr>
              <w:t>obstruction, </w:t>
            </w:r>
            <w:r>
              <w:rPr>
                <w:color w:val="231F20"/>
                <w:sz w:val="15"/>
              </w:rPr>
              <w:t>abdominal pain, vaginal bleeding, paratesticular mass</w:t>
            </w:r>
          </w:p>
        </w:tc>
        <w:tc>
          <w:tcPr>
            <w:tcW w:w="3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Hypercalcemia,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cytopenia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from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bone marrow involvement</w:t>
            </w:r>
          </w:p>
        </w:tc>
      </w:tr>
      <w:tr>
        <w:trPr>
          <w:trHeight w:val="588" w:hRule="atLeast"/>
        </w:trPr>
        <w:tc>
          <w:tcPr>
            <w:tcW w:w="192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Germ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tumor/teratoma</w:t>
            </w:r>
          </w:p>
        </w:tc>
        <w:tc>
          <w:tcPr>
            <w:tcW w:w="159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Preschool,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teenage</w:t>
            </w:r>
          </w:p>
        </w:tc>
        <w:tc>
          <w:tcPr>
            <w:tcW w:w="30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04" w:right="35"/>
              <w:rPr>
                <w:sz w:val="15"/>
              </w:rPr>
            </w:pPr>
            <w:r>
              <w:rPr>
                <w:color w:val="231F20"/>
                <w:sz w:val="15"/>
              </w:rPr>
              <w:t>Girls: abdominal pain, vaginal bleeding </w:t>
            </w:r>
            <w:r>
              <w:rPr>
                <w:color w:val="231F20"/>
                <w:spacing w:val="-2"/>
                <w:sz w:val="15"/>
              </w:rPr>
              <w:t>Boys: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testicular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mass,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new-onset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hydrocele,</w:t>
            </w:r>
          </w:p>
          <w:p>
            <w:pPr>
              <w:pStyle w:val="TableParagraph"/>
              <w:spacing w:line="170" w:lineRule="exact"/>
              <w:ind w:left="216"/>
              <w:rPr>
                <w:sz w:val="15"/>
              </w:rPr>
            </w:pPr>
            <w:r>
              <w:rPr>
                <w:color w:val="231F20"/>
                <w:sz w:val="15"/>
              </w:rPr>
              <w:t>sacrococcygeal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mass/dimple</w:t>
            </w:r>
          </w:p>
        </w:tc>
        <w:tc>
          <w:tcPr>
            <w:tcW w:w="3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04" w:lineRule="auto" w:before="63"/>
              <w:ind w:left="20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Increased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human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chorionic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gonadotropin, increased </w:t>
            </w:r>
            <w:r>
              <w:rPr>
                <w:rFonts w:ascii="Lucida Sans Unicode" w:hAnsi="Lucida Sans Unicode"/>
                <w:color w:val="231F20"/>
                <w:sz w:val="15"/>
              </w:rPr>
              <w:t>α</w:t>
            </w:r>
            <w:r>
              <w:rPr>
                <w:color w:val="231F20"/>
                <w:sz w:val="15"/>
              </w:rPr>
              <w:t>-fetoprotein</w:t>
            </w:r>
          </w:p>
        </w:tc>
      </w:tr>
      <w:tr>
        <w:trPr>
          <w:trHeight w:val="254" w:hRule="atLeast"/>
        </w:trPr>
        <w:tc>
          <w:tcPr>
            <w:tcW w:w="192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Hepatoblastoma</w:t>
            </w:r>
          </w:p>
        </w:tc>
        <w:tc>
          <w:tcPr>
            <w:tcW w:w="159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Birth-3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</w:p>
        </w:tc>
        <w:tc>
          <w:tcPr>
            <w:tcW w:w="30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5"/>
              <w:rPr>
                <w:sz w:val="15"/>
              </w:rPr>
            </w:pPr>
            <w:r>
              <w:rPr>
                <w:color w:val="231F20"/>
                <w:sz w:val="15"/>
              </w:rPr>
              <w:t>Large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firm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liver</w:t>
            </w:r>
          </w:p>
        </w:tc>
        <w:tc>
          <w:tcPr>
            <w:tcW w:w="3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1"/>
              <w:ind w:left="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Increased</w:t>
            </w:r>
            <w:r>
              <w:rPr>
                <w:color w:val="231F20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α</w:t>
            </w:r>
            <w:r>
              <w:rPr>
                <w:color w:val="231F20"/>
                <w:spacing w:val="-2"/>
                <w:sz w:val="15"/>
              </w:rPr>
              <w:t>-fetoprotein</w:t>
            </w:r>
          </w:p>
        </w:tc>
      </w:tr>
      <w:tr>
        <w:trPr>
          <w:trHeight w:val="250" w:hRule="atLeast"/>
        </w:trPr>
        <w:tc>
          <w:tcPr>
            <w:tcW w:w="1928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Hepatoma</w:t>
            </w:r>
          </w:p>
        </w:tc>
        <w:tc>
          <w:tcPr>
            <w:tcW w:w="159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99"/>
              <w:rPr>
                <w:sz w:val="15"/>
              </w:rPr>
            </w:pPr>
            <w:r>
              <w:rPr>
                <w:color w:val="231F20"/>
                <w:sz w:val="15"/>
              </w:rPr>
              <w:t>School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age,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teenage</w:t>
            </w:r>
          </w:p>
        </w:tc>
        <w:tc>
          <w:tcPr>
            <w:tcW w:w="309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Large firm nodule,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hepatitis B,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cirrhosis</w:t>
            </w:r>
          </w:p>
        </w:tc>
        <w:tc>
          <w:tcPr>
            <w:tcW w:w="312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09" w:lineRule="exact" w:before="21"/>
              <w:ind w:left="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Increased</w:t>
            </w:r>
            <w:r>
              <w:rPr>
                <w:color w:val="231F20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α</w:t>
            </w:r>
            <w:r>
              <w:rPr>
                <w:color w:val="231F20"/>
                <w:spacing w:val="-2"/>
                <w:sz w:val="15"/>
              </w:rPr>
              <w:t>-fetoprotein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3" w:after="1"/>
        <w:rPr>
          <w:sz w:val="20"/>
        </w:rPr>
      </w:pPr>
    </w:p>
    <w:tbl>
      <w:tblPr>
        <w:tblW w:w="0" w:type="auto"/>
        <w:jc w:val="left"/>
        <w:tblInd w:w="5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555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499-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3555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Staging</w:t>
            </w:r>
            <w:r>
              <w:rPr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of</w:t>
            </w:r>
            <w:r>
              <w:rPr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Wilms</w:t>
            </w:r>
            <w:r>
              <w:rPr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Tumor</w:t>
            </w:r>
          </w:p>
        </w:tc>
      </w:tr>
      <w:tr>
        <w:trPr>
          <w:trHeight w:val="761" w:hRule="atLeast"/>
        </w:trPr>
        <w:tc>
          <w:tcPr>
            <w:tcW w:w="4703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895" w:right="135" w:hanging="82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Stage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I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z w:val="15"/>
              </w:rPr>
              <w:t>Tumor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confined</w:t>
            </w:r>
            <w:r>
              <w:rPr>
                <w:i/>
                <w:color w:val="231F20"/>
                <w:spacing w:val="-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to</w:t>
            </w:r>
            <w:r>
              <w:rPr>
                <w:i/>
                <w:color w:val="231F20"/>
                <w:spacing w:val="-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the</w:t>
            </w:r>
            <w:r>
              <w:rPr>
                <w:i/>
                <w:color w:val="231F20"/>
                <w:spacing w:val="-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kidney</w:t>
            </w:r>
            <w:r>
              <w:rPr>
                <w:i/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completely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resected. Renal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capsule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sinus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vessels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involved.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Tumor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not ruptured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biopsied.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Regional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lymph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nodes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examined and negative.</w:t>
            </w:r>
          </w:p>
        </w:tc>
      </w:tr>
      <w:tr>
        <w:trPr>
          <w:trHeight w:val="756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783" w:val="left" w:leader="none"/>
              </w:tabs>
              <w:spacing w:line="230" w:lineRule="auto" w:before="48"/>
              <w:ind w:left="895" w:right="127" w:hanging="822"/>
              <w:rPr>
                <w:sz w:val="15"/>
              </w:rPr>
            </w:pPr>
            <w:r>
              <w:rPr>
                <w:color w:val="231F20"/>
                <w:sz w:val="15"/>
              </w:rPr>
              <w:t>Stage II</w:t>
              <w:tab/>
              <w:t>Tumor extends </w:t>
            </w:r>
            <w:r>
              <w:rPr>
                <w:i/>
                <w:color w:val="231F20"/>
                <w:sz w:val="15"/>
              </w:rPr>
              <w:t>beyond the kidney </w:t>
            </w:r>
            <w:r>
              <w:rPr>
                <w:color w:val="231F20"/>
                <w:sz w:val="15"/>
              </w:rPr>
              <w:t>but is completely resected with negative margins and lymph nodes. At least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following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has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occurred: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(a)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penetration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 renal capsule, (b) invasion of renal sinus vessels.</w:t>
            </w:r>
          </w:p>
        </w:tc>
      </w:tr>
      <w:tr>
        <w:trPr>
          <w:trHeight w:val="1260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895" w:right="179" w:hanging="822"/>
              <w:rPr>
                <w:sz w:val="15"/>
              </w:rPr>
            </w:pPr>
            <w:r>
              <w:rPr>
                <w:color w:val="231F20"/>
                <w:sz w:val="15"/>
              </w:rPr>
              <w:t>Stage III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Residual tumor </w:t>
            </w:r>
            <w:r>
              <w:rPr>
                <w:color w:val="231F20"/>
                <w:sz w:val="15"/>
              </w:rPr>
              <w:t>present following surgery confined to the abdomen, including gross or microscopic tumor; spillage of tumor preoperatively or intraoperatively; biopsy prior to nephrectomy, regional lymph node </w:t>
            </w:r>
            <w:r>
              <w:rPr>
                <w:color w:val="231F20"/>
                <w:spacing w:val="-2"/>
                <w:sz w:val="15"/>
              </w:rPr>
              <w:t>metastases;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implants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peritoneal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surface;</w:t>
            </w:r>
          </w:p>
          <w:p>
            <w:pPr>
              <w:pStyle w:val="TableParagraph"/>
              <w:spacing w:line="230" w:lineRule="auto" w:before="3"/>
              <w:ind w:left="895"/>
              <w:rPr>
                <w:sz w:val="15"/>
              </w:rPr>
            </w:pPr>
            <w:r>
              <w:rPr>
                <w:color w:val="231F20"/>
                <w:sz w:val="15"/>
              </w:rPr>
              <w:t>extension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tumor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thrombus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inferior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vena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cava including thoracic vena cava and heart.</w:t>
            </w:r>
          </w:p>
        </w:tc>
      </w:tr>
      <w:tr>
        <w:trPr>
          <w:trHeight w:val="588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895" w:right="116" w:hanging="82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Stage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IV</w:t>
            </w:r>
            <w:r>
              <w:rPr>
                <w:color w:val="231F20"/>
                <w:spacing w:val="7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Hematogenous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metastases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(lung,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liver,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bone,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brain,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etc.) or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lymph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node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metastases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outside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abdominopelvic </w:t>
            </w:r>
            <w:r>
              <w:rPr>
                <w:color w:val="231F20"/>
                <w:spacing w:val="-2"/>
                <w:sz w:val="15"/>
              </w:rPr>
              <w:t>region.</w:t>
            </w:r>
          </w:p>
        </w:tc>
      </w:tr>
      <w:tr>
        <w:trPr>
          <w:trHeight w:val="247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Stage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V</w:t>
            </w:r>
            <w:r>
              <w:rPr>
                <w:color w:val="231F20"/>
                <w:spacing w:val="31"/>
                <w:sz w:val="15"/>
              </w:rPr>
              <w:t>  </w:t>
            </w:r>
            <w:r>
              <w:rPr>
                <w:i/>
                <w:color w:val="231F20"/>
                <w:sz w:val="15"/>
              </w:rPr>
              <w:t>Bilateral</w:t>
            </w:r>
            <w:r>
              <w:rPr>
                <w:i/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renal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involvement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tumor.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643" name="Group 6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3" name="Group 643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644" name="Graphic 644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2470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XXII</w:t>
                              </w:r>
                              <w:r>
                                <w:rPr>
                                  <w:b/>
                                  <w:color w:val="D5841E"/>
                                  <w:spacing w:val="4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Cancer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Benign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Tumors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497" coordorigin="0,0" coordsize="9741,269">
                <v:line style="position:absolute" from="9703,145" to="9741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498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2470</w:t>
                        </w:r>
                        <w:r>
                          <w:rPr>
                            <w:b/>
                            <w:color w:val="231F20"/>
                            <w:spacing w:val="4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XXII</w:t>
                        </w:r>
                        <w:r>
                          <w:rPr>
                            <w:b/>
                            <w:color w:val="D5841E"/>
                            <w:spacing w:val="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Cancer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Benign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Tumors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538"/>
        <w:gridCol w:w="7084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500-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622" w:type="dxa"/>
            <w:gridSpan w:val="2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Features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of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Most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Common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Types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of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Nonrhabdomyosarcoma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Soft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Tissue</w:t>
            </w:r>
            <w:r>
              <w:rPr>
                <w:color w:val="FFFFFF"/>
                <w:spacing w:val="-7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Sarcomas</w:t>
            </w:r>
          </w:p>
        </w:tc>
      </w:tr>
      <w:tr>
        <w:trPr>
          <w:trHeight w:val="276" w:hRule="atLeast"/>
        </w:trPr>
        <w:tc>
          <w:tcPr>
            <w:tcW w:w="114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TISSUE</w:t>
            </w:r>
            <w:r>
              <w:rPr>
                <w:b/>
                <w:color w:val="231F20"/>
                <w:spacing w:val="9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05"/>
                <w:sz w:val="15"/>
              </w:rPr>
              <w:t>TYPE</w:t>
            </w:r>
          </w:p>
        </w:tc>
        <w:tc>
          <w:tcPr>
            <w:tcW w:w="153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54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TUMOR</w:t>
            </w:r>
          </w:p>
        </w:tc>
        <w:tc>
          <w:tcPr>
            <w:tcW w:w="708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39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NATURAL</w:t>
            </w:r>
            <w:r>
              <w:rPr>
                <w:b/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HISTORY AND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BIOLOGY</w:t>
            </w:r>
          </w:p>
        </w:tc>
      </w:tr>
      <w:tr>
        <w:trPr>
          <w:trHeight w:val="761" w:hRule="atLeast"/>
        </w:trPr>
        <w:tc>
          <w:tcPr>
            <w:tcW w:w="114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Adipose</w:t>
            </w:r>
          </w:p>
        </w:tc>
        <w:tc>
          <w:tcPr>
            <w:tcW w:w="153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Liposarcoma</w:t>
            </w:r>
          </w:p>
        </w:tc>
        <w:tc>
          <w:tcPr>
            <w:tcW w:w="708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35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very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rare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tumor.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Usually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arises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extremities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retroperitoneum;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nonrandom translocation,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t(12;16)(q13;p11).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Tends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locally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invasive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rarely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metastasizes;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wide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local excision is the treatment of choice. The role of radiation therapy and chemotherapy in treating gross residual or metastatic disease is not established.</w:t>
            </w:r>
          </w:p>
        </w:tc>
      </w:tr>
      <w:tr>
        <w:trPr>
          <w:trHeight w:val="1765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Fibrous</w:t>
            </w:r>
          </w:p>
        </w:tc>
        <w:tc>
          <w:tcPr>
            <w:tcW w:w="15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Fibrosarcoma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2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Malignant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fibrous </w:t>
            </w:r>
            <w:r>
              <w:rPr>
                <w:color w:val="231F20"/>
                <w:spacing w:val="-2"/>
                <w:sz w:val="15"/>
              </w:rPr>
              <w:t>histiocytoma</w:t>
            </w:r>
          </w:p>
        </w:tc>
        <w:tc>
          <w:tcPr>
            <w:tcW w:w="7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55" w:right="32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Most common soft tissue sarcoma in children younger than 1 yr. Congenital fibrosarcoma is a low-grade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malignancy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that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commonly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arises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extremities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trunk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rarely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metastasizes.</w:t>
            </w:r>
          </w:p>
          <w:p>
            <w:pPr>
              <w:pStyle w:val="TableParagraph"/>
              <w:spacing w:line="220" w:lineRule="auto" w:before="7"/>
              <w:ind w:left="355" w:right="177"/>
              <w:rPr>
                <w:sz w:val="15"/>
              </w:rPr>
            </w:pPr>
            <w:r>
              <w:rPr>
                <w:color w:val="231F20"/>
                <w:sz w:val="15"/>
              </w:rPr>
              <w:t>Surgical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excision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treatment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choice;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dramatic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responses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preoperative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chemotherapy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may </w:t>
            </w:r>
            <w:r>
              <w:rPr>
                <w:color w:val="231F20"/>
                <w:spacing w:val="-2"/>
                <w:sz w:val="15"/>
              </w:rPr>
              <w:t>occur.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children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older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than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4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yr,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natural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history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similar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that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adults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5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survival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rate </w:t>
            </w:r>
            <w:r>
              <w:rPr>
                <w:color w:val="231F20"/>
                <w:sz w:val="15"/>
              </w:rPr>
              <w:t>of 60%); wide surgical excision and preoperative chemotherapy are commonly used. Associated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t(12;15)(p13;q25)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trisomy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11,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also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+</w:t>
            </w:r>
            <w:r>
              <w:rPr>
                <w:color w:val="231F20"/>
                <w:spacing w:val="-2"/>
                <w:sz w:val="15"/>
              </w:rPr>
              <w:t>8,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+</w:t>
            </w:r>
            <w:r>
              <w:rPr>
                <w:color w:val="231F20"/>
                <w:spacing w:val="-2"/>
                <w:sz w:val="15"/>
              </w:rPr>
              <w:t>17,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+</w:t>
            </w:r>
            <w:r>
              <w:rPr>
                <w:color w:val="231F20"/>
                <w:spacing w:val="-2"/>
                <w:sz w:val="15"/>
              </w:rPr>
              <w:t>20.</w:t>
            </w:r>
          </w:p>
          <w:p>
            <w:pPr>
              <w:pStyle w:val="TableParagraph"/>
              <w:spacing w:line="140" w:lineRule="exact"/>
              <w:ind w:left="243"/>
              <w:rPr>
                <w:sz w:val="15"/>
              </w:rPr>
            </w:pPr>
            <w:r>
              <w:rPr>
                <w:color w:val="231F20"/>
                <w:sz w:val="15"/>
              </w:rPr>
              <w:t>Most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commonly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arises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trunk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extremities,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deep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subcutaneous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layer.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Histologically</w:t>
            </w:r>
          </w:p>
          <w:p>
            <w:pPr>
              <w:pStyle w:val="TableParagraph"/>
              <w:spacing w:line="230" w:lineRule="auto" w:before="2"/>
              <w:ind w:left="355" w:right="324"/>
              <w:rPr>
                <w:sz w:val="15"/>
              </w:rPr>
            </w:pPr>
            <w:r>
              <w:rPr>
                <w:color w:val="231F20"/>
                <w:sz w:val="15"/>
              </w:rPr>
              <w:t>subdivided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into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storiform,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giant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cell,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myxoid,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angiomatoid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variants.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angiomatoid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type tends to affect younger patients and is curable with surgical resection alone. Wide surgical excision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treatment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choice.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Chemotherapy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has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produced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objective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tumor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regressions.</w:t>
            </w:r>
          </w:p>
        </w:tc>
      </w:tr>
      <w:tr>
        <w:trPr>
          <w:trHeight w:val="1599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Vascular</w:t>
            </w:r>
          </w:p>
        </w:tc>
        <w:tc>
          <w:tcPr>
            <w:tcW w:w="862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1781" w:val="left" w:leader="none"/>
              </w:tabs>
              <w:spacing w:line="230" w:lineRule="auto" w:before="48"/>
              <w:ind w:left="1893" w:right="347" w:hanging="188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Hemangiopericytoma</w:t>
            </w:r>
            <w:r>
              <w:rPr>
                <w:color w:val="231F20"/>
                <w:sz w:val="15"/>
              </w:rPr>
              <w:tab/>
              <w:t>Often arises in the lower extremities or retroperitoneum; may manifest as hypoglycemia and hypophosphatemic rickets. Both benign and malignant histology. Nonrandom translocations </w:t>
            </w:r>
            <w:r>
              <w:rPr>
                <w:color w:val="231F20"/>
                <w:spacing w:val="-2"/>
                <w:sz w:val="15"/>
              </w:rPr>
              <w:t>t(12;19)(q13;q13)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t(13;22)(q22;q13.3)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have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been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described.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Complete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surgical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excision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 </w:t>
            </w:r>
            <w:r>
              <w:rPr>
                <w:color w:val="231F20"/>
                <w:sz w:val="15"/>
              </w:rPr>
              <w:t>treatment of choice. Chemotherapy and radiation therapy may produce responses.</w:t>
            </w:r>
          </w:p>
          <w:p>
            <w:pPr>
              <w:pStyle w:val="TableParagraph"/>
              <w:tabs>
                <w:tab w:pos="1781" w:val="left" w:leader="none"/>
              </w:tabs>
              <w:spacing w:line="230" w:lineRule="auto" w:before="4"/>
              <w:ind w:left="1893" w:right="288" w:hanging="188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Angiosarcoma</w:t>
            </w:r>
            <w:r>
              <w:rPr>
                <w:color w:val="231F20"/>
                <w:sz w:val="15"/>
              </w:rPr>
              <w:tab/>
              <w:t>Rare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children;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33%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arise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skin,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25%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soft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tissue,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25%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liver,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breast,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bone.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Associated with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chronic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lymphedema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exposure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vinyl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chloride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adults.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Survival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rate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poor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(12%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at 5 yr) despite some responses to chemotherapy/radiation therapy.</w:t>
            </w:r>
          </w:p>
          <w:p>
            <w:pPr>
              <w:pStyle w:val="TableParagraph"/>
              <w:spacing w:line="230" w:lineRule="auto" w:before="4"/>
              <w:ind w:left="1893" w:right="39" w:hanging="1885"/>
              <w:rPr>
                <w:sz w:val="15"/>
              </w:rPr>
            </w:pPr>
            <w:r>
              <w:rPr>
                <w:color w:val="231F20"/>
                <w:sz w:val="15"/>
              </w:rPr>
              <w:t>Hemangioendothelioma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z w:val="15"/>
              </w:rPr>
              <w:t>Can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occur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soft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tissue,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liver,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lung.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Localized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lesions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have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favorable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outcome;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lesions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lung and liver often are multifocal and have a poor prognosis.</w:t>
            </w:r>
          </w:p>
        </w:tc>
      </w:tr>
      <w:tr>
        <w:trPr>
          <w:trHeight w:val="924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2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Peripheral </w:t>
            </w:r>
            <w:r>
              <w:rPr>
                <w:color w:val="231F20"/>
                <w:spacing w:val="-2"/>
                <w:sz w:val="15"/>
              </w:rPr>
              <w:t>nerves</w:t>
            </w:r>
          </w:p>
        </w:tc>
        <w:tc>
          <w:tcPr>
            <w:tcW w:w="15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Neurofibrosarcoma</w:t>
            </w:r>
          </w:p>
        </w:tc>
        <w:tc>
          <w:tcPr>
            <w:tcW w:w="7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55" w:right="15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Also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known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malignant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peripheral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nerve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sheath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tumor.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Develops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up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16%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patients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with neurofibromatosis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(NF1);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almost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50%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occur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patients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NF1.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Deletions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chromosome 22q11-q13 or 17q11 and p53 mutations have been reported. Commonly arises in trunk and extremities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usually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locally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invasive.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Complete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surgical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excision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necessary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survival; response to chemotherapy is suboptimal.</w:t>
            </w:r>
          </w:p>
        </w:tc>
      </w:tr>
      <w:tr>
        <w:trPr>
          <w:trHeight w:val="924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Synovium</w:t>
            </w:r>
          </w:p>
        </w:tc>
        <w:tc>
          <w:tcPr>
            <w:tcW w:w="15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"/>
              <w:rPr>
                <w:sz w:val="15"/>
              </w:rPr>
            </w:pPr>
            <w:r>
              <w:rPr>
                <w:color w:val="231F20"/>
                <w:sz w:val="15"/>
              </w:rPr>
              <w:t>Synovial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sarcoma</w:t>
            </w:r>
          </w:p>
        </w:tc>
        <w:tc>
          <w:tcPr>
            <w:tcW w:w="7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55" w:right="11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The most common nonrhabdomyosarcoma soft tissue sarcoma in some series. Often manifesting in the 3rd decade, but 33% of patients are younger than age 20 yr. Typically arises around the knee </w:t>
            </w:r>
            <w:r>
              <w:rPr>
                <w:color w:val="231F20"/>
                <w:spacing w:val="-2"/>
                <w:sz w:val="15"/>
              </w:rPr>
              <w:t>or thigh and is characterized by a nonrandom translocation t(X;18)(p11;q11). Wide surgical </w:t>
            </w:r>
            <w:r>
              <w:rPr>
                <w:color w:val="231F20"/>
                <w:spacing w:val="-2"/>
                <w:sz w:val="15"/>
              </w:rPr>
              <w:t>excision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necessary.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Radiation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therapy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effective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microscopic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residual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disease,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ifosfamide-based therapy is active in advanced disease.</w:t>
            </w:r>
          </w:p>
        </w:tc>
      </w:tr>
      <w:tr>
        <w:trPr>
          <w:trHeight w:val="420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Unknown</w:t>
            </w:r>
          </w:p>
        </w:tc>
        <w:tc>
          <w:tcPr>
            <w:tcW w:w="15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2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Alveolar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soft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part sarcoma</w:t>
            </w:r>
          </w:p>
        </w:tc>
        <w:tc>
          <w:tcPr>
            <w:tcW w:w="70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5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Slow-growing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tumor;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tends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recur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metastasize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lung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brain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years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after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diagnosis.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Often arises in the extremities and head and neck.</w:t>
            </w:r>
          </w:p>
        </w:tc>
      </w:tr>
      <w:tr>
        <w:trPr>
          <w:trHeight w:val="583" w:hRule="atLeast"/>
        </w:trPr>
        <w:tc>
          <w:tcPr>
            <w:tcW w:w="114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4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Smooth muscle</w:t>
            </w:r>
          </w:p>
        </w:tc>
        <w:tc>
          <w:tcPr>
            <w:tcW w:w="153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Leiomyosarcoma</w:t>
            </w:r>
          </w:p>
        </w:tc>
        <w:tc>
          <w:tcPr>
            <w:tcW w:w="708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5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Often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arises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gastrointestinal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tract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may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t(12;14)(q14;q23) translocation.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Epstein-Barr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virus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immunodeficiency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(including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AIDS). Complete surgical excision is the treatment of choice.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</w:p>
    <w:tbl>
      <w:tblPr>
        <w:tblW w:w="0" w:type="auto"/>
        <w:jc w:val="left"/>
        <w:tblInd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5"/>
        <w:gridCol w:w="536"/>
        <w:gridCol w:w="4449"/>
        <w:gridCol w:w="3609"/>
      </w:tblGrid>
      <w:tr>
        <w:trPr>
          <w:trHeight w:val="354" w:hRule="atLeast"/>
        </w:trPr>
        <w:tc>
          <w:tcPr>
            <w:tcW w:w="1175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39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501-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4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Comparison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Features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Osteosarcoma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the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Ewing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Family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Tumors</w:t>
            </w:r>
          </w:p>
        </w:tc>
      </w:tr>
      <w:tr>
        <w:trPr>
          <w:trHeight w:val="276" w:hRule="atLeast"/>
        </w:trPr>
        <w:tc>
          <w:tcPr>
            <w:tcW w:w="1711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0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FEATURE</w:t>
            </w:r>
          </w:p>
        </w:tc>
        <w:tc>
          <w:tcPr>
            <w:tcW w:w="444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2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OSTEOSARCOMA</w:t>
            </w:r>
          </w:p>
        </w:tc>
        <w:tc>
          <w:tcPr>
            <w:tcW w:w="360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793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EWING</w:t>
            </w:r>
            <w:r>
              <w:rPr>
                <w:b/>
                <w:color w:val="231F20"/>
                <w:spacing w:val="6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FAMILY</w:t>
            </w:r>
            <w:r>
              <w:rPr>
                <w:b/>
                <w:color w:val="231F20"/>
                <w:spacing w:val="7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OF</w:t>
            </w:r>
            <w:r>
              <w:rPr>
                <w:b/>
                <w:color w:val="231F20"/>
                <w:spacing w:val="7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TUMORS</w:t>
            </w:r>
          </w:p>
        </w:tc>
      </w:tr>
      <w:tr>
        <w:trPr>
          <w:trHeight w:val="257" w:hRule="atLeast"/>
        </w:trPr>
        <w:tc>
          <w:tcPr>
            <w:tcW w:w="1711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0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Age</w:t>
            </w:r>
          </w:p>
        </w:tc>
        <w:tc>
          <w:tcPr>
            <w:tcW w:w="444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5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Second</w:t>
            </w:r>
            <w:r>
              <w:rPr>
                <w:color w:val="231F20"/>
                <w:spacing w:val="-2"/>
                <w:w w:val="105"/>
                <w:sz w:val="15"/>
              </w:rPr>
              <w:t> decade</w:t>
            </w:r>
          </w:p>
        </w:tc>
        <w:tc>
          <w:tcPr>
            <w:tcW w:w="360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Second</w:t>
            </w:r>
            <w:r>
              <w:rPr>
                <w:color w:val="231F20"/>
                <w:spacing w:val="-2"/>
                <w:w w:val="105"/>
                <w:sz w:val="15"/>
              </w:rPr>
              <w:t> decade</w:t>
            </w:r>
          </w:p>
        </w:tc>
      </w:tr>
      <w:tr>
        <w:trPr>
          <w:trHeight w:val="252" w:hRule="atLeast"/>
        </w:trPr>
        <w:tc>
          <w:tcPr>
            <w:tcW w:w="171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Race</w:t>
            </w:r>
          </w:p>
        </w:tc>
        <w:tc>
          <w:tcPr>
            <w:tcW w:w="44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4"/>
              <w:rPr>
                <w:sz w:val="15"/>
              </w:rPr>
            </w:pPr>
            <w:r>
              <w:rPr>
                <w:color w:val="231F20"/>
                <w:sz w:val="15"/>
              </w:rPr>
              <w:t>All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races</w:t>
            </w:r>
          </w:p>
        </w:tc>
        <w:tc>
          <w:tcPr>
            <w:tcW w:w="36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6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Primarily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whites</w:t>
            </w:r>
          </w:p>
        </w:tc>
      </w:tr>
      <w:tr>
        <w:trPr>
          <w:trHeight w:val="252" w:hRule="atLeast"/>
        </w:trPr>
        <w:tc>
          <w:tcPr>
            <w:tcW w:w="171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2"/>
              <w:rPr>
                <w:sz w:val="15"/>
              </w:rPr>
            </w:pPr>
            <w:r>
              <w:rPr>
                <w:color w:val="231F20"/>
                <w:sz w:val="15"/>
              </w:rPr>
              <w:t>Sex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(M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z w:val="15"/>
              </w:rPr>
              <w:t>: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F)</w:t>
            </w:r>
          </w:p>
        </w:tc>
        <w:tc>
          <w:tcPr>
            <w:tcW w:w="44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4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1.5</w:t>
            </w:r>
            <w:r>
              <w:rPr>
                <w:color w:val="231F20"/>
                <w:spacing w:val="-18"/>
                <w:w w:val="85"/>
                <w:sz w:val="15"/>
              </w:rPr>
              <w:t> </w:t>
            </w:r>
            <w:r>
              <w:rPr>
                <w:color w:val="231F20"/>
                <w:w w:val="85"/>
                <w:sz w:val="15"/>
              </w:rPr>
              <w:t>:</w:t>
            </w:r>
            <w:r>
              <w:rPr>
                <w:color w:val="231F20"/>
                <w:spacing w:val="-18"/>
                <w:w w:val="85"/>
                <w:sz w:val="15"/>
              </w:rPr>
              <w:t> </w:t>
            </w:r>
            <w:r>
              <w:rPr>
                <w:color w:val="231F20"/>
                <w:spacing w:val="-10"/>
                <w:w w:val="85"/>
                <w:sz w:val="15"/>
              </w:rPr>
              <w:t>1</w:t>
            </w:r>
          </w:p>
        </w:tc>
        <w:tc>
          <w:tcPr>
            <w:tcW w:w="36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6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1.5</w:t>
            </w:r>
            <w:r>
              <w:rPr>
                <w:color w:val="231F20"/>
                <w:spacing w:val="-18"/>
                <w:w w:val="85"/>
                <w:sz w:val="15"/>
              </w:rPr>
              <w:t> </w:t>
            </w:r>
            <w:r>
              <w:rPr>
                <w:color w:val="231F20"/>
                <w:w w:val="85"/>
                <w:sz w:val="15"/>
              </w:rPr>
              <w:t>:</w:t>
            </w:r>
            <w:r>
              <w:rPr>
                <w:color w:val="231F20"/>
                <w:spacing w:val="-18"/>
                <w:w w:val="85"/>
                <w:sz w:val="15"/>
              </w:rPr>
              <w:t> </w:t>
            </w:r>
            <w:r>
              <w:rPr>
                <w:color w:val="231F20"/>
                <w:spacing w:val="-10"/>
                <w:w w:val="85"/>
                <w:sz w:val="15"/>
              </w:rPr>
              <w:t>1</w:t>
            </w:r>
          </w:p>
        </w:tc>
      </w:tr>
      <w:tr>
        <w:trPr>
          <w:trHeight w:val="420" w:hRule="atLeast"/>
        </w:trPr>
        <w:tc>
          <w:tcPr>
            <w:tcW w:w="171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Cell</w:t>
            </w:r>
          </w:p>
        </w:tc>
        <w:tc>
          <w:tcPr>
            <w:tcW w:w="44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4"/>
              <w:rPr>
                <w:sz w:val="15"/>
              </w:rPr>
            </w:pPr>
            <w:r>
              <w:rPr>
                <w:color w:val="231F20"/>
                <w:sz w:val="15"/>
              </w:rPr>
              <w:t>Spindle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z w:val="15"/>
              </w:rPr>
              <w:t>cell–producing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osteoid</w:t>
            </w:r>
          </w:p>
        </w:tc>
        <w:tc>
          <w:tcPr>
            <w:tcW w:w="36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68" w:right="38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Undifferentiated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small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round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probably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 </w:t>
            </w:r>
            <w:r>
              <w:rPr>
                <w:color w:val="231F20"/>
                <w:sz w:val="15"/>
              </w:rPr>
              <w:t>neural origin</w:t>
            </w:r>
          </w:p>
        </w:tc>
      </w:tr>
      <w:tr>
        <w:trPr>
          <w:trHeight w:val="420" w:hRule="atLeast"/>
        </w:trPr>
        <w:tc>
          <w:tcPr>
            <w:tcW w:w="171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Predisposition</w:t>
            </w:r>
          </w:p>
        </w:tc>
        <w:tc>
          <w:tcPr>
            <w:tcW w:w="44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6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Retinoblastoma, Li-Fraumeni syndrome, Paget </w:t>
            </w:r>
            <w:r>
              <w:rPr>
                <w:color w:val="231F20"/>
                <w:spacing w:val="-2"/>
                <w:sz w:val="15"/>
              </w:rPr>
              <w:t>disease, radiotherapy</w:t>
            </w:r>
          </w:p>
        </w:tc>
        <w:tc>
          <w:tcPr>
            <w:tcW w:w="36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None</w:t>
            </w:r>
            <w:r>
              <w:rPr>
                <w:color w:val="231F20"/>
                <w:spacing w:val="12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known</w:t>
            </w:r>
          </w:p>
        </w:tc>
      </w:tr>
      <w:tr>
        <w:trPr>
          <w:trHeight w:val="252" w:hRule="atLeast"/>
        </w:trPr>
        <w:tc>
          <w:tcPr>
            <w:tcW w:w="171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Site</w:t>
            </w:r>
          </w:p>
        </w:tc>
        <w:tc>
          <w:tcPr>
            <w:tcW w:w="44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Metaphyses</w:t>
            </w:r>
            <w:r>
              <w:rPr>
                <w:color w:val="231F20"/>
                <w:spacing w:val="-1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of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long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bones</w:t>
            </w:r>
          </w:p>
        </w:tc>
        <w:tc>
          <w:tcPr>
            <w:tcW w:w="36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6"/>
              <w:rPr>
                <w:sz w:val="15"/>
              </w:rPr>
            </w:pPr>
            <w:r>
              <w:rPr>
                <w:color w:val="231F20"/>
                <w:sz w:val="15"/>
              </w:rPr>
              <w:t>Diaphyses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long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bones,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flat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bones</w:t>
            </w:r>
          </w:p>
        </w:tc>
      </w:tr>
      <w:tr>
        <w:trPr>
          <w:trHeight w:val="252" w:hRule="atLeast"/>
        </w:trPr>
        <w:tc>
          <w:tcPr>
            <w:tcW w:w="171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Presentation</w:t>
            </w:r>
          </w:p>
        </w:tc>
        <w:tc>
          <w:tcPr>
            <w:tcW w:w="44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4"/>
              <w:rPr>
                <w:sz w:val="15"/>
              </w:rPr>
            </w:pPr>
            <w:r>
              <w:rPr>
                <w:color w:val="231F20"/>
                <w:sz w:val="15"/>
              </w:rPr>
              <w:t>Local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pain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swelling;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often,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history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injury</w:t>
            </w:r>
          </w:p>
        </w:tc>
        <w:tc>
          <w:tcPr>
            <w:tcW w:w="36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6"/>
              <w:rPr>
                <w:sz w:val="15"/>
              </w:rPr>
            </w:pPr>
            <w:r>
              <w:rPr>
                <w:color w:val="231F20"/>
                <w:sz w:val="15"/>
              </w:rPr>
              <w:t>Local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pain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swelling;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fever</w:t>
            </w:r>
          </w:p>
        </w:tc>
      </w:tr>
      <w:tr>
        <w:trPr>
          <w:trHeight w:val="420" w:hRule="atLeast"/>
        </w:trPr>
        <w:tc>
          <w:tcPr>
            <w:tcW w:w="171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2"/>
              <w:rPr>
                <w:sz w:val="15"/>
              </w:rPr>
            </w:pPr>
            <w:r>
              <w:rPr>
                <w:color w:val="231F20"/>
                <w:sz w:val="15"/>
              </w:rPr>
              <w:t>Radiographic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findings</w:t>
            </w:r>
          </w:p>
        </w:tc>
        <w:tc>
          <w:tcPr>
            <w:tcW w:w="44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Sclerotic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destruction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(less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commonly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lytic);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sunburst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pattern</w:t>
            </w:r>
          </w:p>
        </w:tc>
        <w:tc>
          <w:tcPr>
            <w:tcW w:w="36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68" w:right="381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Primarily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lytic,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multilaminar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periosteal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reaction </w:t>
            </w:r>
            <w:r>
              <w:rPr>
                <w:color w:val="231F20"/>
                <w:spacing w:val="-2"/>
                <w:sz w:val="15"/>
              </w:rPr>
              <w:t>(“onion-skinning”)</w:t>
            </w:r>
          </w:p>
        </w:tc>
      </w:tr>
      <w:tr>
        <w:trPr>
          <w:trHeight w:val="420" w:hRule="atLeast"/>
        </w:trPr>
        <w:tc>
          <w:tcPr>
            <w:tcW w:w="171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Differential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diagnosis</w:t>
            </w:r>
          </w:p>
        </w:tc>
        <w:tc>
          <w:tcPr>
            <w:tcW w:w="44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4"/>
              <w:rPr>
                <w:sz w:val="15"/>
              </w:rPr>
            </w:pPr>
            <w:r>
              <w:rPr>
                <w:color w:val="231F20"/>
                <w:sz w:val="15"/>
              </w:rPr>
              <w:t>Ewing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sarcoma,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osteomyelitis</w:t>
            </w:r>
          </w:p>
        </w:tc>
        <w:tc>
          <w:tcPr>
            <w:tcW w:w="36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6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Osteomyelitis, eosinophilic granuloma, </w:t>
            </w:r>
            <w:r>
              <w:rPr>
                <w:color w:val="231F20"/>
                <w:spacing w:val="-2"/>
                <w:sz w:val="15"/>
              </w:rPr>
              <w:t>lymphoma, </w:t>
            </w:r>
            <w:r>
              <w:rPr>
                <w:color w:val="231F20"/>
                <w:sz w:val="15"/>
              </w:rPr>
              <w:t>neuroblastoma, rhabdomyosarcoma</w:t>
            </w:r>
          </w:p>
        </w:tc>
      </w:tr>
      <w:tr>
        <w:trPr>
          <w:trHeight w:val="252" w:hRule="atLeast"/>
        </w:trPr>
        <w:tc>
          <w:tcPr>
            <w:tcW w:w="171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Metastasis</w:t>
            </w:r>
          </w:p>
        </w:tc>
        <w:tc>
          <w:tcPr>
            <w:tcW w:w="44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4"/>
              <w:rPr>
                <w:sz w:val="15"/>
              </w:rPr>
            </w:pPr>
            <w:r>
              <w:rPr>
                <w:color w:val="231F20"/>
                <w:sz w:val="15"/>
              </w:rPr>
              <w:t>Lungs,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bones</w:t>
            </w:r>
          </w:p>
        </w:tc>
        <w:tc>
          <w:tcPr>
            <w:tcW w:w="36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6"/>
              <w:rPr>
                <w:sz w:val="15"/>
              </w:rPr>
            </w:pPr>
            <w:r>
              <w:rPr>
                <w:color w:val="231F20"/>
                <w:sz w:val="15"/>
              </w:rPr>
              <w:t>Lungs,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bones</w:t>
            </w:r>
          </w:p>
        </w:tc>
      </w:tr>
      <w:tr>
        <w:trPr>
          <w:trHeight w:val="422" w:hRule="atLeast"/>
        </w:trPr>
        <w:tc>
          <w:tcPr>
            <w:tcW w:w="171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Treatment</w:t>
            </w:r>
          </w:p>
        </w:tc>
        <w:tc>
          <w:tcPr>
            <w:tcW w:w="444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2"/>
              <w:ind w:left="15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Chemotherapy</w:t>
            </w:r>
          </w:p>
          <w:p>
            <w:pPr>
              <w:pStyle w:val="TableParagraph"/>
              <w:spacing w:line="172" w:lineRule="exact"/>
              <w:ind w:left="154"/>
              <w:rPr>
                <w:sz w:val="15"/>
              </w:rPr>
            </w:pPr>
            <w:r>
              <w:rPr>
                <w:color w:val="231F20"/>
                <w:sz w:val="15"/>
              </w:rPr>
              <w:t>Ablative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surgery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primary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</w:tc>
        <w:tc>
          <w:tcPr>
            <w:tcW w:w="36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2"/>
              <w:ind w:left="15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Chemotherapy</w:t>
            </w:r>
          </w:p>
          <w:p>
            <w:pPr>
              <w:pStyle w:val="TableParagraph"/>
              <w:spacing w:line="172" w:lineRule="exact"/>
              <w:ind w:left="156"/>
              <w:rPr>
                <w:sz w:val="15"/>
              </w:rPr>
            </w:pPr>
            <w:r>
              <w:rPr>
                <w:color w:val="231F20"/>
                <w:sz w:val="15"/>
              </w:rPr>
              <w:t>Radiotherapy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and/or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surgery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primary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</w:tc>
      </w:tr>
      <w:tr>
        <w:trPr>
          <w:trHeight w:val="415" w:hRule="atLeast"/>
        </w:trPr>
        <w:tc>
          <w:tcPr>
            <w:tcW w:w="1711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02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Outcome</w:t>
            </w:r>
          </w:p>
        </w:tc>
        <w:tc>
          <w:tcPr>
            <w:tcW w:w="444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59" w:lineRule="exact" w:before="42"/>
              <w:ind w:left="154"/>
              <w:rPr>
                <w:sz w:val="15"/>
              </w:rPr>
            </w:pPr>
            <w:r>
              <w:rPr>
                <w:color w:val="231F20"/>
                <w:sz w:val="15"/>
              </w:rPr>
              <w:t>Without</w:t>
            </w:r>
            <w:r>
              <w:rPr>
                <w:color w:val="231F20"/>
                <w:spacing w:val="-13"/>
                <w:sz w:val="15"/>
              </w:rPr>
              <w:t> </w:t>
            </w:r>
            <w:r>
              <w:rPr>
                <w:color w:val="231F20"/>
                <w:sz w:val="15"/>
              </w:rPr>
              <w:t>metastases,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70%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cured;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metastases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diagnosis,</w:t>
            </w:r>
          </w:p>
          <w:p>
            <w:pPr>
              <w:pStyle w:val="TableParagraph"/>
              <w:spacing w:line="194" w:lineRule="exact"/>
              <w:ind w:left="266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≤</w:t>
            </w:r>
            <w:r>
              <w:rPr>
                <w:color w:val="231F20"/>
                <w:sz w:val="15"/>
              </w:rPr>
              <w:t>20%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survival</w:t>
            </w:r>
          </w:p>
        </w:tc>
        <w:tc>
          <w:tcPr>
            <w:tcW w:w="360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68" w:right="10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Without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metastases,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60%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cured;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metastases at diagnosis, 20-30% survival</w:t>
            </w:r>
          </w:p>
        </w:tc>
      </w:tr>
    </w:tbl>
    <w:p>
      <w:pPr>
        <w:pStyle w:val="TableParagraph"/>
        <w:spacing w:after="0" w:line="230" w:lineRule="auto"/>
        <w:rPr>
          <w:sz w:val="15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791379</wp:posOffset>
                </wp:positionH>
                <wp:positionV relativeFrom="page">
                  <wp:posOffset>3581901</wp:posOffset>
                </wp:positionV>
                <wp:extent cx="2986405" cy="2342515"/>
                <wp:effectExtent l="0" t="0" r="0" b="0"/>
                <wp:wrapNone/>
                <wp:docPr id="647" name="Group 6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7" name="Group 647"/>
                      <wpg:cNvGrpSpPr/>
                      <wpg:grpSpPr>
                        <a:xfrm>
                          <a:off x="0" y="0"/>
                          <a:ext cx="2986405" cy="2342515"/>
                          <a:chExt cx="2986405" cy="2342515"/>
                        </a:xfrm>
                      </wpg:grpSpPr>
                      <wps:wsp>
                        <wps:cNvPr id="648" name="Textbox 648"/>
                        <wps:cNvSpPr txBox="1"/>
                        <wps:spPr>
                          <a:xfrm>
                            <a:off x="11" y="355470"/>
                            <a:ext cx="2986405" cy="1981200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0" w:lineRule="auto" w:before="53"/>
                                <w:ind w:left="186" w:right="179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diagnosis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HLH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established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fulfilling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one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the following two criteria: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0"/>
                                </w:numPr>
                                <w:tabs>
                                  <w:tab w:pos="264" w:val="left" w:leader="none"/>
                                  <w:tab w:pos="266" w:val="left" w:leader="none"/>
                                </w:tabs>
                                <w:spacing w:line="230" w:lineRule="auto" w:before="3"/>
                                <w:ind w:left="266" w:right="156" w:hanging="193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molecular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diagnosis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consistent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HLH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(e.g.,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PRF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mutations, SAP mutations)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i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5"/>
                                </w:rPr>
                                <w:t>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0"/>
                                </w:numPr>
                                <w:tabs>
                                  <w:tab w:pos="265" w:val="left" w:leader="none"/>
                                </w:tabs>
                                <w:spacing w:line="168" w:lineRule="exact" w:before="0"/>
                                <w:ind w:left="265" w:right="0" w:hanging="191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Having 5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 the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following 8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signs or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symptoms: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30"/>
                                </w:numPr>
                                <w:tabs>
                                  <w:tab w:pos="470" w:val="left" w:leader="none"/>
                                </w:tabs>
                                <w:spacing w:line="168" w:lineRule="exact" w:before="0"/>
                                <w:ind w:left="470" w:right="0" w:hanging="19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Fever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30"/>
                                </w:numPr>
                                <w:tabs>
                                  <w:tab w:pos="471" w:val="left" w:leader="none"/>
                                </w:tabs>
                                <w:spacing w:line="156" w:lineRule="exact" w:before="0"/>
                                <w:ind w:left="471" w:right="0" w:hanging="204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Splenomegaly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30"/>
                                </w:numPr>
                                <w:tabs>
                                  <w:tab w:pos="471" w:val="left" w:leader="none"/>
                                </w:tabs>
                                <w:spacing w:line="184" w:lineRule="exact" w:before="0"/>
                                <w:ind w:left="471" w:right="0" w:hanging="185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Cytopenia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(affecting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pacing w:val="-2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cell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lineages; hemoglobin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pacing w:val="-2"/>
                                  <w:sz w:val="15"/>
                                </w:rPr>
                                <w:t>≤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9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g/dL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[or</w:t>
                              </w:r>
                            </w:p>
                            <w:p>
                              <w:pPr>
                                <w:spacing w:line="175" w:lineRule="auto" w:before="13"/>
                                <w:ind w:left="472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pacing w:val="-6"/>
                                  <w:sz w:val="15"/>
                                </w:rPr>
                                <w:t>≤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g/dL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infants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pacing w:val="-6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wk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age],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platelets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pacing w:val="-6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100,000/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pacing w:val="-6"/>
                                  <w:sz w:val="15"/>
                                </w:rPr>
                                <w:t>μ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L,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neutrophils 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1,000/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z w:val="15"/>
                                </w:rPr>
                                <w:t>μ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L)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30"/>
                                </w:numPr>
                                <w:tabs>
                                  <w:tab w:pos="472" w:val="left" w:leader="none"/>
                                </w:tabs>
                                <w:spacing w:line="175" w:lineRule="auto" w:before="0"/>
                                <w:ind w:left="472" w:right="1424" w:hanging="205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Hypertriglyceridemia (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pacing w:val="-4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265 mg/dL)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and/or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hypofibrinogenemia (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z w:val="15"/>
                                </w:rPr>
                                <w:t>≤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150 mg/dL)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30"/>
                                </w:numPr>
                                <w:tabs>
                                  <w:tab w:pos="471" w:val="left" w:leader="none"/>
                                </w:tabs>
                                <w:spacing w:line="150" w:lineRule="exact" w:before="0"/>
                                <w:ind w:left="471" w:right="0" w:hanging="196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Hemophagocytosis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bone marrow,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spleen,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or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lymph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472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nodes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without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evidence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malignancy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30"/>
                                </w:numPr>
                                <w:tabs>
                                  <w:tab w:pos="471" w:val="left" w:leader="none"/>
                                </w:tabs>
                                <w:spacing w:line="156" w:lineRule="exact" w:before="0"/>
                                <w:ind w:left="471" w:right="0" w:hanging="157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Low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absent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natural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killer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cell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cytotoxicity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30"/>
                                </w:numPr>
                                <w:tabs>
                                  <w:tab w:pos="471" w:val="left" w:leader="none"/>
                                </w:tabs>
                                <w:spacing w:line="184" w:lineRule="exact" w:before="0"/>
                                <w:ind w:left="471" w:right="0" w:hanging="204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5"/>
                                </w:rPr>
                                <w:t>Hyperferritinemia</w:t>
                              </w:r>
                              <w:r>
                                <w:rPr>
                                  <w:color w:val="231F20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w w:val="90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5"/>
                                </w:rPr>
                                <w:t>500</w:t>
                              </w:r>
                              <w:r>
                                <w:rPr>
                                  <w:color w:val="231F20"/>
                                  <w:spacing w:val="2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15"/>
                                </w:rPr>
                                <w:t>ng/mL)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30"/>
                                </w:numPr>
                                <w:tabs>
                                  <w:tab w:pos="471" w:val="left" w:leader="none"/>
                                </w:tabs>
                                <w:spacing w:line="199" w:lineRule="exact" w:before="0"/>
                                <w:ind w:left="471" w:right="0" w:hanging="196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Elevated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soluble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CD25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(interleukin-2R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pacing w:val="-2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chain;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pacing w:val="-2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2,400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U/mL)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0" y="2330255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734665" y="0"/>
                            <a:ext cx="2251710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371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Diagnostic Guidelines for Hemophagocytic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Lymphohistiocytosis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11" y="0"/>
                            <a:ext cx="723265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507-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31332pt;margin-top:282.03949pt;width:235.15pt;height:184.45pt;mso-position-horizontal-relative:page;mso-position-vertical-relative:page;z-index:15788032" id="docshapegroup499" coordorigin="1246,5641" coordsize="4703,3689">
                <v:shape style="position:absolute;left:1246;top:6200;width:4703;height:3120" type="#_x0000_t202" id="docshape500" filled="true" fillcolor="#e8f5f1" stroked="false">
                  <v:textbox inset="0,0,0,0">
                    <w:txbxContent>
                      <w:p>
                        <w:pPr>
                          <w:spacing w:line="230" w:lineRule="auto" w:before="53"/>
                          <w:ind w:left="186" w:right="179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diagnosis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HLH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is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established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by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fulfilling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one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the following two criteria:</w:t>
                        </w:r>
                      </w:p>
                      <w:p>
                        <w:pPr>
                          <w:numPr>
                            <w:ilvl w:val="0"/>
                            <w:numId w:val="30"/>
                          </w:numPr>
                          <w:tabs>
                            <w:tab w:pos="264" w:val="left" w:leader="none"/>
                            <w:tab w:pos="266" w:val="left" w:leader="none"/>
                          </w:tabs>
                          <w:spacing w:line="230" w:lineRule="auto" w:before="3"/>
                          <w:ind w:left="266" w:right="156" w:hanging="193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molecular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diagnosis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consistent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HLH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(e.g.,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PRF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mutations, SAP mutations)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i/>
                            <w:color w:val="000000"/>
                            <w:sz w:val="15"/>
                          </w:rPr>
                        </w:pPr>
                        <w:r>
                          <w:rPr>
                            <w:i/>
                            <w:color w:val="231F20"/>
                            <w:spacing w:val="-5"/>
                            <w:sz w:val="15"/>
                          </w:rPr>
                          <w:t>or</w:t>
                        </w:r>
                      </w:p>
                      <w:p>
                        <w:pPr>
                          <w:numPr>
                            <w:ilvl w:val="0"/>
                            <w:numId w:val="30"/>
                          </w:numPr>
                          <w:tabs>
                            <w:tab w:pos="265" w:val="left" w:leader="none"/>
                          </w:tabs>
                          <w:spacing w:line="168" w:lineRule="exact" w:before="0"/>
                          <w:ind w:left="265" w:right="0" w:hanging="191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Having 5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 the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following 8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signs or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symptoms:</w:t>
                        </w:r>
                      </w:p>
                      <w:p>
                        <w:pPr>
                          <w:numPr>
                            <w:ilvl w:val="1"/>
                            <w:numId w:val="30"/>
                          </w:numPr>
                          <w:tabs>
                            <w:tab w:pos="470" w:val="left" w:leader="none"/>
                          </w:tabs>
                          <w:spacing w:line="168" w:lineRule="exact" w:before="0"/>
                          <w:ind w:left="470" w:right="0" w:hanging="19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Fever</w:t>
                        </w:r>
                      </w:p>
                      <w:p>
                        <w:pPr>
                          <w:numPr>
                            <w:ilvl w:val="1"/>
                            <w:numId w:val="30"/>
                          </w:numPr>
                          <w:tabs>
                            <w:tab w:pos="471" w:val="left" w:leader="none"/>
                          </w:tabs>
                          <w:spacing w:line="156" w:lineRule="exact" w:before="0"/>
                          <w:ind w:left="471" w:right="0" w:hanging="204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Splenomegaly</w:t>
                        </w:r>
                      </w:p>
                      <w:p>
                        <w:pPr>
                          <w:numPr>
                            <w:ilvl w:val="1"/>
                            <w:numId w:val="30"/>
                          </w:numPr>
                          <w:tabs>
                            <w:tab w:pos="471" w:val="left" w:leader="none"/>
                          </w:tabs>
                          <w:spacing w:line="184" w:lineRule="exact" w:before="0"/>
                          <w:ind w:left="471" w:right="0" w:hanging="185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Cytopenia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(affecting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pacing w:val="-2"/>
                            <w:sz w:val="15"/>
                          </w:rPr>
                          <w:t>≥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2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cell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lineages; hemoglobin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pacing w:val="-2"/>
                            <w:sz w:val="15"/>
                          </w:rPr>
                          <w:t>≤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9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g/dL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[or</w:t>
                        </w:r>
                      </w:p>
                      <w:p>
                        <w:pPr>
                          <w:spacing w:line="175" w:lineRule="auto" w:before="13"/>
                          <w:ind w:left="472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231F20"/>
                            <w:spacing w:val="-6"/>
                            <w:sz w:val="15"/>
                          </w:rPr>
                          <w:t>≤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10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g/dL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for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infants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pacing w:val="-6"/>
                            <w:sz w:val="15"/>
                          </w:rPr>
                          <w:t>&lt;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4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wk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age],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platelets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pacing w:val="-6"/>
                            <w:sz w:val="15"/>
                          </w:rPr>
                          <w:t>&lt;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100,000/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pacing w:val="-6"/>
                            <w:sz w:val="15"/>
                          </w:rPr>
                          <w:t>μ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L,</w:t>
                        </w:r>
                        <w:r>
                          <w:rPr>
                            <w:color w:val="231F20"/>
                            <w:sz w:val="15"/>
                          </w:rPr>
                          <w:t> neutrophils 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z w:val="15"/>
                          </w:rPr>
                          <w:t>&lt;</w:t>
                        </w:r>
                        <w:r>
                          <w:rPr>
                            <w:color w:val="231F20"/>
                            <w:sz w:val="15"/>
                          </w:rPr>
                          <w:t>1,000/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z w:val="15"/>
                          </w:rPr>
                          <w:t>μ</w:t>
                        </w:r>
                        <w:r>
                          <w:rPr>
                            <w:color w:val="231F20"/>
                            <w:sz w:val="15"/>
                          </w:rPr>
                          <w:t>L)</w:t>
                        </w:r>
                      </w:p>
                      <w:p>
                        <w:pPr>
                          <w:numPr>
                            <w:ilvl w:val="1"/>
                            <w:numId w:val="30"/>
                          </w:numPr>
                          <w:tabs>
                            <w:tab w:pos="472" w:val="left" w:leader="none"/>
                          </w:tabs>
                          <w:spacing w:line="175" w:lineRule="auto" w:before="0"/>
                          <w:ind w:left="472" w:right="1424" w:hanging="205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Hypertriglyceridemia (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pacing w:val="-4"/>
                            <w:sz w:val="15"/>
                          </w:rPr>
                          <w:t>≥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265 mg/dL)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and/or </w:t>
                        </w:r>
                        <w:r>
                          <w:rPr>
                            <w:color w:val="231F20"/>
                            <w:sz w:val="15"/>
                          </w:rPr>
                          <w:t>hypofibrinogenemia (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z w:val="15"/>
                          </w:rPr>
                          <w:t>≤</w:t>
                        </w:r>
                        <w:r>
                          <w:rPr>
                            <w:color w:val="231F20"/>
                            <w:sz w:val="15"/>
                          </w:rPr>
                          <w:t>150 mg/dL)</w:t>
                        </w:r>
                      </w:p>
                      <w:p>
                        <w:pPr>
                          <w:numPr>
                            <w:ilvl w:val="1"/>
                            <w:numId w:val="30"/>
                          </w:numPr>
                          <w:tabs>
                            <w:tab w:pos="471" w:val="left" w:leader="none"/>
                          </w:tabs>
                          <w:spacing w:line="150" w:lineRule="exact" w:before="0"/>
                          <w:ind w:left="471" w:right="0" w:hanging="196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Hemophagocytosis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bone marrow,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spleen,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or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lymph</w:t>
                        </w:r>
                      </w:p>
                      <w:p>
                        <w:pPr>
                          <w:spacing w:line="168" w:lineRule="exact" w:before="0"/>
                          <w:ind w:left="472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nodes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without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evidence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malignancy</w:t>
                        </w:r>
                      </w:p>
                      <w:p>
                        <w:pPr>
                          <w:numPr>
                            <w:ilvl w:val="1"/>
                            <w:numId w:val="30"/>
                          </w:numPr>
                          <w:tabs>
                            <w:tab w:pos="471" w:val="left" w:leader="none"/>
                          </w:tabs>
                          <w:spacing w:line="156" w:lineRule="exact" w:before="0"/>
                          <w:ind w:left="471" w:right="0" w:hanging="157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Low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absent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natural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killer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cell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cytotoxicity</w:t>
                        </w:r>
                      </w:p>
                      <w:p>
                        <w:pPr>
                          <w:numPr>
                            <w:ilvl w:val="1"/>
                            <w:numId w:val="30"/>
                          </w:numPr>
                          <w:tabs>
                            <w:tab w:pos="471" w:val="left" w:leader="none"/>
                          </w:tabs>
                          <w:spacing w:line="184" w:lineRule="exact" w:before="0"/>
                          <w:ind w:left="471" w:right="0" w:hanging="204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w w:val="90"/>
                            <w:sz w:val="15"/>
                          </w:rPr>
                          <w:t>Hyperferritinemia</w:t>
                        </w:r>
                        <w:r>
                          <w:rPr>
                            <w:color w:val="231F20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5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w w:val="90"/>
                            <w:sz w:val="15"/>
                          </w:rPr>
                          <w:t>≥</w:t>
                        </w:r>
                        <w:r>
                          <w:rPr>
                            <w:color w:val="231F20"/>
                            <w:w w:val="90"/>
                            <w:sz w:val="15"/>
                          </w:rPr>
                          <w:t>500</w:t>
                        </w:r>
                        <w:r>
                          <w:rPr>
                            <w:color w:val="231F20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5"/>
                          </w:rPr>
                          <w:t>ng/mL)</w:t>
                        </w:r>
                      </w:p>
                      <w:p>
                        <w:pPr>
                          <w:numPr>
                            <w:ilvl w:val="1"/>
                            <w:numId w:val="30"/>
                          </w:numPr>
                          <w:tabs>
                            <w:tab w:pos="471" w:val="left" w:leader="none"/>
                          </w:tabs>
                          <w:spacing w:line="199" w:lineRule="exact" w:before="0"/>
                          <w:ind w:left="471" w:right="0" w:hanging="196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Elevated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soluble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CD25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(interleukin-2R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pacing w:val="-2"/>
                            <w:sz w:val="15"/>
                          </w:rPr>
                          <w:t>α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chain;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pacing w:val="-2"/>
                            <w:sz w:val="15"/>
                          </w:rPr>
                          <w:t>≥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2,400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U/mL)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1246;top:9310;width:4703;height:19" id="docshape501" filled="true" fillcolor="#231f20" stroked="false">
                  <v:fill type="solid"/>
                </v:rect>
                <v:shape style="position:absolute;left:2403;top:5640;width:3546;height:560" type="#_x0000_t202" id="docshape502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371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Diagnostic Guidelines for Hemophagocytic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Lymphohistiocytosis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246;top:5640;width:1139;height:560" type="#_x0000_t202" id="docshape503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507-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3953435</wp:posOffset>
                </wp:positionH>
                <wp:positionV relativeFrom="page">
                  <wp:posOffset>1338218</wp:posOffset>
                </wp:positionV>
                <wp:extent cx="3062605" cy="4569460"/>
                <wp:effectExtent l="0" t="0" r="0" b="0"/>
                <wp:wrapNone/>
                <wp:docPr id="652" name="Textbox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Textbox 652"/>
                      <wps:cNvSpPr txBox="1"/>
                      <wps:spPr>
                        <a:xfrm>
                          <a:off x="0" y="0"/>
                          <a:ext cx="3062605" cy="4569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507-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7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Infections Associated with Hemophagocytic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VIRAL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46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Adenovirus Cytomegalovirus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Dengue virus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Epstein-Barr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 Enteroviruses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right="2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Herpes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simplex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viruses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(HSV1,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HSV2) Human herpesviruses (HHV6, HHV8) Human immunodeficiency virus Influenza viruses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2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Parvovirus B19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Varicella-zoster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virus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Hepatitis viruses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Measles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Parechovirus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3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BACTERIAL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536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Babesia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microti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Brucella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abortus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59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Enteric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Gram-negative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rods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Haemophilus influenzae Mycoplasma pneumoniae Staphylococcus aureus Streptococcus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pneumoniae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0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right="2801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Candida albicans Cryptococcus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neoformans Histoplasma capsulatum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Fusarium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MYCOBACTERIAL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Mycobacterium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tuberculosis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RICKETTSIAL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Coxiella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burnetii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rickettsial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PARASITIC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21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Leishmania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donovani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Plasmodium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94098pt;margin-top:105.371498pt;width:241.15pt;height:359.8pt;mso-position-horizontal-relative:page;mso-position-vertical-relative:page;z-index:15788544" type="#_x0000_t202" id="docshape50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507-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78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Infections Associated with Hemophagocytic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261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VIRAL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46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Adenovirus Cytomegalovirus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Dengue virus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Epstein-Barr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 Enteroviruses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right="21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Herpes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simplex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viruses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(HSV1,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HSV2) Human herpesviruses (HHV6, HHV8) Human immunodeficiency virus Influenza viruses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2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Parvovirus B19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Varicella-zoster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virus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Hepatitis viruses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Measles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Parechovirus</w:t>
                            </w:r>
                          </w:p>
                        </w:tc>
                      </w:tr>
                      <w:tr>
                        <w:trPr>
                          <w:trHeight w:val="143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BACTERIAL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536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Babesia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microti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Brucella</w:t>
                            </w:r>
                            <w:r>
                              <w:rPr>
                                <w:i/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abortus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59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Enteric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Gram-negative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rods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Haemophilus influenzae Mycoplasma pneumoniae Staphylococcus aureus Streptococcus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pneumoniae</w:t>
                            </w:r>
                          </w:p>
                        </w:tc>
                      </w:tr>
                      <w:tr>
                        <w:trPr>
                          <w:trHeight w:val="92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4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right="2801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Candida albicans Cryptococcus</w:t>
                            </w:r>
                            <w:r>
                              <w:rPr>
                                <w:i/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neoformans Histoplasma capsulatum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Fusarium</w:t>
                            </w:r>
                          </w:p>
                        </w:tc>
                      </w:tr>
                      <w:tr>
                        <w:trPr>
                          <w:trHeight w:val="42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MYCOBACTERIAL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Mycobacterium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tuberculosis</w:t>
                            </w:r>
                          </w:p>
                        </w:tc>
                      </w:tr>
                      <w:tr>
                        <w:trPr>
                          <w:trHeight w:val="59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RICKETTSIAL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Coxiella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burnetii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rickettsial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diseases</w:t>
                            </w:r>
                          </w:p>
                        </w:tc>
                      </w:tr>
                      <w:tr>
                        <w:trPr>
                          <w:trHeight w:val="58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PARASITIC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21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Leishmania</w:t>
                            </w:r>
                            <w:r>
                              <w:rPr>
                                <w:i/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donovani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Plasmodium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746396</wp:posOffset>
                </wp:positionH>
                <wp:positionV relativeFrom="page">
                  <wp:posOffset>1359282</wp:posOffset>
                </wp:positionV>
                <wp:extent cx="3062605" cy="2106929"/>
                <wp:effectExtent l="0" t="0" r="0" b="0"/>
                <wp:wrapNone/>
                <wp:docPr id="653" name="Textbox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Textbox 653"/>
                      <wps:cNvSpPr txBox="1"/>
                      <wps:spPr>
                        <a:xfrm>
                          <a:off x="0" y="0"/>
                          <a:ext cx="3062605" cy="21069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507-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Spectrum of Diseases Characterized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By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Hemophagocytosis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PRIMARY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HLH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(see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0080AC"/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</w:rPr>
                                    <w:t>507-</w:t>
                                  </w:r>
                                  <w:r>
                                    <w:rPr>
                                      <w:color w:val="0080AC"/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HLH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WITH IMMUNODEFICIENCY, AUTOINFLAMMATORY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STATES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(see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0080AC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</w:rPr>
                                    <w:t>507-</w:t>
                                  </w:r>
                                  <w:r>
                                    <w:rPr>
                                      <w:color w:val="0080AC"/>
                                      <w:spacing w:val="-5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INFECTION-ASSOCIATED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HLH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(see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0080AC"/>
                                      <w:w w:val="105"/>
                                      <w:sz w:val="15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0080AC"/>
                                      <w:spacing w:val="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0080AC"/>
                                      <w:w w:val="105"/>
                                      <w:sz w:val="15"/>
                                    </w:rPr>
                                    <w:t>507-</w:t>
                                  </w:r>
                                  <w:r>
                                    <w:rPr>
                                      <w:color w:val="0080AC"/>
                                      <w:spacing w:val="-5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MALIGNANCY-ASSOCIATED</w:t>
                                  </w:r>
                                  <w:r>
                                    <w:rPr>
                                      <w:color w:val="231F20"/>
                                      <w:spacing w:val="3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HLH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7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Lymphoma Leukemia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17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MACROPHAGE ACTIVATION SYNDROME (MAS)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ASSOCIATED WITH AUTOIMMUNE 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right="18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Systemic-onset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juvenile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idiopathic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arthritis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Systemic lupus erythematosus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25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Enthesitis-related arthritis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Inflammatory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bowel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71358pt;margin-top:107.03009pt;width:241.15pt;height:165.9pt;mso-position-horizontal-relative:page;mso-position-vertical-relative:page;z-index:15789056" type="#_x0000_t202" id="docshape5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41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507-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Spectrum of Diseases Characterized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By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Hemophagocytosis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6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PRIMARY</w:t>
                            </w:r>
                            <w:r>
                              <w:rPr>
                                <w:color w:val="231F2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HLH</w:t>
                            </w:r>
                            <w:r>
                              <w:rPr>
                                <w:color w:val="231F2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(see</w:t>
                            </w:r>
                            <w:r>
                              <w:rPr>
                                <w:color w:val="231F2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sz w:val="15"/>
                              </w:rPr>
                              <w:t>Table</w:t>
                            </w:r>
                            <w:r>
                              <w:rPr>
                                <w:color w:val="0080AC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sz w:val="15"/>
                              </w:rPr>
                              <w:t>507-</w:t>
                            </w:r>
                            <w:r>
                              <w:rPr>
                                <w:color w:val="0080AC"/>
                                <w:spacing w:val="-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1" w:lineRule="exact"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HLH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WITH IMMUNODEFICIENCY, AUTOINFLAMMATORY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STATES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(see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sz w:val="15"/>
                              </w:rPr>
                              <w:t>Table</w:t>
                            </w:r>
                            <w:r>
                              <w:rPr>
                                <w:color w:val="0080AC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sz w:val="15"/>
                              </w:rPr>
                              <w:t>507-</w:t>
                            </w:r>
                            <w:r>
                              <w:rPr>
                                <w:color w:val="0080AC"/>
                                <w:spacing w:val="-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INFECTION-ASSOCIATED</w:t>
                            </w:r>
                            <w:r>
                              <w:rPr>
                                <w:color w:val="231F20"/>
                                <w:spacing w:val="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HLH</w:t>
                            </w:r>
                            <w:r>
                              <w:rPr>
                                <w:color w:val="231F20"/>
                                <w:spacing w:val="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(see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w w:val="105"/>
                                <w:sz w:val="15"/>
                              </w:rPr>
                              <w:t>Table</w:t>
                            </w:r>
                            <w:r>
                              <w:rPr>
                                <w:color w:val="0080AC"/>
                                <w:spacing w:val="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w w:val="105"/>
                                <w:sz w:val="15"/>
                              </w:rPr>
                              <w:t>507-</w:t>
                            </w:r>
                            <w:r>
                              <w:rPr>
                                <w:color w:val="0080AC"/>
                                <w:spacing w:val="-5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1" w:lineRule="exact"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MALIGNANCY-ASSOCIATED</w:t>
                            </w:r>
                            <w:r>
                              <w:rPr>
                                <w:color w:val="231F20"/>
                                <w:spacing w:val="3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HLH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74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Lymphoma Leukemia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17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MACROPHAGE ACTIVATION SYNDROME (MAS)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ASSOCIATED WITH AUTOIMMUNE DISEASE</w:t>
                            </w:r>
                          </w:p>
                        </w:tc>
                      </w:tr>
                      <w:tr>
                        <w:trPr>
                          <w:trHeight w:val="75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right="18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Systemic-onset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juvenile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idiopathic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arthritis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Systemic lupus erythematosus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259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Enthesitis-related arthritis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Inflammatory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bowel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654" name="Group 6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4" name="Group 654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655" name="Graphic 655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4462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507</w:t>
                              </w:r>
                              <w:r>
                                <w:rPr>
                                  <w:b/>
                                  <w:color w:val="D5841E"/>
                                  <w:spacing w:val="4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5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Histiocytosis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Syndromes</w:t>
                              </w:r>
                              <w:r>
                                <w:rPr>
                                  <w:color w:val="231F20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Childhood</w:t>
                              </w:r>
                              <w:r>
                                <w:rPr>
                                  <w:color w:val="231F20"/>
                                  <w:spacing w:val="44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2485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506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507" filled="false" stroked="false">
                  <v:textbox inset="0,0,0,0">
                    <w:txbxContent>
                      <w:p>
                        <w:pPr>
                          <w:spacing w:before="6"/>
                          <w:ind w:left="4462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507</w:t>
                        </w:r>
                        <w:r>
                          <w:rPr>
                            <w:b/>
                            <w:color w:val="D5841E"/>
                            <w:spacing w:val="4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5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Histiocytosis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Syndromes</w:t>
                        </w:r>
                        <w:r>
                          <w:rPr>
                            <w:color w:val="231F20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Childhood</w:t>
                        </w:r>
                        <w:r>
                          <w:rPr>
                            <w:color w:val="231F20"/>
                            <w:spacing w:val="44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2485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1" w:after="1"/>
        <w:rPr>
          <w:sz w:val="20"/>
        </w:rPr>
      </w:pPr>
    </w:p>
    <w:tbl>
      <w:tblPr>
        <w:tblW w:w="0" w:type="auto"/>
        <w:jc w:val="left"/>
        <w:tblInd w:w="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79"/>
        <w:gridCol w:w="2106"/>
        <w:gridCol w:w="2578"/>
        <w:gridCol w:w="3912"/>
      </w:tblGrid>
      <w:tr>
        <w:trPr>
          <w:trHeight w:val="373" w:hRule="atLeast"/>
        </w:trPr>
        <w:tc>
          <w:tcPr>
            <w:tcW w:w="1148" w:type="dxa"/>
            <w:gridSpan w:val="2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596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25" w:hRule="atLeast"/>
        </w:trPr>
        <w:tc>
          <w:tcPr>
            <w:tcW w:w="56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685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DISEASE</w:t>
            </w:r>
          </w:p>
        </w:tc>
        <w:tc>
          <w:tcPr>
            <w:tcW w:w="257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837" w:right="166" w:hanging="634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CELLULAR </w:t>
            </w:r>
            <w:r>
              <w:rPr>
                <w:b/>
                <w:color w:val="231F20"/>
                <w:sz w:val="15"/>
              </w:rPr>
              <w:t>CHARACTERISTICS </w:t>
            </w:r>
            <w:r>
              <w:rPr>
                <w:b/>
                <w:color w:val="231F20"/>
                <w:w w:val="110"/>
                <w:sz w:val="15"/>
              </w:rPr>
              <w:t>OF LESIONS</w:t>
            </w:r>
          </w:p>
        </w:tc>
        <w:tc>
          <w:tcPr>
            <w:tcW w:w="391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sz w:val="15"/>
              </w:rPr>
            </w:pPr>
          </w:p>
          <w:p>
            <w:pPr>
              <w:pStyle w:val="TableParagraph"/>
              <w:ind w:left="23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TREATMENT</w:t>
            </w:r>
          </w:p>
        </w:tc>
      </w:tr>
      <w:tr>
        <w:trPr>
          <w:trHeight w:val="593" w:hRule="atLeast"/>
        </w:trPr>
        <w:tc>
          <w:tcPr>
            <w:tcW w:w="56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13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LCH</w:t>
            </w:r>
          </w:p>
        </w:tc>
        <w:tc>
          <w:tcPr>
            <w:tcW w:w="2685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04"/>
              <w:rPr>
                <w:sz w:val="15"/>
              </w:rPr>
            </w:pPr>
            <w:r>
              <w:rPr>
                <w:color w:val="231F20"/>
                <w:sz w:val="15"/>
              </w:rPr>
              <w:t>Langerhans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histiocytosis</w:t>
            </w:r>
          </w:p>
        </w:tc>
        <w:tc>
          <w:tcPr>
            <w:tcW w:w="257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14" w:right="16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Langerhans-like cells (CD1a- </w:t>
            </w:r>
            <w:r>
              <w:rPr>
                <w:color w:val="231F20"/>
                <w:spacing w:val="-2"/>
                <w:sz w:val="15"/>
              </w:rPr>
              <w:t>positive,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CD207-positive)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 </w:t>
            </w:r>
            <w:r>
              <w:rPr>
                <w:color w:val="231F20"/>
                <w:sz w:val="15"/>
              </w:rPr>
              <w:t>Birbeck granules (LCH cells)</w:t>
            </w:r>
          </w:p>
        </w:tc>
        <w:tc>
          <w:tcPr>
            <w:tcW w:w="391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1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Local therapy for isolated lesions; chemotherapy </w:t>
            </w:r>
            <w:r>
              <w:rPr>
                <w:color w:val="231F20"/>
                <w:spacing w:val="-2"/>
                <w:sz w:val="15"/>
              </w:rPr>
              <w:t>for </w:t>
            </w:r>
            <w:r>
              <w:rPr>
                <w:color w:val="231F20"/>
                <w:sz w:val="15"/>
              </w:rPr>
              <w:t>disseminated disease</w:t>
            </w:r>
          </w:p>
        </w:tc>
      </w:tr>
      <w:tr>
        <w:trPr>
          <w:trHeight w:val="1602" w:hRule="atLeast"/>
        </w:trPr>
        <w:tc>
          <w:tcPr>
            <w:tcW w:w="5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" w:right="13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HLH</w:t>
            </w:r>
          </w:p>
        </w:tc>
        <w:tc>
          <w:tcPr>
            <w:tcW w:w="268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Familial </w:t>
            </w:r>
            <w:r>
              <w:rPr>
                <w:color w:val="231F20"/>
                <w:spacing w:val="-2"/>
                <w:sz w:val="15"/>
              </w:rPr>
              <w:t>hemophagocytic lymphohistiocytosis</w:t>
            </w:r>
          </w:p>
          <w:p>
            <w:pPr>
              <w:pStyle w:val="TableParagraph"/>
              <w:spacing w:line="230" w:lineRule="auto" w:before="3"/>
              <w:ind w:left="216" w:right="19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Infection-associated </w:t>
            </w:r>
            <w:r>
              <w:rPr>
                <w:color w:val="231F20"/>
                <w:sz w:val="15"/>
              </w:rPr>
              <w:t>hemophagocytic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0080AC"/>
                <w:sz w:val="15"/>
                <w:vertAlign w:val="superscript"/>
              </w:rPr>
              <w:t>†</w:t>
            </w:r>
          </w:p>
          <w:p>
            <w:pPr>
              <w:pStyle w:val="TableParagraph"/>
              <w:spacing w:line="232" w:lineRule="auto" w:before="1"/>
              <w:ind w:left="104"/>
              <w:rPr>
                <w:sz w:val="15"/>
              </w:rPr>
            </w:pP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albinism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syndromes</w:t>
            </w:r>
            <w:r>
              <w:rPr>
                <w:color w:val="0080AC"/>
                <w:sz w:val="15"/>
              </w:rPr>
              <w:t>* </w:t>
            </w:r>
            <w:r>
              <w:rPr>
                <w:color w:val="231F20"/>
                <w:sz w:val="15"/>
              </w:rPr>
              <w:t>Associated with</w:t>
            </w:r>
          </w:p>
          <w:p>
            <w:pPr>
              <w:pStyle w:val="TableParagraph"/>
              <w:spacing w:line="232" w:lineRule="auto"/>
              <w:ind w:left="104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immunocompromised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states Associated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autoimmune/</w:t>
            </w:r>
          </w:p>
          <w:p>
            <w:pPr>
              <w:pStyle w:val="TableParagraph"/>
              <w:spacing w:line="169" w:lineRule="exact"/>
              <w:ind w:left="21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autoinflammatory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states</w:t>
            </w:r>
          </w:p>
        </w:tc>
        <w:tc>
          <w:tcPr>
            <w:tcW w:w="25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4" w:right="32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Morphologically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reactive macrophages with prominent erythrophagocytosis, and</w:t>
            </w:r>
          </w:p>
          <w:p>
            <w:pPr>
              <w:pStyle w:val="TableParagraph"/>
              <w:spacing w:line="171" w:lineRule="exact"/>
              <w:ind w:left="214"/>
              <w:rPr>
                <w:sz w:val="15"/>
              </w:rPr>
            </w:pPr>
            <w:r>
              <w:rPr>
                <w:color w:val="231F20"/>
                <w:sz w:val="15"/>
              </w:rPr>
              <w:t>CD8-positive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T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cells</w:t>
            </w:r>
          </w:p>
        </w:tc>
        <w:tc>
          <w:tcPr>
            <w:tcW w:w="39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1"/>
              <w:rPr>
                <w:sz w:val="15"/>
              </w:rPr>
            </w:pPr>
            <w:r>
              <w:rPr>
                <w:color w:val="231F20"/>
                <w:sz w:val="15"/>
              </w:rPr>
              <w:t>Chemotherapy;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allogeneic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bone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marrow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transplantation</w:t>
            </w:r>
          </w:p>
        </w:tc>
      </w:tr>
      <w:tr>
        <w:trPr>
          <w:trHeight w:val="1263" w:hRule="atLeast"/>
        </w:trPr>
        <w:tc>
          <w:tcPr>
            <w:tcW w:w="5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" w:right="28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Other</w:t>
            </w:r>
          </w:p>
        </w:tc>
        <w:tc>
          <w:tcPr>
            <w:tcW w:w="268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465" w:lineRule="auto" w:before="42"/>
              <w:ind w:left="104" w:right="8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Juvenile </w:t>
            </w:r>
            <w:r>
              <w:rPr>
                <w:color w:val="231F20"/>
                <w:spacing w:val="-2"/>
                <w:sz w:val="15"/>
              </w:rPr>
              <w:t>xanthogranuloma </w:t>
            </w:r>
            <w:r>
              <w:rPr>
                <w:color w:val="231F20"/>
                <w:sz w:val="15"/>
              </w:rPr>
              <w:t>Rosai-Dorfman disease Malignant histiocytosis</w:t>
            </w:r>
          </w:p>
        </w:tc>
        <w:tc>
          <w:tcPr>
            <w:tcW w:w="25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4" w:right="16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Characteristic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vacuolated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lesional </w:t>
            </w:r>
            <w:r>
              <w:rPr>
                <w:color w:val="231F20"/>
                <w:spacing w:val="-2"/>
                <w:sz w:val="15"/>
              </w:rPr>
              <w:t>histiocytes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foamy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cytoplasm</w:t>
            </w:r>
          </w:p>
          <w:p>
            <w:pPr>
              <w:pStyle w:val="TableParagraph"/>
              <w:spacing w:line="172" w:lineRule="exact"/>
              <w:ind w:left="102"/>
              <w:rPr>
                <w:sz w:val="15"/>
              </w:rPr>
            </w:pPr>
            <w:r>
              <w:rPr>
                <w:color w:val="231F20"/>
                <w:sz w:val="15"/>
              </w:rPr>
              <w:t>Hemophagocytic</w:t>
            </w:r>
            <w:r>
              <w:rPr>
                <w:color w:val="231F20"/>
                <w:spacing w:val="2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histiocytes</w:t>
            </w:r>
          </w:p>
          <w:p>
            <w:pPr>
              <w:pStyle w:val="TableParagraph"/>
              <w:spacing w:line="230" w:lineRule="auto" w:before="168"/>
              <w:ind w:left="214" w:right="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Neoplastic proliferation of cells </w:t>
            </w:r>
            <w:r>
              <w:rPr>
                <w:color w:val="231F20"/>
                <w:spacing w:val="-4"/>
                <w:sz w:val="15"/>
              </w:rPr>
              <w:t>with characteristics of </w:t>
            </w:r>
            <w:r>
              <w:rPr>
                <w:color w:val="231F20"/>
                <w:spacing w:val="-4"/>
                <w:sz w:val="15"/>
              </w:rPr>
              <w:t>monocytes/ </w:t>
            </w:r>
            <w:r>
              <w:rPr>
                <w:color w:val="231F20"/>
                <w:sz w:val="15"/>
              </w:rPr>
              <w:t>macrophages or their precursors</w:t>
            </w:r>
          </w:p>
        </w:tc>
        <w:tc>
          <w:tcPr>
            <w:tcW w:w="39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13" w:right="9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None or excisional biopsy for localized disease; chemotherapy,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radiotherapy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disseminated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disease</w:t>
            </w:r>
          </w:p>
          <w:p>
            <w:pPr>
              <w:pStyle w:val="TableParagraph"/>
              <w:spacing w:line="230" w:lineRule="auto" w:before="3"/>
              <w:ind w:left="213" w:right="75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None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localized;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surgery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bulk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reduction; chemotherapy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organ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systems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involvement</w:t>
            </w:r>
          </w:p>
          <w:p>
            <w:pPr>
              <w:pStyle w:val="TableParagraph"/>
              <w:spacing w:line="172" w:lineRule="exact"/>
              <w:ind w:left="10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Antineoplastic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chemotherapy,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including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anthracyclines</w:t>
            </w:r>
          </w:p>
        </w:tc>
      </w:tr>
      <w:tr>
        <w:trPr>
          <w:trHeight w:val="247" w:hRule="atLeast"/>
        </w:trPr>
        <w:tc>
          <w:tcPr>
            <w:tcW w:w="56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28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Other</w:t>
            </w:r>
          </w:p>
        </w:tc>
        <w:tc>
          <w:tcPr>
            <w:tcW w:w="2685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04"/>
              <w:rPr>
                <w:sz w:val="15"/>
              </w:rPr>
            </w:pPr>
            <w:r>
              <w:rPr>
                <w:color w:val="231F20"/>
                <w:sz w:val="15"/>
              </w:rPr>
              <w:t>Acute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monocytic</w:t>
            </w:r>
            <w:r>
              <w:rPr>
                <w:color w:val="231F20"/>
                <w:spacing w:val="-2"/>
                <w:sz w:val="15"/>
              </w:rPr>
              <w:t> leukemia</w:t>
            </w:r>
            <w:r>
              <w:rPr>
                <w:color w:val="0080AC"/>
                <w:spacing w:val="-2"/>
                <w:sz w:val="15"/>
                <w:vertAlign w:val="superscript"/>
              </w:rPr>
              <w:t>‡</w:t>
            </w:r>
          </w:p>
        </w:tc>
        <w:tc>
          <w:tcPr>
            <w:tcW w:w="257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02"/>
              <w:rPr>
                <w:sz w:val="15"/>
              </w:rPr>
            </w:pPr>
            <w:r>
              <w:rPr>
                <w:color w:val="231F20"/>
                <w:sz w:val="15"/>
              </w:rPr>
              <w:t>M5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z w:val="15"/>
              </w:rPr>
              <w:t>by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z w:val="15"/>
              </w:rPr>
              <w:t>FAB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classification</w:t>
            </w:r>
          </w:p>
        </w:tc>
        <w:tc>
          <w:tcPr>
            <w:tcW w:w="391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0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Antineoplastic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chemotherapy</w:t>
            </w:r>
          </w:p>
        </w:tc>
      </w:tr>
    </w:tbl>
    <w:p>
      <w:pPr>
        <w:pStyle w:val="BodyText"/>
        <w:spacing w:line="150" w:lineRule="exact" w:before="75"/>
        <w:ind w:left="686"/>
      </w:pPr>
      <w:r>
        <w:rPr>
          <w:color w:val="231F20"/>
        </w:rPr>
        <w:t>*Chediak-Higashi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Hermansky-Pudlak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syndromes.</w:t>
      </w:r>
    </w:p>
    <w:p>
      <w:pPr>
        <w:pStyle w:val="BodyText"/>
        <w:spacing w:line="149" w:lineRule="exact"/>
        <w:ind w:left="817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Also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called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secondary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hemophagocytic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spacing w:val="-2"/>
          <w:vertAlign w:val="baseline"/>
        </w:rPr>
        <w:t>lymphohistiocytosis.</w:t>
      </w:r>
    </w:p>
    <w:p>
      <w:pPr>
        <w:pStyle w:val="BodyText"/>
        <w:spacing w:line="149" w:lineRule="exact"/>
        <w:ind w:left="817"/>
      </w:pPr>
      <w:r>
        <w:rPr>
          <w:color w:val="231F20"/>
          <w:vertAlign w:val="superscript"/>
        </w:rPr>
        <w:t>‡</w:t>
      </w:r>
      <w:r>
        <w:rPr>
          <w:color w:val="231F20"/>
          <w:vertAlign w:val="baseline"/>
        </w:rPr>
        <w:t>See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Chapter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spacing w:val="-2"/>
          <w:vertAlign w:val="baseline"/>
        </w:rPr>
        <w:t>495.2.</w:t>
      </w:r>
    </w:p>
    <w:p>
      <w:pPr>
        <w:pStyle w:val="BodyText"/>
        <w:spacing w:line="150" w:lineRule="exact"/>
        <w:ind w:left="817"/>
      </w:pPr>
      <w:r>
        <w:rPr>
          <w:color w:val="231F20"/>
        </w:rPr>
        <w:t>FAB,</w:t>
      </w:r>
      <w:r>
        <w:rPr>
          <w:color w:val="231F20"/>
          <w:spacing w:val="-4"/>
        </w:rPr>
        <w:t> </w:t>
      </w:r>
      <w:r>
        <w:rPr>
          <w:color w:val="231F20"/>
        </w:rPr>
        <w:t>French-American-British;</w:t>
      </w:r>
      <w:r>
        <w:rPr>
          <w:color w:val="231F20"/>
          <w:spacing w:val="-3"/>
        </w:rPr>
        <w:t> </w:t>
      </w:r>
      <w:r>
        <w:rPr>
          <w:color w:val="231F20"/>
        </w:rPr>
        <w:t>LCH,</w:t>
      </w:r>
      <w:r>
        <w:rPr>
          <w:color w:val="231F20"/>
          <w:spacing w:val="-4"/>
        </w:rPr>
        <w:t> </w:t>
      </w:r>
      <w:r>
        <w:rPr>
          <w:color w:val="231F20"/>
        </w:rPr>
        <w:t>Langerhans</w:t>
      </w:r>
      <w:r>
        <w:rPr>
          <w:color w:val="231F20"/>
          <w:spacing w:val="-3"/>
        </w:rPr>
        <w:t> </w:t>
      </w:r>
      <w:r>
        <w:rPr>
          <w:color w:val="231F20"/>
        </w:rPr>
        <w:t>cell</w:t>
      </w:r>
      <w:r>
        <w:rPr>
          <w:color w:val="231F20"/>
          <w:spacing w:val="-3"/>
        </w:rPr>
        <w:t> </w:t>
      </w:r>
      <w:r>
        <w:rPr>
          <w:color w:val="231F20"/>
        </w:rPr>
        <w:t>histiocytosis;</w:t>
      </w:r>
      <w:r>
        <w:rPr>
          <w:color w:val="231F20"/>
          <w:spacing w:val="-4"/>
        </w:rPr>
        <w:t> </w:t>
      </w:r>
      <w:r>
        <w:rPr>
          <w:color w:val="231F20"/>
        </w:rPr>
        <w:t>HLH,</w:t>
      </w:r>
      <w:r>
        <w:rPr>
          <w:color w:val="231F20"/>
          <w:spacing w:val="-3"/>
        </w:rPr>
        <w:t> </w:t>
      </w:r>
      <w:r>
        <w:rPr>
          <w:color w:val="231F20"/>
        </w:rPr>
        <w:t>hemophagocytic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lymphohistiocytosis.</w:t>
      </w:r>
    </w:p>
    <w:p>
      <w:pPr>
        <w:pStyle w:val="BodyText"/>
        <w:spacing w:after="0" w:line="150" w:lineRule="exact"/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sz w:val="92"/>
        </w:rPr>
      </w:pPr>
    </w:p>
    <w:p>
      <w:pPr>
        <w:pStyle w:val="BodyText"/>
        <w:rPr>
          <w:sz w:val="92"/>
        </w:rPr>
      </w:pPr>
    </w:p>
    <w:p>
      <w:pPr>
        <w:pStyle w:val="BodyText"/>
        <w:rPr>
          <w:sz w:val="92"/>
        </w:rPr>
      </w:pPr>
    </w:p>
    <w:p>
      <w:pPr>
        <w:pStyle w:val="BodyText"/>
        <w:spacing w:before="287"/>
        <w:rPr>
          <w:sz w:val="92"/>
        </w:rPr>
      </w:pPr>
    </w:p>
    <w:p>
      <w:pPr>
        <w:pStyle w:val="Heading1"/>
        <w:ind w:right="204"/>
        <w:jc w:val="center"/>
      </w:pPr>
      <w:r>
        <w:rPr>
          <w:spacing w:val="-2"/>
          <w:w w:val="120"/>
        </w:rPr>
        <w:t>Nephrology</w:t>
      </w:r>
    </w:p>
    <w:p>
      <w:pPr>
        <w:pStyle w:val="Heading1"/>
        <w:spacing w:after="0"/>
        <w:jc w:val="center"/>
        <w:sectPr>
          <w:headerReference w:type="default" r:id="rId11"/>
          <w:pgSz w:w="11900" w:h="16840"/>
          <w:pgMar w:header="0" w:footer="0" w:top="1940" w:bottom="280" w:left="425" w:right="425"/>
        </w:sectPr>
      </w:pPr>
    </w:p>
    <w:p>
      <w:pPr>
        <w:pStyle w:val="BodyText"/>
        <w:rPr>
          <w:rFonts w:ascii="Gabriola"/>
          <w:sz w:val="20"/>
        </w:rPr>
      </w:pPr>
    </w:p>
    <w:p>
      <w:pPr>
        <w:pStyle w:val="BodyText"/>
        <w:spacing w:before="236"/>
        <w:rPr>
          <w:rFonts w:ascii="Gabriola"/>
          <w:sz w:val="20"/>
        </w:rPr>
      </w:pPr>
    </w:p>
    <w:p>
      <w:pPr>
        <w:pStyle w:val="BodyText"/>
        <w:spacing w:line="268" w:lineRule="exact"/>
        <w:ind w:left="710"/>
        <w:rPr>
          <w:rFonts w:ascii="Gabriola"/>
          <w:position w:val="-4"/>
          <w:sz w:val="20"/>
        </w:rPr>
      </w:pPr>
      <w:r>
        <w:rPr>
          <w:rFonts w:ascii="Gabriola"/>
          <w:position w:val="-4"/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658" name="Group 6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8" name="Group 658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659" name="Graphic 659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Textbox 661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3724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431"/>
                                  <w:spacing w:val="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509</w:t>
                              </w:r>
                              <w:r>
                                <w:rPr>
                                  <w:b/>
                                  <w:color w:val="007431"/>
                                  <w:spacing w:val="2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Clinical Evaluation of the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Child with Hematuria</w:t>
                              </w:r>
                              <w:r>
                                <w:rPr>
                                  <w:color w:val="231F20"/>
                                  <w:spacing w:val="27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2495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508" coordorigin="0,0" coordsize="9741,269">
                <v:line style="position:absolute" from="0,145" to="37,145" stroked="true" strokeweight="11.196078pt" strokecolor="#007431">
                  <v:stroke dashstyle="solid"/>
                </v:line>
                <v:line style="position:absolute" from="0,250" to="9741,250" stroked="true" strokeweight="1.866013pt" strokecolor="#007431">
                  <v:stroke dashstyle="solid"/>
                </v:line>
                <v:shape style="position:absolute;left:0;top:0;width:9741;height:269" type="#_x0000_t202" id="docshape509" filled="false" stroked="false">
                  <v:textbox inset="0,0,0,0">
                    <w:txbxContent>
                      <w:p>
                        <w:pPr>
                          <w:spacing w:before="6"/>
                          <w:ind w:left="3724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431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509</w:t>
                        </w:r>
                        <w:r>
                          <w:rPr>
                            <w:b/>
                            <w:color w:val="007431"/>
                            <w:spacing w:val="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Clinical Evaluation of the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Child with Hematuria</w:t>
                        </w:r>
                        <w:r>
                          <w:rPr>
                            <w:color w:val="231F20"/>
                            <w:spacing w:val="27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2495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abriola"/>
          <w:position w:val="-4"/>
          <w:sz w:val="20"/>
        </w:rPr>
      </w:r>
    </w:p>
    <w:tbl>
      <w:tblPr>
        <w:tblW w:w="0" w:type="auto"/>
        <w:jc w:val="left"/>
        <w:tblInd w:w="9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181"/>
        <w:gridCol w:w="2375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509-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3556" w:type="dxa"/>
            <w:gridSpan w:val="2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Other</w:t>
            </w:r>
            <w:r>
              <w:rPr>
                <w:color w:val="FFFFFF"/>
                <w:spacing w:val="-1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Causes</w:t>
            </w:r>
            <w:r>
              <w:rPr>
                <w:color w:val="FFFFFF"/>
                <w:spacing w:val="-1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of Red</w:t>
            </w:r>
            <w:r>
              <w:rPr>
                <w:color w:val="FFFFFF"/>
                <w:spacing w:val="-1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Urine</w:t>
            </w:r>
          </w:p>
        </w:tc>
      </w:tr>
      <w:tr>
        <w:trPr>
          <w:trHeight w:val="609" w:hRule="atLeast"/>
        </w:trPr>
        <w:tc>
          <w:tcPr>
            <w:tcW w:w="2329" w:type="dxa"/>
            <w:gridSpan w:val="2"/>
            <w:tcBorders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67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HEME</w:t>
            </w:r>
            <w:r>
              <w:rPr>
                <w:color w:val="231F20"/>
                <w:spacing w:val="25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POSITIVE</w:t>
            </w:r>
          </w:p>
          <w:p>
            <w:pPr>
              <w:pStyle w:val="TableParagraph"/>
              <w:spacing w:line="230" w:lineRule="auto" w:before="3"/>
              <w:ind w:right="999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Hemoglobin Myoglobin</w:t>
            </w:r>
          </w:p>
        </w:tc>
        <w:tc>
          <w:tcPr>
            <w:tcW w:w="2375" w:type="dxa"/>
            <w:vMerge w:val="restart"/>
            <w:tcBorders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67"/>
              <w:ind w:left="116"/>
              <w:rPr>
                <w:sz w:val="15"/>
              </w:rPr>
            </w:pPr>
            <w:r>
              <w:rPr>
                <w:color w:val="231F20"/>
                <w:sz w:val="15"/>
              </w:rPr>
              <w:t>Dyes</w:t>
            </w:r>
            <w:r>
              <w:rPr>
                <w:color w:val="231F20"/>
                <w:spacing w:val="2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(Vegetable/Fruit)</w:t>
            </w:r>
          </w:p>
          <w:p>
            <w:pPr>
              <w:pStyle w:val="TableParagraph"/>
              <w:spacing w:line="230" w:lineRule="auto" w:before="19"/>
              <w:ind w:left="116" w:right="113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Beets </w:t>
            </w:r>
            <w:r>
              <w:rPr>
                <w:color w:val="231F20"/>
                <w:spacing w:val="-4"/>
                <w:sz w:val="15"/>
              </w:rPr>
              <w:t>Blackberries</w:t>
            </w:r>
          </w:p>
          <w:p>
            <w:pPr>
              <w:pStyle w:val="TableParagraph"/>
              <w:spacing w:line="230" w:lineRule="auto" w:before="2"/>
              <w:ind w:left="116" w:right="98"/>
              <w:rPr>
                <w:sz w:val="15"/>
              </w:rPr>
            </w:pPr>
            <w:r>
              <w:rPr>
                <w:color w:val="231F20"/>
                <w:sz w:val="15"/>
              </w:rPr>
              <w:t>Food and candy </w:t>
            </w:r>
            <w:r>
              <w:rPr>
                <w:color w:val="231F20"/>
                <w:sz w:val="15"/>
              </w:rPr>
              <w:t>coloring </w:t>
            </w:r>
            <w:r>
              <w:rPr>
                <w:color w:val="231F20"/>
                <w:spacing w:val="-2"/>
                <w:sz w:val="15"/>
              </w:rPr>
              <w:t>Rhubarb</w:t>
            </w:r>
          </w:p>
          <w:p>
            <w:pPr>
              <w:pStyle w:val="TableParagraph"/>
              <w:spacing w:line="237" w:lineRule="auto" w:before="74"/>
              <w:ind w:left="116" w:right="93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Metabolites </w:t>
            </w:r>
            <w:r>
              <w:rPr>
                <w:color w:val="231F20"/>
                <w:sz w:val="15"/>
              </w:rPr>
              <w:t>Homogentisic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acid </w:t>
            </w:r>
            <w:r>
              <w:rPr>
                <w:color w:val="231F20"/>
                <w:spacing w:val="-2"/>
                <w:sz w:val="15"/>
              </w:rPr>
              <w:t>Melanin Methemoglobin Porphyrin Tyrosinosis</w:t>
            </w:r>
          </w:p>
          <w:p>
            <w:pPr>
              <w:pStyle w:val="TableParagraph"/>
              <w:spacing w:line="166" w:lineRule="exact"/>
              <w:ind w:left="11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Urates</w:t>
            </w:r>
          </w:p>
        </w:tc>
      </w:tr>
      <w:tr>
        <w:trPr>
          <w:trHeight w:val="2460" w:hRule="atLeast"/>
        </w:trPr>
        <w:tc>
          <w:tcPr>
            <w:tcW w:w="2329" w:type="dxa"/>
            <w:gridSpan w:val="2"/>
            <w:tcBorders>
              <w:top w:val="single" w:sz="4" w:space="0" w:color="FFFFFF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38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HEME</w:t>
            </w:r>
            <w:r>
              <w:rPr>
                <w:color w:val="231F20"/>
                <w:spacing w:val="4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NEGATIVE</w:t>
            </w:r>
          </w:p>
          <w:p>
            <w:pPr>
              <w:pStyle w:val="TableParagraph"/>
              <w:spacing w:line="237" w:lineRule="auto"/>
              <w:ind w:right="13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Drugs Chloroquine Deferoxamine Ibuprofen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z w:val="15"/>
              </w:rPr>
              <w:t>Iron sorbitol</w:t>
            </w:r>
          </w:p>
          <w:p>
            <w:pPr>
              <w:pStyle w:val="TableParagraph"/>
              <w:spacing w:line="230" w:lineRule="auto" w:before="1"/>
              <w:ind w:right="43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Metronidazole Nitrofurantoin Phenazopyridine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(Pyridium) Phenolphthalein Phenothiazines</w:t>
            </w:r>
          </w:p>
          <w:p>
            <w:pPr>
              <w:pStyle w:val="TableParagraph"/>
              <w:spacing w:line="230" w:lineRule="auto" w:before="4"/>
              <w:ind w:right="9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Rifampin Salicylates </w:t>
            </w:r>
            <w:r>
              <w:rPr>
                <w:color w:val="231F20"/>
                <w:spacing w:val="-4"/>
                <w:sz w:val="15"/>
              </w:rPr>
              <w:t>Sulfasalazine</w:t>
            </w:r>
          </w:p>
        </w:tc>
        <w:tc>
          <w:tcPr>
            <w:tcW w:w="2375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9"/>
        <w:rPr>
          <w:rFonts w:ascii="Gabriola"/>
          <w:sz w:val="7"/>
        </w:rPr>
      </w:pPr>
      <w:r>
        <w:rPr>
          <w:rFonts w:ascii="Gabriola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3991535</wp:posOffset>
                </wp:positionH>
                <wp:positionV relativeFrom="paragraph">
                  <wp:posOffset>97144</wp:posOffset>
                </wp:positionV>
                <wp:extent cx="2986405" cy="1903095"/>
                <wp:effectExtent l="0" t="0" r="0" b="0"/>
                <wp:wrapTopAndBottom/>
                <wp:docPr id="662" name="Group 6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2" name="Group 662"/>
                      <wpg:cNvGrpSpPr/>
                      <wpg:grpSpPr>
                        <a:xfrm>
                          <a:off x="0" y="0"/>
                          <a:ext cx="2986405" cy="1903095"/>
                          <a:chExt cx="2986405" cy="1903095"/>
                        </a:xfrm>
                      </wpg:grpSpPr>
                      <wps:wsp>
                        <wps:cNvPr id="663" name="Textbox 663"/>
                        <wps:cNvSpPr txBox="1"/>
                        <wps:spPr>
                          <a:xfrm>
                            <a:off x="0" y="236966"/>
                            <a:ext cx="2986405" cy="1659889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0" w:lineRule="auto" w:before="53"/>
                                <w:ind w:left="74" w:right="3126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Urinary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tract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infection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Meatal stenosis Perineal irritation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Trauma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74" w:right="3536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Urolithiasis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Hypercalciuria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Coagulopathy Tumor Glomerular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74" w:right="2218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Postinfectious glomerulonephritis Henoch-Schönlein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purpura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nephritis IgA nephropathy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Alport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syndrome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(hereditary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nephritis)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74" w:right="1092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Thin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glomerular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basement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membrane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disease Systemic lupus erythematosus nephritis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0" y="1890876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5994" y="11849"/>
                                </a:lnTo>
                                <a:lnTo>
                                  <a:pt x="2985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Textbox 665"/>
                        <wps:cNvSpPr txBox="1"/>
                        <wps:spPr>
                          <a:xfrm>
                            <a:off x="734655" y="0"/>
                            <a:ext cx="2251710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Common</w:t>
                              </w:r>
                              <w:r>
                                <w:rPr>
                                  <w:color w:val="FFFFFF"/>
                                  <w:spacing w:val="2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Causes</w:t>
                              </w:r>
                              <w:r>
                                <w:rPr>
                                  <w:color w:val="FFFFFF"/>
                                  <w:spacing w:val="2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2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Gross</w:t>
                              </w:r>
                              <w:r>
                                <w:rPr>
                                  <w:color w:val="FFFFFF"/>
                                  <w:spacing w:val="2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Hematuria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6" name="Textbox 666"/>
                        <wps:cNvSpPr txBox="1"/>
                        <wps:spPr>
                          <a:xfrm>
                            <a:off x="0" y="0"/>
                            <a:ext cx="723265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509-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94098pt;margin-top:7.649164pt;width:235.15pt;height:149.85pt;mso-position-horizontal-relative:page;mso-position-vertical-relative:paragraph;z-index:-15667200;mso-wrap-distance-left:0;mso-wrap-distance-right:0" id="docshapegroup510" coordorigin="6286,153" coordsize="4703,2997">
                <v:shape style="position:absolute;left:6285;top:526;width:4703;height:2614" type="#_x0000_t202" id="docshape511" filled="true" fillcolor="#e8f5f1" stroked="false">
                  <v:textbox inset="0,0,0,0">
                    <w:txbxContent>
                      <w:p>
                        <w:pPr>
                          <w:spacing w:line="230" w:lineRule="auto" w:before="53"/>
                          <w:ind w:left="74" w:right="3126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Urinary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tract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infection </w:t>
                        </w:r>
                        <w:r>
                          <w:rPr>
                            <w:color w:val="231F20"/>
                            <w:sz w:val="15"/>
                          </w:rPr>
                          <w:t>Meatal stenosis Perineal irritation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Trauma</w:t>
                        </w:r>
                      </w:p>
                      <w:p>
                        <w:pPr>
                          <w:spacing w:line="230" w:lineRule="auto" w:before="3"/>
                          <w:ind w:left="74" w:right="3536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Urolithiasis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Hypercalciuria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Coagulopathy Tumor Glomerular</w:t>
                        </w:r>
                      </w:p>
                      <w:p>
                        <w:pPr>
                          <w:spacing w:line="230" w:lineRule="auto" w:before="3"/>
                          <w:ind w:left="74" w:right="2218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Postinfectious glomerulonephritis Henoch-Schönlein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purpura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nephritis IgA nephropathy</w:t>
                        </w:r>
                      </w:p>
                      <w:p>
                        <w:pPr>
                          <w:spacing w:line="168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Alport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syndrome</w:t>
                        </w:r>
                        <w:r>
                          <w:rPr>
                            <w:color w:val="231F20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(hereditary</w:t>
                        </w:r>
                        <w:r>
                          <w:rPr>
                            <w:color w:val="231F20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nephritis)</w:t>
                        </w:r>
                      </w:p>
                      <w:p>
                        <w:pPr>
                          <w:spacing w:line="230" w:lineRule="auto" w:before="3"/>
                          <w:ind w:left="74" w:right="1092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Thin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glomerular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basement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membrane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disease Systemic lupus erythematosus nephritis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6285;top:3130;width:4703;height:19" id="docshape512" filled="true" fillcolor="#231f20" stroked="false">
                  <v:fill type="solid"/>
                </v:rect>
                <v:shape style="position:absolute;left:7442;top:152;width:3546;height:355" type="#_x0000_t202" id="docshape513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Common</w:t>
                        </w:r>
                        <w:r>
                          <w:rPr>
                            <w:color w:val="FFFFFF"/>
                            <w:spacing w:val="2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Causes</w:t>
                        </w:r>
                        <w:r>
                          <w:rPr>
                            <w:color w:val="FFFFFF"/>
                            <w:spacing w:val="2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2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Gross</w:t>
                        </w:r>
                        <w:r>
                          <w:rPr>
                            <w:color w:val="FFFFFF"/>
                            <w:spacing w:val="2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Hematuria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285;top:152;width:1139;height:355" type="#_x0000_t202" id="docshape514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509-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Gabriola"/>
          <w:sz w:val="20"/>
        </w:rPr>
      </w:pPr>
    </w:p>
    <w:p>
      <w:pPr>
        <w:pStyle w:val="BodyText"/>
        <w:rPr>
          <w:rFonts w:ascii="Gabriola"/>
          <w:sz w:val="20"/>
        </w:rPr>
      </w:pPr>
    </w:p>
    <w:p>
      <w:pPr>
        <w:pStyle w:val="BodyText"/>
        <w:spacing w:before="171"/>
        <w:rPr>
          <w:rFonts w:ascii="Gabriola"/>
          <w:sz w:val="20"/>
        </w:rPr>
      </w:pPr>
    </w:p>
    <w:p>
      <w:pPr>
        <w:pStyle w:val="BodyText"/>
        <w:ind w:left="6018"/>
        <w:rPr>
          <w:rFonts w:ascii="Gabriola"/>
          <w:sz w:val="20"/>
        </w:rPr>
      </w:pPr>
      <w:r>
        <w:rPr>
          <w:rFonts w:ascii="Gabriola"/>
          <w:sz w:val="20"/>
        </w:rPr>
        <mc:AlternateContent>
          <mc:Choice Requires="wps">
            <w:drawing>
              <wp:inline distT="0" distB="0" distL="0" distR="0">
                <wp:extent cx="2785110" cy="2745105"/>
                <wp:effectExtent l="0" t="0" r="0" b="7619"/>
                <wp:docPr id="667" name="Group 6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7" name="Group 667"/>
                      <wpg:cNvGrpSpPr/>
                      <wpg:grpSpPr>
                        <a:xfrm>
                          <a:off x="0" y="0"/>
                          <a:ext cx="2785110" cy="2745105"/>
                          <a:chExt cx="2785110" cy="2745105"/>
                        </a:xfrm>
                      </wpg:grpSpPr>
                      <wps:wsp>
                        <wps:cNvPr id="668" name="Graphic 668"/>
                        <wps:cNvSpPr/>
                        <wps:spPr>
                          <a:xfrm>
                            <a:off x="1187590" y="831656"/>
                            <a:ext cx="1591310" cy="1907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1310" h="1907539">
                                <a:moveTo>
                                  <a:pt x="1591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7222"/>
                                </a:lnTo>
                                <a:lnTo>
                                  <a:pt x="1591043" y="1907222"/>
                                </a:lnTo>
                                <a:lnTo>
                                  <a:pt x="1591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571320" y="646514"/>
                            <a:ext cx="2207895" cy="209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7895" h="2092960">
                                <a:moveTo>
                                  <a:pt x="2207313" y="2092364"/>
                                </a:moveTo>
                                <a:lnTo>
                                  <a:pt x="616276" y="2092364"/>
                                </a:lnTo>
                                <a:lnTo>
                                  <a:pt x="616276" y="185143"/>
                                </a:lnTo>
                                <a:lnTo>
                                  <a:pt x="2207313" y="185143"/>
                                </a:lnTo>
                                <a:lnTo>
                                  <a:pt x="2207313" y="2092364"/>
                                </a:lnTo>
                                <a:close/>
                              </a:path>
                              <a:path w="2207895" h="2092960">
                                <a:moveTo>
                                  <a:pt x="0" y="119463"/>
                                </a:moveTo>
                                <a:lnTo>
                                  <a:pt x="0" y="0"/>
                                </a:lnTo>
                                <a:lnTo>
                                  <a:pt x="1404009" y="0"/>
                                </a:lnTo>
                                <a:lnTo>
                                  <a:pt x="1404009" y="11946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533506" y="739102"/>
                            <a:ext cx="148018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185" h="92710">
                                <a:moveTo>
                                  <a:pt x="75603" y="0"/>
                                </a:moveTo>
                                <a:lnTo>
                                  <a:pt x="37807" y="21958"/>
                                </a:lnTo>
                                <a:lnTo>
                                  <a:pt x="0" y="0"/>
                                </a:lnTo>
                                <a:lnTo>
                                  <a:pt x="37807" y="92557"/>
                                </a:lnTo>
                                <a:lnTo>
                                  <a:pt x="75603" y="0"/>
                                </a:lnTo>
                                <a:close/>
                              </a:path>
                              <a:path w="1480185" h="92710">
                                <a:moveTo>
                                  <a:pt x="1479613" y="0"/>
                                </a:moveTo>
                                <a:lnTo>
                                  <a:pt x="1441818" y="21958"/>
                                </a:lnTo>
                                <a:lnTo>
                                  <a:pt x="1404010" y="0"/>
                                </a:lnTo>
                                <a:lnTo>
                                  <a:pt x="1441818" y="92557"/>
                                </a:lnTo>
                                <a:lnTo>
                                  <a:pt x="14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1255646" y="5069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0"/>
                                </a:moveTo>
                                <a:lnTo>
                                  <a:pt x="0" y="13952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533512" y="506990"/>
                            <a:ext cx="2251075" cy="2238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Gabriola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41"/>
                                <w:rPr>
                                  <w:rFonts w:ascii="Gabriola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57" w:right="0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  <w:p>
                              <w:pPr>
                                <w:spacing w:line="170" w:lineRule="exact" w:before="37"/>
                                <w:ind w:left="1112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Extraglomerular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hematuria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1112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5"/>
                                </w:rPr>
                                <w:t>Step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pos="1204" w:val="left" w:leader="none"/>
                                </w:tabs>
                                <w:spacing w:line="168" w:lineRule="exact" w:before="0"/>
                                <w:ind w:left="1204" w:right="0" w:hanging="92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Urine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culture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1112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5"/>
                                </w:rPr>
                                <w:t>Step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pos="1204" w:val="left" w:leader="none"/>
                                </w:tabs>
                                <w:spacing w:line="168" w:lineRule="exact" w:before="0"/>
                                <w:ind w:left="1204" w:right="0" w:hanging="92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Urine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calcium/creatinine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pos="1204" w:val="left" w:leader="none"/>
                                </w:tabs>
                                <w:spacing w:line="168" w:lineRule="exact" w:before="0"/>
                                <w:ind w:left="1204" w:right="0" w:hanging="92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Sickle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prep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(African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American)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pos="1204" w:val="left" w:leader="none"/>
                                </w:tabs>
                                <w:spacing w:line="168" w:lineRule="exact" w:before="0"/>
                                <w:ind w:left="1204" w:right="0" w:hanging="92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Renal/bladder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ultrasound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1112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5"/>
                                </w:rPr>
                                <w:t>Step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pos="1204" w:val="left" w:leader="none"/>
                                </w:tabs>
                                <w:spacing w:line="168" w:lineRule="exact" w:before="0"/>
                                <w:ind w:left="1204" w:right="0" w:hanging="92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Urinalysis: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siblings,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parents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pos="1204" w:val="left" w:leader="none"/>
                                </w:tabs>
                                <w:spacing w:line="168" w:lineRule="exact" w:before="0"/>
                                <w:ind w:left="1204" w:right="0" w:hanging="92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Serum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electrolytes,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Cr,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5"/>
                                </w:rPr>
                                <w:t>Ca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pos="1203" w:val="left" w:leader="none"/>
                                  <w:tab w:pos="1205" w:val="left" w:leader="none"/>
                                </w:tabs>
                                <w:spacing w:line="232" w:lineRule="auto" w:before="2"/>
                                <w:ind w:left="1205" w:right="494" w:hanging="94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crystalluria,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urolithiasis,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or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nephrocalcinosis:</w:t>
                              </w:r>
                            </w:p>
                            <w:p>
                              <w:pPr>
                                <w:spacing w:line="232" w:lineRule="auto" w:before="1"/>
                                <w:ind w:left="1298" w:right="58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*24-hr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urine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Ca,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creatinine, uric acid, oxalate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pos="1204" w:val="left" w:leader="none"/>
                                </w:tabs>
                                <w:spacing w:line="162" w:lineRule="exact" w:before="0"/>
                                <w:ind w:left="1204" w:right="0" w:hanging="92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 hydronephrosis/pyelocaliectasis: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1298" w:right="0" w:firstLine="0"/>
                                <w:jc w:val="left"/>
                                <w:rPr>
                                  <w:rFonts w:ascii="Arial MT" w:hAns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*Cystogram,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z w:val="15"/>
                                </w:rPr>
                                <w:t>±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renal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4"/>
                                  <w:sz w:val="15"/>
                                </w:rPr>
                                <w:t>scan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649809" y="5924"/>
                            <a:ext cx="1238250" cy="500380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8" w:lineRule="auto" w:before="46"/>
                                <w:ind w:left="80" w:right="154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Cola/brown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urine? Proteinuria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30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mg/dL)? RBC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casts?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80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Acute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nephritic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syndrome?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5924" y="831658"/>
                            <a:ext cx="1126490" cy="179387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104" w:firstLine="0"/>
                                <w:jc w:val="center"/>
                                <w:rPr>
                                  <w:rFonts w:ascii="Arial"/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15"/>
                                </w:rPr>
                                <w:t>YES</w:t>
                              </w:r>
                            </w:p>
                            <w:p>
                              <w:pPr>
                                <w:spacing w:line="170" w:lineRule="exact" w:before="37"/>
                                <w:ind w:left="62" w:right="104" w:firstLine="0"/>
                                <w:jc w:val="center"/>
                                <w:rPr>
                                  <w:rFonts w:ascii="Arial"/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Glomerular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hematuria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171" w:val="left" w:leader="none"/>
                                </w:tabs>
                                <w:spacing w:line="168" w:lineRule="exact" w:before="0"/>
                                <w:ind w:left="171" w:right="0" w:hanging="92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CBC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differential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171" w:val="left" w:leader="none"/>
                                </w:tabs>
                                <w:spacing w:line="168" w:lineRule="exact" w:before="0"/>
                                <w:ind w:left="171" w:right="0" w:hanging="92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Electrolytes,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5"/>
                                </w:rPr>
                                <w:t>Ca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171" w:val="left" w:leader="none"/>
                                </w:tabs>
                                <w:spacing w:line="168" w:lineRule="exact" w:before="0"/>
                                <w:ind w:left="171" w:right="0" w:hanging="92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BUN/Cr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171" w:val="left" w:leader="none"/>
                                </w:tabs>
                                <w:spacing w:line="168" w:lineRule="exact" w:before="0"/>
                                <w:ind w:left="171" w:right="0" w:hanging="92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Serum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protein/albumin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171" w:val="left" w:leader="none"/>
                                </w:tabs>
                                <w:spacing w:line="168" w:lineRule="exact" w:before="0"/>
                                <w:ind w:left="171" w:right="0" w:hanging="92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Cholesterol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171" w:val="left" w:leader="none"/>
                                </w:tabs>
                                <w:spacing w:line="168" w:lineRule="exact" w:before="0"/>
                                <w:ind w:left="171" w:right="0" w:hanging="92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C3/C4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163" w:val="left" w:leader="none"/>
                                </w:tabs>
                                <w:spacing w:line="168" w:lineRule="exact" w:before="0"/>
                                <w:ind w:left="163" w:right="0" w:hanging="84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ASO/anti-DNase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163" w:val="left" w:leader="none"/>
                                </w:tabs>
                                <w:spacing w:line="168" w:lineRule="exact" w:before="0"/>
                                <w:ind w:left="163" w:right="0" w:hanging="84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5"/>
                                </w:rPr>
                                <w:t>ANA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163" w:val="left" w:leader="none"/>
                                </w:tabs>
                                <w:spacing w:line="168" w:lineRule="exact" w:before="0"/>
                                <w:ind w:left="163" w:right="0" w:hanging="84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Antineutrophil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antibody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169" w:val="left" w:leader="none"/>
                                  <w:tab w:pos="173" w:val="left" w:leader="none"/>
                                </w:tabs>
                                <w:spacing w:line="232" w:lineRule="auto" w:before="2"/>
                                <w:ind w:left="173" w:right="354" w:hanging="94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Throat/skin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culture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 (if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indicated)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171" w:val="left" w:leader="none"/>
                                  <w:tab w:pos="173" w:val="left" w:leader="none"/>
                                </w:tabs>
                                <w:spacing w:line="232" w:lineRule="auto" w:before="1"/>
                                <w:ind w:left="173" w:right="799" w:hanging="94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24-hr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urine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total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protein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173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creatinine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clearance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9.3pt;height:216.15pt;mso-position-horizontal-relative:char;mso-position-vertical-relative:line" id="docshapegroup515" coordorigin="0,0" coordsize="4386,4323">
                <v:rect style="position:absolute;left:1870;top:1309;width:2506;height:3004" id="docshape516" filled="true" fillcolor="#d7eddd" stroked="false">
                  <v:fill type="solid"/>
                </v:rect>
                <v:shape style="position:absolute;left:899;top:1018;width:3477;height:3296" id="docshape517" coordorigin="900,1018" coordsize="3477,3296" path="m4376,4313l1870,4313,1870,1310,4376,1310,4376,4313xm900,1206l900,1018,3111,1018,3111,1206e" filled="false" stroked="true" strokeweight=".933007pt" strokecolor="#231f20">
                  <v:path arrowok="t"/>
                  <v:stroke dashstyle="solid"/>
                </v:shape>
                <v:shape style="position:absolute;left:840;top:1163;width:2331;height:146" id="docshape518" coordorigin="840,1164" coordsize="2331,146" path="m959,1164l900,1199,840,1164,900,1310,959,1164xm3170,1164l3111,1199,3051,1164,3111,1310,3170,1164xe" filled="true" fillcolor="#231f20" stroked="false">
                  <v:path arrowok="t"/>
                  <v:fill type="solid"/>
                </v:shape>
                <v:line style="position:absolute" from="1977,798" to="1977,1018" stroked="true" strokeweight=".933007pt" strokecolor="#231f20">
                  <v:stroke dashstyle="solid"/>
                </v:line>
                <v:shape style="position:absolute;left:840;top:798;width:3545;height:3525" type="#_x0000_t202" id="docshape51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Gabriola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41"/>
                          <w:rPr>
                            <w:rFonts w:ascii="Gabriola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757" w:right="0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15"/>
                          </w:rPr>
                          <w:t>NO</w:t>
                        </w:r>
                      </w:p>
                      <w:p>
                        <w:pPr>
                          <w:spacing w:line="170" w:lineRule="exact" w:before="37"/>
                          <w:ind w:left="1112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Extraglomerular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hematuria</w:t>
                        </w:r>
                      </w:p>
                      <w:p>
                        <w:pPr>
                          <w:spacing w:line="168" w:lineRule="exact" w:before="0"/>
                          <w:ind w:left="1112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z w:val="15"/>
                          </w:rPr>
                          <w:t>Step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10"/>
                            <w:sz w:val="15"/>
                          </w:rPr>
                          <w:t>1</w:t>
                        </w:r>
                      </w:p>
                      <w:p>
                        <w:pPr>
                          <w:numPr>
                            <w:ilvl w:val="0"/>
                            <w:numId w:val="31"/>
                          </w:numPr>
                          <w:tabs>
                            <w:tab w:pos="1204" w:val="left" w:leader="none"/>
                          </w:tabs>
                          <w:spacing w:line="168" w:lineRule="exact" w:before="0"/>
                          <w:ind w:left="1204" w:right="0" w:hanging="92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Urine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culture</w:t>
                        </w:r>
                      </w:p>
                      <w:p>
                        <w:pPr>
                          <w:spacing w:line="168" w:lineRule="exact" w:before="0"/>
                          <w:ind w:left="1112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z w:val="15"/>
                          </w:rPr>
                          <w:t>Step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10"/>
                            <w:sz w:val="15"/>
                          </w:rPr>
                          <w:t>2</w:t>
                        </w:r>
                      </w:p>
                      <w:p>
                        <w:pPr>
                          <w:numPr>
                            <w:ilvl w:val="0"/>
                            <w:numId w:val="31"/>
                          </w:numPr>
                          <w:tabs>
                            <w:tab w:pos="1204" w:val="left" w:leader="none"/>
                          </w:tabs>
                          <w:spacing w:line="168" w:lineRule="exact" w:before="0"/>
                          <w:ind w:left="1204" w:right="0" w:hanging="92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Urine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calcium/creatinine</w:t>
                        </w:r>
                      </w:p>
                      <w:p>
                        <w:pPr>
                          <w:numPr>
                            <w:ilvl w:val="0"/>
                            <w:numId w:val="31"/>
                          </w:numPr>
                          <w:tabs>
                            <w:tab w:pos="1204" w:val="left" w:leader="none"/>
                          </w:tabs>
                          <w:spacing w:line="168" w:lineRule="exact" w:before="0"/>
                          <w:ind w:left="1204" w:right="0" w:hanging="92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Sickle</w:t>
                        </w:r>
                        <w:r>
                          <w:rPr>
                            <w:rFonts w:ascii="Arial MT"/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prep</w:t>
                        </w:r>
                        <w:r>
                          <w:rPr>
                            <w:rFonts w:ascii="Arial MT"/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(African</w:t>
                        </w:r>
                        <w:r>
                          <w:rPr>
                            <w:rFonts w:ascii="Arial MT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American)</w:t>
                        </w:r>
                      </w:p>
                      <w:p>
                        <w:pPr>
                          <w:numPr>
                            <w:ilvl w:val="0"/>
                            <w:numId w:val="31"/>
                          </w:numPr>
                          <w:tabs>
                            <w:tab w:pos="1204" w:val="left" w:leader="none"/>
                          </w:tabs>
                          <w:spacing w:line="168" w:lineRule="exact" w:before="0"/>
                          <w:ind w:left="1204" w:right="0" w:hanging="92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Renal/bladder</w:t>
                        </w:r>
                        <w:r>
                          <w:rPr>
                            <w:rFonts w:ascii="Arial MT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ultrasound</w:t>
                        </w:r>
                      </w:p>
                      <w:p>
                        <w:pPr>
                          <w:spacing w:line="168" w:lineRule="exact" w:before="0"/>
                          <w:ind w:left="1112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z w:val="15"/>
                          </w:rPr>
                          <w:t>Step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10"/>
                            <w:sz w:val="15"/>
                          </w:rPr>
                          <w:t>3</w:t>
                        </w:r>
                      </w:p>
                      <w:p>
                        <w:pPr>
                          <w:numPr>
                            <w:ilvl w:val="0"/>
                            <w:numId w:val="31"/>
                          </w:numPr>
                          <w:tabs>
                            <w:tab w:pos="1204" w:val="left" w:leader="none"/>
                          </w:tabs>
                          <w:spacing w:line="168" w:lineRule="exact" w:before="0"/>
                          <w:ind w:left="1204" w:right="0" w:hanging="92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Urinalysis: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siblings,</w:t>
                        </w:r>
                        <w:r>
                          <w:rPr>
                            <w:rFonts w:ascii="Arial MT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parents</w:t>
                        </w:r>
                      </w:p>
                      <w:p>
                        <w:pPr>
                          <w:numPr>
                            <w:ilvl w:val="0"/>
                            <w:numId w:val="31"/>
                          </w:numPr>
                          <w:tabs>
                            <w:tab w:pos="1204" w:val="left" w:leader="none"/>
                          </w:tabs>
                          <w:spacing w:line="168" w:lineRule="exact" w:before="0"/>
                          <w:ind w:left="1204" w:right="0" w:hanging="92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Serum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electrolytes,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Cr,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5"/>
                          </w:rPr>
                          <w:t>Ca</w:t>
                        </w:r>
                      </w:p>
                      <w:p>
                        <w:pPr>
                          <w:numPr>
                            <w:ilvl w:val="0"/>
                            <w:numId w:val="31"/>
                          </w:numPr>
                          <w:tabs>
                            <w:tab w:pos="1203" w:val="left" w:leader="none"/>
                            <w:tab w:pos="1205" w:val="left" w:leader="none"/>
                          </w:tabs>
                          <w:spacing w:line="232" w:lineRule="auto" w:before="2"/>
                          <w:ind w:left="1205" w:right="494" w:hanging="94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If</w:t>
                        </w:r>
                        <w:r>
                          <w:rPr>
                            <w:rFonts w:ascii="Arial MT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crystalluria,</w:t>
                        </w:r>
                        <w:r>
                          <w:rPr>
                            <w:rFonts w:ascii="Arial MT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urolithiasis,</w:t>
                        </w:r>
                        <w:r>
                          <w:rPr>
                            <w:rFonts w:ascii="Arial MT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or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nephrocalcinosis:</w:t>
                        </w:r>
                      </w:p>
                      <w:p>
                        <w:pPr>
                          <w:spacing w:line="232" w:lineRule="auto" w:before="1"/>
                          <w:ind w:left="1298" w:right="58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*24-hr</w:t>
                        </w:r>
                        <w:r>
                          <w:rPr>
                            <w:rFonts w:ascii="Arial MT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urine</w:t>
                        </w:r>
                        <w:r>
                          <w:rPr>
                            <w:rFonts w:ascii="Arial MT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for</w:t>
                        </w:r>
                        <w:r>
                          <w:rPr>
                            <w:rFonts w:ascii="Arial MT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Ca,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creatinine, uric acid, oxalate</w:t>
                        </w:r>
                      </w:p>
                      <w:p>
                        <w:pPr>
                          <w:numPr>
                            <w:ilvl w:val="0"/>
                            <w:numId w:val="31"/>
                          </w:numPr>
                          <w:tabs>
                            <w:tab w:pos="1204" w:val="left" w:leader="none"/>
                          </w:tabs>
                          <w:spacing w:line="162" w:lineRule="exact" w:before="0"/>
                          <w:ind w:left="1204" w:right="0" w:hanging="92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If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 hydronephrosis/pyelocaliectasis:</w:t>
                        </w:r>
                      </w:p>
                      <w:p>
                        <w:pPr>
                          <w:spacing w:line="175" w:lineRule="exact" w:before="0"/>
                          <w:ind w:left="1298" w:right="0" w:firstLine="0"/>
                          <w:jc w:val="left"/>
                          <w:rPr>
                            <w:rFonts w:ascii="Arial MT" w:hAnsi="Arial MT"/>
                            <w:sz w:val="15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*Cystogram,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color w:val="231F20"/>
                            <w:sz w:val="15"/>
                          </w:rPr>
                          <w:t>±</w:t>
                        </w:r>
                        <w:r>
                          <w:rPr>
                            <w:rFonts w:ascii="Verdana" w:hAnsi="Verdana"/>
                            <w:color w:val="231F20"/>
                            <w:spacing w:val="-16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renal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4"/>
                            <w:sz w:val="15"/>
                          </w:rPr>
                          <w:t>scan</w:t>
                        </w:r>
                      </w:p>
                    </w:txbxContent>
                  </v:textbox>
                  <w10:wrap type="none"/>
                </v:shape>
                <v:shape style="position:absolute;left:1023;top:9;width:1950;height:788" type="#_x0000_t202" id="docshape520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line="228" w:lineRule="auto" w:before="46"/>
                          <w:ind w:left="80" w:right="154" w:firstLine="0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Cola/brown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urine? Proteinuria</w:t>
                        </w:r>
                        <w:r>
                          <w:rPr>
                            <w:rFonts w:ascii="Arial MT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(</w:t>
                        </w:r>
                        <w:r>
                          <w:rPr>
                            <w:rFonts w:ascii="Verdana"/>
                            <w:color w:val="231F20"/>
                            <w:sz w:val="15"/>
                          </w:rPr>
                          <w:t>&gt;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30</w:t>
                        </w:r>
                        <w:r>
                          <w:rPr>
                            <w:rFonts w:ascii="Arial MT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mg/dL)? RBC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casts?</w:t>
                        </w:r>
                      </w:p>
                      <w:p>
                        <w:pPr>
                          <w:spacing w:line="168" w:lineRule="exact" w:before="0"/>
                          <w:ind w:left="80" w:right="0" w:firstLine="0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Acute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nephritic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syndrome?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9;top:1309;width:1774;height:2825" type="#_x0000_t202" id="docshape521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31"/>
                          <w:ind w:left="0" w:right="104" w:firstLine="0"/>
                          <w:jc w:val="center"/>
                          <w:rPr>
                            <w:rFonts w:ascii="Arial"/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15"/>
                          </w:rPr>
                          <w:t>YES</w:t>
                        </w:r>
                      </w:p>
                      <w:p>
                        <w:pPr>
                          <w:spacing w:line="170" w:lineRule="exact" w:before="37"/>
                          <w:ind w:left="62" w:right="104" w:firstLine="0"/>
                          <w:jc w:val="center"/>
                          <w:rPr>
                            <w:rFonts w:ascii="Arial"/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Glomerular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hematuria</w:t>
                        </w: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171" w:val="left" w:leader="none"/>
                          </w:tabs>
                          <w:spacing w:line="168" w:lineRule="exact" w:before="0"/>
                          <w:ind w:left="171" w:right="0" w:hanging="92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CBC</w:t>
                        </w:r>
                        <w:r>
                          <w:rPr>
                            <w:rFonts w:ascii="Arial MT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differential</w:t>
                        </w: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171" w:val="left" w:leader="none"/>
                          </w:tabs>
                          <w:spacing w:line="168" w:lineRule="exact" w:before="0"/>
                          <w:ind w:left="171" w:right="0" w:hanging="92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Electrolytes,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5"/>
                          </w:rPr>
                          <w:t>Ca</w:t>
                        </w: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171" w:val="left" w:leader="none"/>
                          </w:tabs>
                          <w:spacing w:line="168" w:lineRule="exact" w:before="0"/>
                          <w:ind w:left="171" w:right="0" w:hanging="92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BUN/Cr</w:t>
                        </w: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171" w:val="left" w:leader="none"/>
                          </w:tabs>
                          <w:spacing w:line="168" w:lineRule="exact" w:before="0"/>
                          <w:ind w:left="171" w:right="0" w:hanging="92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Serum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protein/albumin</w:t>
                        </w: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171" w:val="left" w:leader="none"/>
                          </w:tabs>
                          <w:spacing w:line="168" w:lineRule="exact" w:before="0"/>
                          <w:ind w:left="171" w:right="0" w:hanging="92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Cholesterol</w:t>
                        </w: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171" w:val="left" w:leader="none"/>
                          </w:tabs>
                          <w:spacing w:line="168" w:lineRule="exact" w:before="0"/>
                          <w:ind w:left="171" w:right="0" w:hanging="92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C3/C4</w:t>
                        </w: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163" w:val="left" w:leader="none"/>
                          </w:tabs>
                          <w:spacing w:line="168" w:lineRule="exact" w:before="0"/>
                          <w:ind w:left="163" w:right="0" w:hanging="84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ASO/anti-DNase</w:t>
                        </w:r>
                        <w:r>
                          <w:rPr>
                            <w:rFonts w:ascii="Arial MT"/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5"/>
                          </w:rPr>
                          <w:t>B</w:t>
                        </w: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163" w:val="left" w:leader="none"/>
                          </w:tabs>
                          <w:spacing w:line="168" w:lineRule="exact" w:before="0"/>
                          <w:ind w:left="163" w:right="0" w:hanging="84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5"/>
                          </w:rPr>
                          <w:t>ANA</w:t>
                        </w: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163" w:val="left" w:leader="none"/>
                          </w:tabs>
                          <w:spacing w:line="168" w:lineRule="exact" w:before="0"/>
                          <w:ind w:left="163" w:right="0" w:hanging="84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Antineutrophil</w:t>
                        </w:r>
                        <w:r>
                          <w:rPr>
                            <w:rFonts w:ascii="Arial MT"/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antibody</w:t>
                        </w: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169" w:val="left" w:leader="none"/>
                            <w:tab w:pos="173" w:val="left" w:leader="none"/>
                          </w:tabs>
                          <w:spacing w:line="232" w:lineRule="auto" w:before="2"/>
                          <w:ind w:left="173" w:right="354" w:hanging="94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Throat/skin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culture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 (if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indicated)</w:t>
                        </w: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171" w:val="left" w:leader="none"/>
                            <w:tab w:pos="173" w:val="left" w:leader="none"/>
                          </w:tabs>
                          <w:spacing w:line="232" w:lineRule="auto" w:before="1"/>
                          <w:ind w:left="173" w:right="799" w:hanging="94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24-hr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urine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total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protein</w:t>
                        </w:r>
                      </w:p>
                      <w:p>
                        <w:pPr>
                          <w:spacing w:line="170" w:lineRule="exact" w:before="0"/>
                          <w:ind w:left="173" w:right="0" w:firstLine="0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creatinine</w:t>
                        </w:r>
                        <w:r>
                          <w:rPr>
                            <w:rFonts w:ascii="Arial MT"/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clearance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Gabriola"/>
          <w:sz w:val="20"/>
        </w:rPr>
      </w:r>
    </w:p>
    <w:p>
      <w:pPr>
        <w:pStyle w:val="BodyText"/>
        <w:spacing w:after="0"/>
        <w:rPr>
          <w:rFonts w:ascii="Gabriola"/>
          <w:sz w:val="20"/>
        </w:rPr>
        <w:sectPr>
          <w:pgSz w:w="11900" w:h="16840"/>
          <w:pgMar w:header="0" w:footer="0" w:top="720" w:bottom="280" w:left="425" w:right="425"/>
        </w:sectPr>
      </w:pPr>
    </w:p>
    <w:p>
      <w:pPr>
        <w:pStyle w:val="BodyText"/>
        <w:rPr>
          <w:rFonts w:ascii="Gabriola"/>
        </w:rPr>
      </w:pPr>
    </w:p>
    <w:p>
      <w:pPr>
        <w:pStyle w:val="BodyText"/>
        <w:spacing w:before="1"/>
        <w:rPr>
          <w:rFonts w:ascii="Gabriola"/>
        </w:rPr>
      </w:pPr>
    </w:p>
    <w:p>
      <w:pPr>
        <w:pStyle w:val="BodyText"/>
        <w:spacing w:line="150" w:lineRule="exact"/>
        <w:ind w:left="8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754156</wp:posOffset>
                </wp:positionH>
                <wp:positionV relativeFrom="paragraph">
                  <wp:posOffset>-5709441</wp:posOffset>
                </wp:positionV>
                <wp:extent cx="3062605" cy="5662295"/>
                <wp:effectExtent l="0" t="0" r="0" b="0"/>
                <wp:wrapNone/>
                <wp:docPr id="675" name="Textbox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Textbox 675"/>
                      <wps:cNvSpPr txBox="1"/>
                      <wps:spPr>
                        <a:xfrm>
                          <a:off x="0" y="0"/>
                          <a:ext cx="3062605" cy="5662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509-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Causes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Hematuria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Children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5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UPPER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URINARY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TRACT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 w:before="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Isolated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0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Immunoglobulin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(Ig)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nephropathy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(Berger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disease) Alport syndrome (hereditary nephritis)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10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Thin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glomerular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basement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membrane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nephropathy Postinfectious GN (poststreptococcal GN)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</w:rPr>
                                    <w:t>*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Membranous nephropathy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5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Membranoproliferative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GN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</w:rPr>
                                    <w:t>*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Rapidly progressive GN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4" w:lineRule="auto"/>
                                    <w:ind w:right="1373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Focal segmental glomerulosclerosis Anti–glomerular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basement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membrane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Multisystem 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right="19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Systemic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lupus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erythematosus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nephritis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</w:rPr>
                                    <w:t>*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Henoch-Schönlein purpura nephritis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Granulomatosis with polyangiitis (formerly Wegener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granulomatosis)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Polyarteritis nodosa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7" w:lineRule="auto"/>
                                    <w:ind w:right="275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Goodpasture syndrome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Hemolytic-uremic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Sickle cell glomerulopathy HIV nephropathy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Tubulointerstitial disease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Pyelonephritis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3126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Interstitial nephritis Papillary necrosis Acute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tubular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necrosis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Vascular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right="18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Arterial or venous thrombosis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Malformations (aneurysms,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hemangiomas)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Nutcracker 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right="1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Hemoglobinopathy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(sickle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trait/disease) Crystalluria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 w:before="10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Anatomic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Hydronephrosis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4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Cystic-syndromic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kidney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 Polycystic kidney disease Multicystic dysplasia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Tumor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(Wilms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tumor,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rhabdomyosarcoma,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angiomyolipoma, medullary carcinoma)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Trauma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LOWER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URINARY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TRACT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58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Inflammation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(infectious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noninfectious) Cystitis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4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Urethritis Urolithiasis Trauma Coagulopathy Heavy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exercise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Bladder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3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Factitious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syndrome,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factitious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proxy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†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82401pt;margin-top:-449.562317pt;width:241.15pt;height:445.85pt;mso-position-horizontal-relative:page;mso-position-vertical-relative:paragraph;z-index:15791104" type="#_x0000_t202" id="docshape5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509-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Causes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Hematuria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Children</w:t>
                            </w:r>
                          </w:p>
                        </w:tc>
                      </w:tr>
                      <w:tr>
                        <w:trPr>
                          <w:trHeight w:val="675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UPPER</w:t>
                            </w: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URINARY</w:t>
                            </w:r>
                            <w:r>
                              <w:rPr>
                                <w:color w:val="231F20"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TRACT</w:t>
                            </w:r>
                            <w:r>
                              <w:rPr>
                                <w:color w:val="231F20"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 w:before="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Isolated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0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Immunoglobulin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(Ig)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nephropathy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(Berger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disease) Alport syndrome (hereditary nephritis)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10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Thin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glomerular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basement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membrane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nephropathy Postinfectious GN (poststreptococcal GN)</w:t>
                            </w:r>
                            <w:r>
                              <w:rPr>
                                <w:color w:val="0080AC"/>
                                <w:sz w:val="15"/>
                              </w:rPr>
                              <w:t>*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Membranous nephropathy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59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Membranoproliferative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GN</w:t>
                            </w:r>
                            <w:r>
                              <w:rPr>
                                <w:color w:val="0080AC"/>
                                <w:sz w:val="15"/>
                              </w:rPr>
                              <w:t>*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Rapidly progressive GN</w:t>
                            </w:r>
                          </w:p>
                          <w:p>
                            <w:pPr>
                              <w:pStyle w:val="TableParagraph"/>
                              <w:spacing w:line="244" w:lineRule="auto"/>
                              <w:ind w:right="1373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Focal segmental glomerulosclerosis Anti–glomerular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basement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membrane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Multisystem 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right="193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Systemic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lupus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erythematosus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nephritis</w:t>
                            </w:r>
                            <w:r>
                              <w:rPr>
                                <w:color w:val="0080AC"/>
                                <w:sz w:val="15"/>
                              </w:rPr>
                              <w:t>*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Henoch-Schönlein purpura nephritis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Granulomatosis with polyangiitis (formerly Wegener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granulomatosis)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Polyarteritis nodosa</w:t>
                            </w:r>
                          </w:p>
                          <w:p>
                            <w:pPr>
                              <w:pStyle w:val="TableParagraph"/>
                              <w:spacing w:line="237" w:lineRule="auto"/>
                              <w:ind w:right="275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Goodpasture syndrome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Hemolytic-uremic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Sickle cell glomerulopathy HIV nephropathy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Tubulointerstitial disease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Pyelonephritis</w:t>
                            </w:r>
                          </w:p>
                          <w:p>
                            <w:pPr>
                              <w:pStyle w:val="TableParagraph"/>
                              <w:ind w:right="3126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Interstitial nephritis Papillary necrosis Acute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tubular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necrosis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Vascular</w:t>
                            </w: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right="18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Arterial or venous thrombosis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Malformations (aneurysms,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hemangiomas)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Nutcracker syndrome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right="17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Hemoglobinopathy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(sickle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trait/disease) Crystalluria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 w:before="10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Anatomic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Hydronephrosis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4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Cystic-syndromic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kidney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 Polycystic kidney disease Multicystic dysplasia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Tumor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(Wilms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tumor,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rhabdomyosarcoma,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angiomyolipoma, medullary carcinoma)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Trauma</w:t>
                            </w:r>
                          </w:p>
                        </w:tc>
                      </w:tr>
                      <w:tr>
                        <w:trPr>
                          <w:trHeight w:val="176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LOWER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URINARY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TRACT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58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Inflammation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(infectious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noninfectious) Cystitis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4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Urethritis Urolithiasis Trauma Coagulopathy Heavy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exercise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Bladder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</w:t>
                            </w:r>
                          </w:p>
                          <w:p>
                            <w:pPr>
                              <w:pStyle w:val="TableParagraph"/>
                              <w:spacing w:line="173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Factitious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syndrome,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factitious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proxy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†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*Denotes</w:t>
      </w:r>
      <w:r>
        <w:rPr>
          <w:color w:val="231F20"/>
          <w:spacing w:val="8"/>
        </w:rPr>
        <w:t> </w:t>
      </w:r>
      <w:r>
        <w:rPr>
          <w:color w:val="231F20"/>
        </w:rPr>
        <w:t>glomerulonephritides</w:t>
      </w:r>
      <w:r>
        <w:rPr>
          <w:color w:val="231F20"/>
          <w:spacing w:val="9"/>
        </w:rPr>
        <w:t> </w:t>
      </w:r>
      <w:r>
        <w:rPr>
          <w:color w:val="231F20"/>
        </w:rPr>
        <w:t>presenting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hypocomplementemia.</w:t>
      </w:r>
    </w:p>
    <w:p>
      <w:pPr>
        <w:pStyle w:val="BodyText"/>
        <w:ind w:left="953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Formerly Munchausen syndrome and Munchausen syndrome by </w:t>
      </w:r>
      <w:r>
        <w:rPr>
          <w:color w:val="231F20"/>
          <w:vertAlign w:val="baseline"/>
        </w:rPr>
        <w:t>proxy.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GN, glomerulonephritis.</w:t>
      </w:r>
    </w:p>
    <w:p>
      <w:pPr>
        <w:spacing w:line="230" w:lineRule="auto" w:before="52"/>
        <w:ind w:left="686" w:right="484" w:firstLine="0"/>
        <w:jc w:val="both"/>
        <w:rPr>
          <w:sz w:val="15"/>
        </w:rPr>
      </w:pPr>
      <w:r>
        <w:rPr/>
        <w:br w:type="column"/>
      </w:r>
      <w:r>
        <w:rPr>
          <w:b/>
          <w:color w:val="4A0C62"/>
          <w:sz w:val="16"/>
        </w:rPr>
        <w:t>Figure 509-1 </w:t>
      </w:r>
      <w:r>
        <w:rPr>
          <w:color w:val="231F20"/>
          <w:sz w:val="15"/>
        </w:rPr>
        <w:t>Algorithm of the general approach to the </w:t>
      </w:r>
      <w:r>
        <w:rPr>
          <w:color w:val="231F20"/>
          <w:sz w:val="15"/>
        </w:rPr>
        <w:t>laboratory and radiologic evaluation of the patient with glomerular or extraglo- merular hematuria. ANA, antinuclear antibody; ASO, antistreptolysin O; BUN, blood urea nitrogen; C3/C4, complement; CBC, complete blood cell count; Cr, creatinine; RBC, red blood cell.</w:t>
      </w:r>
    </w:p>
    <w:p>
      <w:pPr>
        <w:spacing w:after="0" w:line="230" w:lineRule="auto"/>
        <w:jc w:val="both"/>
        <w:rPr>
          <w:sz w:val="15"/>
        </w:rPr>
        <w:sectPr>
          <w:type w:val="continuous"/>
          <w:pgSz w:w="11900" w:h="16840"/>
          <w:pgMar w:header="0" w:footer="0" w:top="720" w:bottom="280" w:left="425" w:right="425"/>
          <w:cols w:num="2" w:equalWidth="0">
            <w:col w:w="5135" w:space="40"/>
            <w:col w:w="5875"/>
          </w:cols>
        </w:sectPr>
      </w:pPr>
    </w:p>
    <w:p>
      <w:pPr>
        <w:pStyle w:val="BodyText"/>
        <w:spacing w:before="8"/>
        <w:rPr>
          <w:sz w:val="2"/>
        </w:rPr>
      </w:pPr>
    </w:p>
    <w:p>
      <w:pPr>
        <w:pStyle w:val="BodyText"/>
        <w:ind w:left="5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676" name="Group 6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6" name="Group 676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677" name="Graphic 677"/>
                        <wps:cNvSpPr/>
                        <wps:spPr>
                          <a:xfrm>
                            <a:off x="6161575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1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322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Textbox 679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2500</w:t>
                              </w:r>
                              <w:r>
                                <w:rPr>
                                  <w:b/>
                                  <w:color w:val="231F20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431"/>
                                  <w:spacing w:val="-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10"/>
                                  <w:sz w:val="18"/>
                                </w:rPr>
                                <w:t>XXIII</w:t>
                              </w:r>
                              <w:r>
                                <w:rPr>
                                  <w:b/>
                                  <w:color w:val="007431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2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Nephrology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523" coordorigin="0,0" coordsize="9741,269">
                <v:line style="position:absolute" from="9703,145" to="9741,145" stroked="true" strokeweight="11.196167pt" strokecolor="#007431">
                  <v:stroke dashstyle="solid"/>
                </v:line>
                <v:line style="position:absolute" from="0,250" to="9741,250" stroked="true" strokeweight="1.866028pt" strokecolor="#007431">
                  <v:stroke dashstyle="solid"/>
                </v:line>
                <v:shape style="position:absolute;left:0;top:0;width:9741;height:269" type="#_x0000_t202" id="docshape524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2500</w:t>
                        </w:r>
                        <w:r>
                          <w:rPr>
                            <w:b/>
                            <w:color w:val="231F20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431"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10"/>
                            <w:sz w:val="18"/>
                          </w:rPr>
                          <w:t>XXIII</w:t>
                        </w:r>
                        <w:r>
                          <w:rPr>
                            <w:b/>
                            <w:color w:val="007431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2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Nephrology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7"/>
        </w:rPr>
      </w:pPr>
    </w:p>
    <w:tbl>
      <w:tblPr>
        <w:tblW w:w="0" w:type="auto"/>
        <w:jc w:val="left"/>
        <w:tblInd w:w="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768"/>
        <w:gridCol w:w="2038"/>
        <w:gridCol w:w="1991"/>
        <w:gridCol w:w="1852"/>
        <w:gridCol w:w="1969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511-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618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Summary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Primary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Renal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Diseases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That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Manifest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as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Acute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Glomerulonephritis</w:t>
            </w:r>
          </w:p>
        </w:tc>
      </w:tr>
      <w:tr>
        <w:trPr>
          <w:trHeight w:val="612" w:hRule="atLeast"/>
        </w:trPr>
        <w:tc>
          <w:tcPr>
            <w:tcW w:w="1916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53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DISEASES</w:t>
            </w:r>
          </w:p>
        </w:tc>
        <w:tc>
          <w:tcPr>
            <w:tcW w:w="203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5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46" w:firstLine="34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POSTSTREPTOCOCCAL GLOMERULONEPHRITIS</w:t>
            </w:r>
          </w:p>
        </w:tc>
        <w:tc>
          <w:tcPr>
            <w:tcW w:w="199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53"/>
              <w:ind w:left="0"/>
              <w:rPr>
                <w:sz w:val="15"/>
              </w:rPr>
            </w:pPr>
          </w:p>
          <w:p>
            <w:pPr>
              <w:pStyle w:val="TableParagraph"/>
              <w:ind w:left="273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IgA</w:t>
            </w:r>
            <w:r>
              <w:rPr>
                <w:b/>
                <w:color w:val="231F20"/>
                <w:spacing w:val="17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NEPHROPATHY</w:t>
            </w:r>
          </w:p>
        </w:tc>
        <w:tc>
          <w:tcPr>
            <w:tcW w:w="185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5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491" w:hanging="14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GOODPASTURE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SYNDROME</w:t>
            </w:r>
          </w:p>
        </w:tc>
        <w:tc>
          <w:tcPr>
            <w:tcW w:w="196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122" w:right="97" w:hanging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IDIOPATHIC RAPIDLY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PROGRESSIVE GLOMERULONEPHRITIS</w:t>
            </w:r>
          </w:p>
        </w:tc>
      </w:tr>
      <w:tr>
        <w:trPr>
          <w:trHeight w:val="591" w:hRule="atLeast"/>
        </w:trPr>
        <w:tc>
          <w:tcPr>
            <w:tcW w:w="3954" w:type="dxa"/>
            <w:gridSpan w:val="3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CLINICAL</w:t>
            </w:r>
            <w:r>
              <w:rPr>
                <w:color w:val="231F20"/>
                <w:spacing w:val="9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MANIFESTATIONS</w:t>
            </w:r>
          </w:p>
          <w:p>
            <w:pPr>
              <w:pStyle w:val="TableParagraph"/>
              <w:tabs>
                <w:tab w:pos="2035" w:val="left" w:leader="none"/>
              </w:tabs>
              <w:spacing w:line="230" w:lineRule="auto" w:before="3"/>
              <w:ind w:left="2148" w:right="317" w:hanging="2074"/>
              <w:rPr>
                <w:sz w:val="15"/>
              </w:rPr>
            </w:pPr>
            <w:r>
              <w:rPr>
                <w:color w:val="231F20"/>
                <w:sz w:val="15"/>
              </w:rPr>
              <w:t>Age and sex</w:t>
              <w:tab/>
              <w:t>All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ages,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mean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7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yr,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z w:val="15"/>
              </w:rPr>
              <w:t>: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z w:val="15"/>
              </w:rPr>
              <w:t>1 </w:t>
            </w:r>
            <w:r>
              <w:rPr>
                <w:color w:val="231F20"/>
                <w:spacing w:val="-4"/>
                <w:sz w:val="15"/>
              </w:rPr>
              <w:t>male</w:t>
            </w:r>
          </w:p>
        </w:tc>
        <w:tc>
          <w:tcPr>
            <w:tcW w:w="199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10-35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yr, 2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: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male</w:t>
            </w:r>
          </w:p>
        </w:tc>
        <w:tc>
          <w:tcPr>
            <w:tcW w:w="185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12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15-30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yr, 6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: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male</w:t>
            </w:r>
          </w:p>
        </w:tc>
        <w:tc>
          <w:tcPr>
            <w:tcW w:w="196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12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Adults,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: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male</w:t>
            </w:r>
          </w:p>
        </w:tc>
      </w:tr>
      <w:tr>
        <w:trPr>
          <w:trHeight w:val="252" w:hRule="atLeast"/>
        </w:trPr>
        <w:tc>
          <w:tcPr>
            <w:tcW w:w="191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Acute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nephritic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20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9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90%</w:t>
            </w:r>
          </w:p>
        </w:tc>
        <w:tc>
          <w:tcPr>
            <w:tcW w:w="19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0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50%</w:t>
            </w:r>
          </w:p>
        </w:tc>
        <w:tc>
          <w:tcPr>
            <w:tcW w:w="18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90%</w:t>
            </w:r>
          </w:p>
        </w:tc>
        <w:tc>
          <w:tcPr>
            <w:tcW w:w="19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90%</w:t>
            </w:r>
          </w:p>
        </w:tc>
      </w:tr>
      <w:tr>
        <w:trPr>
          <w:trHeight w:val="252" w:hRule="atLeast"/>
        </w:trPr>
        <w:tc>
          <w:tcPr>
            <w:tcW w:w="191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Asymptomatic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hematuria</w:t>
            </w:r>
          </w:p>
        </w:tc>
        <w:tc>
          <w:tcPr>
            <w:tcW w:w="20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Occasionally</w:t>
            </w:r>
          </w:p>
        </w:tc>
        <w:tc>
          <w:tcPr>
            <w:tcW w:w="19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0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50%</w:t>
            </w:r>
          </w:p>
        </w:tc>
        <w:tc>
          <w:tcPr>
            <w:tcW w:w="18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</w:t>
            </w:r>
          </w:p>
        </w:tc>
        <w:tc>
          <w:tcPr>
            <w:tcW w:w="19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</w:t>
            </w:r>
          </w:p>
        </w:tc>
      </w:tr>
      <w:tr>
        <w:trPr>
          <w:trHeight w:val="252" w:hRule="atLeast"/>
        </w:trPr>
        <w:tc>
          <w:tcPr>
            <w:tcW w:w="191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Nephrotic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20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9"/>
              <w:rPr>
                <w:sz w:val="15"/>
              </w:rPr>
            </w:pPr>
            <w:r>
              <w:rPr>
                <w:color w:val="231F20"/>
                <w:sz w:val="15"/>
              </w:rPr>
              <w:t>10-</w:t>
            </w:r>
            <w:r>
              <w:rPr>
                <w:color w:val="231F20"/>
                <w:spacing w:val="-5"/>
                <w:sz w:val="15"/>
              </w:rPr>
              <w:t>20%</w:t>
            </w:r>
          </w:p>
        </w:tc>
        <w:tc>
          <w:tcPr>
            <w:tcW w:w="19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</w:t>
            </w:r>
          </w:p>
        </w:tc>
        <w:tc>
          <w:tcPr>
            <w:tcW w:w="18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</w:t>
            </w:r>
          </w:p>
        </w:tc>
        <w:tc>
          <w:tcPr>
            <w:tcW w:w="19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sz w:val="15"/>
              </w:rPr>
              <w:t>10-</w:t>
            </w:r>
            <w:r>
              <w:rPr>
                <w:color w:val="231F20"/>
                <w:spacing w:val="-5"/>
                <w:sz w:val="15"/>
              </w:rPr>
              <w:t>20%</w:t>
            </w:r>
          </w:p>
        </w:tc>
      </w:tr>
      <w:tr>
        <w:trPr>
          <w:trHeight w:val="252" w:hRule="atLeast"/>
        </w:trPr>
        <w:tc>
          <w:tcPr>
            <w:tcW w:w="191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Hypertension</w:t>
            </w:r>
          </w:p>
        </w:tc>
        <w:tc>
          <w:tcPr>
            <w:tcW w:w="20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9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70%</w:t>
            </w:r>
          </w:p>
        </w:tc>
        <w:tc>
          <w:tcPr>
            <w:tcW w:w="19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30-</w:t>
            </w:r>
            <w:r>
              <w:rPr>
                <w:color w:val="231F20"/>
                <w:spacing w:val="-5"/>
                <w:sz w:val="15"/>
              </w:rPr>
              <w:t>50%</w:t>
            </w:r>
          </w:p>
        </w:tc>
        <w:tc>
          <w:tcPr>
            <w:tcW w:w="18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</w:t>
            </w:r>
          </w:p>
        </w:tc>
        <w:tc>
          <w:tcPr>
            <w:tcW w:w="19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25%</w:t>
            </w:r>
          </w:p>
        </w:tc>
      </w:tr>
      <w:tr>
        <w:trPr>
          <w:trHeight w:val="252" w:hRule="atLeast"/>
        </w:trPr>
        <w:tc>
          <w:tcPr>
            <w:tcW w:w="191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Acute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renal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failure</w:t>
            </w:r>
          </w:p>
        </w:tc>
        <w:tc>
          <w:tcPr>
            <w:tcW w:w="20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9"/>
              <w:rPr>
                <w:sz w:val="15"/>
              </w:rPr>
            </w:pPr>
            <w:r>
              <w:rPr>
                <w:color w:val="231F20"/>
                <w:sz w:val="15"/>
              </w:rPr>
              <w:t>50%</w:t>
            </w:r>
            <w:r>
              <w:rPr>
                <w:color w:val="231F20"/>
                <w:spacing w:val="2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(transient)</w:t>
            </w:r>
          </w:p>
        </w:tc>
        <w:tc>
          <w:tcPr>
            <w:tcW w:w="19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Very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rare</w:t>
            </w:r>
          </w:p>
        </w:tc>
        <w:tc>
          <w:tcPr>
            <w:tcW w:w="18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0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50%</w:t>
            </w:r>
          </w:p>
        </w:tc>
        <w:tc>
          <w:tcPr>
            <w:tcW w:w="19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60%</w:t>
            </w:r>
          </w:p>
        </w:tc>
      </w:tr>
      <w:tr>
        <w:trPr>
          <w:trHeight w:val="420" w:hRule="atLeast"/>
        </w:trPr>
        <w:tc>
          <w:tcPr>
            <w:tcW w:w="191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Other</w:t>
            </w:r>
          </w:p>
        </w:tc>
        <w:tc>
          <w:tcPr>
            <w:tcW w:w="20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9"/>
              <w:rPr>
                <w:sz w:val="15"/>
              </w:rPr>
            </w:pPr>
            <w:r>
              <w:rPr>
                <w:color w:val="231F20"/>
                <w:sz w:val="15"/>
              </w:rPr>
              <w:t>Latent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period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1-3</w:t>
            </w:r>
            <w:r>
              <w:rPr>
                <w:color w:val="231F20"/>
                <w:spacing w:val="-5"/>
                <w:sz w:val="15"/>
              </w:rPr>
              <w:t> wk</w:t>
            </w:r>
          </w:p>
        </w:tc>
        <w:tc>
          <w:tcPr>
            <w:tcW w:w="19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Follows viral syndromes</w:t>
            </w:r>
          </w:p>
        </w:tc>
        <w:tc>
          <w:tcPr>
            <w:tcW w:w="18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3" w:right="10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Pulmonary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hemorrhage; </w:t>
            </w:r>
            <w:r>
              <w:rPr>
                <w:color w:val="231F20"/>
                <w:spacing w:val="-2"/>
                <w:sz w:val="15"/>
              </w:rPr>
              <w:t>iron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</w:t>
            </w:r>
          </w:p>
        </w:tc>
        <w:tc>
          <w:tcPr>
            <w:tcW w:w="19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</w:tr>
      <w:tr>
        <w:trPr>
          <w:trHeight w:val="590" w:hRule="atLeast"/>
        </w:trPr>
        <w:tc>
          <w:tcPr>
            <w:tcW w:w="191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Laboratory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findings</w:t>
            </w:r>
          </w:p>
        </w:tc>
        <w:tc>
          <w:tcPr>
            <w:tcW w:w="20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1" w:lineRule="exact" w:before="21"/>
              <w:ind w:left="119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105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ASO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titers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spacing w:val="-4"/>
                <w:w w:val="105"/>
                <w:sz w:val="15"/>
              </w:rPr>
              <w:t>(70%)</w:t>
            </w:r>
          </w:p>
          <w:p>
            <w:pPr>
              <w:pStyle w:val="TableParagraph"/>
              <w:spacing w:line="140" w:lineRule="exact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Positive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streptozyme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(95%)</w:t>
            </w:r>
          </w:p>
          <w:p>
            <w:pPr>
              <w:pStyle w:val="TableParagraph"/>
              <w:spacing w:line="199" w:lineRule="exact"/>
              <w:ind w:left="119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↓</w:t>
            </w:r>
            <w:r>
              <w:rPr>
                <w:color w:val="231F20"/>
                <w:sz w:val="15"/>
              </w:rPr>
              <w:t>C3-C9;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C1,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C4</w:t>
            </w:r>
          </w:p>
        </w:tc>
        <w:tc>
          <w:tcPr>
            <w:tcW w:w="19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1" w:lineRule="exact" w:before="21"/>
              <w:ind w:left="120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105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-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Serum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IgA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spacing w:val="-4"/>
                <w:w w:val="105"/>
                <w:sz w:val="15"/>
              </w:rPr>
              <w:t>(50%)</w:t>
            </w:r>
          </w:p>
          <w:p>
            <w:pPr>
              <w:pStyle w:val="TableParagraph"/>
              <w:spacing w:line="155" w:lineRule="exact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IgA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dermal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capillaries</w:t>
            </w:r>
          </w:p>
        </w:tc>
        <w:tc>
          <w:tcPr>
            <w:tcW w:w="18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3" w:right="10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Positive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anti-</w:t>
            </w:r>
            <w:r>
              <w:rPr>
                <w:color w:val="231F20"/>
                <w:sz w:val="15"/>
              </w:rPr>
              <w:t>GBM </w:t>
            </w:r>
            <w:r>
              <w:rPr>
                <w:color w:val="231F20"/>
                <w:spacing w:val="-2"/>
                <w:sz w:val="15"/>
              </w:rPr>
              <w:t>antibody</w:t>
            </w:r>
          </w:p>
        </w:tc>
        <w:tc>
          <w:tcPr>
            <w:tcW w:w="19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Positive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ANCA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in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spacing w:val="-4"/>
                <w:w w:val="105"/>
                <w:sz w:val="15"/>
              </w:rPr>
              <w:t>some</w:t>
            </w:r>
          </w:p>
        </w:tc>
      </w:tr>
      <w:tr>
        <w:trPr>
          <w:trHeight w:val="252" w:hRule="atLeast"/>
        </w:trPr>
        <w:tc>
          <w:tcPr>
            <w:tcW w:w="191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Immunogenetics</w:t>
            </w:r>
          </w:p>
        </w:tc>
        <w:tc>
          <w:tcPr>
            <w:tcW w:w="20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9"/>
              <w:rPr>
                <w:sz w:val="15"/>
              </w:rPr>
            </w:pPr>
            <w:r>
              <w:rPr>
                <w:color w:val="231F20"/>
                <w:sz w:val="15"/>
              </w:rPr>
              <w:t>HLA-B12,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z w:val="15"/>
              </w:rPr>
              <w:t>D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z w:val="15"/>
              </w:rPr>
              <w:t>“EN”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(9)</w:t>
            </w:r>
            <w:r>
              <w:rPr>
                <w:color w:val="0080AC"/>
                <w:spacing w:val="-4"/>
                <w:sz w:val="15"/>
              </w:rPr>
              <w:t>*</w:t>
            </w:r>
          </w:p>
        </w:tc>
        <w:tc>
          <w:tcPr>
            <w:tcW w:w="19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HLA-Bw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35,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DR4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(4)</w:t>
            </w:r>
            <w:r>
              <w:rPr>
                <w:color w:val="0080AC"/>
                <w:spacing w:val="-4"/>
                <w:sz w:val="15"/>
              </w:rPr>
              <w:t>*</w:t>
            </w:r>
          </w:p>
        </w:tc>
        <w:tc>
          <w:tcPr>
            <w:tcW w:w="18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sz w:val="15"/>
              </w:rPr>
              <w:t>HLA-DR2</w:t>
            </w:r>
            <w:r>
              <w:rPr>
                <w:color w:val="231F20"/>
                <w:spacing w:val="3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(16)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  <w:tc>
          <w:tcPr>
            <w:tcW w:w="19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sz w:val="15"/>
              </w:rPr>
              <w:t>None</w:t>
            </w:r>
            <w:r>
              <w:rPr>
                <w:color w:val="231F20"/>
                <w:spacing w:val="3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established</w:t>
            </w:r>
          </w:p>
        </w:tc>
      </w:tr>
      <w:tr>
        <w:trPr>
          <w:trHeight w:val="761" w:hRule="atLeast"/>
        </w:trPr>
        <w:tc>
          <w:tcPr>
            <w:tcW w:w="191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RENAL</w:t>
            </w:r>
            <w:r>
              <w:rPr>
                <w:color w:val="231F20"/>
                <w:spacing w:val="-12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PATHOLOGY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Light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microscopy</w:t>
            </w:r>
          </w:p>
        </w:tc>
        <w:tc>
          <w:tcPr>
            <w:tcW w:w="20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color w:val="231F20"/>
                <w:sz w:val="15"/>
              </w:rPr>
              <w:t>Diffuse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proliferation</w:t>
            </w:r>
          </w:p>
        </w:tc>
        <w:tc>
          <w:tcPr>
            <w:tcW w:w="19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Focal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proliferation</w:t>
            </w:r>
          </w:p>
        </w:tc>
        <w:tc>
          <w:tcPr>
            <w:tcW w:w="18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6"/>
              <w:ind w:left="0"/>
              <w:rPr>
                <w:sz w:val="15"/>
              </w:rPr>
            </w:pPr>
          </w:p>
          <w:p>
            <w:pPr>
              <w:pStyle w:val="TableParagraph"/>
              <w:spacing w:line="211" w:lineRule="auto"/>
              <w:ind w:left="23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Focal </w:t>
            </w:r>
            <w:r>
              <w:rPr>
                <w:rFonts w:ascii="Lucida Sans Unicode" w:hAnsi="Lucida Sans Unicode"/>
                <w:color w:val="231F20"/>
                <w:sz w:val="15"/>
              </w:rPr>
              <w:t>→ </w:t>
            </w:r>
            <w:r>
              <w:rPr>
                <w:color w:val="231F20"/>
                <w:sz w:val="15"/>
              </w:rPr>
              <w:t>diffuse </w:t>
            </w:r>
            <w:r>
              <w:rPr>
                <w:color w:val="231F20"/>
                <w:spacing w:val="-4"/>
                <w:sz w:val="15"/>
              </w:rPr>
              <w:t>proliferation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with </w:t>
            </w:r>
            <w:r>
              <w:rPr>
                <w:color w:val="231F20"/>
                <w:spacing w:val="-2"/>
                <w:sz w:val="15"/>
              </w:rPr>
              <w:t>crescents</w:t>
            </w:r>
          </w:p>
        </w:tc>
        <w:tc>
          <w:tcPr>
            <w:tcW w:w="19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ind w:left="1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Crescentic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GN</w:t>
            </w:r>
          </w:p>
        </w:tc>
      </w:tr>
      <w:tr>
        <w:trPr>
          <w:trHeight w:val="252" w:hRule="atLeast"/>
        </w:trPr>
        <w:tc>
          <w:tcPr>
            <w:tcW w:w="191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Immunofluorescence</w:t>
            </w:r>
          </w:p>
        </w:tc>
        <w:tc>
          <w:tcPr>
            <w:tcW w:w="20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9"/>
              <w:rPr>
                <w:sz w:val="15"/>
              </w:rPr>
            </w:pPr>
            <w:r>
              <w:rPr>
                <w:color w:val="231F20"/>
                <w:sz w:val="15"/>
              </w:rPr>
              <w:t>Granular IgG,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C3</w:t>
            </w:r>
          </w:p>
        </w:tc>
        <w:tc>
          <w:tcPr>
            <w:tcW w:w="19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Diffuse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mesangial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IgA</w:t>
            </w:r>
          </w:p>
        </w:tc>
        <w:tc>
          <w:tcPr>
            <w:tcW w:w="18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sz w:val="15"/>
              </w:rPr>
              <w:t>Linear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IgG,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C3</w:t>
            </w:r>
          </w:p>
        </w:tc>
        <w:tc>
          <w:tcPr>
            <w:tcW w:w="19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No</w:t>
            </w:r>
            <w:r>
              <w:rPr>
                <w:color w:val="231F20"/>
                <w:spacing w:val="-5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immune</w:t>
            </w:r>
            <w:r>
              <w:rPr>
                <w:color w:val="231F20"/>
                <w:spacing w:val="-6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deposits</w:t>
            </w:r>
          </w:p>
        </w:tc>
      </w:tr>
      <w:tr>
        <w:trPr>
          <w:trHeight w:val="252" w:hRule="atLeast"/>
        </w:trPr>
        <w:tc>
          <w:tcPr>
            <w:tcW w:w="191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Electron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microscopy</w:t>
            </w:r>
          </w:p>
        </w:tc>
        <w:tc>
          <w:tcPr>
            <w:tcW w:w="20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Subepithelial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humps</w:t>
            </w:r>
          </w:p>
        </w:tc>
        <w:tc>
          <w:tcPr>
            <w:tcW w:w="19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0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Mesangial</w:t>
            </w:r>
            <w:r>
              <w:rPr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deposits</w:t>
            </w:r>
          </w:p>
        </w:tc>
        <w:tc>
          <w:tcPr>
            <w:tcW w:w="18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No</w:t>
            </w:r>
            <w:r>
              <w:rPr>
                <w:color w:val="231F20"/>
                <w:spacing w:val="7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deposits</w:t>
            </w:r>
          </w:p>
        </w:tc>
        <w:tc>
          <w:tcPr>
            <w:tcW w:w="19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No</w:t>
            </w:r>
            <w:r>
              <w:rPr>
                <w:color w:val="231F20"/>
                <w:spacing w:val="7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deposits</w:t>
            </w:r>
          </w:p>
        </w:tc>
      </w:tr>
      <w:tr>
        <w:trPr>
          <w:trHeight w:val="588" w:hRule="atLeast"/>
        </w:trPr>
        <w:tc>
          <w:tcPr>
            <w:tcW w:w="1916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Prognosis</w:t>
            </w:r>
          </w:p>
        </w:tc>
        <w:tc>
          <w:tcPr>
            <w:tcW w:w="20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19" w:right="1"/>
              <w:rPr>
                <w:sz w:val="15"/>
              </w:rPr>
            </w:pPr>
            <w:r>
              <w:rPr>
                <w:color w:val="231F20"/>
                <w:sz w:val="15"/>
              </w:rPr>
              <w:t>95%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resolve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spontaneously </w:t>
            </w:r>
            <w:r>
              <w:rPr>
                <w:color w:val="231F20"/>
                <w:w w:val="105"/>
                <w:sz w:val="15"/>
              </w:rPr>
              <w:t>5% RPGN or slowly</w:t>
            </w:r>
          </w:p>
          <w:p>
            <w:pPr>
              <w:pStyle w:val="TableParagraph"/>
              <w:spacing w:line="170" w:lineRule="exact"/>
              <w:ind w:left="23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progressive</w:t>
            </w:r>
          </w:p>
        </w:tc>
        <w:tc>
          <w:tcPr>
            <w:tcW w:w="19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2" w:right="55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Slow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progression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 </w:t>
            </w:r>
            <w:r>
              <w:rPr>
                <w:color w:val="231F20"/>
                <w:spacing w:val="-2"/>
                <w:sz w:val="15"/>
              </w:rPr>
              <w:t>25-50%</w:t>
            </w:r>
          </w:p>
        </w:tc>
        <w:tc>
          <w:tcPr>
            <w:tcW w:w="18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2" w:right="41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75% stabilize or </w:t>
            </w:r>
            <w:r>
              <w:rPr>
                <w:color w:val="231F20"/>
                <w:spacing w:val="-2"/>
                <w:sz w:val="15"/>
              </w:rPr>
              <w:t>improve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treated early</w:t>
            </w:r>
          </w:p>
        </w:tc>
        <w:tc>
          <w:tcPr>
            <w:tcW w:w="19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3" w:right="17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75%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stabilize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improve if treated early</w:t>
            </w:r>
          </w:p>
        </w:tc>
      </w:tr>
      <w:tr>
        <w:trPr>
          <w:trHeight w:val="583" w:hRule="atLeast"/>
        </w:trPr>
        <w:tc>
          <w:tcPr>
            <w:tcW w:w="1916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Treatment</w:t>
            </w:r>
          </w:p>
        </w:tc>
        <w:tc>
          <w:tcPr>
            <w:tcW w:w="203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Supportive</w:t>
            </w:r>
          </w:p>
        </w:tc>
        <w:tc>
          <w:tcPr>
            <w:tcW w:w="199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1" w:right="9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Uncertain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(options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include </w:t>
            </w:r>
            <w:r>
              <w:rPr>
                <w:color w:val="231F20"/>
                <w:sz w:val="15"/>
              </w:rPr>
              <w:t>steroids, fish oil, and ACE inhibitors)</w:t>
            </w:r>
          </w:p>
        </w:tc>
        <w:tc>
          <w:tcPr>
            <w:tcW w:w="185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Plasma exchange, </w:t>
            </w:r>
            <w:r>
              <w:rPr>
                <w:color w:val="231F20"/>
                <w:spacing w:val="-2"/>
                <w:sz w:val="15"/>
              </w:rPr>
              <w:t>steroids, cyclophosphamide</w:t>
            </w:r>
          </w:p>
        </w:tc>
        <w:tc>
          <w:tcPr>
            <w:tcW w:w="196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21"/>
              <w:rPr>
                <w:sz w:val="15"/>
              </w:rPr>
            </w:pPr>
            <w:r>
              <w:rPr>
                <w:color w:val="231F20"/>
                <w:sz w:val="15"/>
              </w:rPr>
              <w:t>Steroid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pulse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therapy</w:t>
            </w:r>
          </w:p>
        </w:tc>
      </w:tr>
    </w:tbl>
    <w:p>
      <w:pPr>
        <w:pStyle w:val="BodyText"/>
        <w:spacing w:line="150" w:lineRule="exact" w:before="83"/>
        <w:ind w:left="492"/>
      </w:pPr>
      <w:r>
        <w:rPr>
          <w:color w:val="231F20"/>
        </w:rPr>
        <w:t>*Relative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risk.</w:t>
      </w:r>
    </w:p>
    <w:p>
      <w:pPr>
        <w:pStyle w:val="BodyText"/>
        <w:ind w:left="492" w:right="1653" w:firstLine="1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597830</wp:posOffset>
                </wp:positionH>
                <wp:positionV relativeFrom="paragraph">
                  <wp:posOffset>228476</wp:posOffset>
                </wp:positionV>
                <wp:extent cx="2986405" cy="1773555"/>
                <wp:effectExtent l="0" t="0" r="0" b="0"/>
                <wp:wrapTopAndBottom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2986405" cy="1773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bottom w:val="single" w:sz="4" w:space="0" w:color="FFFFFF"/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516-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  <w:bottom w:val="single" w:sz="4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Classification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Rapidly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Progressive (“Crescentic”) Glomerulonephritis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PRIMARY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I: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Anti–glomerular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basement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membrane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antibody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disease, Goodpasture syndrome (with pulmonary disease)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II: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Immune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complex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mediated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III: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Pauciimmune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(usually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antineutrophil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cytoplasmic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antibody- positive)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89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SECONDARY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Membranoproliferative</w:t>
                                  </w:r>
                                  <w:r>
                                    <w:rPr>
                                      <w:color w:val="231F20"/>
                                      <w:spacing w:val="2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glomerulonephritis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Immunoglobulin A nephropathy, Henoch-Schönlein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purpura Poststreptococcal glomerulonephritis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Systemic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lupus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erythematosus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Polyarteritis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nodosa,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hypersensitivity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angiitis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73299pt;margin-top:17.990282pt;width:235.15pt;height:139.65pt;mso-position-horizontal-relative:page;mso-position-vertical-relative:paragraph;z-index:-15728640;mso-wrap-distance-left:0;mso-wrap-distance-right:0" type="#_x0000_t202" id="docshape5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bottom w:val="single" w:sz="4" w:space="0" w:color="FFFFFF"/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516-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  <w:bottom w:val="single" w:sz="4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Classification</w:t>
                            </w: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Rapidly</w:t>
                            </w: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Progressive (“Crescentic”) Glomerulonephritis</w:t>
                            </w:r>
                          </w:p>
                        </w:tc>
                      </w:tr>
                      <w:tr>
                        <w:trPr>
                          <w:trHeight w:val="109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PRIMARY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I: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Anti–glomerular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basement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membrane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antibody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disease, Goodpasture syndrome (with pulmonary disease)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II: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Immune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complex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mediated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III: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Pauciimmune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(usually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antineutrophil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cytoplasmic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antibody- positive)</w:t>
                            </w:r>
                          </w:p>
                        </w:tc>
                      </w:tr>
                      <w:tr>
                        <w:trPr>
                          <w:trHeight w:val="1089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SECONDARY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Membranoproliferative</w:t>
                            </w:r>
                            <w:r>
                              <w:rPr>
                                <w:color w:val="231F20"/>
                                <w:spacing w:val="2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glomerulonephritis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Immunoglobulin A nephropathy, Henoch-Schönlein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purpura Poststreptococcal glomerulonephritis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Systemic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lupus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erythematosus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Polyarteritis</w:t>
                            </w:r>
                            <w:r>
                              <w:rPr>
                                <w:color w:val="231F20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nodosa,</w:t>
                            </w:r>
                            <w:r>
                              <w:rPr>
                                <w:color w:val="231F20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hypersensitivity</w:t>
                            </w:r>
                            <w:r>
                              <w:rPr>
                                <w:color w:val="231F20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angiitis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3830551</wp:posOffset>
                </wp:positionH>
                <wp:positionV relativeFrom="paragraph">
                  <wp:posOffset>291703</wp:posOffset>
                </wp:positionV>
                <wp:extent cx="2986405" cy="3552825"/>
                <wp:effectExtent l="0" t="0" r="0" b="0"/>
                <wp:wrapTopAndBottom/>
                <wp:docPr id="681" name="Textbox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Textbox 681"/>
                      <wps:cNvSpPr txBox="1"/>
                      <wps:spPr>
                        <a:xfrm>
                          <a:off x="0" y="0"/>
                          <a:ext cx="2986405" cy="3552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514-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Classification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Lupus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Nephritis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659" w:val="left" w:leader="none"/>
                                    </w:tabs>
                                    <w:spacing w:before="6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CLASS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CLINICAL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FEATURES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194" w:val="left" w:leader="none"/>
                                    </w:tabs>
                                    <w:spacing w:before="47"/>
                                    <w:ind w:left="16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I.</w:t>
                                  </w:r>
                                  <w:r>
                                    <w:rPr>
                                      <w:color w:val="231F20"/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Minimal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mesangial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LN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No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findings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194" w:val="left" w:leader="none"/>
                                      <w:tab w:pos="2306" w:val="left" w:leader="none"/>
                                    </w:tabs>
                                    <w:spacing w:line="230" w:lineRule="auto" w:before="48"/>
                                    <w:ind w:left="317" w:right="84" w:hanging="19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II.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Mesangial proliferative</w:t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Mild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clinical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disease;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minimall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LN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ab/>
                                    <w:t>active urinary sediment; mild to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230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moderate proteinuria (never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nephrotic)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but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active serology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194" w:val="left" w:leader="none"/>
                                    </w:tabs>
                                    <w:spacing w:line="159" w:lineRule="exact" w:before="42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III.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Focal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proliferative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LN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More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active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sediment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changes;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06" w:val="left" w:leader="none"/>
                                    </w:tabs>
                                    <w:spacing w:line="196" w:lineRule="exact"/>
                                    <w:ind w:left="3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50%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glomeruli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involved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often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active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serology;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increased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06" w:val="left" w:leader="none"/>
                                    </w:tabs>
                                    <w:spacing w:line="152" w:lineRule="exact"/>
                                    <w:ind w:left="3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A.</w:t>
                                  </w:r>
                                  <w:r>
                                    <w:rPr>
                                      <w:color w:val="231F20"/>
                                      <w:spacing w:val="2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Active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proteinuria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(approximately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25%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06" w:val="left" w:leader="none"/>
                                    </w:tabs>
                                    <w:spacing w:line="168" w:lineRule="exact"/>
                                    <w:ind w:left="3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A/C.</w:t>
                                  </w:r>
                                  <w:r>
                                    <w:rPr>
                                      <w:color w:val="231F20"/>
                                      <w:spacing w:val="2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Active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chronic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nephrotic); hypertension may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be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06" w:val="left" w:leader="none"/>
                                    </w:tabs>
                                    <w:spacing w:line="230" w:lineRule="auto" w:before="2"/>
                                    <w:ind w:left="2306" w:right="131" w:hanging="199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C.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Chronic</w:t>
                                    <w:tab/>
                                    <w:t>present;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some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evolve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into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class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IV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pattern; active lesions require treatment, chronic do not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194" w:val="left" w:leader="none"/>
                                      <w:tab w:pos="2306" w:val="left" w:leader="none"/>
                                    </w:tabs>
                                    <w:spacing w:line="213" w:lineRule="auto" w:before="57"/>
                                    <w:ind w:left="317" w:right="133" w:hanging="2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IV.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Diffuse proliferative</w:t>
                                    <w:tab/>
                                    <w:t>Most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severe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involvement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 LN (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50% glomeruli</w:t>
                                    <w:tab/>
                                    <w:tab/>
                                    <w:t>active sediment, hypertension, involved); all may be with</w:t>
                                    <w:tab/>
                                    <w:tab/>
                                    <w:t>heavy proteinuria (frequent segmental or global</w:t>
                                    <w:tab/>
                                    <w:tab/>
                                    <w:t>nephrotic syndrome), often involvement (S or G)</w:t>
                                    <w:tab/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reduced glomerular filtration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06" w:val="left" w:leader="none"/>
                                    </w:tabs>
                                    <w:spacing w:line="230" w:lineRule="auto" w:before="5"/>
                                    <w:ind w:left="317" w:righ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A.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Active</w:t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serology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very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active.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Active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lesion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A/C.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Active and chronic</w:t>
                                    <w:tab/>
                                    <w:t>require treatment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3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C.</w:t>
                                  </w:r>
                                  <w:r>
                                    <w:rPr>
                                      <w:color w:val="231F20"/>
                                      <w:spacing w:val="2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Chronic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194" w:val="left" w:leader="none"/>
                                      <w:tab w:pos="2306" w:val="left" w:leader="none"/>
                                    </w:tabs>
                                    <w:spacing w:line="230" w:lineRule="auto" w:before="48"/>
                                    <w:ind w:left="317" w:right="269" w:hanging="2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V.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Membranous LN</w:t>
                                    <w:tab/>
                                    <w:t>Significant proteinuria (often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glomerulonephritis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nephrotic)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less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active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lupu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230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serology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120" w:val="left" w:leader="none"/>
                                    </w:tabs>
                                    <w:spacing w:line="171" w:lineRule="exact" w:before="42"/>
                                    <w:ind w:left="0" w:right="16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VI.</w:t>
                                  </w:r>
                                  <w:r>
                                    <w:rPr>
                                      <w:color w:val="231F20"/>
                                      <w:spacing w:val="3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Advanced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sclerosing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LN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More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than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90%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glomerulosclerosis;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0" w:right="7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prevents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failure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618195pt;margin-top:22.968781pt;width:235.15pt;height:279.75pt;mso-position-horizontal-relative:page;mso-position-vertical-relative:paragraph;z-index:-15728640;mso-wrap-distance-left:0;mso-wrap-distance-right:0" type="#_x0000_t202" id="docshape5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54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514-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Classification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Lupus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Nephritis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659" w:val="left" w:leader="none"/>
                              </w:tabs>
                              <w:spacing w:before="6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CLINICAL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FEATURES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194" w:val="left" w:leader="none"/>
                              </w:tabs>
                              <w:spacing w:before="47"/>
                              <w:ind w:left="16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I.</w:t>
                            </w:r>
                            <w:r>
                              <w:rPr>
                                <w:color w:val="231F20"/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Minimal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mesangial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LN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No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findings</w:t>
                            </w:r>
                          </w:p>
                        </w:tc>
                      </w:tr>
                      <w:tr>
                        <w:trPr>
                          <w:trHeight w:val="92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194" w:val="left" w:leader="none"/>
                                <w:tab w:pos="2306" w:val="left" w:leader="none"/>
                              </w:tabs>
                              <w:spacing w:line="230" w:lineRule="auto" w:before="48"/>
                              <w:ind w:left="317" w:right="84" w:hanging="19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II.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Mesangial proliferative</w:t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Mild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clinical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disease;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minimall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LN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ab/>
                              <w:t>active urinary sediment; mild to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230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moderate proteinuria (never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nephrotic)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but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have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active serology</w:t>
                            </w:r>
                          </w:p>
                        </w:tc>
                      </w:tr>
                      <w:tr>
                        <w:trPr>
                          <w:trHeight w:val="126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194" w:val="left" w:leader="none"/>
                              </w:tabs>
                              <w:spacing w:line="159" w:lineRule="exact" w:before="42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III.</w:t>
                            </w:r>
                            <w:r>
                              <w:rPr>
                                <w:color w:val="231F20"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Focal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proliferative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LN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More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active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sediment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changes;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06" w:val="left" w:leader="none"/>
                              </w:tabs>
                              <w:spacing w:line="196" w:lineRule="exact"/>
                              <w:ind w:left="317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50%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glomeruli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involved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often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active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serology;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increased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06" w:val="left" w:leader="none"/>
                              </w:tabs>
                              <w:spacing w:line="152" w:lineRule="exact"/>
                              <w:ind w:left="31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A.</w:t>
                            </w:r>
                            <w:r>
                              <w:rPr>
                                <w:color w:val="231F20"/>
                                <w:spacing w:val="2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Active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proteinuria</w:t>
                            </w:r>
                            <w:r>
                              <w:rPr>
                                <w:color w:val="231F20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(approximately</w:t>
                            </w:r>
                            <w:r>
                              <w:rPr>
                                <w:color w:val="231F20"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25%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06" w:val="left" w:leader="none"/>
                              </w:tabs>
                              <w:spacing w:line="168" w:lineRule="exact"/>
                              <w:ind w:left="31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A/C.</w:t>
                            </w:r>
                            <w:r>
                              <w:rPr>
                                <w:color w:val="231F20"/>
                                <w:spacing w:val="2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Active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chronic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nephrotic); hypertension may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be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06" w:val="left" w:leader="none"/>
                              </w:tabs>
                              <w:spacing w:line="230" w:lineRule="auto" w:before="2"/>
                              <w:ind w:left="2306" w:right="131" w:hanging="199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C.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Chronic</w:t>
                              <w:tab/>
                              <w:t>present;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some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evolve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into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class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IV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pattern; active lesions require treatment, chronic do not</w:t>
                            </w:r>
                          </w:p>
                        </w:tc>
                      </w:tr>
                      <w:tr>
                        <w:trPr>
                          <w:trHeight w:val="142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194" w:val="left" w:leader="none"/>
                                <w:tab w:pos="2306" w:val="left" w:leader="none"/>
                              </w:tabs>
                              <w:spacing w:line="213" w:lineRule="auto" w:before="57"/>
                              <w:ind w:left="317" w:right="133" w:hanging="2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IV.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Diffuse proliferative</w:t>
                              <w:tab/>
                              <w:t>Most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severe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involvement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 LN (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50% glomeruli</w:t>
                              <w:tab/>
                              <w:tab/>
                              <w:t>active sediment, hypertension, involved); all may be with</w:t>
                              <w:tab/>
                              <w:tab/>
                              <w:t>heavy proteinuria (frequent segmental or global</w:t>
                              <w:tab/>
                              <w:tab/>
                              <w:t>nephrotic syndrome), often involvement (S or G)</w:t>
                              <w:tab/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reduced glomerular filtration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06" w:val="left" w:leader="none"/>
                              </w:tabs>
                              <w:spacing w:line="230" w:lineRule="auto" w:before="5"/>
                              <w:ind w:left="317" w:righ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A.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Active</w:t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serology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very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active.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Active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lesion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A/C.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Active and chronic</w:t>
                              <w:tab/>
                              <w:t>require treatment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31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C.</w:t>
                            </w:r>
                            <w:r>
                              <w:rPr>
                                <w:color w:val="231F20"/>
                                <w:spacing w:val="2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Chronic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194" w:val="left" w:leader="none"/>
                                <w:tab w:pos="2306" w:val="left" w:leader="none"/>
                              </w:tabs>
                              <w:spacing w:line="230" w:lineRule="auto" w:before="48"/>
                              <w:ind w:left="317" w:right="269" w:hanging="2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V.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Membranous LN</w:t>
                              <w:tab/>
                              <w:t>Significant proteinuria (often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glomerulonephritis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nephrotic)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less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active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lupu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230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serology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120" w:val="left" w:leader="none"/>
                              </w:tabs>
                              <w:spacing w:line="171" w:lineRule="exact" w:before="42"/>
                              <w:ind w:left="0" w:right="16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VI.</w:t>
                            </w:r>
                            <w:r>
                              <w:rPr>
                                <w:color w:val="231F20"/>
                                <w:spacing w:val="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Advanced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sclerosing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LN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More</w:t>
                            </w:r>
                            <w:r>
                              <w:rPr>
                                <w:color w:val="231F20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than</w:t>
                            </w:r>
                            <w:r>
                              <w:rPr>
                                <w:color w:val="231F20"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90%</w:t>
                            </w:r>
                            <w:r>
                              <w:rPr>
                                <w:color w:val="231F20"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glomerulosclerosis;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0" w:right="7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prevents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failure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608841</wp:posOffset>
                </wp:positionH>
                <wp:positionV relativeFrom="paragraph">
                  <wp:posOffset>2062801</wp:posOffset>
                </wp:positionV>
                <wp:extent cx="3062605" cy="3287394"/>
                <wp:effectExtent l="0" t="0" r="0" b="0"/>
                <wp:wrapNone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3062605" cy="32873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527-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Causes of Nephrotic Syndrome in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Infants Younger Than 1 Year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9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SECONDARY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CAUSES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7" w:lineRule="exact"/>
                                    <w:rPr>
                                      <w:rFonts w:ascii="Lucida Sans Unicode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Syphilis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5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Cytomegalovirus Toxoplasmosis Rubella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Hepatitis 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HIV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Malaria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6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Drug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reactions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Toxins</w:t>
                                  </w:r>
                                  <w:r>
                                    <w:rPr>
                                      <w:color w:val="231F20"/>
                                      <w:spacing w:val="8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Mercury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702" w:val="left" w:leader="none"/>
                                    </w:tabs>
                                    <w:spacing w:line="169" w:lineRule="exact"/>
                                    <w:ind w:left="-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25"/>
                                      <w:sz w:val="15"/>
                                      <w:u w:val="single" w:color="FFFFFF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u w:val="single" w:color="FFFFFF"/>
                                    </w:rPr>
                                    <w:t>Systemic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u w:val="single" w:color="FFFFFF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u w:val="single" w:color="FFFFFF"/>
                                    </w:rPr>
                                    <w:t>lupus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u w:val="single" w:color="FFFFFF"/>
                                    </w:rPr>
                                    <w:t>erythematosus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u w:val="single" w:color="FFFFFF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3" w:lineRule="auto" w:before="16"/>
                                    <w:ind w:right="183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6"/>
                                      <w:sz w:val="15"/>
                                    </w:rPr>
                                    <w:t>Syndromes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6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6"/>
                                      <w:sz w:val="15"/>
                                    </w:rPr>
                                    <w:t>associated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6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6"/>
                                      <w:sz w:val="15"/>
                                    </w:rPr>
                                    <w:t>disease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Syndromes with associated renal disease Nail-patella 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Lowe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6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Nephropathy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brain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malformation Denys-Drash syndrome: Wilms tumor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Hemolytic-uremic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89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PRIMARY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CAUSES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4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nephrotic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Diffuse mesangial sclerosis Minimal change 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Focal segmental sclerosis Membranous</w:t>
                                  </w:r>
                                  <w:r>
                                    <w:rPr>
                                      <w:color w:val="231F20"/>
                                      <w:spacing w:val="3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nephropathy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4025pt;margin-top:162.425278pt;width:241.15pt;height:258.8500pt;mso-position-horizontal-relative:page;mso-position-vertical-relative:paragraph;z-index:15792128" type="#_x0000_t202" id="docshape5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527-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Causes of Nephrotic Syndrome in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Infants Younger Than 1 Year</w:t>
                            </w:r>
                          </w:p>
                        </w:tc>
                      </w:tr>
                      <w:tr>
                        <w:trPr>
                          <w:trHeight w:val="3499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0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SECONDARY</w:t>
                            </w:r>
                            <w:r>
                              <w:rPr>
                                <w:color w:val="231F20"/>
                                <w:spacing w:val="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CAUSES</w:t>
                            </w:r>
                          </w:p>
                          <w:p>
                            <w:pPr>
                              <w:pStyle w:val="TableParagraph"/>
                              <w:spacing w:line="207" w:lineRule="exact"/>
                              <w:rPr>
                                <w:rFonts w:ascii="Lucida Sans Unicode"/>
                                <w:sz w:val="15"/>
                              </w:rPr>
                            </w:pPr>
                            <w:r>
                              <w:rPr>
                                <w:rFonts w:ascii="Lucida Sans Unicode"/>
                                <w:color w:val="231F20"/>
                                <w:spacing w:val="-2"/>
                                <w:sz w:val="15"/>
                              </w:rPr>
                              <w:t>Infections</w:t>
                            </w:r>
                          </w:p>
                          <w:p>
                            <w:pPr>
                              <w:pStyle w:val="TableParagraph"/>
                              <w:spacing w:line="15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Syphilis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51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Cytomegalovirus Toxoplasmosis Rubella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Hepatitis B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HIV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Malaria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64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Drug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reactions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Toxins</w:t>
                            </w:r>
                            <w:r>
                              <w:rPr>
                                <w:color w:val="231F20"/>
                                <w:spacing w:val="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Mercury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702" w:val="left" w:leader="none"/>
                              </w:tabs>
                              <w:spacing w:line="169" w:lineRule="exact"/>
                              <w:ind w:left="-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25"/>
                                <w:sz w:val="15"/>
                                <w:u w:val="single" w:color="FFFFFF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u w:val="single" w:color="FFFFFF"/>
                              </w:rPr>
                              <w:t>Systemic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u w:val="single" w:color="FFFFFF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u w:val="single" w:color="FFFFFF"/>
                              </w:rPr>
                              <w:t>lupus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u w:val="single" w:color="FFFFFF"/>
                              </w:rPr>
                              <w:t>erythematosus</w:t>
                            </w:r>
                            <w:r>
                              <w:rPr>
                                <w:color w:val="231F20"/>
                                <w:sz w:val="15"/>
                                <w:u w:val="single" w:color="FFFFFF"/>
                              </w:rPr>
                              <w:tab/>
                            </w:r>
                          </w:p>
                          <w:p>
                            <w:pPr>
                              <w:pStyle w:val="TableParagraph"/>
                              <w:spacing w:line="213" w:lineRule="auto" w:before="16"/>
                              <w:ind w:right="1836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ucida Sans Unicode"/>
                                <w:color w:val="231F20"/>
                                <w:spacing w:val="-6"/>
                                <w:sz w:val="15"/>
                              </w:rPr>
                              <w:t>Syndromes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6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6"/>
                                <w:sz w:val="15"/>
                              </w:rPr>
                              <w:t>associated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6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6"/>
                                <w:sz w:val="15"/>
                              </w:rPr>
                              <w:t>disease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Syndromes with associated renal disease Nail-patella syndrome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Lowe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61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Nephropathy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brain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malformation Denys-Drash syndrome: Wilms tumor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Hemolytic-uremic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089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PRIMARY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CAUSES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44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nephrotic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Diffuse mesangial sclerosis Minimal change 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Focal segmental sclerosis Membranous</w:t>
                            </w:r>
                            <w:r>
                              <w:rPr>
                                <w:color w:val="231F20"/>
                                <w:spacing w:val="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nephropathy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ACE, angiotensin-converting enzyme; ANCA, antineutrophil cytoplasmic antibody; ASO, anti-streptolysin O; GBM, glomerular basement membrane;</w:t>
      </w:r>
      <w:r>
        <w:rPr>
          <w:color w:val="231F20"/>
          <w:spacing w:val="40"/>
        </w:rPr>
        <w:t> </w:t>
      </w:r>
      <w:r>
        <w:rPr>
          <w:color w:val="231F20"/>
        </w:rPr>
        <w:t>GN, glomerulonephritis; HLA, human leukocyte antigen; Ig, immunoglobulin; RPGN, idiopathic rapidly progressive glomerulonephritis.</w:t>
      </w:r>
    </w:p>
    <w:p>
      <w:pPr>
        <w:pStyle w:val="BodyText"/>
        <w:spacing w:before="64"/>
        <w:ind w:left="2605" w:right="1309"/>
        <w:jc w:val="center"/>
      </w:pPr>
      <w:r>
        <w:rPr>
          <w:color w:val="231F20"/>
        </w:rPr>
        <w:t>LN,</w:t>
      </w:r>
      <w:r>
        <w:rPr>
          <w:color w:val="231F20"/>
          <w:spacing w:val="6"/>
        </w:rPr>
        <w:t> </w:t>
      </w:r>
      <w:r>
        <w:rPr>
          <w:color w:val="231F20"/>
        </w:rPr>
        <w:t>lupus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nephritis.</w:t>
      </w:r>
    </w:p>
    <w:p>
      <w:pPr>
        <w:pStyle w:val="BodyText"/>
        <w:spacing w:after="0"/>
        <w:jc w:val="center"/>
        <w:sectPr>
          <w:pgSz w:w="11900" w:h="16840"/>
          <w:pgMar w:header="0" w:footer="0" w:top="720" w:bottom="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683" name="Group 6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3" name="Group 683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684" name="Graphic 684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Textbox 686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3782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431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511</w:t>
                              </w:r>
                              <w:r>
                                <w:rPr>
                                  <w:b/>
                                  <w:color w:val="007431"/>
                                  <w:spacing w:val="3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Glomerulonephritis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Associated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Infections</w:t>
                              </w:r>
                              <w:r>
                                <w:rPr>
                                  <w:color w:val="231F20"/>
                                  <w:spacing w:val="33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2501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528" coordorigin="0,0" coordsize="9741,269">
                <v:line style="position:absolute" from="0,145" to="37,145" stroked="true" strokeweight="11.196078pt" strokecolor="#007431">
                  <v:stroke dashstyle="solid"/>
                </v:line>
                <v:line style="position:absolute" from="0,250" to="9741,250" stroked="true" strokeweight="1.866013pt" strokecolor="#007431">
                  <v:stroke dashstyle="solid"/>
                </v:line>
                <v:shape style="position:absolute;left:0;top:0;width:9741;height:269" type="#_x0000_t202" id="docshape529" filled="false" stroked="false">
                  <v:textbox inset="0,0,0,0">
                    <w:txbxContent>
                      <w:p>
                        <w:pPr>
                          <w:spacing w:before="6"/>
                          <w:ind w:left="3782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431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511</w:t>
                        </w:r>
                        <w:r>
                          <w:rPr>
                            <w:b/>
                            <w:color w:val="007431"/>
                            <w:spacing w:val="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Glomerulonephritis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Associated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with</w:t>
                        </w:r>
                        <w:r>
                          <w:rPr>
                            <w:color w:val="231F20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Infections</w:t>
                        </w:r>
                        <w:r>
                          <w:rPr>
                            <w:color w:val="231F20"/>
                            <w:spacing w:val="33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2501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6"/>
        </w:rPr>
      </w:pPr>
    </w:p>
    <w:p>
      <w:pPr>
        <w:tabs>
          <w:tab w:pos="5959" w:val="left" w:leader="none"/>
        </w:tabs>
        <w:spacing w:line="240" w:lineRule="auto"/>
        <w:ind w:left="821" w:right="0" w:firstLine="0"/>
        <w:rPr>
          <w:sz w:val="20"/>
        </w:rPr>
      </w:pPr>
      <w:r>
        <w:rPr>
          <w:position w:val="4"/>
          <w:sz w:val="20"/>
        </w:rPr>
        <mc:AlternateContent>
          <mc:Choice Requires="wps">
            <w:drawing>
              <wp:inline distT="0" distB="0" distL="0" distR="0">
                <wp:extent cx="2998470" cy="4751705"/>
                <wp:effectExtent l="0" t="0" r="0" b="1270"/>
                <wp:docPr id="687" name="Group 6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7" name="Group 687"/>
                      <wpg:cNvGrpSpPr/>
                      <wpg:grpSpPr>
                        <a:xfrm>
                          <a:off x="0" y="0"/>
                          <a:ext cx="2998470" cy="4751705"/>
                          <a:chExt cx="2998470" cy="4751705"/>
                        </a:xfrm>
                      </wpg:grpSpPr>
                      <wps:wsp>
                        <wps:cNvPr id="688" name="Graphic 688"/>
                        <wps:cNvSpPr/>
                        <wps:spPr>
                          <a:xfrm>
                            <a:off x="402875" y="2577198"/>
                            <a:ext cx="229933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9335" h="284480">
                                <a:moveTo>
                                  <a:pt x="2298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378"/>
                                </a:lnTo>
                                <a:lnTo>
                                  <a:pt x="2298915" y="284378"/>
                                </a:lnTo>
                                <a:lnTo>
                                  <a:pt x="2298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402872" y="2577196"/>
                            <a:ext cx="229933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9335" h="284480">
                                <a:moveTo>
                                  <a:pt x="2298919" y="284380"/>
                                </a:moveTo>
                                <a:lnTo>
                                  <a:pt x="0" y="284380"/>
                                </a:lnTo>
                                <a:lnTo>
                                  <a:pt x="0" y="0"/>
                                </a:lnTo>
                                <a:lnTo>
                                  <a:pt x="2298919" y="0"/>
                                </a:lnTo>
                                <a:lnTo>
                                  <a:pt x="2298919" y="28438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41476" y="380932"/>
                            <a:ext cx="1457960" cy="199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960" h="1995170">
                                <a:moveTo>
                                  <a:pt x="1457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4827"/>
                                </a:lnTo>
                                <a:lnTo>
                                  <a:pt x="1457528" y="1994827"/>
                                </a:lnTo>
                                <a:lnTo>
                                  <a:pt x="1457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41472" y="380927"/>
                            <a:ext cx="1457960" cy="199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960" h="1995170">
                                <a:moveTo>
                                  <a:pt x="1457532" y="1994833"/>
                                </a:moveTo>
                                <a:lnTo>
                                  <a:pt x="0" y="1994833"/>
                                </a:lnTo>
                                <a:lnTo>
                                  <a:pt x="0" y="0"/>
                                </a:lnTo>
                                <a:lnTo>
                                  <a:pt x="1457532" y="0"/>
                                </a:lnTo>
                                <a:lnTo>
                                  <a:pt x="1457532" y="1994833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5929" y="3070693"/>
                            <a:ext cx="138684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840" h="391160">
                                <a:moveTo>
                                  <a:pt x="13864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020"/>
                                </a:lnTo>
                                <a:lnTo>
                                  <a:pt x="1386433" y="391020"/>
                                </a:lnTo>
                                <a:lnTo>
                                  <a:pt x="1386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5924" y="3070690"/>
                            <a:ext cx="138684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840" h="391160">
                                <a:moveTo>
                                  <a:pt x="1386437" y="391023"/>
                                </a:moveTo>
                                <a:lnTo>
                                  <a:pt x="0" y="391023"/>
                                </a:lnTo>
                                <a:lnTo>
                                  <a:pt x="0" y="0"/>
                                </a:lnTo>
                                <a:lnTo>
                                  <a:pt x="1386437" y="0"/>
                                </a:lnTo>
                                <a:lnTo>
                                  <a:pt x="1386437" y="391023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18577" y="3629369"/>
                            <a:ext cx="11614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1415" h="154305">
                                <a:moveTo>
                                  <a:pt x="1161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038"/>
                                </a:lnTo>
                                <a:lnTo>
                                  <a:pt x="1161135" y="154038"/>
                                </a:lnTo>
                                <a:lnTo>
                                  <a:pt x="1161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18575" y="3629368"/>
                            <a:ext cx="11614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1415" h="154305">
                                <a:moveTo>
                                  <a:pt x="1161136" y="154039"/>
                                </a:moveTo>
                                <a:lnTo>
                                  <a:pt x="0" y="154039"/>
                                </a:lnTo>
                                <a:lnTo>
                                  <a:pt x="0" y="0"/>
                                </a:lnTo>
                                <a:lnTo>
                                  <a:pt x="1161136" y="0"/>
                                </a:lnTo>
                                <a:lnTo>
                                  <a:pt x="1161136" y="154039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1617506" y="380932"/>
                            <a:ext cx="1356995" cy="199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995" h="1995170">
                                <a:moveTo>
                                  <a:pt x="1356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4827"/>
                                </a:lnTo>
                                <a:lnTo>
                                  <a:pt x="1356639" y="1994827"/>
                                </a:lnTo>
                                <a:lnTo>
                                  <a:pt x="1356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1617509" y="380927"/>
                            <a:ext cx="1356995" cy="199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995" h="1995170">
                                <a:moveTo>
                                  <a:pt x="1356636" y="1994833"/>
                                </a:moveTo>
                                <a:lnTo>
                                  <a:pt x="0" y="1994833"/>
                                </a:lnTo>
                                <a:lnTo>
                                  <a:pt x="0" y="0"/>
                                </a:lnTo>
                                <a:lnTo>
                                  <a:pt x="1356636" y="0"/>
                                </a:lnTo>
                                <a:lnTo>
                                  <a:pt x="1356636" y="1994833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1510863" y="3070693"/>
                            <a:ext cx="138049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391160">
                                <a:moveTo>
                                  <a:pt x="1380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020"/>
                                </a:lnTo>
                                <a:lnTo>
                                  <a:pt x="1380337" y="391020"/>
                                </a:lnTo>
                                <a:lnTo>
                                  <a:pt x="1380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510865" y="3070690"/>
                            <a:ext cx="138049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391160">
                                <a:moveTo>
                                  <a:pt x="1380335" y="391023"/>
                                </a:moveTo>
                                <a:lnTo>
                                  <a:pt x="0" y="391023"/>
                                </a:lnTo>
                                <a:lnTo>
                                  <a:pt x="0" y="0"/>
                                </a:lnTo>
                                <a:lnTo>
                                  <a:pt x="1380335" y="0"/>
                                </a:lnTo>
                                <a:lnTo>
                                  <a:pt x="1380335" y="391023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410146" y="3629369"/>
                            <a:ext cx="1581785" cy="1116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785" h="1116330">
                                <a:moveTo>
                                  <a:pt x="1581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6228"/>
                                </a:lnTo>
                                <a:lnTo>
                                  <a:pt x="1581772" y="1116228"/>
                                </a:lnTo>
                                <a:lnTo>
                                  <a:pt x="1581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770233" y="171812"/>
                            <a:ext cx="2221865" cy="457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1865" h="4573905">
                                <a:moveTo>
                                  <a:pt x="2221686" y="4573784"/>
                                </a:moveTo>
                                <a:lnTo>
                                  <a:pt x="639915" y="4573784"/>
                                </a:lnTo>
                                <a:lnTo>
                                  <a:pt x="639915" y="3457556"/>
                                </a:lnTo>
                                <a:lnTo>
                                  <a:pt x="2221686" y="3457556"/>
                                </a:lnTo>
                                <a:lnTo>
                                  <a:pt x="2221686" y="4573784"/>
                                </a:lnTo>
                                <a:close/>
                              </a:path>
                              <a:path w="2221865" h="4573905">
                                <a:moveTo>
                                  <a:pt x="770208" y="0"/>
                                </a:moveTo>
                                <a:lnTo>
                                  <a:pt x="770208" y="77019"/>
                                </a:lnTo>
                              </a:path>
                              <a:path w="2221865" h="4573905">
                                <a:moveTo>
                                  <a:pt x="0" y="142190"/>
                                </a:moveTo>
                                <a:lnTo>
                                  <a:pt x="0" y="77019"/>
                                </a:lnTo>
                                <a:lnTo>
                                  <a:pt x="1525594" y="77019"/>
                                </a:lnTo>
                                <a:lnTo>
                                  <a:pt x="1525594" y="14219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731694" y="286609"/>
                            <a:ext cx="160274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2740" h="94615">
                                <a:moveTo>
                                  <a:pt x="77050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  <a:path w="1602740" h="94615">
                                <a:moveTo>
                                  <a:pt x="1602663" y="0"/>
                                </a:moveTo>
                                <a:lnTo>
                                  <a:pt x="1564132" y="22390"/>
                                </a:lnTo>
                                <a:lnTo>
                                  <a:pt x="1525600" y="0"/>
                                </a:lnTo>
                                <a:lnTo>
                                  <a:pt x="1564132" y="94322"/>
                                </a:lnTo>
                                <a:lnTo>
                                  <a:pt x="1602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699137" y="2861576"/>
                            <a:ext cx="841375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701040">
                                <a:moveTo>
                                  <a:pt x="841303" y="0"/>
                                </a:moveTo>
                                <a:lnTo>
                                  <a:pt x="841303" y="77019"/>
                                </a:lnTo>
                              </a:path>
                              <a:path w="841375" h="701040">
                                <a:moveTo>
                                  <a:pt x="0" y="600137"/>
                                </a:moveTo>
                                <a:lnTo>
                                  <a:pt x="0" y="70085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660605" y="3535045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402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2201033" y="3461713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0"/>
                                </a:moveTo>
                                <a:lnTo>
                                  <a:pt x="0" y="10071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162501" y="3535045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402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699137" y="2938596"/>
                            <a:ext cx="150241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2410" h="65405">
                                <a:moveTo>
                                  <a:pt x="0" y="65170"/>
                                </a:moveTo>
                                <a:lnTo>
                                  <a:pt x="0" y="0"/>
                                </a:lnTo>
                                <a:lnTo>
                                  <a:pt x="1501895" y="0"/>
                                </a:lnTo>
                                <a:lnTo>
                                  <a:pt x="1501895" y="6517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660599" y="2976367"/>
                            <a:ext cx="157924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245" h="94615">
                                <a:moveTo>
                                  <a:pt x="77050" y="0"/>
                                </a:moveTo>
                                <a:lnTo>
                                  <a:pt x="38531" y="22402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  <a:path w="1579245" h="94615">
                                <a:moveTo>
                                  <a:pt x="1578965" y="0"/>
                                </a:moveTo>
                                <a:lnTo>
                                  <a:pt x="1540433" y="22402"/>
                                </a:lnTo>
                                <a:lnTo>
                                  <a:pt x="1501902" y="0"/>
                                </a:lnTo>
                                <a:lnTo>
                                  <a:pt x="1540433" y="94322"/>
                                </a:lnTo>
                                <a:lnTo>
                                  <a:pt x="1578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770233" y="2375759"/>
                            <a:ext cx="78232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134620">
                                <a:moveTo>
                                  <a:pt x="0" y="0"/>
                                </a:moveTo>
                                <a:lnTo>
                                  <a:pt x="0" y="77019"/>
                                </a:lnTo>
                                <a:lnTo>
                                  <a:pt x="782105" y="77019"/>
                                </a:lnTo>
                                <a:lnTo>
                                  <a:pt x="782105" y="134511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1513806" y="2482874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31" y="22402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22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133912" y="415098"/>
                            <a:ext cx="1285875" cy="1146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31F20"/>
                                  <w:sz w:val="13"/>
                                </w:rPr>
                                <w:t>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Serum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complement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(C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2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  <w:vertAlign w:val="baseline"/>
                                </w:rPr>
                                <w:t>CH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1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3"/>
                                  <w:vertAlign w:val="baseline"/>
                                </w:rPr>
                                <w:t>50)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3"/>
                                </w:rPr>
                                <w:t>Systemic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diseases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tabs>
                                  <w:tab w:pos="76" w:val="left" w:leader="none"/>
                                  <w:tab w:pos="108" w:val="left" w:leader="none"/>
                                </w:tabs>
                                <w:spacing w:line="268" w:lineRule="auto" w:before="84"/>
                                <w:ind w:left="108" w:right="368" w:hanging="109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Lupus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nephritis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(focal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75%,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diffuse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90%)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tabs>
                                  <w:tab w:pos="76" w:val="left" w:leader="none"/>
                                  <w:tab w:pos="108" w:val="left" w:leader="none"/>
                                </w:tabs>
                                <w:spacing w:line="268" w:lineRule="auto" w:before="1"/>
                                <w:ind w:left="108" w:right="824" w:hanging="109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Subacute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bacterial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endocarditis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(90%)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tabs>
                                  <w:tab w:pos="77" w:val="left" w:leader="none"/>
                                </w:tabs>
                                <w:spacing w:before="1"/>
                                <w:ind w:left="77" w:right="0" w:hanging="77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Shunt nephritis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(90%)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tabs>
                                  <w:tab w:pos="76" w:val="left" w:leader="none"/>
                                  <w:tab w:pos="108" w:val="left" w:leader="none"/>
                                </w:tabs>
                                <w:spacing w:line="268" w:lineRule="auto" w:before="19"/>
                                <w:ind w:left="108" w:right="548" w:hanging="109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Essential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mixed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cryoglobulinemia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(85%)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tabs>
                                  <w:tab w:pos="77" w:val="left" w:leader="none"/>
                                </w:tabs>
                                <w:spacing w:before="1"/>
                                <w:ind w:left="77" w:right="0" w:hanging="77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Visceral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abscess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2" name="Textbox 712"/>
                        <wps:cNvSpPr txBox="1"/>
                        <wps:spPr>
                          <a:xfrm>
                            <a:off x="1688526" y="435583"/>
                            <a:ext cx="1247775" cy="806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serum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complement</w:t>
                              </w:r>
                            </w:p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3"/>
                                </w:rPr>
                                <w:t>Systemic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diseases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4"/>
                                </w:numPr>
                                <w:tabs>
                                  <w:tab w:pos="77" w:val="left" w:leader="none"/>
                                </w:tabs>
                                <w:spacing w:before="84"/>
                                <w:ind w:left="77" w:right="0" w:hanging="77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Polyarteritis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nodosa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4"/>
                                </w:numPr>
                                <w:tabs>
                                  <w:tab w:pos="77" w:val="left" w:leader="none"/>
                                </w:tabs>
                                <w:spacing w:before="18"/>
                                <w:ind w:left="77" w:right="0" w:hanging="77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Hypersensitivity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vasculitis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4"/>
                                </w:numPr>
                                <w:tabs>
                                  <w:tab w:pos="77" w:val="left" w:leader="none"/>
                                </w:tabs>
                                <w:spacing w:before="19"/>
                                <w:ind w:left="77" w:right="0" w:hanging="77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Granulomatosis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polyangiitis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4"/>
                                </w:numPr>
                                <w:tabs>
                                  <w:tab w:pos="77" w:val="left" w:leader="none"/>
                                </w:tabs>
                                <w:spacing w:before="18"/>
                                <w:ind w:left="77" w:right="0" w:hanging="77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Henoch-Schönlein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purpura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4"/>
                                </w:numPr>
                                <w:tabs>
                                  <w:tab w:pos="77" w:val="left" w:leader="none"/>
                                </w:tabs>
                                <w:spacing w:before="19"/>
                                <w:ind w:left="77" w:right="0" w:hanging="77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Goodpasture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syndrome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3" name="Textbox 713"/>
                        <wps:cNvSpPr txBox="1"/>
                        <wps:spPr>
                          <a:xfrm>
                            <a:off x="133912" y="1650208"/>
                            <a:ext cx="1263650" cy="44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Renal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diseases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pos="77" w:val="left" w:leader="none"/>
                                </w:tabs>
                                <w:spacing w:before="75"/>
                                <w:ind w:left="77" w:right="0" w:hanging="77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Acute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postinfectious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GN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2"/>
                                  <w:sz w:val="13"/>
                                </w:rPr>
                                <w:t>&gt;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90%)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pos="76" w:val="left" w:leader="none"/>
                                  <w:tab w:pos="106" w:val="left" w:leader="none"/>
                                </w:tabs>
                                <w:spacing w:line="268" w:lineRule="auto" w:before="3"/>
                                <w:ind w:left="106" w:right="377" w:hanging="107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Membranoproliferative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GN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Type I (50–80%)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4" name="Textbox 714"/>
                        <wps:cNvSpPr txBox="1"/>
                        <wps:spPr>
                          <a:xfrm>
                            <a:off x="1688526" y="1354183"/>
                            <a:ext cx="1174750" cy="97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Renal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diseases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7" w:val="left" w:leader="none"/>
                                </w:tabs>
                                <w:spacing w:before="83"/>
                                <w:ind w:left="77" w:right="0" w:hanging="77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IgA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nephropathy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6" w:val="left" w:leader="none"/>
                                  <w:tab w:pos="108" w:val="left" w:leader="none"/>
                                </w:tabs>
                                <w:spacing w:line="268" w:lineRule="auto" w:before="19"/>
                                <w:ind w:left="108" w:right="77" w:hanging="109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Idiopathic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rapidly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progressive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(crescentic)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GN</w:t>
                              </w:r>
                            </w:p>
                            <w:p>
                              <w:pPr>
                                <w:spacing w:line="268" w:lineRule="auto" w:before="1"/>
                                <w:ind w:left="0" w:right="23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Type I (anti-GBM disease)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Type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II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(immune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complex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CGN)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Type III (pauciimmune CGN)</w:t>
                              </w:r>
                            </w:p>
                            <w:p>
                              <w:pPr>
                                <w:spacing w:line="268" w:lineRule="auto" w:before="0"/>
                                <w:ind w:left="108" w:right="0" w:hanging="109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Postinfectious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GN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(nonstreptococcal)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459667" y="2627122"/>
                            <a:ext cx="219837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Serologic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evidence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antecedent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streptococcal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infection</w:t>
                              </w:r>
                            </w:p>
                            <w:p>
                              <w:pPr>
                                <w:spacing w:before="18"/>
                                <w:ind w:left="0" w:right="18" w:firstLine="0"/>
                                <w:jc w:val="center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(ASO,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anti–DNase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B,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streptozyme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58356" y="3119475"/>
                            <a:ext cx="279654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55" w:val="left" w:leader="none"/>
                                </w:tabs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position w:val="2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Positive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and/or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return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low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serum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2"/>
                                  <w:sz w:val="13"/>
                                </w:rPr>
                                <w:t>Negative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2"/>
                                  <w:sz w:val="13"/>
                                </w:rPr>
                                <w:t>or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2"/>
                                  <w:sz w:val="13"/>
                                </w:rPr>
                                <w:t>failure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2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2"/>
                                  <w:sz w:val="13"/>
                                </w:rPr>
                                <w:t>low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position w:val="2"/>
                                  <w:sz w:val="13"/>
                                </w:rPr>
                                <w:t>serum</w:t>
                              </w:r>
                            </w:p>
                            <w:p>
                              <w:pPr>
                                <w:tabs>
                                  <w:tab w:pos="2365" w:val="left" w:leader="none"/>
                                  <w:tab w:pos="3080" w:val="left" w:leader="none"/>
                                </w:tabs>
                                <w:spacing w:before="0"/>
                                <w:ind w:left="715" w:right="18" w:hanging="454"/>
                                <w:jc w:val="left"/>
                                <w:rPr>
                                  <w:rFonts w:ascii="Arial MT" w:hAnsi="Arial MT"/>
                                  <w:position w:val="2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C3 complement to normal</w:t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position w:val="2"/>
                                  <w:sz w:val="13"/>
                                </w:rPr>
                                <w:t>C3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position w:val="2"/>
                                  <w:sz w:val="13"/>
                                </w:rPr>
                                <w:t>complement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position w:val="2"/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position w:val="2"/>
                                  <w:sz w:val="13"/>
                                </w:rPr>
                                <w:t>return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position w:val="2"/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position w:val="2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4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by 6–8 wk</w:t>
                                <w:tab/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position w:val="2"/>
                                  <w:sz w:val="13"/>
                                </w:rPr>
                                <w:t>by 6–8 wk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7" name="Textbox 717"/>
                        <wps:cNvSpPr txBox="1"/>
                        <wps:spPr>
                          <a:xfrm>
                            <a:off x="185094" y="3666323"/>
                            <a:ext cx="104076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Acute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poststreptococcal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8" name="Textbox 718"/>
                        <wps:cNvSpPr txBox="1"/>
                        <wps:spPr>
                          <a:xfrm>
                            <a:off x="1469312" y="3660434"/>
                            <a:ext cx="1502410" cy="1043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Lupus nephritis (anti–nuclear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antibodies,</w:t>
                              </w:r>
                            </w:p>
                            <w:p>
                              <w:pPr>
                                <w:spacing w:before="18"/>
                                <w:ind w:left="145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anti–double-stranded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1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DNA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antibody)</w:t>
                              </w:r>
                            </w:p>
                            <w:p>
                              <w:pPr>
                                <w:spacing w:line="268" w:lineRule="auto" w:before="19"/>
                                <w:ind w:left="145" w:right="0" w:hanging="146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Essential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mixed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cryoglobulinemia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(cryoglobulin, hepatitis C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virus)</w:t>
                              </w:r>
                            </w:p>
                            <w:p>
                              <w:pPr>
                                <w:spacing w:line="268" w:lineRule="auto" w:before="1"/>
                                <w:ind w:left="145" w:right="6" w:hanging="146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Shunt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nephritis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(history,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clinical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symptoms)</w:t>
                              </w:r>
                            </w:p>
                            <w:p>
                              <w:pPr>
                                <w:spacing w:line="268" w:lineRule="auto" w:before="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Visceral abscess (blood culture)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Membranoproliferative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GN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(C3NF)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Bacterial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endocarditis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Post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infectious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GN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(non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streptococcal)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9" name="Textbox 719"/>
                        <wps:cNvSpPr txBox="1"/>
                        <wps:spPr>
                          <a:xfrm>
                            <a:off x="681411" y="5924"/>
                            <a:ext cx="1718310" cy="166370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7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Clinical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features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acute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glomerulonephritis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6.1pt;height:374.15pt;mso-position-horizontal-relative:char;mso-position-vertical-relative:line" id="docshapegroup530" coordorigin="0,0" coordsize="4722,7483">
                <v:rect style="position:absolute;left:634;top:4058;width:3621;height:448" id="docshape531" filled="true" fillcolor="#d7eddd" stroked="false">
                  <v:fill type="solid"/>
                </v:rect>
                <v:rect style="position:absolute;left:634;top:4058;width:3621;height:448" id="docshape532" filled="false" stroked="true" strokeweight=".933007pt" strokecolor="#231f20">
                  <v:stroke dashstyle="solid"/>
                </v:rect>
                <v:rect style="position:absolute;left:65;top:599;width:2296;height:3142" id="docshape533" filled="true" fillcolor="#d7eddd" stroked="false">
                  <v:fill type="solid"/>
                </v:rect>
                <v:rect style="position:absolute;left:65;top:599;width:2296;height:3142" id="docshape534" filled="false" stroked="true" strokeweight=".933007pt" strokecolor="#231f20">
                  <v:stroke dashstyle="solid"/>
                </v:rect>
                <v:rect style="position:absolute;left:9;top:4835;width:2184;height:616" id="docshape535" filled="true" fillcolor="#d7eddd" stroked="false">
                  <v:fill type="solid"/>
                </v:rect>
                <v:rect style="position:absolute;left:9;top:4835;width:2184;height:616" id="docshape536" filled="false" stroked="true" strokeweight=".933007pt" strokecolor="#231f20">
                  <v:stroke dashstyle="solid"/>
                </v:rect>
                <v:rect style="position:absolute;left:186;top:5715;width:1829;height:243" id="docshape537" filled="true" fillcolor="#d7eddd" stroked="false">
                  <v:fill type="solid"/>
                </v:rect>
                <v:rect style="position:absolute;left:186;top:5715;width:1829;height:243" id="docshape538" filled="false" stroked="true" strokeweight=".933007pt" strokecolor="#231f20">
                  <v:stroke dashstyle="solid"/>
                </v:rect>
                <v:rect style="position:absolute;left:2547;top:599;width:2137;height:3142" id="docshape539" filled="true" fillcolor="#d7eddd" stroked="false">
                  <v:fill type="solid"/>
                </v:rect>
                <v:rect style="position:absolute;left:2547;top:599;width:2137;height:3142" id="docshape540" filled="false" stroked="true" strokeweight=".933007pt" strokecolor="#231f20">
                  <v:stroke dashstyle="solid"/>
                </v:rect>
                <v:rect style="position:absolute;left:2379;top:4835;width:2174;height:616" id="docshape541" filled="true" fillcolor="#d7eddd" stroked="false">
                  <v:fill type="solid"/>
                </v:rect>
                <v:rect style="position:absolute;left:2379;top:4835;width:2174;height:616" id="docshape542" filled="false" stroked="true" strokeweight=".933007pt" strokecolor="#231f20">
                  <v:stroke dashstyle="solid"/>
                </v:rect>
                <v:rect style="position:absolute;left:2220;top:5715;width:2491;height:1758" id="docshape543" filled="true" fillcolor="#d7eddd" stroked="false">
                  <v:fill type="solid"/>
                </v:rect>
                <v:shape style="position:absolute;left:1212;top:270;width:3499;height:7203" id="docshape544" coordorigin="1213,271" coordsize="3499,7203" path="m4712,7473l2221,7473,2221,5716,4712,5716,4712,7473xm2426,271l2426,392m1213,494l1213,392,3615,392,3615,494e" filled="false" stroked="true" strokeweight=".933007pt" strokecolor="#231f20">
                  <v:path arrowok="t"/>
                  <v:stroke dashstyle="solid"/>
                </v:shape>
                <v:shape style="position:absolute;left:1152;top:451;width:2524;height:149" id="docshape545" coordorigin="1152,451" coordsize="2524,149" path="m1274,451l1213,487,1152,451,1213,600,1274,451xm3676,451l3615,487,3555,451,3615,600,3676,451xe" filled="true" fillcolor="#231f20" stroked="false">
                  <v:path arrowok="t"/>
                  <v:fill type="solid"/>
                </v:shape>
                <v:shape style="position:absolute;left:1101;top:4506;width:1325;height:1104" id="docshape546" coordorigin="1101,4506" coordsize="1325,1104" path="m2426,4506l2426,4628m1101,5452l1101,5610e" filled="false" stroked="true" strokeweight=".933007pt" strokecolor="#231f20">
                  <v:path arrowok="t"/>
                  <v:stroke dashstyle="solid"/>
                </v:shape>
                <v:shape style="position:absolute;left:1040;top:5567;width:122;height:149" id="docshape547" coordorigin="1040,5567" coordsize="122,149" path="m1162,5567l1101,5602,1040,5567,1101,5716,1162,5567xe" filled="true" fillcolor="#231f20" stroked="false">
                  <v:path arrowok="t"/>
                  <v:fill type="solid"/>
                </v:shape>
                <v:line style="position:absolute" from="3466,5452" to="3466,5610" stroked="true" strokeweight=".933007pt" strokecolor="#231f20">
                  <v:stroke dashstyle="solid"/>
                </v:line>
                <v:shape style="position:absolute;left:3405;top:5567;width:122;height:149" id="docshape548" coordorigin="3406,5567" coordsize="122,149" path="m3527,5567l3466,5602,3406,5567,3466,5716,3527,5567xe" filled="true" fillcolor="#231f20" stroked="false">
                  <v:path arrowok="t"/>
                  <v:fill type="solid"/>
                </v:shape>
                <v:shape style="position:absolute;left:1101;top:4627;width:2366;height:103" id="docshape549" coordorigin="1101,4628" coordsize="2366,103" path="m1101,4730l1101,4628,3466,4628,3466,4730e" filled="false" stroked="true" strokeweight=".933007pt" strokecolor="#231f20">
                  <v:path arrowok="t"/>
                  <v:stroke dashstyle="solid"/>
                </v:shape>
                <v:shape style="position:absolute;left:1040;top:4687;width:2487;height:149" id="docshape550" coordorigin="1040,4687" coordsize="2487,149" path="m1162,4687l1101,4722,1040,4687,1101,4836,1162,4687xm3527,4687l3466,4722,3406,4687,3466,4836,3527,4687xe" filled="true" fillcolor="#231f20" stroked="false">
                  <v:path arrowok="t"/>
                  <v:fill type="solid"/>
                </v:shape>
                <v:shape style="position:absolute;left:1212;top:3741;width:1232;height:212" id="docshape551" coordorigin="1213,3741" coordsize="1232,212" path="m1213,3741l1213,3863,2445,3863,2445,3953e" filled="false" stroked="true" strokeweight=".933007pt" strokecolor="#231f20">
                  <v:path arrowok="t"/>
                  <v:stroke dashstyle="solid"/>
                </v:shape>
                <v:shape style="position:absolute;left:2383;top:3910;width:122;height:149" id="docshape552" coordorigin="2384,3910" coordsize="122,149" path="m2505,3910l2445,3945,2384,3910,2445,4059,2505,3910xe" filled="true" fillcolor="#231f20" stroked="false">
                  <v:path arrowok="t"/>
                  <v:fill type="solid"/>
                </v:shape>
                <v:shape style="position:absolute;left:210;top:653;width:2025;height:1806" type="#_x0000_t202" id="docshape55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color w:val="231F20"/>
                            <w:sz w:val="13"/>
                          </w:rPr>
                          <w:t>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Serum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complement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(C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2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  <w:vertAlign w:val="baseline"/>
                          </w:rPr>
                          <w:t>CH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1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3"/>
                            <w:vertAlign w:val="baseline"/>
                          </w:rPr>
                          <w:t>50)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3"/>
                          </w:rPr>
                          <w:t>Systemic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3"/>
                          </w:rPr>
                          <w:t>diseases</w:t>
                        </w:r>
                      </w:p>
                      <w:p>
                        <w:pPr>
                          <w:numPr>
                            <w:ilvl w:val="0"/>
                            <w:numId w:val="33"/>
                          </w:numPr>
                          <w:tabs>
                            <w:tab w:pos="76" w:val="left" w:leader="none"/>
                            <w:tab w:pos="108" w:val="left" w:leader="none"/>
                          </w:tabs>
                          <w:spacing w:line="268" w:lineRule="auto" w:before="84"/>
                          <w:ind w:left="108" w:right="368" w:hanging="109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Lupus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nephritis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(focal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75%,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diffuse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90%)</w:t>
                        </w:r>
                      </w:p>
                      <w:p>
                        <w:pPr>
                          <w:numPr>
                            <w:ilvl w:val="0"/>
                            <w:numId w:val="33"/>
                          </w:numPr>
                          <w:tabs>
                            <w:tab w:pos="76" w:val="left" w:leader="none"/>
                            <w:tab w:pos="108" w:val="left" w:leader="none"/>
                          </w:tabs>
                          <w:spacing w:line="268" w:lineRule="auto" w:before="1"/>
                          <w:ind w:left="108" w:right="824" w:hanging="109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Subacute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bacterial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endocarditis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(90%)</w:t>
                        </w:r>
                      </w:p>
                      <w:p>
                        <w:pPr>
                          <w:numPr>
                            <w:ilvl w:val="0"/>
                            <w:numId w:val="33"/>
                          </w:numPr>
                          <w:tabs>
                            <w:tab w:pos="77" w:val="left" w:leader="none"/>
                          </w:tabs>
                          <w:spacing w:before="1"/>
                          <w:ind w:left="77" w:right="0" w:hanging="77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Shunt nephritis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(90%)</w:t>
                        </w:r>
                      </w:p>
                      <w:p>
                        <w:pPr>
                          <w:numPr>
                            <w:ilvl w:val="0"/>
                            <w:numId w:val="33"/>
                          </w:numPr>
                          <w:tabs>
                            <w:tab w:pos="76" w:val="left" w:leader="none"/>
                            <w:tab w:pos="108" w:val="left" w:leader="none"/>
                          </w:tabs>
                          <w:spacing w:line="268" w:lineRule="auto" w:before="19"/>
                          <w:ind w:left="108" w:right="548" w:hanging="109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Essential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mixed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cryoglobulinemia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(85%)</w:t>
                        </w:r>
                      </w:p>
                      <w:p>
                        <w:pPr>
                          <w:numPr>
                            <w:ilvl w:val="0"/>
                            <w:numId w:val="33"/>
                          </w:numPr>
                          <w:tabs>
                            <w:tab w:pos="77" w:val="left" w:leader="none"/>
                          </w:tabs>
                          <w:spacing w:before="1"/>
                          <w:ind w:left="77" w:right="0" w:hanging="77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Visceral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abscess</w:t>
                        </w:r>
                      </w:p>
                    </w:txbxContent>
                  </v:textbox>
                  <w10:wrap type="none"/>
                </v:shape>
                <v:shape style="position:absolute;left:2659;top:685;width:1965;height:1270" type="#_x0000_t202" id="docshape554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Normal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serum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complement</w:t>
                        </w:r>
                      </w:p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3"/>
                          </w:rPr>
                          <w:t>Systemic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3"/>
                          </w:rPr>
                          <w:t>diseases</w:t>
                        </w:r>
                      </w:p>
                      <w:p>
                        <w:pPr>
                          <w:numPr>
                            <w:ilvl w:val="0"/>
                            <w:numId w:val="34"/>
                          </w:numPr>
                          <w:tabs>
                            <w:tab w:pos="77" w:val="left" w:leader="none"/>
                          </w:tabs>
                          <w:spacing w:before="84"/>
                          <w:ind w:left="77" w:right="0" w:hanging="77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Polyarteritis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nodosa</w:t>
                        </w:r>
                      </w:p>
                      <w:p>
                        <w:pPr>
                          <w:numPr>
                            <w:ilvl w:val="0"/>
                            <w:numId w:val="34"/>
                          </w:numPr>
                          <w:tabs>
                            <w:tab w:pos="77" w:val="left" w:leader="none"/>
                          </w:tabs>
                          <w:spacing w:before="18"/>
                          <w:ind w:left="77" w:right="0" w:hanging="77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Hypersensitivity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vasculitis</w:t>
                        </w:r>
                      </w:p>
                      <w:p>
                        <w:pPr>
                          <w:numPr>
                            <w:ilvl w:val="0"/>
                            <w:numId w:val="34"/>
                          </w:numPr>
                          <w:tabs>
                            <w:tab w:pos="77" w:val="left" w:leader="none"/>
                          </w:tabs>
                          <w:spacing w:before="19"/>
                          <w:ind w:left="77" w:right="0" w:hanging="77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Granulomatosis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with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polyangiitis</w:t>
                        </w:r>
                      </w:p>
                      <w:p>
                        <w:pPr>
                          <w:numPr>
                            <w:ilvl w:val="0"/>
                            <w:numId w:val="34"/>
                          </w:numPr>
                          <w:tabs>
                            <w:tab w:pos="77" w:val="left" w:leader="none"/>
                          </w:tabs>
                          <w:spacing w:before="18"/>
                          <w:ind w:left="77" w:right="0" w:hanging="77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Henoch-Schönlein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purpura</w:t>
                        </w:r>
                      </w:p>
                      <w:p>
                        <w:pPr>
                          <w:numPr>
                            <w:ilvl w:val="0"/>
                            <w:numId w:val="34"/>
                          </w:numPr>
                          <w:tabs>
                            <w:tab w:pos="77" w:val="left" w:leader="none"/>
                          </w:tabs>
                          <w:spacing w:before="19"/>
                          <w:ind w:left="77" w:right="0" w:hanging="77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Goodpasture</w:t>
                        </w:r>
                        <w:r>
                          <w:rPr>
                            <w:rFonts w:ascii="Arial MT"/>
                            <w:color w:val="231F20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syndrome</w:t>
                        </w:r>
                      </w:p>
                    </w:txbxContent>
                  </v:textbox>
                  <w10:wrap type="none"/>
                </v:shape>
                <v:shape style="position:absolute;left:210;top:2598;width:1990;height:700" type="#_x0000_t202" id="docshape555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Renal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diseases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77" w:val="left" w:leader="none"/>
                          </w:tabs>
                          <w:spacing w:before="75"/>
                          <w:ind w:left="77" w:right="0" w:hanging="77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Acute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postinfectious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GN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(</w:t>
                        </w:r>
                        <w:r>
                          <w:rPr>
                            <w:rFonts w:ascii="Verdana"/>
                            <w:color w:val="231F20"/>
                            <w:spacing w:val="-2"/>
                            <w:sz w:val="13"/>
                          </w:rPr>
                          <w:t>&gt;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90%)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76" w:val="left" w:leader="none"/>
                            <w:tab w:pos="106" w:val="left" w:leader="none"/>
                          </w:tabs>
                          <w:spacing w:line="268" w:lineRule="auto" w:before="3"/>
                          <w:ind w:left="106" w:right="377" w:hanging="107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Membranoproliferative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GN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Type I (50–80%)</w:t>
                        </w:r>
                      </w:p>
                    </w:txbxContent>
                  </v:textbox>
                  <w10:wrap type="none"/>
                </v:shape>
                <v:shape style="position:absolute;left:2659;top:2132;width:1850;height:1540" type="#_x0000_t202" id="docshape556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Renal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diseases</w:t>
                        </w: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7" w:val="left" w:leader="none"/>
                          </w:tabs>
                          <w:spacing w:before="83"/>
                          <w:ind w:left="77" w:right="0" w:hanging="77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IgA</w:t>
                        </w:r>
                        <w:r>
                          <w:rPr>
                            <w:rFonts w:ascii="Arial MT"/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nephropathy</w:t>
                        </w: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6" w:val="left" w:leader="none"/>
                            <w:tab w:pos="108" w:val="left" w:leader="none"/>
                          </w:tabs>
                          <w:spacing w:line="268" w:lineRule="auto" w:before="19"/>
                          <w:ind w:left="108" w:right="77" w:hanging="109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Idiopathic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rapidly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progressive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(crescentic)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GN</w:t>
                        </w:r>
                      </w:p>
                      <w:p>
                        <w:pPr>
                          <w:spacing w:line="268" w:lineRule="auto" w:before="1"/>
                          <w:ind w:left="0" w:right="23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Type I (anti-GBM disease)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Type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II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(immune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complex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CGN)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Type III (pauciimmune CGN)</w:t>
                        </w:r>
                      </w:p>
                      <w:p>
                        <w:pPr>
                          <w:spacing w:line="268" w:lineRule="auto" w:before="0"/>
                          <w:ind w:left="108" w:right="0" w:hanging="109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Postinfectious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GN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(nonstreptococcal)</w:t>
                        </w:r>
                      </w:p>
                    </w:txbxContent>
                  </v:textbox>
                  <w10:wrap type="none"/>
                </v:shape>
                <v:shape style="position:absolute;left:723;top:4137;width:3462;height:299" type="#_x0000_t202" id="docshape557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18" w:firstLine="0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Serologic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evidence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of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antecedent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streptococcal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infection</w:t>
                        </w:r>
                      </w:p>
                      <w:p>
                        <w:pPr>
                          <w:spacing w:before="18"/>
                          <w:ind w:left="0" w:right="18" w:firstLine="0"/>
                          <w:jc w:val="center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(ASO,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anti–DNase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B,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streptozyme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test)</w:t>
                        </w:r>
                      </w:p>
                    </w:txbxContent>
                  </v:textbox>
                  <w10:wrap type="none"/>
                </v:shape>
                <v:shape style="position:absolute;left:91;top:4912;width:4404;height:486" type="#_x0000_t202" id="docshape558" filled="false" stroked="false">
                  <v:textbox inset="0,0,0,0">
                    <w:txbxContent>
                      <w:p>
                        <w:pPr>
                          <w:tabs>
                            <w:tab w:pos="2455" w:val="left" w:leader="none"/>
                          </w:tabs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position w:val="2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Positive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and/or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return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of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low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serum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position w:val="2"/>
                            <w:sz w:val="13"/>
                          </w:rPr>
                          <w:t>Negative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position w:val="2"/>
                            <w:sz w:val="13"/>
                          </w:rPr>
                          <w:t>or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position w:val="2"/>
                            <w:sz w:val="13"/>
                          </w:rPr>
                          <w:t>failure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position w:val="2"/>
                            <w:sz w:val="13"/>
                          </w:rPr>
                          <w:t>of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position w:val="2"/>
                            <w:sz w:val="13"/>
                          </w:rPr>
                          <w:t>low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position w:val="2"/>
                            <w:sz w:val="13"/>
                          </w:rPr>
                          <w:t>serum</w:t>
                        </w:r>
                      </w:p>
                      <w:p>
                        <w:pPr>
                          <w:tabs>
                            <w:tab w:pos="2365" w:val="left" w:leader="none"/>
                            <w:tab w:pos="3080" w:val="left" w:leader="none"/>
                          </w:tabs>
                          <w:spacing w:before="0"/>
                          <w:ind w:left="715" w:right="18" w:hanging="454"/>
                          <w:jc w:val="left"/>
                          <w:rPr>
                            <w:rFonts w:ascii="Arial MT" w:hAnsi="Arial MT"/>
                            <w:position w:val="2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C3 complement to normal</w:t>
                          <w:tab/>
                        </w:r>
                        <w:r>
                          <w:rPr>
                            <w:rFonts w:ascii="Arial MT" w:hAnsi="Arial MT"/>
                            <w:color w:val="231F20"/>
                            <w:position w:val="2"/>
                            <w:sz w:val="13"/>
                          </w:rPr>
                          <w:t>C3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position w:val="2"/>
                            <w:sz w:val="13"/>
                          </w:rPr>
                          <w:t>complement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position w:val="2"/>
                            <w:sz w:val="13"/>
                          </w:rPr>
                          <w:t>to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position w:val="2"/>
                            <w:sz w:val="13"/>
                          </w:rPr>
                          <w:t>return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position w:val="2"/>
                            <w:sz w:val="13"/>
                          </w:rPr>
                          <w:t>to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position w:val="2"/>
                            <w:sz w:val="13"/>
                          </w:rPr>
                          <w:t>normal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4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by 6–8 wk</w:t>
                          <w:tab/>
                          <w:tab/>
                        </w:r>
                        <w:r>
                          <w:rPr>
                            <w:rFonts w:ascii="Arial MT" w:hAnsi="Arial MT"/>
                            <w:color w:val="231F20"/>
                            <w:position w:val="2"/>
                            <w:sz w:val="13"/>
                          </w:rPr>
                          <w:t>by 6–8 wk</w:t>
                        </w:r>
                      </w:p>
                    </w:txbxContent>
                  </v:textbox>
                  <w10:wrap type="none"/>
                </v:shape>
                <v:shape style="position:absolute;left:291;top:5773;width:1639;height:131" type="#_x0000_t202" id="docshape559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Acute</w:t>
                        </w:r>
                        <w:r>
                          <w:rPr>
                            <w:rFonts w:ascii="Arial MT"/>
                            <w:color w:val="231F20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poststreptococcal</w:t>
                        </w:r>
                        <w:r>
                          <w:rPr>
                            <w:rFonts w:ascii="Arial MT"/>
                            <w:color w:val="231F20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GN</w:t>
                        </w:r>
                      </w:p>
                    </w:txbxContent>
                  </v:textbox>
                  <w10:wrap type="none"/>
                </v:shape>
                <v:shape style="position:absolute;left:2313;top:5764;width:2366;height:1643" type="#_x0000_t202" id="docshape560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Lupus nephritis (anti–nuclear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antibodies,</w:t>
                        </w:r>
                      </w:p>
                      <w:p>
                        <w:pPr>
                          <w:spacing w:before="18"/>
                          <w:ind w:left="145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anti–double-stranded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14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DNA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antibody)</w:t>
                        </w:r>
                      </w:p>
                      <w:p>
                        <w:pPr>
                          <w:spacing w:line="268" w:lineRule="auto" w:before="19"/>
                          <w:ind w:left="145" w:right="0" w:hanging="146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Essential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mixed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cryoglobulinemia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(cryoglobulin, hepatitis C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virus)</w:t>
                        </w:r>
                      </w:p>
                      <w:p>
                        <w:pPr>
                          <w:spacing w:line="268" w:lineRule="auto" w:before="1"/>
                          <w:ind w:left="145" w:right="6" w:hanging="146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Shunt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nephritis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(history,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clinical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symptoms)</w:t>
                        </w:r>
                      </w:p>
                      <w:p>
                        <w:pPr>
                          <w:spacing w:line="268" w:lineRule="auto" w:before="1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Visceral abscess (blood culture)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Membranoproliferative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GN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(C3NF)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Bacterial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endocarditis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Post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infectious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GN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(non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streptococcal)</w:t>
                        </w:r>
                      </w:p>
                    </w:txbxContent>
                  </v:textbox>
                  <w10:wrap type="none"/>
                </v:shape>
                <v:shape style="position:absolute;left:1073;top:9;width:2706;height:262" type="#_x0000_t202" id="docshape561" filled="true" fillcolor="#d7eddd" stroked="true" strokeweight=".933007pt" strokecolor="#231f20">
                  <v:textbox inset="0,0,0,0">
                    <w:txbxContent>
                      <w:p>
                        <w:pPr>
                          <w:spacing w:before="48"/>
                          <w:ind w:left="76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Clinical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features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of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acute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glomerulonephritis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986405" cy="4688205"/>
                <wp:effectExtent l="0" t="0" r="0" b="7620"/>
                <wp:docPr id="720" name="Group 7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0" name="Group 720"/>
                      <wpg:cNvGrpSpPr/>
                      <wpg:grpSpPr>
                        <a:xfrm>
                          <a:off x="0" y="0"/>
                          <a:ext cx="2986405" cy="4688205"/>
                          <a:chExt cx="2986405" cy="4688205"/>
                        </a:xfrm>
                      </wpg:grpSpPr>
                      <wps:wsp>
                        <wps:cNvPr id="721" name="Textbox 721"/>
                        <wps:cNvSpPr txBox="1"/>
                        <wps:spPr>
                          <a:xfrm>
                            <a:off x="11" y="355478"/>
                            <a:ext cx="2986405" cy="4326890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0" w:lineRule="auto" w:before="53"/>
                                <w:ind w:left="186" w:right="179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TMA associated with genetic or immune-mediated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abnormalities of the complement system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Genetically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determined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factor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deficiency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Genetic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membrane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cofactor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protein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(CD46)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abnormalities Complement factor 1 deficiency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186" w:right="1085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Gain-of-function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mutations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complement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factor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 Complement C3 mutations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1987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Acquired anti-C3 autoantibodies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Immune-mediated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factor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deficiency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186" w:right="0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TTP associated with genetic or immune-mediated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ADAMTS13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abnormalities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Infectious</w:t>
                              </w:r>
                              <w:r>
                                <w:rPr>
                                  <w:color w:val="231F20"/>
                                  <w:spacing w:val="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disease–associated</w:t>
                              </w:r>
                              <w:r>
                                <w:rPr>
                                  <w:color w:val="231F20"/>
                                  <w:spacing w:val="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TMA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STEC-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10"/>
                                  <w:sz w:val="15"/>
                                </w:rPr>
                                <w:t>HUS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186" w:right="1115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Neuraminidase (pneumococcal)–associated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TMA HIV infection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186" w:right="2108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Systemic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disease–associated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TMA Antiphospholipid syndrome Systemic lupus erythematosus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Scleroderma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186" w:right="2801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Malignant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hypertension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Malignancy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Pregnancy-associated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TMA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TTP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298" w:right="179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Hemolysis,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elevated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liver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enzymes,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low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platelet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count syndrome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Postpartum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HUS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Drug-associated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TMA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50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substances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reported)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3447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Mitomycin Quinidine Ticlopidine Clopidogrel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186" w:right="3065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Calcineurin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inhibitors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Oral contraception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Gemcitabine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Anti-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VEGF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Metabolic</w:t>
                              </w:r>
                              <w:r>
                                <w:rPr>
                                  <w:color w:val="231F20"/>
                                  <w:spacing w:val="3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disease–associated</w:t>
                              </w:r>
                              <w:r>
                                <w:rPr>
                                  <w:color w:val="231F20"/>
                                  <w:spacing w:val="3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TMA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Deficiency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cobalamin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metabolism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HUS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Transplant-associated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TMA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novo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15"/>
                                </w:rPr>
                                <w:t>HUS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Recurrent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posttransplantation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HUS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0" y="4676034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Textbox 723"/>
                        <wps:cNvSpPr txBox="1"/>
                        <wps:spPr>
                          <a:xfrm>
                            <a:off x="734665" y="0"/>
                            <a:ext cx="2251710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27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Thrombotic Microangiopathies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Overview and Classification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11" y="0"/>
                            <a:ext cx="723265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518-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5.15pt;height:369.15pt;mso-position-horizontal-relative:char;mso-position-vertical-relative:line" id="docshapegroup562" coordorigin="0,0" coordsize="4703,7383">
                <v:shape style="position:absolute;left:0;top:559;width:4703;height:6814" type="#_x0000_t202" id="docshape563" filled="true" fillcolor="#e8f5f1" stroked="false">
                  <v:textbox inset="0,0,0,0">
                    <w:txbxContent>
                      <w:p>
                        <w:pPr>
                          <w:spacing w:line="230" w:lineRule="auto" w:before="53"/>
                          <w:ind w:left="186" w:right="179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TMA associated with genetic or immune-mediated </w:t>
                        </w:r>
                        <w:r>
                          <w:rPr>
                            <w:color w:val="231F20"/>
                            <w:sz w:val="15"/>
                          </w:rPr>
                          <w:t>abnormalities of the complement system</w:t>
                        </w:r>
                      </w:p>
                      <w:p>
                        <w:pPr>
                          <w:spacing w:line="167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Genetically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determined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factor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H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deficiency</w:t>
                        </w:r>
                      </w:p>
                      <w:p>
                        <w:pPr>
                          <w:spacing w:line="230" w:lineRule="auto" w:before="3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Genetic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membrane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cofactor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protein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(CD46)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abnormalities Complement factor 1 deficiency</w:t>
                        </w:r>
                      </w:p>
                      <w:p>
                        <w:pPr>
                          <w:spacing w:line="230" w:lineRule="auto" w:before="1"/>
                          <w:ind w:left="186" w:right="1085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Gain-of-function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mutations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complement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factor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 Complement C3 mutations</w:t>
                        </w:r>
                      </w:p>
                      <w:p>
                        <w:pPr>
                          <w:spacing w:line="230" w:lineRule="auto" w:before="2"/>
                          <w:ind w:left="186" w:right="1987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Acquired anti-C3 autoantibodies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Immune-mediated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factor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H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deficiency</w:t>
                        </w:r>
                      </w:p>
                      <w:p>
                        <w:pPr>
                          <w:spacing w:line="230" w:lineRule="auto" w:before="1"/>
                          <w:ind w:left="186" w:right="0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TTP associated with genetic or immune-mediated </w:t>
                        </w:r>
                        <w:r>
                          <w:rPr>
                            <w:color w:val="231F20"/>
                            <w:sz w:val="15"/>
                          </w:rPr>
                          <w:t>ADAMTS13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abnormalities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Infectious</w:t>
                        </w:r>
                        <w:r>
                          <w:rPr>
                            <w:color w:val="231F20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disease–associated</w:t>
                        </w:r>
                        <w:r>
                          <w:rPr>
                            <w:color w:val="231F20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TMA</w:t>
                        </w:r>
                      </w:p>
                      <w:p>
                        <w:pPr>
                          <w:spacing w:line="168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STEC-</w:t>
                        </w:r>
                        <w:r>
                          <w:rPr>
                            <w:color w:val="231F20"/>
                            <w:spacing w:val="-5"/>
                            <w:w w:val="110"/>
                            <w:sz w:val="15"/>
                          </w:rPr>
                          <w:t>HUS</w:t>
                        </w:r>
                      </w:p>
                      <w:p>
                        <w:pPr>
                          <w:spacing w:line="230" w:lineRule="auto" w:before="3"/>
                          <w:ind w:left="186" w:right="1115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Neuraminidase (pneumococcal)–associated </w:t>
                        </w:r>
                        <w:r>
                          <w:rPr>
                            <w:color w:val="231F20"/>
                            <w:sz w:val="15"/>
                          </w:rPr>
                          <w:t>TMA HIV infection</w:t>
                        </w:r>
                      </w:p>
                      <w:p>
                        <w:pPr>
                          <w:spacing w:line="230" w:lineRule="auto" w:before="1"/>
                          <w:ind w:left="186" w:right="2108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Systemic</w:t>
                        </w:r>
                        <w:r>
                          <w:rPr>
                            <w:color w:val="231F20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disease–associated</w:t>
                        </w:r>
                        <w:r>
                          <w:rPr>
                            <w:color w:val="231F20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TMA Antiphospholipid syndrome Systemic lupus erythematosus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Scleroderma</w:t>
                        </w:r>
                      </w:p>
                      <w:p>
                        <w:pPr>
                          <w:spacing w:line="230" w:lineRule="auto" w:before="3"/>
                          <w:ind w:left="186" w:right="2801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Malignant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hypertension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Malignancy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Pregnancy-associated</w:t>
                        </w:r>
                        <w:r>
                          <w:rPr>
                            <w:color w:val="231F20"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TMA</w:t>
                        </w:r>
                      </w:p>
                      <w:p>
                        <w:pPr>
                          <w:spacing w:line="168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TTP</w:t>
                        </w:r>
                      </w:p>
                      <w:p>
                        <w:pPr>
                          <w:spacing w:line="230" w:lineRule="auto" w:before="3"/>
                          <w:ind w:left="298" w:right="179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Hemolysis,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elevated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liver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enzymes,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low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platelet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count syndrome</w:t>
                        </w:r>
                      </w:p>
                      <w:p>
                        <w:pPr>
                          <w:spacing w:line="167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Postpartum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HUS</w:t>
                        </w:r>
                      </w:p>
                      <w:p>
                        <w:pPr>
                          <w:spacing w:line="168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Drug-associated</w:t>
                        </w:r>
                        <w:r>
                          <w:rPr>
                            <w:color w:val="231F20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TMA</w:t>
                        </w:r>
                        <w:r>
                          <w:rPr>
                            <w:color w:val="231F20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5"/>
                          </w:rPr>
                          <w:t>&gt;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50</w:t>
                        </w:r>
                        <w:r>
                          <w:rPr>
                            <w:color w:val="231F20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substances</w:t>
                        </w:r>
                        <w:r>
                          <w:rPr>
                            <w:color w:val="231F20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reported)</w:t>
                        </w:r>
                      </w:p>
                      <w:p>
                        <w:pPr>
                          <w:spacing w:line="230" w:lineRule="auto" w:before="2"/>
                          <w:ind w:left="186" w:right="3447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Mitomycin Quinidine Ticlopidine Clopidogrel</w:t>
                        </w:r>
                      </w:p>
                      <w:p>
                        <w:pPr>
                          <w:spacing w:line="230" w:lineRule="auto" w:before="3"/>
                          <w:ind w:left="186" w:right="3065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Calcineurin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inhibitors </w:t>
                        </w:r>
                        <w:r>
                          <w:rPr>
                            <w:color w:val="231F20"/>
                            <w:sz w:val="15"/>
                          </w:rPr>
                          <w:t>Oral contraception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Gemcitabine</w:t>
                        </w:r>
                      </w:p>
                      <w:p>
                        <w:pPr>
                          <w:spacing w:line="168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Anti-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VEGF</w:t>
                        </w:r>
                      </w:p>
                      <w:p>
                        <w:pPr>
                          <w:spacing w:line="168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Metabolic</w:t>
                        </w:r>
                        <w:r>
                          <w:rPr>
                            <w:color w:val="231F20"/>
                            <w:spacing w:val="3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disease–associated</w:t>
                        </w:r>
                        <w:r>
                          <w:rPr>
                            <w:color w:val="231F20"/>
                            <w:spacing w:val="3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TMA</w:t>
                        </w:r>
                      </w:p>
                      <w:p>
                        <w:pPr>
                          <w:spacing w:line="168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Deficiency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cobalamin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metabolism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HUS</w:t>
                        </w:r>
                      </w:p>
                      <w:p>
                        <w:pPr>
                          <w:spacing w:line="168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Transplant-associated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TMA</w:t>
                        </w:r>
                      </w:p>
                      <w:p>
                        <w:pPr>
                          <w:spacing w:line="168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novo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w w:val="105"/>
                            <w:sz w:val="15"/>
                          </w:rPr>
                          <w:t>HUS</w:t>
                        </w:r>
                      </w:p>
                      <w:p>
                        <w:pPr>
                          <w:spacing w:line="171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Recurrent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posttransplantation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HUS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0;top:7363;width:4703;height:19" id="docshape564" filled="true" fillcolor="#231f20" stroked="false">
                  <v:fill type="solid"/>
                </v:rect>
                <v:shape style="position:absolute;left:1156;top:0;width:3546;height:560" type="#_x0000_t202" id="docshape565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27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Thrombotic Microangiopathies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Overview and Classification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0;top:0;width:1139;height:560" type="#_x0000_t202" id="docshape566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518-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header="0" w:footer="0" w:top="720" w:bottom="280" w:left="425" w:right="425"/>
        </w:sectPr>
      </w:pPr>
    </w:p>
    <w:p>
      <w:pPr>
        <w:spacing w:line="232" w:lineRule="auto" w:before="7"/>
        <w:ind w:left="818" w:right="0" w:firstLine="0"/>
        <w:jc w:val="both"/>
        <w:rPr>
          <w:sz w:val="15"/>
        </w:rPr>
      </w:pPr>
      <w:r>
        <w:rPr>
          <w:b/>
          <w:color w:val="4A0C62"/>
          <w:sz w:val="16"/>
        </w:rPr>
        <w:t>Figure 511-3 </w:t>
      </w:r>
      <w:r>
        <w:rPr>
          <w:color w:val="231F20"/>
          <w:sz w:val="15"/>
        </w:rPr>
        <w:t>Differential diagnosis of acute </w:t>
      </w:r>
      <w:r>
        <w:rPr>
          <w:color w:val="231F20"/>
          <w:sz w:val="15"/>
        </w:rPr>
        <w:t>glomerulonephritis (GN). ASO, anti–streptolysin O; GBM, glomerular basement mem- brane; NF, nuclear factor.</w:t>
      </w:r>
    </w:p>
    <w:p>
      <w:pPr>
        <w:pStyle w:val="BodyText"/>
        <w:spacing w:before="36"/>
        <w:ind w:left="393" w:right="451"/>
      </w:pPr>
      <w:r>
        <w:rPr/>
        <w:br w:type="column"/>
      </w:r>
      <w:r>
        <w:rPr>
          <w:color w:val="231F20"/>
        </w:rPr>
        <w:t>ADAMTS13, a disintegrin and metalloproteinase with a thrombospondin type </w:t>
      </w:r>
      <w:r>
        <w:rPr>
          <w:color w:val="231F20"/>
        </w:rPr>
        <w:t>1</w:t>
      </w:r>
      <w:r>
        <w:rPr>
          <w:color w:val="231F20"/>
          <w:spacing w:val="40"/>
        </w:rPr>
        <w:t> </w:t>
      </w:r>
      <w:r>
        <w:rPr>
          <w:color w:val="231F20"/>
        </w:rPr>
        <w:t>motif,</w:t>
      </w:r>
      <w:r>
        <w:rPr>
          <w:color w:val="231F20"/>
          <w:spacing w:val="-9"/>
        </w:rPr>
        <w:t> </w:t>
      </w:r>
      <w:r>
        <w:rPr>
          <w:color w:val="231F20"/>
        </w:rPr>
        <w:t>member</w:t>
      </w:r>
      <w:r>
        <w:rPr>
          <w:color w:val="231F20"/>
          <w:spacing w:val="-9"/>
        </w:rPr>
        <w:t> </w:t>
      </w:r>
      <w:r>
        <w:rPr>
          <w:color w:val="231F20"/>
        </w:rPr>
        <w:t>13;</w:t>
      </w:r>
      <w:r>
        <w:rPr>
          <w:color w:val="231F20"/>
          <w:spacing w:val="-9"/>
        </w:rPr>
        <w:t> </w:t>
      </w:r>
      <w:r>
        <w:rPr>
          <w:color w:val="231F20"/>
        </w:rPr>
        <w:t>HIV,</w:t>
      </w:r>
      <w:r>
        <w:rPr>
          <w:color w:val="231F20"/>
          <w:spacing w:val="-9"/>
        </w:rPr>
        <w:t> </w:t>
      </w:r>
      <w:r>
        <w:rPr>
          <w:color w:val="231F20"/>
        </w:rPr>
        <w:t>human</w:t>
      </w:r>
      <w:r>
        <w:rPr>
          <w:color w:val="231F20"/>
          <w:spacing w:val="-9"/>
        </w:rPr>
        <w:t> </w:t>
      </w:r>
      <w:r>
        <w:rPr>
          <w:color w:val="231F20"/>
        </w:rPr>
        <w:t>immunodeficiency</w:t>
      </w:r>
      <w:r>
        <w:rPr>
          <w:color w:val="231F20"/>
          <w:spacing w:val="-9"/>
        </w:rPr>
        <w:t> </w:t>
      </w:r>
      <w:r>
        <w:rPr>
          <w:color w:val="231F20"/>
        </w:rPr>
        <w:t>virus;</w:t>
      </w:r>
      <w:r>
        <w:rPr>
          <w:color w:val="231F20"/>
          <w:spacing w:val="-9"/>
        </w:rPr>
        <w:t> </w:t>
      </w:r>
      <w:r>
        <w:rPr>
          <w:color w:val="231F20"/>
        </w:rPr>
        <w:t>HUS,</w:t>
      </w:r>
      <w:r>
        <w:rPr>
          <w:color w:val="231F20"/>
          <w:spacing w:val="-9"/>
        </w:rPr>
        <w:t> </w:t>
      </w:r>
      <w:r>
        <w:rPr>
          <w:color w:val="231F20"/>
        </w:rPr>
        <w:t>hemolytic-uremic</w:t>
      </w:r>
      <w:r>
        <w:rPr>
          <w:color w:val="231F20"/>
          <w:spacing w:val="40"/>
        </w:rPr>
        <w:t> </w:t>
      </w:r>
      <w:r>
        <w:rPr>
          <w:color w:val="231F20"/>
        </w:rPr>
        <w:t>syndrome; STEC-HUS, Shiga toxin–producing </w:t>
      </w:r>
      <w:r>
        <w:rPr>
          <w:i/>
          <w:color w:val="231F20"/>
        </w:rPr>
        <w:t>Escherichia coli </w:t>
      </w:r>
      <w:r>
        <w:rPr>
          <w:color w:val="231F20"/>
        </w:rPr>
        <w:t>hemolytic-uremic</w:t>
      </w:r>
      <w:r>
        <w:rPr>
          <w:color w:val="231F20"/>
          <w:spacing w:val="40"/>
        </w:rPr>
        <w:t> </w:t>
      </w:r>
      <w:r>
        <w:rPr>
          <w:color w:val="231F20"/>
        </w:rPr>
        <w:t>syndrome; TMA, thrombotic microangiopathy; TTP, thrombotic</w:t>
      </w:r>
      <w:r>
        <w:rPr>
          <w:color w:val="231F20"/>
          <w:spacing w:val="40"/>
        </w:rPr>
        <w:t> </w:t>
      </w:r>
      <w:r>
        <w:rPr>
          <w:color w:val="231F20"/>
        </w:rPr>
        <w:t>thrombocytopenic purpura; VEGF, vascular endothelial growth factor.</w:t>
      </w:r>
    </w:p>
    <w:p>
      <w:pPr>
        <w:pStyle w:val="BodyText"/>
        <w:spacing w:after="0"/>
        <w:sectPr>
          <w:type w:val="continuous"/>
          <w:pgSz w:w="11900" w:h="16840"/>
          <w:pgMar w:header="0" w:footer="0" w:top="720" w:bottom="280" w:left="425" w:right="425"/>
          <w:cols w:num="2" w:equalWidth="0">
            <w:col w:w="5526" w:space="40"/>
            <w:col w:w="5484"/>
          </w:cols>
        </w:sectPr>
      </w:pPr>
    </w:p>
    <w:p>
      <w:pPr>
        <w:pStyle w:val="BodyText"/>
        <w:spacing w:before="57" w:after="1"/>
        <w:rPr>
          <w:sz w:val="20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3"/>
        <w:gridCol w:w="1055"/>
        <w:gridCol w:w="2240"/>
        <w:gridCol w:w="2091"/>
        <w:gridCol w:w="1503"/>
        <w:gridCol w:w="1727"/>
      </w:tblGrid>
      <w:tr>
        <w:trPr>
          <w:trHeight w:val="354" w:hRule="atLeast"/>
        </w:trPr>
        <w:tc>
          <w:tcPr>
            <w:tcW w:w="1173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55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1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521-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616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Autosomal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Recessive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Polycystic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Kidney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Disease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Hepatorenal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Fibrocystic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Disease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Phenocopies</w:t>
            </w:r>
          </w:p>
        </w:tc>
      </w:tr>
      <w:tr>
        <w:trPr>
          <w:trHeight w:val="276" w:hRule="atLeast"/>
        </w:trPr>
        <w:tc>
          <w:tcPr>
            <w:tcW w:w="2228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1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DISEASE</w:t>
            </w:r>
          </w:p>
        </w:tc>
        <w:tc>
          <w:tcPr>
            <w:tcW w:w="224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73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GENE(S)</w:t>
            </w:r>
          </w:p>
        </w:tc>
        <w:tc>
          <w:tcPr>
            <w:tcW w:w="209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72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RENAL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DISEASE</w:t>
            </w:r>
          </w:p>
        </w:tc>
        <w:tc>
          <w:tcPr>
            <w:tcW w:w="150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71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HEPATIC</w:t>
            </w:r>
            <w:r>
              <w:rPr>
                <w:b/>
                <w:color w:val="231F20"/>
                <w:spacing w:val="-1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DISEASE</w:t>
            </w:r>
          </w:p>
        </w:tc>
        <w:tc>
          <w:tcPr>
            <w:tcW w:w="172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98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SYSTEMIC</w:t>
            </w:r>
            <w:r>
              <w:rPr>
                <w:b/>
                <w:color w:val="231F20"/>
                <w:spacing w:val="-3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FEATURES</w:t>
            </w:r>
          </w:p>
        </w:tc>
      </w:tr>
      <w:tr>
        <w:trPr>
          <w:trHeight w:val="257" w:hRule="atLeast"/>
        </w:trPr>
        <w:tc>
          <w:tcPr>
            <w:tcW w:w="2228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18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ARPKD</w:t>
            </w:r>
          </w:p>
        </w:tc>
        <w:tc>
          <w:tcPr>
            <w:tcW w:w="224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3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10"/>
                <w:sz w:val="15"/>
              </w:rPr>
              <w:t>PKHD1</w:t>
            </w:r>
          </w:p>
        </w:tc>
        <w:tc>
          <w:tcPr>
            <w:tcW w:w="209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2"/>
              <w:rPr>
                <w:sz w:val="15"/>
              </w:rPr>
            </w:pPr>
            <w:r>
              <w:rPr>
                <w:color w:val="231F20"/>
                <w:sz w:val="15"/>
              </w:rPr>
              <w:t>Collecting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duct</w:t>
            </w:r>
            <w:r>
              <w:rPr>
                <w:color w:val="231F20"/>
                <w:spacing w:val="-2"/>
                <w:sz w:val="15"/>
              </w:rPr>
              <w:t> dilation</w:t>
            </w:r>
          </w:p>
        </w:tc>
        <w:tc>
          <w:tcPr>
            <w:tcW w:w="150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1"/>
              <w:rPr>
                <w:sz w:val="15"/>
              </w:rPr>
            </w:pPr>
            <w:r>
              <w:rPr>
                <w:color w:val="231F20"/>
                <w:sz w:val="15"/>
              </w:rPr>
              <w:t>CHF;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Caroli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  <w:tc>
          <w:tcPr>
            <w:tcW w:w="172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98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</w:tr>
      <w:tr>
        <w:trPr>
          <w:trHeight w:val="420" w:hRule="atLeast"/>
        </w:trPr>
        <w:tc>
          <w:tcPr>
            <w:tcW w:w="222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ADPKD</w:t>
            </w:r>
          </w:p>
        </w:tc>
        <w:tc>
          <w:tcPr>
            <w:tcW w:w="2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PKD1;</w:t>
            </w:r>
            <w:r>
              <w:rPr>
                <w:i/>
                <w:color w:val="231F20"/>
                <w:spacing w:val="8"/>
                <w:sz w:val="15"/>
              </w:rPr>
              <w:t> </w:t>
            </w:r>
            <w:r>
              <w:rPr>
                <w:i/>
                <w:color w:val="231F20"/>
                <w:spacing w:val="-4"/>
                <w:sz w:val="15"/>
              </w:rPr>
              <w:t>PKD2</w:t>
            </w:r>
          </w:p>
        </w:tc>
        <w:tc>
          <w:tcPr>
            <w:tcW w:w="20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2"/>
              <w:rPr>
                <w:sz w:val="15"/>
              </w:rPr>
            </w:pPr>
            <w:r>
              <w:rPr>
                <w:color w:val="231F20"/>
                <w:sz w:val="15"/>
              </w:rPr>
              <w:t>Cysts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along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entire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nephron</w:t>
            </w:r>
          </w:p>
        </w:tc>
        <w:tc>
          <w:tcPr>
            <w:tcW w:w="15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Biliary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cysts;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CHF (rare)</w:t>
            </w:r>
          </w:p>
        </w:tc>
        <w:tc>
          <w:tcPr>
            <w:tcW w:w="17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Yes: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adults</w:t>
            </w:r>
          </w:p>
        </w:tc>
      </w:tr>
      <w:tr>
        <w:trPr>
          <w:trHeight w:val="420" w:hRule="atLeast"/>
        </w:trPr>
        <w:tc>
          <w:tcPr>
            <w:tcW w:w="222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NPHP</w:t>
            </w:r>
          </w:p>
        </w:tc>
        <w:tc>
          <w:tcPr>
            <w:tcW w:w="2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NPHP1-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NPHP16</w:t>
            </w:r>
          </w:p>
        </w:tc>
        <w:tc>
          <w:tcPr>
            <w:tcW w:w="20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Cysts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corticomedullary junction</w:t>
            </w:r>
          </w:p>
        </w:tc>
        <w:tc>
          <w:tcPr>
            <w:tcW w:w="15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CHF</w:t>
            </w:r>
          </w:p>
        </w:tc>
        <w:tc>
          <w:tcPr>
            <w:tcW w:w="17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0"/>
              <w:ind w:left="98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80"/>
                <w:sz w:val="15"/>
              </w:rPr>
              <w:t>+</w:t>
            </w:r>
            <w:r>
              <w:rPr>
                <w:color w:val="231F20"/>
                <w:spacing w:val="-5"/>
                <w:w w:val="80"/>
                <w:sz w:val="15"/>
              </w:rPr>
              <w:t>/</w:t>
            </w:r>
            <w:r>
              <w:rPr>
                <w:rFonts w:ascii="Lucida Sans Unicode" w:hAnsi="Lucida Sans Unicode"/>
                <w:color w:val="231F20"/>
                <w:spacing w:val="-5"/>
                <w:w w:val="80"/>
                <w:sz w:val="15"/>
              </w:rPr>
              <w:t>−</w:t>
            </w:r>
          </w:p>
        </w:tc>
      </w:tr>
      <w:tr>
        <w:trPr>
          <w:trHeight w:val="420" w:hRule="atLeast"/>
        </w:trPr>
        <w:tc>
          <w:tcPr>
            <w:tcW w:w="222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Joubert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related </w:t>
            </w:r>
            <w:r>
              <w:rPr>
                <w:color w:val="231F20"/>
                <w:spacing w:val="-2"/>
                <w:sz w:val="15"/>
              </w:rPr>
              <w:t>disorders</w:t>
            </w:r>
          </w:p>
        </w:tc>
        <w:tc>
          <w:tcPr>
            <w:tcW w:w="2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JBTS1-</w:t>
            </w:r>
            <w:r>
              <w:rPr>
                <w:i/>
                <w:color w:val="231F20"/>
                <w:spacing w:val="-2"/>
                <w:sz w:val="15"/>
              </w:rPr>
              <w:t>JBTS20</w:t>
            </w:r>
          </w:p>
        </w:tc>
        <w:tc>
          <w:tcPr>
            <w:tcW w:w="20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Cystic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dysplasia;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NPHP</w:t>
            </w:r>
          </w:p>
        </w:tc>
        <w:tc>
          <w:tcPr>
            <w:tcW w:w="15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1"/>
              <w:rPr>
                <w:sz w:val="15"/>
              </w:rPr>
            </w:pPr>
            <w:r>
              <w:rPr>
                <w:color w:val="231F20"/>
                <w:sz w:val="15"/>
              </w:rPr>
              <w:t>CHF;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Caroli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  <w:tc>
          <w:tcPr>
            <w:tcW w:w="17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</w:tr>
      <w:tr>
        <w:trPr>
          <w:trHeight w:val="252" w:hRule="atLeast"/>
        </w:trPr>
        <w:tc>
          <w:tcPr>
            <w:tcW w:w="222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z w:val="15"/>
              </w:rPr>
              <w:t>Bardet-Biedel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2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BBS1-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BBS18</w:t>
            </w:r>
          </w:p>
        </w:tc>
        <w:tc>
          <w:tcPr>
            <w:tcW w:w="20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Cystic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dysplasia;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NPHP</w:t>
            </w:r>
          </w:p>
        </w:tc>
        <w:tc>
          <w:tcPr>
            <w:tcW w:w="15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CHF</w:t>
            </w:r>
          </w:p>
        </w:tc>
        <w:tc>
          <w:tcPr>
            <w:tcW w:w="17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</w:tr>
      <w:tr>
        <w:trPr>
          <w:trHeight w:val="252" w:hRule="atLeast"/>
        </w:trPr>
        <w:tc>
          <w:tcPr>
            <w:tcW w:w="222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z w:val="15"/>
              </w:rPr>
              <w:t>Meckel-Gruber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2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MKS1-</w:t>
            </w:r>
            <w:r>
              <w:rPr>
                <w:i/>
                <w:color w:val="231F20"/>
                <w:spacing w:val="-2"/>
                <w:w w:val="105"/>
                <w:sz w:val="15"/>
              </w:rPr>
              <w:t>MKS10</w:t>
            </w:r>
          </w:p>
        </w:tc>
        <w:tc>
          <w:tcPr>
            <w:tcW w:w="20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2"/>
              <w:rPr>
                <w:sz w:val="15"/>
              </w:rPr>
            </w:pPr>
            <w:r>
              <w:rPr>
                <w:color w:val="231F20"/>
                <w:sz w:val="15"/>
              </w:rPr>
              <w:t>Cystic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</w:t>
            </w:r>
          </w:p>
        </w:tc>
        <w:tc>
          <w:tcPr>
            <w:tcW w:w="15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CHF</w:t>
            </w:r>
          </w:p>
        </w:tc>
        <w:tc>
          <w:tcPr>
            <w:tcW w:w="17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</w:tr>
      <w:tr>
        <w:trPr>
          <w:trHeight w:val="420" w:hRule="atLeast"/>
        </w:trPr>
        <w:tc>
          <w:tcPr>
            <w:tcW w:w="222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0" w:right="21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Oral-facial-digital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syndrome, </w:t>
            </w:r>
            <w:r>
              <w:rPr>
                <w:color w:val="231F20"/>
                <w:sz w:val="15"/>
              </w:rPr>
              <w:t>type I</w:t>
            </w:r>
          </w:p>
        </w:tc>
        <w:tc>
          <w:tcPr>
            <w:tcW w:w="2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w w:val="110"/>
                <w:sz w:val="15"/>
              </w:rPr>
              <w:t>OFD1</w:t>
            </w:r>
          </w:p>
        </w:tc>
        <w:tc>
          <w:tcPr>
            <w:tcW w:w="20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2"/>
              <w:rPr>
                <w:sz w:val="15"/>
              </w:rPr>
            </w:pPr>
            <w:r>
              <w:rPr>
                <w:color w:val="231F20"/>
                <w:sz w:val="15"/>
              </w:rPr>
              <w:t>Glomerular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cysts</w:t>
            </w:r>
          </w:p>
        </w:tc>
        <w:tc>
          <w:tcPr>
            <w:tcW w:w="15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1"/>
              <w:rPr>
                <w:sz w:val="15"/>
              </w:rPr>
            </w:pPr>
            <w:r>
              <w:rPr>
                <w:color w:val="231F20"/>
                <w:sz w:val="15"/>
              </w:rPr>
              <w:t>CHF</w:t>
            </w:r>
            <w:r>
              <w:rPr>
                <w:color w:val="231F20"/>
                <w:spacing w:val="2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(rare)</w:t>
            </w:r>
          </w:p>
        </w:tc>
        <w:tc>
          <w:tcPr>
            <w:tcW w:w="17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</w:tr>
      <w:tr>
        <w:trPr>
          <w:trHeight w:val="420" w:hRule="atLeast"/>
        </w:trPr>
        <w:tc>
          <w:tcPr>
            <w:tcW w:w="222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Glomerulocystic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  <w:tc>
          <w:tcPr>
            <w:tcW w:w="2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PKD1;</w:t>
            </w:r>
            <w:r>
              <w:rPr>
                <w:i/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i/>
                <w:color w:val="231F20"/>
                <w:w w:val="105"/>
                <w:sz w:val="15"/>
              </w:rPr>
              <w:t>HNF1B;</w:t>
            </w:r>
            <w:r>
              <w:rPr>
                <w:i/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4"/>
                <w:w w:val="105"/>
                <w:sz w:val="15"/>
              </w:rPr>
              <w:t>UMOD</w:t>
            </w:r>
          </w:p>
        </w:tc>
        <w:tc>
          <w:tcPr>
            <w:tcW w:w="20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4" w:right="59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Enlarged; normal or hypoplastic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kidneys</w:t>
            </w:r>
          </w:p>
        </w:tc>
        <w:tc>
          <w:tcPr>
            <w:tcW w:w="15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CHF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(with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PKD1 </w:t>
            </w:r>
            <w:r>
              <w:rPr>
                <w:color w:val="231F20"/>
                <w:spacing w:val="-2"/>
                <w:sz w:val="15"/>
              </w:rPr>
              <w:t>mutations)</w:t>
            </w:r>
          </w:p>
        </w:tc>
        <w:tc>
          <w:tcPr>
            <w:tcW w:w="17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98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80"/>
                <w:sz w:val="15"/>
              </w:rPr>
              <w:t>+</w:t>
            </w:r>
            <w:r>
              <w:rPr>
                <w:color w:val="231F20"/>
                <w:spacing w:val="-5"/>
                <w:w w:val="80"/>
                <w:sz w:val="15"/>
              </w:rPr>
              <w:t>/</w:t>
            </w:r>
            <w:r>
              <w:rPr>
                <w:rFonts w:ascii="Lucida Sans Unicode" w:hAnsi="Lucida Sans Unicode"/>
                <w:color w:val="231F20"/>
                <w:spacing w:val="-5"/>
                <w:w w:val="80"/>
                <w:sz w:val="15"/>
              </w:rPr>
              <w:t>−</w:t>
            </w:r>
          </w:p>
        </w:tc>
      </w:tr>
      <w:tr>
        <w:trPr>
          <w:trHeight w:val="420" w:hRule="atLeast"/>
        </w:trPr>
        <w:tc>
          <w:tcPr>
            <w:tcW w:w="222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Jeune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(asphyxiating thoracic dystrophy)</w:t>
            </w:r>
          </w:p>
        </w:tc>
        <w:tc>
          <w:tcPr>
            <w:tcW w:w="2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hanging="112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IFT80 (ATD2) DYNC2H1 </w:t>
            </w:r>
            <w:r>
              <w:rPr>
                <w:i/>
                <w:color w:val="231F20"/>
                <w:sz w:val="15"/>
              </w:rPr>
              <w:t>(ADT3) ADT1, ADT4, ADT5</w:t>
            </w:r>
          </w:p>
        </w:tc>
        <w:tc>
          <w:tcPr>
            <w:tcW w:w="20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2"/>
              <w:rPr>
                <w:sz w:val="15"/>
              </w:rPr>
            </w:pPr>
            <w:r>
              <w:rPr>
                <w:color w:val="231F20"/>
                <w:sz w:val="15"/>
              </w:rPr>
              <w:t>Cystic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</w:t>
            </w:r>
          </w:p>
        </w:tc>
        <w:tc>
          <w:tcPr>
            <w:tcW w:w="15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1"/>
              <w:rPr>
                <w:sz w:val="15"/>
              </w:rPr>
            </w:pPr>
            <w:r>
              <w:rPr>
                <w:color w:val="231F20"/>
                <w:sz w:val="15"/>
              </w:rPr>
              <w:t>CHF;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Caroli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  <w:tc>
          <w:tcPr>
            <w:tcW w:w="17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</w:tr>
      <w:tr>
        <w:trPr>
          <w:trHeight w:val="846" w:hRule="atLeast"/>
        </w:trPr>
        <w:tc>
          <w:tcPr>
            <w:tcW w:w="2228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0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Renal-hepatic-</w:t>
            </w:r>
            <w:r>
              <w:rPr>
                <w:color w:val="231F20"/>
                <w:spacing w:val="-4"/>
                <w:sz w:val="15"/>
              </w:rPr>
              <w:t>pancreatic </w:t>
            </w:r>
            <w:r>
              <w:rPr>
                <w:color w:val="231F20"/>
                <w:sz w:val="15"/>
              </w:rPr>
              <w:t>dysplasia (Ivemark II)</w:t>
            </w:r>
          </w:p>
          <w:p>
            <w:pPr>
              <w:pStyle w:val="TableParagraph"/>
              <w:spacing w:before="90"/>
              <w:ind w:left="11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Zellweger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224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i/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NPHP3,</w:t>
            </w:r>
            <w:r>
              <w:rPr>
                <w:i/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i/>
                <w:color w:val="231F20"/>
                <w:spacing w:val="-4"/>
                <w:w w:val="105"/>
                <w:sz w:val="15"/>
              </w:rPr>
              <w:t>NEK8</w:t>
            </w:r>
          </w:p>
          <w:p>
            <w:pPr>
              <w:pStyle w:val="TableParagraph"/>
              <w:spacing w:before="82"/>
              <w:ind w:left="0"/>
              <w:rPr>
                <w:sz w:val="15"/>
              </w:rPr>
            </w:pPr>
          </w:p>
          <w:p>
            <w:pPr>
              <w:pStyle w:val="TableParagraph"/>
              <w:ind w:left="73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PEX1-3;5-6;10-</w:t>
            </w:r>
            <w:r>
              <w:rPr>
                <w:i/>
                <w:color w:val="231F20"/>
                <w:spacing w:val="-2"/>
                <w:w w:val="90"/>
                <w:sz w:val="15"/>
              </w:rPr>
              <w:t>11;13;14;16;19;26</w:t>
            </w:r>
          </w:p>
        </w:tc>
        <w:tc>
          <w:tcPr>
            <w:tcW w:w="209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2"/>
              <w:rPr>
                <w:sz w:val="15"/>
              </w:rPr>
            </w:pPr>
            <w:r>
              <w:rPr>
                <w:color w:val="231F20"/>
                <w:sz w:val="15"/>
              </w:rPr>
              <w:t>Cystic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</w:t>
            </w:r>
          </w:p>
          <w:p>
            <w:pPr>
              <w:pStyle w:val="TableParagraph"/>
              <w:spacing w:before="82"/>
              <w:ind w:left="0"/>
              <w:rPr>
                <w:sz w:val="15"/>
              </w:rPr>
            </w:pPr>
          </w:p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Renal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cortical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microcysts</w:t>
            </w:r>
          </w:p>
        </w:tc>
        <w:tc>
          <w:tcPr>
            <w:tcW w:w="150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3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Intrahepatic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biliary </w:t>
            </w:r>
            <w:r>
              <w:rPr>
                <w:color w:val="231F20"/>
                <w:spacing w:val="-2"/>
                <w:sz w:val="15"/>
              </w:rPr>
              <w:t>dysgenesis</w:t>
            </w:r>
          </w:p>
          <w:p>
            <w:pPr>
              <w:pStyle w:val="TableParagraph"/>
              <w:spacing w:line="230" w:lineRule="auto" w:before="96"/>
              <w:ind w:left="183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Intrahepatic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biliary </w:t>
            </w:r>
            <w:r>
              <w:rPr>
                <w:color w:val="231F20"/>
                <w:spacing w:val="-2"/>
                <w:sz w:val="15"/>
              </w:rPr>
              <w:t>dysgenesis</w:t>
            </w:r>
          </w:p>
        </w:tc>
        <w:tc>
          <w:tcPr>
            <w:tcW w:w="172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9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  <w:p>
            <w:pPr>
              <w:pStyle w:val="TableParagraph"/>
              <w:spacing w:before="82"/>
              <w:ind w:left="0"/>
              <w:rPr>
                <w:sz w:val="15"/>
              </w:rPr>
            </w:pPr>
          </w:p>
          <w:p>
            <w:pPr>
              <w:pStyle w:val="TableParagraph"/>
              <w:ind w:left="9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</w:tr>
    </w:tbl>
    <w:p>
      <w:pPr>
        <w:pStyle w:val="BodyText"/>
        <w:spacing w:line="150" w:lineRule="exact" w:before="80"/>
        <w:ind w:left="866"/>
      </w:pPr>
      <w:r>
        <w:rPr>
          <w:i/>
          <w:color w:val="231F20"/>
        </w:rPr>
        <w:t>NPHP</w:t>
      </w:r>
      <w:r>
        <w:rPr>
          <w:color w:val="231F20"/>
        </w:rPr>
        <w:t>,</w:t>
      </w:r>
      <w:r>
        <w:rPr>
          <w:color w:val="231F20"/>
          <w:spacing w:val="10"/>
        </w:rPr>
        <w:t> </w:t>
      </w:r>
      <w:r>
        <w:rPr>
          <w:color w:val="231F20"/>
        </w:rPr>
        <w:t>Nephronophthisis.</w:t>
      </w:r>
      <w:r>
        <w:rPr>
          <w:color w:val="231F20"/>
          <w:spacing w:val="10"/>
        </w:rPr>
        <w:t> </w:t>
      </w:r>
      <w:r>
        <w:rPr>
          <w:color w:val="231F20"/>
        </w:rPr>
        <w:t>CHF,</w:t>
      </w:r>
      <w:r>
        <w:rPr>
          <w:color w:val="231F20"/>
          <w:spacing w:val="10"/>
        </w:rPr>
        <w:t> </w:t>
      </w:r>
      <w:r>
        <w:rPr>
          <w:color w:val="231F20"/>
        </w:rPr>
        <w:t>congenital</w:t>
      </w:r>
      <w:r>
        <w:rPr>
          <w:color w:val="231F20"/>
          <w:spacing w:val="11"/>
        </w:rPr>
        <w:t> </w:t>
      </w:r>
      <w:r>
        <w:rPr>
          <w:color w:val="231F20"/>
        </w:rPr>
        <w:t>hepatic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fibrosis.</w:t>
      </w:r>
    </w:p>
    <w:p>
      <w:pPr>
        <w:spacing w:before="0"/>
        <w:ind w:left="866" w:right="690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Modified from Guay-Woodford LM, Bissler JJ, Braun MC, et al: Consensus expert recommendations for the diagnosis and management of autosomal recessive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polycystic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kidney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disease: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Report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an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international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conference.</w:t>
      </w:r>
      <w:r>
        <w:rPr>
          <w:i/>
          <w:color w:val="231F20"/>
          <w:spacing w:val="-2"/>
          <w:sz w:val="13"/>
        </w:rPr>
        <w:t> </w:t>
      </w:r>
      <w:r>
        <w:rPr>
          <w:color w:val="231F20"/>
          <w:sz w:val="13"/>
        </w:rPr>
        <w:t>J</w:t>
      </w:r>
      <w:r>
        <w:rPr>
          <w:color w:val="231F20"/>
          <w:spacing w:val="-2"/>
          <w:sz w:val="13"/>
        </w:rPr>
        <w:t> </w:t>
      </w:r>
      <w:r>
        <w:rPr>
          <w:color w:val="231F20"/>
          <w:sz w:val="13"/>
        </w:rPr>
        <w:t>Pediatr</w:t>
      </w:r>
      <w:r>
        <w:rPr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165:611-617,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2014.</w:t>
      </w:r>
    </w:p>
    <w:p>
      <w:pPr>
        <w:spacing w:after="0"/>
        <w:jc w:val="left"/>
        <w:rPr>
          <w:i/>
          <w:sz w:val="13"/>
        </w:rPr>
        <w:sectPr>
          <w:type w:val="continuous"/>
          <w:pgSz w:w="11900" w:h="16840"/>
          <w:pgMar w:header="0" w:footer="0" w:top="720" w:bottom="280" w:left="425" w:right="425"/>
        </w:sectPr>
      </w:pPr>
    </w:p>
    <w:p>
      <w:pPr>
        <w:pStyle w:val="BodyText"/>
        <w:spacing w:before="220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9483600</wp:posOffset>
                </wp:positionH>
                <wp:positionV relativeFrom="page">
                  <wp:posOffset>578970</wp:posOffset>
                </wp:positionV>
                <wp:extent cx="149860" cy="6185535"/>
                <wp:effectExtent l="0" t="0" r="0" b="0"/>
                <wp:wrapNone/>
                <wp:docPr id="725" name="Group 7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5" name="Group 725"/>
                      <wpg:cNvGrpSpPr/>
                      <wpg:grpSpPr>
                        <a:xfrm>
                          <a:off x="0" y="0"/>
                          <a:ext cx="149860" cy="6185535"/>
                          <a:chExt cx="149860" cy="6185535"/>
                        </a:xfrm>
                      </wpg:grpSpPr>
                      <wps:wsp>
                        <wps:cNvPr id="726" name="Graphic 726"/>
                        <wps:cNvSpPr/>
                        <wps:spPr>
                          <a:xfrm>
                            <a:off x="78204" y="6161574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698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11849" y="0"/>
                            <a:ext cx="1270" cy="618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85535">
                                <a:moveTo>
                                  <a:pt x="0" y="0"/>
                                </a:moveTo>
                                <a:lnTo>
                                  <a:pt x="0" y="6185273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6.740173pt;margin-top:45.588242pt;width:11.8pt;height:487.05pt;mso-position-horizontal-relative:page;mso-position-vertical-relative:page;z-index:15794176" id="docshapegroup567" coordorigin="14935,912" coordsize="236,9741">
                <v:line style="position:absolute" from="15058,10615" to="15058,10652" stroked="true" strokeweight="11.196078pt" strokecolor="#007431">
                  <v:stroke dashstyle="solid"/>
                </v:line>
                <v:line style="position:absolute" from="14953,912" to="14953,10652" stroked="true" strokeweight="1.866013pt" strokecolor="#007431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10223272</wp:posOffset>
                </wp:positionH>
                <wp:positionV relativeFrom="page">
                  <wp:posOffset>3638410</wp:posOffset>
                </wp:positionV>
                <wp:extent cx="196215" cy="280035"/>
                <wp:effectExtent l="0" t="0" r="0" b="0"/>
                <wp:wrapNone/>
                <wp:docPr id="728" name="Textbox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Textbox 728"/>
                      <wps:cNvSpPr txBox="1"/>
                      <wps:spPr>
                        <a:xfrm>
                          <a:off x="0" y="0"/>
                          <a:ext cx="196215" cy="280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sz w:val="24"/>
                              </w:rPr>
                              <w:t>431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4.982056pt;margin-top:286.489014pt;width:15.45pt;height:22.05pt;mso-position-horizontal-relative:page;mso-position-vertical-relative:page;z-index:15794688" type="#_x0000_t202" id="docshape568" filled="false" stroked="false">
                <v:textbox inset="0,0,0,0" style="layout-flow:vertical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Arial MT"/>
                          <w:sz w:val="24"/>
                        </w:rPr>
                      </w:pPr>
                      <w:r>
                        <w:rPr>
                          <w:rFonts w:ascii="Arial MT"/>
                          <w:spacing w:val="-5"/>
                          <w:sz w:val="24"/>
                        </w:rPr>
                        <w:t>431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9496731</wp:posOffset>
                </wp:positionH>
                <wp:positionV relativeFrom="page">
                  <wp:posOffset>566270</wp:posOffset>
                </wp:positionV>
                <wp:extent cx="170180" cy="1792605"/>
                <wp:effectExtent l="0" t="0" r="0" b="0"/>
                <wp:wrapNone/>
                <wp:docPr id="729" name="Textbox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Textbox 729"/>
                      <wps:cNvSpPr txBox="1"/>
                      <wps:spPr>
                        <a:xfrm>
                          <a:off x="0" y="0"/>
                          <a:ext cx="170180" cy="1792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8"/>
                              </w:rPr>
                              <w:t>2514</w:t>
                            </w:r>
                            <w:r>
                              <w:rPr>
                                <w:b/>
                                <w:color w:val="231F20"/>
                                <w:spacing w:val="78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431"/>
                                <w:w w:val="110"/>
                                <w:sz w:val="18"/>
                              </w:rPr>
                              <w:t>Part</w:t>
                            </w:r>
                            <w:r>
                              <w:rPr>
                                <w:b/>
                                <w:color w:val="007431"/>
                                <w:spacing w:val="-3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431"/>
                                <w:w w:val="110"/>
                                <w:sz w:val="18"/>
                              </w:rPr>
                              <w:t>XXIII</w:t>
                            </w:r>
                            <w:r>
                              <w:rPr>
                                <w:b/>
                                <w:color w:val="007431"/>
                                <w:spacing w:val="2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659F6F"/>
                                <w:w w:val="110"/>
                                <w:sz w:val="15"/>
                              </w:rPr>
                              <w:t>◆</w:t>
                            </w:r>
                            <w:r>
                              <w:rPr>
                                <w:rFonts w:ascii="Lucida Sans Unicode" w:hAnsi="Lucida Sans Unicode"/>
                                <w:color w:val="659F6F"/>
                                <w:spacing w:val="2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8"/>
                              </w:rPr>
                              <w:t>Nephrology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7.774109pt;margin-top:44.5882pt;width:13.4pt;height:141.15pt;mso-position-horizontal-relative:page;mso-position-vertical-relative:page;z-index:15795200" type="#_x0000_t202" id="docshape569" filled="false" stroked="false">
                <v:textbox inset="0,0,0,0" style="layout-flow:vertical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b/>
                          <w:color w:val="231F20"/>
                          <w:w w:val="110"/>
                          <w:sz w:val="18"/>
                        </w:rPr>
                        <w:t>2514</w:t>
                      </w:r>
                      <w:r>
                        <w:rPr>
                          <w:b/>
                          <w:color w:val="231F20"/>
                          <w:spacing w:val="78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007431"/>
                          <w:w w:val="110"/>
                          <w:sz w:val="18"/>
                        </w:rPr>
                        <w:t>Part</w:t>
                      </w:r>
                      <w:r>
                        <w:rPr>
                          <w:b/>
                          <w:color w:val="007431"/>
                          <w:spacing w:val="-3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007431"/>
                          <w:w w:val="110"/>
                          <w:sz w:val="18"/>
                        </w:rPr>
                        <w:t>XXIII</w:t>
                      </w:r>
                      <w:r>
                        <w:rPr>
                          <w:b/>
                          <w:color w:val="007431"/>
                          <w:spacing w:val="2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659F6F"/>
                          <w:w w:val="110"/>
                          <w:sz w:val="15"/>
                        </w:rPr>
                        <w:t>◆</w:t>
                      </w:r>
                      <w:r>
                        <w:rPr>
                          <w:rFonts w:ascii="Lucida Sans Unicode" w:hAnsi="Lucida Sans Unicode"/>
                          <w:color w:val="659F6F"/>
                          <w:spacing w:val="2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  <w:sz w:val="18"/>
                        </w:rPr>
                        <w:t>Nephrology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391"/>
        <w:gridCol w:w="1364"/>
        <w:gridCol w:w="1311"/>
        <w:gridCol w:w="1307"/>
        <w:gridCol w:w="1124"/>
        <w:gridCol w:w="1438"/>
        <w:gridCol w:w="928"/>
        <w:gridCol w:w="2510"/>
      </w:tblGrid>
      <w:tr>
        <w:trPr>
          <w:trHeight w:val="373" w:hRule="atLeast"/>
        </w:trPr>
        <w:tc>
          <w:tcPr>
            <w:tcW w:w="12819" w:type="dxa"/>
            <w:gridSpan w:val="9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2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521-1</w:t>
            </w:r>
            <w:r>
              <w:rPr>
                <w:b/>
                <w:color w:val="FFFFFF"/>
                <w:spacing w:val="33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Comparison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Clinical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Features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Cystic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Kidney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Diseases</w:t>
            </w:r>
          </w:p>
        </w:tc>
      </w:tr>
      <w:tr>
        <w:trPr>
          <w:trHeight w:val="593" w:hRule="atLeast"/>
        </w:trPr>
        <w:tc>
          <w:tcPr>
            <w:tcW w:w="144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3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DISEASE</w:t>
            </w:r>
          </w:p>
        </w:tc>
        <w:tc>
          <w:tcPr>
            <w:tcW w:w="139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3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80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INHERITANCE</w:t>
            </w:r>
          </w:p>
        </w:tc>
        <w:tc>
          <w:tcPr>
            <w:tcW w:w="136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3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21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FREQUENCY</w:t>
            </w:r>
          </w:p>
        </w:tc>
        <w:tc>
          <w:tcPr>
            <w:tcW w:w="131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6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91" w:firstLine="150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GENE </w:t>
            </w:r>
            <w:r>
              <w:rPr>
                <w:b/>
                <w:color w:val="231F20"/>
                <w:spacing w:val="-2"/>
                <w:sz w:val="15"/>
              </w:rPr>
              <w:t>PRODUCT</w:t>
            </w:r>
          </w:p>
        </w:tc>
        <w:tc>
          <w:tcPr>
            <w:tcW w:w="130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6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397" w:hanging="38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AGE</w:t>
            </w:r>
            <w:r>
              <w:rPr>
                <w:b/>
                <w:color w:val="231F20"/>
                <w:spacing w:val="-1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OF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ONSET</w:t>
            </w:r>
          </w:p>
        </w:tc>
        <w:tc>
          <w:tcPr>
            <w:tcW w:w="112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6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88" w:firstLine="88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CYST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ORIGIN</w:t>
            </w:r>
          </w:p>
        </w:tc>
        <w:tc>
          <w:tcPr>
            <w:tcW w:w="143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3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8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RENOMEGALY</w:t>
            </w:r>
          </w:p>
        </w:tc>
        <w:tc>
          <w:tcPr>
            <w:tcW w:w="92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211" w:right="187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CAUSE </w:t>
            </w:r>
            <w:r>
              <w:rPr>
                <w:b/>
                <w:color w:val="231F20"/>
                <w:spacing w:val="-6"/>
                <w:w w:val="110"/>
                <w:sz w:val="15"/>
              </w:rPr>
              <w:t>OF 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ESRD</w:t>
            </w:r>
          </w:p>
        </w:tc>
        <w:tc>
          <w:tcPr>
            <w:tcW w:w="251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3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364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OTHER</w:t>
            </w:r>
            <w:r>
              <w:rPr>
                <w:b/>
                <w:color w:val="231F20"/>
                <w:spacing w:val="-1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MANIFESTATIONS</w:t>
            </w:r>
          </w:p>
        </w:tc>
      </w:tr>
      <w:tr>
        <w:trPr>
          <w:trHeight w:val="1123" w:hRule="atLeast"/>
        </w:trPr>
        <w:tc>
          <w:tcPr>
            <w:tcW w:w="144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ADPKD</w:t>
            </w:r>
          </w:p>
        </w:tc>
        <w:tc>
          <w:tcPr>
            <w:tcW w:w="139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81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AD</w:t>
            </w:r>
          </w:p>
        </w:tc>
        <w:tc>
          <w:tcPr>
            <w:tcW w:w="136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8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400-</w:t>
            </w:r>
            <w:r>
              <w:rPr>
                <w:color w:val="231F20"/>
                <w:spacing w:val="-2"/>
                <w:sz w:val="15"/>
              </w:rPr>
              <w:t>1,000</w:t>
            </w:r>
          </w:p>
        </w:tc>
        <w:tc>
          <w:tcPr>
            <w:tcW w:w="131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7"/>
              <w:ind w:left="18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Polycystin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1</w:t>
            </w:r>
          </w:p>
          <w:p>
            <w:pPr>
              <w:pStyle w:val="TableParagraph"/>
              <w:spacing w:line="171" w:lineRule="exact"/>
              <w:ind w:left="18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Polycystin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130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9" w:lineRule="exact" w:before="47"/>
              <w:ind w:left="0" w:right="302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20s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30s;</w:t>
            </w:r>
          </w:p>
          <w:p>
            <w:pPr>
              <w:pStyle w:val="TableParagraph"/>
              <w:spacing w:line="196" w:lineRule="exact"/>
              <w:ind w:left="0" w:right="244"/>
              <w:jc w:val="right"/>
              <w:rPr>
                <w:sz w:val="15"/>
              </w:rPr>
            </w:pPr>
            <w:r>
              <w:rPr>
                <w:rFonts w:asci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2%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before</w:t>
            </w:r>
          </w:p>
          <w:p>
            <w:pPr>
              <w:pStyle w:val="TableParagraph"/>
              <w:spacing w:line="152" w:lineRule="exact"/>
              <w:ind w:left="292"/>
              <w:jc w:val="both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age</w:t>
            </w:r>
            <w:r>
              <w:rPr>
                <w:color w:val="231F20"/>
                <w:spacing w:val="1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15</w:t>
            </w:r>
          </w:p>
          <w:p>
            <w:pPr>
              <w:pStyle w:val="TableParagraph"/>
              <w:spacing w:line="230" w:lineRule="auto" w:before="2"/>
              <w:ind w:left="292" w:right="394" w:hanging="112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Occasional perinatal onset</w:t>
            </w:r>
          </w:p>
        </w:tc>
        <w:tc>
          <w:tcPr>
            <w:tcW w:w="112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93" w:right="15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Anywhere </w:t>
            </w:r>
            <w:r>
              <w:rPr>
                <w:color w:val="231F20"/>
                <w:spacing w:val="-4"/>
                <w:sz w:val="15"/>
              </w:rPr>
              <w:t>(including the </w:t>
            </w:r>
            <w:r>
              <w:rPr>
                <w:color w:val="231F20"/>
                <w:spacing w:val="-2"/>
                <w:sz w:val="15"/>
              </w:rPr>
              <w:t>Bowman capsule)</w:t>
            </w:r>
          </w:p>
        </w:tc>
        <w:tc>
          <w:tcPr>
            <w:tcW w:w="143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81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92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8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251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0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Liver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cysts</w:t>
            </w:r>
          </w:p>
          <w:p>
            <w:pPr>
              <w:pStyle w:val="TableParagraph"/>
              <w:spacing w:line="232" w:lineRule="auto" w:before="18"/>
              <w:ind w:left="202" w:right="975"/>
              <w:rPr>
                <w:sz w:val="15"/>
              </w:rPr>
            </w:pPr>
            <w:r>
              <w:rPr>
                <w:color w:val="231F20"/>
                <w:sz w:val="15"/>
              </w:rPr>
              <w:t>Cerebral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aneurysms </w:t>
            </w:r>
            <w:r>
              <w:rPr>
                <w:color w:val="231F20"/>
                <w:spacing w:val="-2"/>
                <w:sz w:val="15"/>
              </w:rPr>
              <w:t>Hypertension</w:t>
            </w:r>
          </w:p>
          <w:p>
            <w:pPr>
              <w:pStyle w:val="TableParagraph"/>
              <w:spacing w:line="232" w:lineRule="auto" w:before="1"/>
              <w:ind w:left="202" w:right="907"/>
              <w:rPr>
                <w:sz w:val="15"/>
              </w:rPr>
            </w:pPr>
            <w:r>
              <w:rPr>
                <w:color w:val="231F20"/>
                <w:sz w:val="15"/>
              </w:rPr>
              <w:t>Mitral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valve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prolapse Kidney stones</w:t>
            </w:r>
          </w:p>
          <w:p>
            <w:pPr>
              <w:pStyle w:val="TableParagraph"/>
              <w:spacing w:line="171" w:lineRule="exact"/>
              <w:ind w:left="20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UTIs</w:t>
            </w:r>
          </w:p>
        </w:tc>
      </w:tr>
      <w:tr>
        <w:trPr>
          <w:trHeight w:val="610" w:hRule="atLeast"/>
        </w:trPr>
        <w:tc>
          <w:tcPr>
            <w:tcW w:w="14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ARPKD</w:t>
            </w:r>
          </w:p>
        </w:tc>
        <w:tc>
          <w:tcPr>
            <w:tcW w:w="13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13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6,000-</w:t>
            </w:r>
            <w:r>
              <w:rPr>
                <w:color w:val="231F20"/>
                <w:spacing w:val="-2"/>
                <w:sz w:val="15"/>
              </w:rPr>
              <w:t>10,000</w:t>
            </w:r>
          </w:p>
        </w:tc>
        <w:tc>
          <w:tcPr>
            <w:tcW w:w="13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2" w:right="31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Fibrocystin/ polyductin</w:t>
            </w:r>
          </w:p>
        </w:tc>
        <w:tc>
          <w:tcPr>
            <w:tcW w:w="13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2" w:right="213" w:hanging="112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First yr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life;</w:t>
            </w:r>
            <w:r>
              <w:rPr>
                <w:color w:val="231F20"/>
                <w:spacing w:val="-2"/>
                <w:sz w:val="15"/>
              </w:rPr>
              <w:t> perinatal onset</w:t>
            </w:r>
          </w:p>
        </w:tc>
        <w:tc>
          <w:tcPr>
            <w:tcW w:w="1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1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Distal</w:t>
            </w:r>
          </w:p>
          <w:p>
            <w:pPr>
              <w:pStyle w:val="TableParagraph"/>
              <w:spacing w:line="230" w:lineRule="auto" w:before="2"/>
              <w:ind w:left="293" w:right="2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nephron, </w:t>
            </w:r>
            <w:r>
              <w:rPr>
                <w:color w:val="231F20"/>
                <w:spacing w:val="-6"/>
                <w:w w:val="105"/>
                <w:sz w:val="15"/>
              </w:rPr>
              <w:t>CD</w:t>
            </w:r>
          </w:p>
        </w:tc>
        <w:tc>
          <w:tcPr>
            <w:tcW w:w="14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9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2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47" w:lineRule="auto" w:before="42"/>
              <w:ind w:left="202" w:right="838"/>
              <w:rPr>
                <w:sz w:val="15"/>
              </w:rPr>
            </w:pPr>
            <w:r>
              <w:rPr>
                <w:color w:val="231F20"/>
                <w:sz w:val="15"/>
              </w:rPr>
              <w:t>Hepatic fibrosis Pulmonary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hypoplasia </w:t>
            </w:r>
            <w:r>
              <w:rPr>
                <w:color w:val="231F20"/>
                <w:spacing w:val="-2"/>
                <w:sz w:val="15"/>
              </w:rPr>
              <w:t>Hypertension</w:t>
            </w:r>
          </w:p>
        </w:tc>
      </w:tr>
      <w:tr>
        <w:trPr>
          <w:trHeight w:val="588" w:hRule="atLeast"/>
        </w:trPr>
        <w:tc>
          <w:tcPr>
            <w:tcW w:w="14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4"/>
                <w:w w:val="115"/>
                <w:sz w:val="15"/>
              </w:rPr>
              <w:t>ACKD</w:t>
            </w:r>
          </w:p>
        </w:tc>
        <w:tc>
          <w:tcPr>
            <w:tcW w:w="13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  <w:tc>
          <w:tcPr>
            <w:tcW w:w="13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181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90%</w:t>
            </w:r>
            <w:r>
              <w:rPr>
                <w:color w:val="231F20"/>
                <w:spacing w:val="-1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of</w:t>
            </w:r>
            <w:r>
              <w:rPr>
                <w:color w:val="231F20"/>
                <w:spacing w:val="-11"/>
                <w:w w:val="110"/>
                <w:sz w:val="15"/>
              </w:rPr>
              <w:t> </w:t>
            </w:r>
            <w:r>
              <w:rPr>
                <w:color w:val="231F20"/>
                <w:spacing w:val="-4"/>
                <w:w w:val="110"/>
                <w:sz w:val="15"/>
              </w:rPr>
              <w:t>ESRD</w:t>
            </w:r>
          </w:p>
          <w:p>
            <w:pPr>
              <w:pStyle w:val="TableParagraph"/>
              <w:spacing w:line="230" w:lineRule="auto" w:before="2"/>
              <w:ind w:left="293" w:right="32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patients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at </w:t>
            </w:r>
            <w:r>
              <w:rPr>
                <w:color w:val="231F20"/>
                <w:sz w:val="15"/>
              </w:rPr>
              <w:t>8 yr</w:t>
            </w:r>
          </w:p>
        </w:tc>
        <w:tc>
          <w:tcPr>
            <w:tcW w:w="13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0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  <w:tc>
          <w:tcPr>
            <w:tcW w:w="13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3" w:right="409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Years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after </w:t>
            </w:r>
            <w:r>
              <w:rPr>
                <w:color w:val="231F20"/>
                <w:sz w:val="15"/>
              </w:rPr>
              <w:t>onset of </w:t>
            </w:r>
            <w:r>
              <w:rPr>
                <w:color w:val="231F20"/>
                <w:spacing w:val="-4"/>
                <w:sz w:val="15"/>
              </w:rPr>
              <w:t>ESRD</w:t>
            </w:r>
          </w:p>
        </w:tc>
        <w:tc>
          <w:tcPr>
            <w:tcW w:w="1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3" w:right="15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Proximal and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distal tubules</w:t>
            </w:r>
          </w:p>
        </w:tc>
        <w:tc>
          <w:tcPr>
            <w:tcW w:w="14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Rarely</w:t>
            </w:r>
          </w:p>
        </w:tc>
        <w:tc>
          <w:tcPr>
            <w:tcW w:w="9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  <w:tc>
          <w:tcPr>
            <w:tcW w:w="2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</w:tr>
      <w:tr>
        <w:trPr>
          <w:trHeight w:val="588" w:hRule="atLeast"/>
        </w:trPr>
        <w:tc>
          <w:tcPr>
            <w:tcW w:w="14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Simple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cysts</w:t>
            </w:r>
          </w:p>
        </w:tc>
        <w:tc>
          <w:tcPr>
            <w:tcW w:w="13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  <w:tc>
          <w:tcPr>
            <w:tcW w:w="13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3" w:right="23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50%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those older than 40 yr</w:t>
            </w:r>
          </w:p>
        </w:tc>
        <w:tc>
          <w:tcPr>
            <w:tcW w:w="13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0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  <w:tc>
          <w:tcPr>
            <w:tcW w:w="13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Adulthood</w:t>
            </w:r>
          </w:p>
        </w:tc>
        <w:tc>
          <w:tcPr>
            <w:tcW w:w="1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3" w:right="27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Anywhere (usually </w:t>
            </w:r>
            <w:r>
              <w:rPr>
                <w:color w:val="231F20"/>
                <w:spacing w:val="-5"/>
                <w:sz w:val="15"/>
              </w:rPr>
              <w:t>cortical)</w:t>
            </w:r>
          </w:p>
        </w:tc>
        <w:tc>
          <w:tcPr>
            <w:tcW w:w="14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  <w:tc>
          <w:tcPr>
            <w:tcW w:w="9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  <w:tc>
          <w:tcPr>
            <w:tcW w:w="2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2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</w:tr>
      <w:tr>
        <w:trPr>
          <w:trHeight w:val="588" w:hRule="atLeast"/>
        </w:trPr>
        <w:tc>
          <w:tcPr>
            <w:tcW w:w="14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Nephronophthisis</w:t>
            </w:r>
          </w:p>
        </w:tc>
        <w:tc>
          <w:tcPr>
            <w:tcW w:w="13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13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80,000</w:t>
            </w:r>
          </w:p>
        </w:tc>
        <w:tc>
          <w:tcPr>
            <w:tcW w:w="13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2" w:right="17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Nephrocystins (NPHP1-9)</w:t>
            </w:r>
          </w:p>
        </w:tc>
        <w:tc>
          <w:tcPr>
            <w:tcW w:w="13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Childhood or </w:t>
            </w:r>
            <w:r>
              <w:rPr>
                <w:color w:val="231F20"/>
                <w:spacing w:val="-2"/>
                <w:sz w:val="15"/>
              </w:rPr>
              <w:t>adolescence</w:t>
            </w:r>
          </w:p>
        </w:tc>
        <w:tc>
          <w:tcPr>
            <w:tcW w:w="1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3" w:right="15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Medullary </w:t>
            </w:r>
            <w:r>
              <w:rPr>
                <w:color w:val="231F20"/>
                <w:spacing w:val="-4"/>
                <w:w w:val="105"/>
                <w:sz w:val="15"/>
              </w:rPr>
              <w:t>DCT</w:t>
            </w:r>
          </w:p>
        </w:tc>
        <w:tc>
          <w:tcPr>
            <w:tcW w:w="14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  <w:tc>
          <w:tcPr>
            <w:tcW w:w="9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2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1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Retinal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degeneration;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neurologic, </w:t>
            </w:r>
            <w:r>
              <w:rPr>
                <w:color w:val="231F20"/>
                <w:sz w:val="15"/>
              </w:rPr>
              <w:t>skeletal, hepatic, cardiac </w:t>
            </w:r>
            <w:r>
              <w:rPr>
                <w:color w:val="231F20"/>
                <w:spacing w:val="-2"/>
                <w:sz w:val="15"/>
              </w:rPr>
              <w:t>malformations</w:t>
            </w:r>
          </w:p>
        </w:tc>
      </w:tr>
      <w:tr>
        <w:trPr>
          <w:trHeight w:val="420" w:hRule="atLeast"/>
        </w:trPr>
        <w:tc>
          <w:tcPr>
            <w:tcW w:w="14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4"/>
                <w:w w:val="115"/>
                <w:sz w:val="15"/>
              </w:rPr>
              <w:t>MCKD</w:t>
            </w:r>
          </w:p>
        </w:tc>
        <w:tc>
          <w:tcPr>
            <w:tcW w:w="13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AD</w:t>
            </w:r>
          </w:p>
        </w:tc>
        <w:tc>
          <w:tcPr>
            <w:tcW w:w="13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</w:t>
            </w:r>
          </w:p>
        </w:tc>
        <w:tc>
          <w:tcPr>
            <w:tcW w:w="13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3" w:right="30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Uromodulin, others</w:t>
            </w:r>
          </w:p>
        </w:tc>
        <w:tc>
          <w:tcPr>
            <w:tcW w:w="13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Adulthood</w:t>
            </w:r>
          </w:p>
        </w:tc>
        <w:tc>
          <w:tcPr>
            <w:tcW w:w="1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3" w:right="15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Medullary </w:t>
            </w:r>
            <w:r>
              <w:rPr>
                <w:color w:val="231F20"/>
                <w:spacing w:val="-4"/>
                <w:w w:val="105"/>
                <w:sz w:val="15"/>
              </w:rPr>
              <w:t>DCT</w:t>
            </w:r>
          </w:p>
        </w:tc>
        <w:tc>
          <w:tcPr>
            <w:tcW w:w="14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  <w:tc>
          <w:tcPr>
            <w:tcW w:w="9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2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Hyperuricemia,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gout</w:t>
            </w:r>
          </w:p>
        </w:tc>
      </w:tr>
      <w:tr>
        <w:trPr>
          <w:trHeight w:val="422" w:hRule="atLeast"/>
        </w:trPr>
        <w:tc>
          <w:tcPr>
            <w:tcW w:w="14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MSK</w:t>
            </w:r>
          </w:p>
        </w:tc>
        <w:tc>
          <w:tcPr>
            <w:tcW w:w="13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  <w:tc>
          <w:tcPr>
            <w:tcW w:w="13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5,000-</w:t>
            </w:r>
            <w:r>
              <w:rPr>
                <w:color w:val="231F20"/>
                <w:spacing w:val="-2"/>
                <w:sz w:val="15"/>
              </w:rPr>
              <w:t>20,000</w:t>
            </w:r>
          </w:p>
        </w:tc>
        <w:tc>
          <w:tcPr>
            <w:tcW w:w="13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  <w:tc>
          <w:tcPr>
            <w:tcW w:w="13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30s</w:t>
            </w:r>
          </w:p>
        </w:tc>
        <w:tc>
          <w:tcPr>
            <w:tcW w:w="1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4" w:right="15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Medullary </w:t>
            </w:r>
            <w:r>
              <w:rPr>
                <w:color w:val="231F20"/>
                <w:spacing w:val="-6"/>
                <w:w w:val="110"/>
                <w:sz w:val="15"/>
              </w:rPr>
              <w:t>CD</w:t>
            </w:r>
          </w:p>
        </w:tc>
        <w:tc>
          <w:tcPr>
            <w:tcW w:w="14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  <w:tc>
          <w:tcPr>
            <w:tcW w:w="9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3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  <w:tc>
          <w:tcPr>
            <w:tcW w:w="2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203" w:right="975"/>
              <w:rPr>
                <w:sz w:val="15"/>
              </w:rPr>
            </w:pPr>
            <w:r>
              <w:rPr>
                <w:color w:val="231F20"/>
                <w:sz w:val="15"/>
              </w:rPr>
              <w:t>Kidney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stones </w:t>
            </w:r>
            <w:r>
              <w:rPr>
                <w:color w:val="231F20"/>
                <w:spacing w:val="-4"/>
                <w:sz w:val="15"/>
              </w:rPr>
              <w:t>Hypercalciuria</w:t>
            </w:r>
          </w:p>
        </w:tc>
      </w:tr>
      <w:tr>
        <w:trPr>
          <w:trHeight w:val="798" w:hRule="atLeast"/>
        </w:trPr>
        <w:tc>
          <w:tcPr>
            <w:tcW w:w="14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right="69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Tuberous sclerosis</w:t>
            </w:r>
          </w:p>
        </w:tc>
        <w:tc>
          <w:tcPr>
            <w:tcW w:w="13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AD</w:t>
            </w:r>
          </w:p>
        </w:tc>
        <w:tc>
          <w:tcPr>
            <w:tcW w:w="13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10,000</w:t>
            </w:r>
          </w:p>
        </w:tc>
        <w:tc>
          <w:tcPr>
            <w:tcW w:w="13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3" w:right="312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Hamartin </w:t>
            </w:r>
            <w:r>
              <w:rPr>
                <w:color w:val="231F20"/>
                <w:spacing w:val="-2"/>
                <w:sz w:val="15"/>
              </w:rPr>
              <w:t>(TSC1)</w:t>
            </w:r>
          </w:p>
          <w:p>
            <w:pPr>
              <w:pStyle w:val="TableParagraph"/>
              <w:spacing w:line="230" w:lineRule="auto" w:before="1"/>
              <w:ind w:left="293" w:right="58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Tuberin </w:t>
            </w:r>
            <w:r>
              <w:rPr>
                <w:color w:val="231F20"/>
                <w:spacing w:val="-4"/>
                <w:sz w:val="15"/>
              </w:rPr>
              <w:t>(TSC2)</w:t>
            </w:r>
          </w:p>
        </w:tc>
        <w:tc>
          <w:tcPr>
            <w:tcW w:w="13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Childhood</w:t>
            </w:r>
          </w:p>
        </w:tc>
        <w:tc>
          <w:tcPr>
            <w:tcW w:w="1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4" w:right="396" w:hanging="112"/>
              <w:jc w:val="both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Loop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of </w:t>
            </w:r>
            <w:r>
              <w:rPr>
                <w:color w:val="231F20"/>
                <w:spacing w:val="-4"/>
                <w:sz w:val="15"/>
              </w:rPr>
              <w:t>Henle, </w:t>
            </w:r>
            <w:r>
              <w:rPr>
                <w:color w:val="231F20"/>
                <w:spacing w:val="-4"/>
                <w:w w:val="105"/>
                <w:sz w:val="15"/>
              </w:rPr>
              <w:t>DCT</w:t>
            </w:r>
          </w:p>
        </w:tc>
        <w:tc>
          <w:tcPr>
            <w:tcW w:w="14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Rarely</w:t>
            </w:r>
          </w:p>
        </w:tc>
        <w:tc>
          <w:tcPr>
            <w:tcW w:w="9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Rarely</w:t>
            </w:r>
          </w:p>
        </w:tc>
        <w:tc>
          <w:tcPr>
            <w:tcW w:w="2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49" w:lineRule="auto" w:before="42"/>
              <w:ind w:left="203" w:right="9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Renal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carcinoma </w:t>
            </w:r>
            <w:r>
              <w:rPr>
                <w:color w:val="231F20"/>
                <w:sz w:val="15"/>
              </w:rPr>
              <w:t>Tubers, seizures </w:t>
            </w:r>
            <w:r>
              <w:rPr>
                <w:color w:val="231F20"/>
                <w:spacing w:val="-2"/>
                <w:sz w:val="15"/>
              </w:rPr>
              <w:t>Angiomyolipoma Hypertension</w:t>
            </w:r>
          </w:p>
        </w:tc>
      </w:tr>
      <w:tr>
        <w:trPr>
          <w:trHeight w:val="588" w:hRule="atLeast"/>
        </w:trPr>
        <w:tc>
          <w:tcPr>
            <w:tcW w:w="14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VHL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13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AD</w:t>
            </w:r>
          </w:p>
        </w:tc>
        <w:tc>
          <w:tcPr>
            <w:tcW w:w="13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40,000</w:t>
            </w:r>
          </w:p>
        </w:tc>
        <w:tc>
          <w:tcPr>
            <w:tcW w:w="13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sz w:val="15"/>
              </w:rPr>
              <w:t>VHL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protein</w:t>
            </w:r>
          </w:p>
        </w:tc>
        <w:tc>
          <w:tcPr>
            <w:tcW w:w="13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20s</w:t>
            </w:r>
          </w:p>
        </w:tc>
        <w:tc>
          <w:tcPr>
            <w:tcW w:w="1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Cortical nephrons</w:t>
            </w:r>
          </w:p>
        </w:tc>
        <w:tc>
          <w:tcPr>
            <w:tcW w:w="14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Rarely</w:t>
            </w:r>
          </w:p>
        </w:tc>
        <w:tc>
          <w:tcPr>
            <w:tcW w:w="9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Rarely</w:t>
            </w:r>
          </w:p>
        </w:tc>
        <w:tc>
          <w:tcPr>
            <w:tcW w:w="2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1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Retinal angioma, CNS hemangioblastoma, renal cell </w:t>
            </w:r>
            <w:r>
              <w:rPr>
                <w:color w:val="231F20"/>
                <w:spacing w:val="-2"/>
                <w:sz w:val="15"/>
              </w:rPr>
              <w:t>carcinoma, </w:t>
            </w:r>
            <w:r>
              <w:rPr>
                <w:color w:val="231F20"/>
                <w:spacing w:val="-2"/>
                <w:sz w:val="15"/>
              </w:rPr>
              <w:t>pheochromocytoma</w:t>
            </w:r>
          </w:p>
        </w:tc>
      </w:tr>
      <w:tr>
        <w:trPr>
          <w:trHeight w:val="588" w:hRule="atLeast"/>
        </w:trPr>
        <w:tc>
          <w:tcPr>
            <w:tcW w:w="14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8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Oral-facial-</w:t>
            </w:r>
            <w:r>
              <w:rPr>
                <w:color w:val="231F20"/>
                <w:spacing w:val="-4"/>
                <w:sz w:val="15"/>
              </w:rPr>
              <w:t>digital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13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XD</w:t>
            </w:r>
          </w:p>
        </w:tc>
        <w:tc>
          <w:tcPr>
            <w:tcW w:w="13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250,000</w:t>
            </w:r>
          </w:p>
        </w:tc>
        <w:tc>
          <w:tcPr>
            <w:tcW w:w="131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OFD1</w:t>
            </w:r>
            <w:r>
              <w:rPr>
                <w:color w:val="231F20"/>
                <w:spacing w:val="23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protein</w:t>
            </w:r>
          </w:p>
        </w:tc>
        <w:tc>
          <w:tcPr>
            <w:tcW w:w="13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Childhood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or </w:t>
            </w:r>
            <w:r>
              <w:rPr>
                <w:color w:val="231F20"/>
                <w:spacing w:val="-2"/>
                <w:sz w:val="15"/>
              </w:rPr>
              <w:t>adulthood</w:t>
            </w:r>
          </w:p>
        </w:tc>
        <w:tc>
          <w:tcPr>
            <w:tcW w:w="112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18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Renal</w:t>
            </w:r>
          </w:p>
          <w:p>
            <w:pPr>
              <w:pStyle w:val="TableParagraph"/>
              <w:spacing w:line="171" w:lineRule="exact"/>
              <w:ind w:left="29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glomeruli</w:t>
            </w:r>
          </w:p>
        </w:tc>
        <w:tc>
          <w:tcPr>
            <w:tcW w:w="14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Rarely</w:t>
            </w:r>
          </w:p>
        </w:tc>
        <w:tc>
          <w:tcPr>
            <w:tcW w:w="9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8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2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15" w:right="305" w:hanging="112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Malformation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face,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oral </w:t>
            </w:r>
            <w:r>
              <w:rPr>
                <w:color w:val="231F20"/>
                <w:spacing w:val="-4"/>
                <w:sz w:val="15"/>
              </w:rPr>
              <w:t>cavity,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and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digits;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liver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cysts; </w:t>
            </w:r>
            <w:r>
              <w:rPr>
                <w:color w:val="231F20"/>
                <w:sz w:val="15"/>
              </w:rPr>
              <w:t>mental retardation</w:t>
            </w:r>
          </w:p>
        </w:tc>
      </w:tr>
      <w:tr>
        <w:trPr>
          <w:trHeight w:val="751" w:hRule="atLeast"/>
        </w:trPr>
        <w:tc>
          <w:tcPr>
            <w:tcW w:w="144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Bardet-</w:t>
            </w:r>
            <w:r>
              <w:rPr>
                <w:color w:val="231F20"/>
                <w:spacing w:val="-2"/>
                <w:sz w:val="15"/>
              </w:rPr>
              <w:t>Biedl syndrome</w:t>
            </w:r>
          </w:p>
        </w:tc>
        <w:tc>
          <w:tcPr>
            <w:tcW w:w="139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136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201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65,000-</w:t>
            </w:r>
            <w:r>
              <w:rPr>
                <w:color w:val="231F20"/>
                <w:spacing w:val="-2"/>
                <w:sz w:val="15"/>
              </w:rPr>
              <w:t>160,000</w:t>
            </w:r>
          </w:p>
        </w:tc>
        <w:tc>
          <w:tcPr>
            <w:tcW w:w="131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81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BBS</w:t>
            </w:r>
            <w:r>
              <w:rPr>
                <w:color w:val="231F20"/>
                <w:spacing w:val="1"/>
                <w:w w:val="110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14</w:t>
            </w:r>
          </w:p>
        </w:tc>
        <w:tc>
          <w:tcPr>
            <w:tcW w:w="130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82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Adulthood</w:t>
            </w:r>
          </w:p>
        </w:tc>
        <w:tc>
          <w:tcPr>
            <w:tcW w:w="112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18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Renal</w:t>
            </w:r>
          </w:p>
          <w:p>
            <w:pPr>
              <w:pStyle w:val="TableParagraph"/>
              <w:spacing w:line="171" w:lineRule="exact"/>
              <w:ind w:left="29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calyces</w:t>
            </w:r>
          </w:p>
        </w:tc>
        <w:tc>
          <w:tcPr>
            <w:tcW w:w="143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Rarely</w:t>
            </w:r>
          </w:p>
        </w:tc>
        <w:tc>
          <w:tcPr>
            <w:tcW w:w="92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8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251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15" w:right="9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Syndactyly and polydactyly, </w:t>
            </w:r>
            <w:r>
              <w:rPr>
                <w:color w:val="231F20"/>
                <w:spacing w:val="-2"/>
                <w:sz w:val="15"/>
              </w:rPr>
              <w:t>obesity,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retinal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dystrophy,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male </w:t>
            </w:r>
            <w:r>
              <w:rPr>
                <w:color w:val="231F20"/>
                <w:sz w:val="15"/>
              </w:rPr>
              <w:t>hypogenitalism, hypertension, mental retardation</w:t>
            </w:r>
          </w:p>
        </w:tc>
      </w:tr>
    </w:tbl>
    <w:p>
      <w:pPr>
        <w:pStyle w:val="BodyText"/>
        <w:spacing w:before="79"/>
        <w:ind w:left="61" w:right="119"/>
      </w:pPr>
      <w:r>
        <w:rPr>
          <w:color w:val="231F20"/>
        </w:rPr>
        <w:t>ACKD, acquired cystic kidney disease; AD, autosomal dominant; ADPKD, autosomal dominant polycystic kidney disease; AR, autosomal recessive; ARPKD, autosomal recessive polycystic kidney disease; CD, collecting</w:t>
      </w:r>
      <w:r>
        <w:rPr>
          <w:color w:val="231F20"/>
          <w:spacing w:val="40"/>
        </w:rPr>
        <w:t> </w:t>
      </w:r>
      <w:r>
        <w:rPr>
          <w:color w:val="231F20"/>
        </w:rPr>
        <w:t>duct; CNS, central nervous system; DCT, distal convoluted tubule; ESRD, end-stage renal disease; MCKD, medullary cystic kidney disease; MSK, medullary sponge kidney; UTI, urinary tract infection; VHL, von</w:t>
      </w:r>
    </w:p>
    <w:p>
      <w:pPr>
        <w:pStyle w:val="BodyText"/>
        <w:spacing w:line="147" w:lineRule="exact"/>
        <w:ind w:left="61"/>
      </w:pPr>
      <w:r>
        <w:rPr>
          <w:color w:val="231F20"/>
        </w:rPr>
        <w:t>Hippel-Lindau;</w:t>
      </w:r>
      <w:r>
        <w:rPr>
          <w:color w:val="231F20"/>
          <w:spacing w:val="-1"/>
        </w:rPr>
        <w:t> </w:t>
      </w:r>
      <w:r>
        <w:rPr>
          <w:color w:val="231F20"/>
        </w:rPr>
        <w:t>XD, X-linked </w:t>
      </w:r>
      <w:r>
        <w:rPr>
          <w:color w:val="231F20"/>
          <w:spacing w:val="-2"/>
        </w:rPr>
        <w:t>dominant.</w:t>
      </w:r>
    </w:p>
    <w:p>
      <w:pPr>
        <w:spacing w:line="150" w:lineRule="exact" w:before="0"/>
        <w:ind w:left="192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Arnaout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MA: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Cystic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kidney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disease.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Goldman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L,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Schafer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AI,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editors:</w:t>
      </w:r>
      <w:r>
        <w:rPr>
          <w:i/>
          <w:color w:val="231F20"/>
          <w:spacing w:val="-5"/>
          <w:sz w:val="13"/>
        </w:rPr>
        <w:t> </w:t>
      </w:r>
      <w:r>
        <w:rPr>
          <w:color w:val="231F20"/>
          <w:sz w:val="13"/>
        </w:rPr>
        <w:t>Goldman’s</w:t>
      </w:r>
      <w:r>
        <w:rPr>
          <w:color w:val="231F20"/>
          <w:spacing w:val="-4"/>
          <w:sz w:val="13"/>
        </w:rPr>
        <w:t> </w:t>
      </w:r>
      <w:r>
        <w:rPr>
          <w:color w:val="231F20"/>
          <w:sz w:val="13"/>
        </w:rPr>
        <w:t>Cecil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medicine,</w:t>
      </w:r>
      <w:r>
        <w:rPr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ed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24,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Philadelphia,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2012,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Elsevier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Saunders,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Table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129-1,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p.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pacing w:val="-4"/>
          <w:sz w:val="13"/>
        </w:rPr>
        <w:t>796.</w:t>
      </w:r>
    </w:p>
    <w:p>
      <w:pPr>
        <w:spacing w:after="0" w:line="150" w:lineRule="exact"/>
        <w:jc w:val="left"/>
        <w:rPr>
          <w:i/>
          <w:sz w:val="13"/>
        </w:rPr>
        <w:sectPr>
          <w:headerReference w:type="default" r:id="rId12"/>
          <w:pgSz w:w="16840" w:h="11900" w:orient="landscape"/>
          <w:pgMar w:header="0" w:footer="0" w:top="920" w:bottom="280" w:left="1842" w:right="1984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6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731" name="Group 7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1" name="Group 731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732" name="Graphic 732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Textbox 734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2518</w:t>
                              </w:r>
                              <w:r>
                                <w:rPr>
                                  <w:b/>
                                  <w:color w:val="231F20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431"/>
                                  <w:spacing w:val="-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10"/>
                                  <w:sz w:val="18"/>
                                </w:rPr>
                                <w:t>XXIII</w:t>
                              </w:r>
                              <w:r>
                                <w:rPr>
                                  <w:b/>
                                  <w:color w:val="007431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2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Nephrology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571" coordorigin="0,0" coordsize="9741,269">
                <v:line style="position:absolute" from="9703,145" to="9741,145" stroked="true" strokeweight="11.196078pt" strokecolor="#007431">
                  <v:stroke dashstyle="solid"/>
                </v:line>
                <v:line style="position:absolute" from="0,250" to="9741,250" stroked="true" strokeweight="1.866013pt" strokecolor="#007431">
                  <v:stroke dashstyle="solid"/>
                </v:line>
                <v:shape style="position:absolute;left:0;top:0;width:9741;height:269" type="#_x0000_t202" id="docshape572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2518</w:t>
                        </w:r>
                        <w:r>
                          <w:rPr>
                            <w:b/>
                            <w:color w:val="231F20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431"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10"/>
                            <w:sz w:val="18"/>
                          </w:rPr>
                          <w:t>XXIII</w:t>
                        </w:r>
                        <w:r>
                          <w:rPr>
                            <w:b/>
                            <w:color w:val="007431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2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Nephrology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275"/>
        <w:gridCol w:w="2298"/>
        <w:gridCol w:w="2421"/>
        <w:gridCol w:w="2674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523-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668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Methods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Available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to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Test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Proteinuria</w:t>
            </w:r>
          </w:p>
        </w:tc>
      </w:tr>
      <w:tr>
        <w:trPr>
          <w:trHeight w:val="257" w:hRule="atLeast"/>
        </w:trPr>
        <w:tc>
          <w:tcPr>
            <w:tcW w:w="2423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METHOD</w:t>
            </w:r>
          </w:p>
        </w:tc>
        <w:tc>
          <w:tcPr>
            <w:tcW w:w="229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649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INDICATIONS</w:t>
            </w:r>
          </w:p>
        </w:tc>
        <w:tc>
          <w:tcPr>
            <w:tcW w:w="242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575"/>
              <w:rPr>
                <w:b/>
                <w:sz w:val="15"/>
              </w:rPr>
            </w:pPr>
            <w:r>
              <w:rPr>
                <w:b/>
                <w:color w:val="231F20"/>
                <w:w w:val="115"/>
                <w:sz w:val="15"/>
              </w:rPr>
              <w:t>NORMAL</w:t>
            </w:r>
            <w:r>
              <w:rPr>
                <w:b/>
                <w:color w:val="231F20"/>
                <w:spacing w:val="-6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RANGE</w:t>
            </w:r>
          </w:p>
        </w:tc>
        <w:tc>
          <w:tcPr>
            <w:tcW w:w="267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90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COMMENTS</w:t>
            </w:r>
          </w:p>
        </w:tc>
      </w:tr>
      <w:tr>
        <w:trPr>
          <w:trHeight w:val="761" w:hRule="atLeast"/>
        </w:trPr>
        <w:tc>
          <w:tcPr>
            <w:tcW w:w="2423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z w:val="15"/>
              </w:rPr>
              <w:t>Dipstick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testing</w:t>
            </w:r>
          </w:p>
        </w:tc>
        <w:tc>
          <w:tcPr>
            <w:tcW w:w="229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300" w:right="18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Routine screening for </w:t>
            </w:r>
            <w:r>
              <w:rPr>
                <w:color w:val="231F20"/>
                <w:spacing w:val="-2"/>
                <w:sz w:val="15"/>
              </w:rPr>
              <w:t>proteinuria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performed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 </w:t>
            </w:r>
            <w:r>
              <w:rPr>
                <w:color w:val="231F20"/>
                <w:sz w:val="15"/>
              </w:rPr>
              <w:t>the office</w:t>
            </w:r>
          </w:p>
        </w:tc>
        <w:tc>
          <w:tcPr>
            <w:tcW w:w="242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99" w:right="25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Negative or trace in a concentrated urine </w:t>
            </w:r>
            <w:r>
              <w:rPr>
                <w:color w:val="231F20"/>
                <w:spacing w:val="-4"/>
                <w:sz w:val="15"/>
              </w:rPr>
              <w:t>specimen (specific </w:t>
            </w:r>
            <w:r>
              <w:rPr>
                <w:color w:val="231F20"/>
                <w:spacing w:val="-4"/>
                <w:sz w:val="15"/>
              </w:rPr>
              <w:t>gravity:</w:t>
            </w:r>
          </w:p>
          <w:p>
            <w:pPr>
              <w:pStyle w:val="TableParagraph"/>
              <w:spacing w:line="187" w:lineRule="exact"/>
              <w:ind w:left="299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≥</w:t>
            </w:r>
            <w:r>
              <w:rPr>
                <w:color w:val="231F20"/>
                <w:spacing w:val="-2"/>
                <w:sz w:val="15"/>
              </w:rPr>
              <w:t>1.020)</w:t>
            </w:r>
          </w:p>
        </w:tc>
        <w:tc>
          <w:tcPr>
            <w:tcW w:w="267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9" w:lineRule="auto" w:before="71"/>
              <w:ind w:left="299" w:right="33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False-positive test can occur if </w:t>
            </w:r>
            <w:r>
              <w:rPr>
                <w:color w:val="231F20"/>
                <w:spacing w:val="-4"/>
                <w:sz w:val="15"/>
              </w:rPr>
              <w:t>urine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very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alkaline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(pH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&gt;</w:t>
            </w:r>
            <w:r>
              <w:rPr>
                <w:rFonts w:ascii="Lucida Sans Unicode"/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8.0)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very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concentrated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(specific</w:t>
            </w:r>
          </w:p>
          <w:p>
            <w:pPr>
              <w:pStyle w:val="TableParagraph"/>
              <w:spacing w:line="190" w:lineRule="exact"/>
              <w:ind w:left="29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gravity: 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1.025)</w:t>
            </w:r>
          </w:p>
        </w:tc>
      </w:tr>
      <w:tr>
        <w:trPr>
          <w:trHeight w:val="590" w:hRule="atLeast"/>
        </w:trPr>
        <w:tc>
          <w:tcPr>
            <w:tcW w:w="242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24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urine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protein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z w:val="15"/>
              </w:rPr>
              <w:t> creatinine</w:t>
            </w:r>
            <w:r>
              <w:rPr>
                <w:color w:val="0080AC"/>
                <w:sz w:val="15"/>
              </w:rPr>
              <w:t>* </w:t>
            </w:r>
            <w:r>
              <w:rPr>
                <w:color w:val="231F20"/>
                <w:sz w:val="15"/>
              </w:rPr>
              <w:t>excretion</w:t>
            </w:r>
          </w:p>
        </w:tc>
        <w:tc>
          <w:tcPr>
            <w:tcW w:w="22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00" w:right="18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Quantitation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proteinuria </w:t>
            </w:r>
            <w:r>
              <w:rPr>
                <w:color w:val="231F20"/>
                <w:sz w:val="15"/>
              </w:rPr>
              <w:t>(as well as creatinine </w:t>
            </w:r>
            <w:r>
              <w:rPr>
                <w:color w:val="231F20"/>
                <w:spacing w:val="-2"/>
                <w:sz w:val="15"/>
              </w:rPr>
              <w:t>clearances)</w:t>
            </w:r>
          </w:p>
        </w:tc>
        <w:tc>
          <w:tcPr>
            <w:tcW w:w="24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9" w:lineRule="exact" w:before="21"/>
              <w:ind w:left="18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6"/>
                <w:sz w:val="15"/>
              </w:rPr>
              <w:t>&lt;</w:t>
            </w:r>
            <w:r>
              <w:rPr>
                <w:color w:val="231F20"/>
                <w:spacing w:val="-6"/>
                <w:sz w:val="15"/>
              </w:rPr>
              <w:t>100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mg/m</w:t>
            </w:r>
            <w:r>
              <w:rPr>
                <w:color w:val="231F20"/>
                <w:spacing w:val="-6"/>
                <w:sz w:val="15"/>
                <w:vertAlign w:val="superscript"/>
              </w:rPr>
              <w:t>2</w:t>
            </w:r>
            <w:r>
              <w:rPr>
                <w:color w:val="231F20"/>
                <w:spacing w:val="-6"/>
                <w:sz w:val="15"/>
                <w:vertAlign w:val="baseline"/>
              </w:rPr>
              <w:t>/24</w:t>
            </w:r>
            <w:r>
              <w:rPr>
                <w:color w:val="231F20"/>
                <w:spacing w:val="-1"/>
                <w:sz w:val="15"/>
                <w:vertAlign w:val="baseline"/>
              </w:rPr>
              <w:t> </w:t>
            </w:r>
            <w:r>
              <w:rPr>
                <w:color w:val="231F20"/>
                <w:spacing w:val="-6"/>
                <w:sz w:val="15"/>
                <w:vertAlign w:val="baseline"/>
              </w:rPr>
              <w:t>hr</w:t>
            </w:r>
            <w:r>
              <w:rPr>
                <w:color w:val="231F20"/>
                <w:sz w:val="15"/>
                <w:vertAlign w:val="baseline"/>
              </w:rPr>
              <w:t> </w:t>
            </w:r>
            <w:r>
              <w:rPr>
                <w:color w:val="231F20"/>
                <w:spacing w:val="-6"/>
                <w:sz w:val="15"/>
                <w:vertAlign w:val="baseline"/>
              </w:rPr>
              <w:t>or</w:t>
            </w:r>
          </w:p>
          <w:p>
            <w:pPr>
              <w:pStyle w:val="TableParagraph"/>
              <w:spacing w:line="194" w:lineRule="auto"/>
              <w:ind w:left="299"/>
              <w:rPr>
                <w:sz w:val="15"/>
              </w:rPr>
            </w:pPr>
            <w:r>
              <w:rPr>
                <w:rFonts w:asci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150 mg/24 hr in a documented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24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collection</w:t>
            </w:r>
          </w:p>
        </w:tc>
        <w:tc>
          <w:tcPr>
            <w:tcW w:w="26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More accurate than spot urine </w:t>
            </w:r>
            <w:r>
              <w:rPr>
                <w:color w:val="231F20"/>
                <w:spacing w:val="-4"/>
                <w:sz w:val="15"/>
              </w:rPr>
              <w:t>analysis; inconvenient for </w:t>
            </w:r>
            <w:r>
              <w:rPr>
                <w:color w:val="231F20"/>
                <w:spacing w:val="-4"/>
                <w:sz w:val="15"/>
              </w:rPr>
              <w:t>patient; </w:t>
            </w:r>
            <w:r>
              <w:rPr>
                <w:color w:val="231F20"/>
                <w:sz w:val="15"/>
              </w:rPr>
              <w:t>limited use in pediatric practice</w:t>
            </w:r>
          </w:p>
        </w:tc>
      </w:tr>
      <w:tr>
        <w:trPr>
          <w:trHeight w:val="758" w:hRule="atLeast"/>
        </w:trPr>
        <w:tc>
          <w:tcPr>
            <w:tcW w:w="242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5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Spot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urine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protein/creatinine </w:t>
            </w:r>
            <w:r>
              <w:rPr>
                <w:color w:val="231F20"/>
                <w:sz w:val="15"/>
              </w:rPr>
              <w:t>ratio—preferably on first morning urine specimen</w:t>
            </w:r>
          </w:p>
        </w:tc>
        <w:tc>
          <w:tcPr>
            <w:tcW w:w="22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00" w:right="18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Semiquantitative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assessment </w:t>
            </w:r>
            <w:r>
              <w:rPr>
                <w:color w:val="231F20"/>
                <w:sz w:val="15"/>
              </w:rPr>
              <w:t>of proteinuria</w:t>
            </w:r>
          </w:p>
        </w:tc>
        <w:tc>
          <w:tcPr>
            <w:tcW w:w="24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5" w:lineRule="auto" w:before="65"/>
              <w:ind w:left="299" w:right="127" w:hanging="112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0.2 mg protein/mg </w:t>
            </w:r>
            <w:r>
              <w:rPr>
                <w:color w:val="231F20"/>
                <w:spacing w:val="-4"/>
                <w:sz w:val="15"/>
              </w:rPr>
              <w:t>creatinine </w:t>
            </w:r>
            <w:r>
              <w:rPr>
                <w:color w:val="231F20"/>
                <w:sz w:val="15"/>
              </w:rPr>
              <w:t>in children 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2 yr old</w:t>
            </w:r>
          </w:p>
          <w:p>
            <w:pPr>
              <w:pStyle w:val="TableParagraph"/>
              <w:spacing w:line="166" w:lineRule="exact"/>
              <w:ind w:left="18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2"/>
                <w:sz w:val="15"/>
              </w:rPr>
              <w:t>&lt;</w:t>
            </w:r>
            <w:r>
              <w:rPr>
                <w:color w:val="231F20"/>
                <w:spacing w:val="-2"/>
                <w:sz w:val="15"/>
              </w:rPr>
              <w:t>0.5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protein/mg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creatinine</w:t>
            </w:r>
          </w:p>
          <w:p>
            <w:pPr>
              <w:pStyle w:val="TableParagraph"/>
              <w:spacing w:line="155" w:lineRule="exact"/>
              <w:ind w:left="299"/>
              <w:rPr>
                <w:sz w:val="15"/>
              </w:rPr>
            </w:pP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those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6–24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mo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old</w:t>
            </w:r>
          </w:p>
        </w:tc>
        <w:tc>
          <w:tcPr>
            <w:tcW w:w="26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9" w:right="36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Simplest method to quantitate </w:t>
            </w:r>
            <w:r>
              <w:rPr>
                <w:color w:val="231F20"/>
                <w:spacing w:val="-2"/>
                <w:sz w:val="15"/>
              </w:rPr>
              <w:t>proteinuria;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less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accurate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than </w:t>
            </w:r>
            <w:r>
              <w:rPr>
                <w:color w:val="231F20"/>
                <w:sz w:val="15"/>
              </w:rPr>
              <w:t>measuring 24 hr proteinuria</w:t>
            </w:r>
          </w:p>
        </w:tc>
      </w:tr>
      <w:tr>
        <w:trPr>
          <w:trHeight w:val="585" w:hRule="atLeast"/>
        </w:trPr>
        <w:tc>
          <w:tcPr>
            <w:tcW w:w="242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Microalbuminuria</w:t>
            </w:r>
          </w:p>
        </w:tc>
        <w:tc>
          <w:tcPr>
            <w:tcW w:w="229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00" w:right="18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Assess risk of progressive glomerulopathy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patients with diabetes mellitus</w:t>
            </w:r>
          </w:p>
        </w:tc>
        <w:tc>
          <w:tcPr>
            <w:tcW w:w="242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11" w:lineRule="auto" w:before="40"/>
              <w:ind w:left="299" w:right="254" w:hanging="112"/>
              <w:rPr>
                <w:sz w:val="15"/>
              </w:rPr>
            </w:pPr>
            <w:r>
              <w:rPr>
                <w:rFonts w:asci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30 mg urine albumin per </w:t>
            </w:r>
            <w:r>
              <w:rPr>
                <w:color w:val="231F20"/>
                <w:spacing w:val="-2"/>
                <w:sz w:val="15"/>
              </w:rPr>
              <w:t>gram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creatinine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first </w:t>
            </w:r>
            <w:r>
              <w:rPr>
                <w:color w:val="231F20"/>
                <w:sz w:val="15"/>
              </w:rPr>
              <w:t>morning urine</w:t>
            </w:r>
          </w:p>
        </w:tc>
        <w:tc>
          <w:tcPr>
            <w:tcW w:w="267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99" w:right="24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Therapy should be intensified in </w:t>
            </w:r>
            <w:r>
              <w:rPr>
                <w:color w:val="231F20"/>
                <w:spacing w:val="-2"/>
                <w:sz w:val="15"/>
              </w:rPr>
              <w:t>diabetics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microalbuminuria</w:t>
            </w:r>
          </w:p>
        </w:tc>
      </w:tr>
    </w:tbl>
    <w:p>
      <w:pPr>
        <w:pStyle w:val="BodyText"/>
        <w:spacing w:before="77"/>
        <w:ind w:left="628" w:right="621"/>
      </w:pPr>
      <w:r>
        <w:rPr>
          <w:color w:val="231F20"/>
        </w:rPr>
        <w:t>*Note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24</w:t>
      </w:r>
      <w:r>
        <w:rPr>
          <w:color w:val="231F20"/>
          <w:spacing w:val="-3"/>
        </w:rPr>
        <w:t> </w:t>
      </w:r>
      <w:r>
        <w:rPr>
          <w:color w:val="231F20"/>
        </w:rPr>
        <w:t>hr</w:t>
      </w:r>
      <w:r>
        <w:rPr>
          <w:color w:val="231F20"/>
          <w:spacing w:val="-3"/>
        </w:rPr>
        <w:t> </w:t>
      </w:r>
      <w:r>
        <w:rPr>
          <w:color w:val="231F20"/>
        </w:rPr>
        <w:t>urine</w:t>
      </w:r>
      <w:r>
        <w:rPr>
          <w:color w:val="231F20"/>
          <w:spacing w:val="-3"/>
        </w:rPr>
        <w:t> </w:t>
      </w:r>
      <w:r>
        <w:rPr>
          <w:color w:val="231F20"/>
        </w:rPr>
        <w:t>specimen,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creatinine</w:t>
      </w:r>
      <w:r>
        <w:rPr>
          <w:color w:val="231F20"/>
          <w:spacing w:val="-3"/>
        </w:rPr>
        <w:t> </w:t>
      </w:r>
      <w:r>
        <w:rPr>
          <w:color w:val="231F20"/>
        </w:rPr>
        <w:t>content</w:t>
      </w:r>
      <w:r>
        <w:rPr>
          <w:color w:val="231F20"/>
          <w:spacing w:val="-3"/>
        </w:rPr>
        <w:t> </w:t>
      </w:r>
      <w:r>
        <w:rPr>
          <w:color w:val="231F20"/>
        </w:rPr>
        <w:t>should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measured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determine</w:t>
      </w:r>
      <w:r>
        <w:rPr>
          <w:color w:val="231F20"/>
          <w:spacing w:val="-3"/>
        </w:rPr>
        <w:t> </w:t>
      </w:r>
      <w:r>
        <w:rPr>
          <w:color w:val="231F20"/>
        </w:rPr>
        <w:t>whether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specimen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truly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24</w:t>
      </w:r>
      <w:r>
        <w:rPr>
          <w:color w:val="231F20"/>
          <w:spacing w:val="-3"/>
        </w:rPr>
        <w:t> </w:t>
      </w:r>
      <w:r>
        <w:rPr>
          <w:color w:val="231F20"/>
        </w:rPr>
        <w:t>hr</w:t>
      </w:r>
      <w:r>
        <w:rPr>
          <w:color w:val="231F20"/>
          <w:spacing w:val="-3"/>
        </w:rPr>
        <w:t> </w:t>
      </w:r>
      <w:r>
        <w:rPr>
          <w:color w:val="231F20"/>
        </w:rPr>
        <w:t>collection.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amount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creatinine in a 24 hr specimen can be estimated as follows: females, 15-20 mg/kg; males, 20-25 mg/kg.</w:t>
      </w:r>
    </w:p>
    <w:p>
      <w:pPr>
        <w:spacing w:line="237" w:lineRule="auto" w:before="0"/>
        <w:ind w:left="628" w:right="621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Adapted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Hogg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RJ,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Portman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RJ,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Milliner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D,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et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al,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Evaluation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management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proteinuria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nephrotic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syndrome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children: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recommendations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a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Pediatric Nephrology Panel Established at the National Kidney Foundation Conference on Proteinuria, Albuminuria, Risk Assessment, Detection, and Elimination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(PARADE), </w:t>
      </w:r>
      <w:r>
        <w:rPr>
          <w:color w:val="231F20"/>
          <w:sz w:val="13"/>
        </w:rPr>
        <w:t>Pediatrics </w:t>
      </w:r>
      <w:r>
        <w:rPr>
          <w:i/>
          <w:color w:val="231F20"/>
          <w:sz w:val="13"/>
        </w:rPr>
        <w:t>105(6):1242–1249, 2000.</w:t>
      </w:r>
    </w:p>
    <w:p>
      <w:pPr>
        <w:pStyle w:val="BodyText"/>
        <w:spacing w:before="156"/>
        <w:rPr>
          <w:i/>
          <w:sz w:val="20"/>
        </w:rPr>
      </w:pPr>
    </w:p>
    <w:tbl>
      <w:tblPr>
        <w:tblW w:w="0" w:type="auto"/>
        <w:jc w:val="left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3722"/>
        <w:gridCol w:w="4870"/>
      </w:tblGrid>
      <w:tr>
        <w:trPr>
          <w:trHeight w:val="373" w:hRule="atLeast"/>
        </w:trPr>
        <w:tc>
          <w:tcPr>
            <w:tcW w:w="1219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83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527-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2" w:type="dxa"/>
            <w:gridSpan w:val="2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Causes</w:t>
            </w:r>
            <w:r>
              <w:rPr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of</w:t>
            </w:r>
            <w:r>
              <w:rPr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Childhood</w:t>
            </w:r>
            <w:r>
              <w:rPr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Nephrotic</w:t>
            </w:r>
            <w:r>
              <w:rPr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Syndrome</w:t>
            </w:r>
          </w:p>
        </w:tc>
      </w:tr>
      <w:tr>
        <w:trPr>
          <w:trHeight w:val="1262" w:hRule="atLeast"/>
        </w:trPr>
        <w:tc>
          <w:tcPr>
            <w:tcW w:w="4941" w:type="dxa"/>
            <w:gridSpan w:val="2"/>
            <w:tcBorders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8"/>
              <w:ind w:left="146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IDIOPATHIC</w:t>
            </w:r>
            <w:r>
              <w:rPr>
                <w:color w:val="231F20"/>
                <w:spacing w:val="10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NEPHROTIC</w:t>
            </w:r>
            <w:r>
              <w:rPr>
                <w:color w:val="231F20"/>
                <w:spacing w:val="11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SYNDROME</w:t>
            </w:r>
          </w:p>
          <w:p>
            <w:pPr>
              <w:pStyle w:val="TableParagraph"/>
              <w:spacing w:line="169" w:lineRule="exact"/>
              <w:ind w:left="146"/>
              <w:rPr>
                <w:sz w:val="15"/>
              </w:rPr>
            </w:pPr>
            <w:r>
              <w:rPr>
                <w:color w:val="231F20"/>
                <w:sz w:val="15"/>
              </w:rPr>
              <w:t>Minimal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change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  <w:p>
            <w:pPr>
              <w:pStyle w:val="TableParagraph"/>
              <w:spacing w:line="230" w:lineRule="auto" w:before="2"/>
              <w:ind w:left="146" w:right="2384"/>
              <w:rPr>
                <w:sz w:val="15"/>
              </w:rPr>
            </w:pPr>
            <w:r>
              <w:rPr>
                <w:color w:val="231F20"/>
                <w:sz w:val="15"/>
              </w:rPr>
              <w:t>Focal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segmental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glomerulosclerosis Membranous nephropathy</w:t>
            </w:r>
          </w:p>
          <w:p>
            <w:pPr>
              <w:pStyle w:val="TableParagraph"/>
              <w:spacing w:line="230" w:lineRule="auto" w:before="2"/>
              <w:ind w:left="258" w:right="97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Glomerulonephritis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nephrotic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syndrome– membranoproliferative glomerulonephritis, crescentic glomerulonephritis, immunoglobulin A nephropathy</w:t>
            </w:r>
          </w:p>
        </w:tc>
        <w:tc>
          <w:tcPr>
            <w:tcW w:w="4870" w:type="dxa"/>
            <w:vMerge w:val="restart"/>
            <w:tcBorders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8"/>
              <w:ind w:left="70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SECONDARY</w:t>
            </w:r>
            <w:r>
              <w:rPr>
                <w:color w:val="231F20"/>
                <w:spacing w:val="-8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CAUSES</w:t>
            </w:r>
            <w:r>
              <w:rPr>
                <w:color w:val="231F20"/>
                <w:spacing w:val="-7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OF</w:t>
            </w:r>
            <w:r>
              <w:rPr>
                <w:color w:val="231F20"/>
                <w:spacing w:val="-7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NEPHROTIC</w:t>
            </w:r>
            <w:r>
              <w:rPr>
                <w:color w:val="231F20"/>
                <w:spacing w:val="-8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SYNDROME</w:t>
            </w:r>
          </w:p>
          <w:p>
            <w:pPr>
              <w:pStyle w:val="TableParagraph"/>
              <w:spacing w:line="230" w:lineRule="auto" w:before="3"/>
              <w:ind w:left="182" w:right="358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Infections Endocarditis </w:t>
            </w:r>
            <w:r>
              <w:rPr>
                <w:color w:val="231F20"/>
                <w:sz w:val="15"/>
              </w:rPr>
              <w:t>Hepatitides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 </w:t>
            </w:r>
            <w:r>
              <w:rPr>
                <w:color w:val="231F20"/>
                <w:spacing w:val="-2"/>
                <w:sz w:val="15"/>
              </w:rPr>
              <w:t>HIV-1</w:t>
            </w:r>
          </w:p>
          <w:p>
            <w:pPr>
              <w:pStyle w:val="TableParagraph"/>
              <w:spacing w:line="230" w:lineRule="auto" w:before="3"/>
              <w:ind w:left="182" w:right="2992"/>
              <w:rPr>
                <w:sz w:val="15"/>
              </w:rPr>
            </w:pPr>
            <w:r>
              <w:rPr>
                <w:color w:val="231F20"/>
                <w:sz w:val="15"/>
              </w:rPr>
              <w:t>Infectious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mononucleosis </w:t>
            </w:r>
            <w:r>
              <w:rPr>
                <w:color w:val="231F20"/>
                <w:spacing w:val="-2"/>
                <w:sz w:val="15"/>
              </w:rPr>
              <w:t>Malaria</w:t>
            </w:r>
          </w:p>
          <w:p>
            <w:pPr>
              <w:pStyle w:val="TableParagraph"/>
              <w:spacing w:line="230" w:lineRule="auto" w:before="2"/>
              <w:ind w:left="182" w:right="2329"/>
              <w:rPr>
                <w:sz w:val="15"/>
              </w:rPr>
            </w:pPr>
            <w:r>
              <w:rPr>
                <w:color w:val="231F20"/>
                <w:sz w:val="15"/>
              </w:rPr>
              <w:t>Syphilis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(congenital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secondary) </w:t>
            </w:r>
            <w:r>
              <w:rPr>
                <w:color w:val="231F20"/>
                <w:spacing w:val="-2"/>
                <w:sz w:val="15"/>
              </w:rPr>
              <w:t>Toxoplasmosis</w:t>
            </w:r>
          </w:p>
          <w:p>
            <w:pPr>
              <w:pStyle w:val="TableParagraph"/>
              <w:spacing w:line="230" w:lineRule="auto" w:before="1"/>
              <w:ind w:left="182" w:right="358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Schistosomiasis Filariasis</w:t>
            </w:r>
          </w:p>
          <w:p>
            <w:pPr>
              <w:pStyle w:val="TableParagraph"/>
              <w:spacing w:line="230" w:lineRule="auto" w:before="3"/>
              <w:ind w:left="182" w:right="3804" w:hanging="112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Drugs Captopril </w:t>
            </w:r>
            <w:r>
              <w:rPr>
                <w:color w:val="231F20"/>
                <w:spacing w:val="-4"/>
                <w:sz w:val="15"/>
              </w:rPr>
              <w:t>Penicillamine </w:t>
            </w:r>
            <w:r>
              <w:rPr>
                <w:color w:val="231F20"/>
                <w:spacing w:val="-4"/>
                <w:w w:val="105"/>
                <w:sz w:val="15"/>
              </w:rPr>
              <w:t>Gold</w:t>
            </w:r>
          </w:p>
          <w:p>
            <w:pPr>
              <w:pStyle w:val="TableParagraph"/>
              <w:spacing w:line="230" w:lineRule="auto" w:before="3"/>
              <w:ind w:left="182" w:right="14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Nonsteroidal antiinflammatory </w:t>
            </w:r>
            <w:r>
              <w:rPr>
                <w:color w:val="231F20"/>
                <w:spacing w:val="-2"/>
                <w:sz w:val="15"/>
              </w:rPr>
              <w:t>drugs Pamidronate</w:t>
            </w:r>
          </w:p>
          <w:p>
            <w:pPr>
              <w:pStyle w:val="TableParagraph"/>
              <w:spacing w:line="230" w:lineRule="auto" w:before="1"/>
              <w:ind w:left="182" w:right="402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Interferon </w:t>
            </w:r>
            <w:r>
              <w:rPr>
                <w:color w:val="231F20"/>
                <w:spacing w:val="-2"/>
                <w:sz w:val="15"/>
              </w:rPr>
              <w:t>Mercury Heroin Lithium</w:t>
            </w:r>
          </w:p>
          <w:p>
            <w:pPr>
              <w:pStyle w:val="TableParagraph"/>
              <w:spacing w:line="230" w:lineRule="auto" w:before="5"/>
              <w:ind w:left="182" w:right="232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Immunologic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Allergic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Disorders Vasculitis syndromes</w:t>
            </w:r>
          </w:p>
          <w:p>
            <w:pPr>
              <w:pStyle w:val="TableParagraph"/>
              <w:spacing w:line="230" w:lineRule="auto" w:before="1"/>
              <w:ind w:left="182" w:right="3193"/>
              <w:rPr>
                <w:sz w:val="15"/>
              </w:rPr>
            </w:pPr>
            <w:r>
              <w:rPr>
                <w:color w:val="231F20"/>
                <w:sz w:val="15"/>
              </w:rPr>
              <w:t>Castleman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disease Kimura disease </w:t>
            </w:r>
            <w:r>
              <w:rPr>
                <w:color w:val="231F20"/>
                <w:spacing w:val="-2"/>
                <w:sz w:val="15"/>
              </w:rPr>
              <w:t>Beesting</w:t>
            </w:r>
          </w:p>
          <w:p>
            <w:pPr>
              <w:pStyle w:val="TableParagraph"/>
              <w:spacing w:line="230" w:lineRule="auto" w:before="3"/>
              <w:ind w:left="182" w:right="3580"/>
              <w:rPr>
                <w:sz w:val="15"/>
              </w:rPr>
            </w:pPr>
            <w:r>
              <w:rPr>
                <w:color w:val="231F20"/>
                <w:sz w:val="15"/>
              </w:rPr>
              <w:t>Food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allergens Serum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sickness</w:t>
            </w:r>
          </w:p>
          <w:p>
            <w:pPr>
              <w:pStyle w:val="TableParagraph"/>
              <w:spacing w:line="230" w:lineRule="auto" w:before="3"/>
              <w:ind w:left="182" w:right="232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Associated With Malignant </w:t>
            </w:r>
            <w:r>
              <w:rPr>
                <w:color w:val="231F20"/>
                <w:sz w:val="15"/>
              </w:rPr>
              <w:t>Disease </w:t>
            </w:r>
            <w:r>
              <w:rPr>
                <w:color w:val="231F20"/>
                <w:spacing w:val="-2"/>
                <w:sz w:val="15"/>
              </w:rPr>
              <w:t>Lymphoma</w:t>
            </w:r>
          </w:p>
          <w:p>
            <w:pPr>
              <w:pStyle w:val="TableParagraph"/>
              <w:spacing w:line="230" w:lineRule="auto" w:before="1"/>
              <w:ind w:left="182" w:right="380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Leukemia </w:t>
            </w:r>
            <w:r>
              <w:rPr>
                <w:color w:val="231F20"/>
                <w:sz w:val="15"/>
              </w:rPr>
              <w:t>Solid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tumors</w:t>
            </w:r>
          </w:p>
          <w:p>
            <w:pPr>
              <w:pStyle w:val="TableParagraph"/>
              <w:spacing w:line="230" w:lineRule="auto" w:before="22"/>
              <w:ind w:left="182" w:right="2992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Glomerular </w:t>
            </w:r>
            <w:r>
              <w:rPr>
                <w:color w:val="231F20"/>
                <w:spacing w:val="-4"/>
                <w:sz w:val="15"/>
              </w:rPr>
              <w:t>Hyperfiltration </w:t>
            </w:r>
            <w:r>
              <w:rPr>
                <w:color w:val="231F20"/>
                <w:spacing w:val="-2"/>
                <w:sz w:val="15"/>
              </w:rPr>
              <w:t>Oligomeganephronia </w:t>
            </w:r>
            <w:r>
              <w:rPr>
                <w:color w:val="231F20"/>
                <w:sz w:val="15"/>
              </w:rPr>
              <w:t>Morbid obesity</w:t>
            </w:r>
          </w:p>
          <w:p>
            <w:pPr>
              <w:pStyle w:val="TableParagraph"/>
              <w:spacing w:line="171" w:lineRule="exact"/>
              <w:ind w:left="182"/>
              <w:rPr>
                <w:sz w:val="15"/>
              </w:rPr>
            </w:pPr>
            <w:r>
              <w:rPr>
                <w:color w:val="231F20"/>
                <w:sz w:val="15"/>
              </w:rPr>
              <w:t>Adaptation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nephron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reduction</w:t>
            </w:r>
          </w:p>
        </w:tc>
      </w:tr>
      <w:tr>
        <w:trPr>
          <w:trHeight w:val="5167" w:hRule="atLeast"/>
        </w:trPr>
        <w:tc>
          <w:tcPr>
            <w:tcW w:w="4941" w:type="dxa"/>
            <w:gridSpan w:val="2"/>
            <w:tcBorders>
              <w:top w:val="single" w:sz="4" w:space="0" w:color="FFFFFF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3"/>
              <w:ind w:left="146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GENETIC DISORDERS ASSOCIATED WITH PROTEINURIA </w:t>
            </w:r>
            <w:r>
              <w:rPr>
                <w:color w:val="231F20"/>
                <w:w w:val="110"/>
                <w:sz w:val="15"/>
              </w:rPr>
              <w:t>OR NEPHROTIC SYNDROME</w:t>
            </w:r>
          </w:p>
          <w:p>
            <w:pPr>
              <w:pStyle w:val="TableParagraph"/>
              <w:spacing w:line="168" w:lineRule="exact"/>
              <w:ind w:left="146"/>
              <w:rPr>
                <w:sz w:val="15"/>
              </w:rPr>
            </w:pPr>
            <w:r>
              <w:rPr>
                <w:color w:val="231F20"/>
                <w:sz w:val="15"/>
              </w:rPr>
              <w:t>Nephrotic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(Typical)</w:t>
            </w:r>
          </w:p>
          <w:p>
            <w:pPr>
              <w:pStyle w:val="TableParagraph"/>
              <w:spacing w:line="216" w:lineRule="auto" w:before="11"/>
              <w:ind w:left="258"/>
              <w:rPr>
                <w:sz w:val="15"/>
              </w:rPr>
            </w:pPr>
            <w:r>
              <w:rPr>
                <w:color w:val="231F20"/>
                <w:sz w:val="15"/>
              </w:rPr>
              <w:t>Finnish-type congenital nephrotic syndrome (absence of nephrin) Focal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segmental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glomerulosclerosis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(mutations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nephrin,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podocin, </w:t>
            </w:r>
            <w:r>
              <w:rPr>
                <w:i/>
                <w:color w:val="231F20"/>
                <w:sz w:val="15"/>
              </w:rPr>
              <w:t>MYO1E</w:t>
            </w:r>
            <w:r>
              <w:rPr>
                <w:color w:val="231F20"/>
                <w:sz w:val="15"/>
              </w:rPr>
              <w:t>, </w:t>
            </w:r>
            <w:r>
              <w:rPr>
                <w:rFonts w:ascii="Lucida Sans Unicode" w:hAnsi="Lucida Sans Unicode"/>
                <w:color w:val="231F20"/>
                <w:sz w:val="15"/>
              </w:rPr>
              <w:t>α</w:t>
            </w:r>
            <w:r>
              <w:rPr>
                <w:color w:val="231F20"/>
                <w:sz w:val="15"/>
              </w:rPr>
              <w:t>-actinin 4, TRPC6)</w:t>
            </w:r>
          </w:p>
          <w:p>
            <w:pPr>
              <w:pStyle w:val="TableParagraph"/>
              <w:spacing w:line="156" w:lineRule="exact"/>
              <w:ind w:left="25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Diffuse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mesangial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sclerosis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(mutations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laminin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β</w:t>
            </w:r>
            <w:r>
              <w:rPr>
                <w:color w:val="231F20"/>
                <w:spacing w:val="-2"/>
                <w:sz w:val="15"/>
                <w:vertAlign w:val="subscript"/>
              </w:rPr>
              <w:t>2</w:t>
            </w:r>
            <w:r>
              <w:rPr>
                <w:color w:val="231F20"/>
                <w:spacing w:val="1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chain)</w:t>
            </w:r>
          </w:p>
          <w:p>
            <w:pPr>
              <w:pStyle w:val="TableParagraph"/>
              <w:spacing w:line="152" w:lineRule="exact"/>
              <w:ind w:left="258"/>
              <w:rPr>
                <w:sz w:val="15"/>
              </w:rPr>
            </w:pPr>
            <w:r>
              <w:rPr>
                <w:color w:val="231F20"/>
                <w:sz w:val="15"/>
              </w:rPr>
              <w:t>Denys-Drash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(mutations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WT1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transcription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factor)</w:t>
            </w:r>
          </w:p>
          <w:p>
            <w:pPr>
              <w:pStyle w:val="TableParagraph"/>
              <w:spacing w:line="204" w:lineRule="auto" w:before="18"/>
              <w:ind w:left="37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nephrotic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lung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skin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involvement (integrin </w:t>
            </w:r>
            <w:r>
              <w:rPr>
                <w:rFonts w:ascii="Lucida Sans Unicode" w:hAnsi="Lucida Sans Unicode"/>
                <w:color w:val="231F20"/>
                <w:sz w:val="15"/>
              </w:rPr>
              <w:t>α</w:t>
            </w:r>
            <w:r>
              <w:rPr>
                <w:color w:val="231F20"/>
                <w:sz w:val="15"/>
              </w:rPr>
              <w:t>-3 mutation)</w:t>
            </w:r>
          </w:p>
          <w:p>
            <w:pPr>
              <w:pStyle w:val="TableParagraph"/>
              <w:spacing w:line="143" w:lineRule="exact"/>
              <w:ind w:left="258"/>
              <w:rPr>
                <w:sz w:val="15"/>
              </w:rPr>
            </w:pPr>
            <w:r>
              <w:rPr>
                <w:color w:val="231F20"/>
                <w:sz w:val="15"/>
              </w:rPr>
              <w:t>Mitochondrial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disorders)</w:t>
            </w:r>
          </w:p>
          <w:p>
            <w:pPr>
              <w:pStyle w:val="TableParagraph"/>
              <w:spacing w:line="169" w:lineRule="exact"/>
              <w:ind w:left="146"/>
              <w:rPr>
                <w:sz w:val="15"/>
              </w:rPr>
            </w:pPr>
            <w:r>
              <w:rPr>
                <w:color w:val="231F20"/>
                <w:sz w:val="15"/>
              </w:rPr>
              <w:t>Proteinuria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Without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Nephrotic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line="230" w:lineRule="auto" w:before="3"/>
              <w:ind w:left="258" w:right="46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Nail-patella syndrome (mutation in LMX1B transcription </w:t>
            </w:r>
            <w:r>
              <w:rPr>
                <w:color w:val="231F20"/>
                <w:spacing w:val="-2"/>
                <w:sz w:val="15"/>
              </w:rPr>
              <w:t>factor) </w:t>
            </w:r>
            <w:r>
              <w:rPr>
                <w:color w:val="231F20"/>
                <w:sz w:val="15"/>
              </w:rPr>
              <w:t>Alport syndrome (mutation in collagen biosynthesis genes)</w:t>
            </w:r>
          </w:p>
          <w:p>
            <w:pPr>
              <w:pStyle w:val="TableParagraph"/>
              <w:spacing w:line="230" w:lineRule="auto" w:before="3"/>
              <w:ind w:left="258" w:right="65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Multisystem Syndromes With or Without Nephrotic </w:t>
            </w:r>
            <w:r>
              <w:rPr>
                <w:color w:val="231F20"/>
                <w:sz w:val="15"/>
              </w:rPr>
              <w:t>Syndrome Galloway-Mowat syndrome</w:t>
            </w:r>
          </w:p>
          <w:p>
            <w:pPr>
              <w:pStyle w:val="TableParagraph"/>
              <w:spacing w:line="230" w:lineRule="auto" w:before="1"/>
              <w:ind w:left="258" w:right="2384"/>
              <w:rPr>
                <w:sz w:val="15"/>
              </w:rPr>
            </w:pPr>
            <w:r>
              <w:rPr>
                <w:color w:val="231F20"/>
                <w:sz w:val="15"/>
              </w:rPr>
              <w:t>Charcot-Marie-Tooth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disease Jeune syndrome</w:t>
            </w:r>
          </w:p>
          <w:p>
            <w:pPr>
              <w:pStyle w:val="TableParagraph"/>
              <w:spacing w:line="167" w:lineRule="exact"/>
              <w:ind w:left="258"/>
              <w:rPr>
                <w:sz w:val="15"/>
              </w:rPr>
            </w:pPr>
            <w:r>
              <w:rPr>
                <w:color w:val="231F20"/>
                <w:sz w:val="15"/>
              </w:rPr>
              <w:t>Cockayne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line="171" w:lineRule="exact"/>
              <w:ind w:left="258"/>
              <w:rPr>
                <w:sz w:val="15"/>
              </w:rPr>
            </w:pPr>
            <w:r>
              <w:rPr>
                <w:color w:val="231F20"/>
                <w:sz w:val="15"/>
              </w:rPr>
              <w:t>Laurence-Moon-Biedl-Bardet</w:t>
            </w:r>
            <w:r>
              <w:rPr>
                <w:color w:val="231F20"/>
                <w:spacing w:val="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line="230" w:lineRule="auto" w:before="20"/>
              <w:ind w:left="258" w:right="46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Metabolic Disorders With or Without Nephrotic </w:t>
            </w:r>
            <w:r>
              <w:rPr>
                <w:color w:val="231F20"/>
                <w:sz w:val="15"/>
              </w:rPr>
              <w:t>Syndrome Alagille syndrome</w:t>
            </w:r>
          </w:p>
          <w:p>
            <w:pPr>
              <w:pStyle w:val="TableParagraph"/>
              <w:spacing w:line="194" w:lineRule="auto" w:before="3"/>
              <w:ind w:left="258" w:right="2890" w:hanging="1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α</w:t>
            </w:r>
            <w:r>
              <w:rPr>
                <w:color w:val="231F20"/>
                <w:spacing w:val="-4"/>
                <w:sz w:val="15"/>
                <w:vertAlign w:val="subscript"/>
              </w:rPr>
              <w:t>1</w:t>
            </w:r>
            <w:r>
              <w:rPr>
                <w:color w:val="231F20"/>
                <w:spacing w:val="-4"/>
                <w:sz w:val="15"/>
                <w:vertAlign w:val="baseline"/>
              </w:rPr>
              <w:t>-Antitrypsin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deficiency </w:t>
            </w:r>
            <w:r>
              <w:rPr>
                <w:color w:val="231F20"/>
                <w:sz w:val="15"/>
                <w:vertAlign w:val="baseline"/>
              </w:rPr>
              <w:t>Fabry disease</w:t>
            </w:r>
          </w:p>
          <w:p>
            <w:pPr>
              <w:pStyle w:val="TableParagraph"/>
              <w:spacing w:line="230" w:lineRule="auto" w:before="7"/>
              <w:ind w:left="258" w:right="2890"/>
              <w:rPr>
                <w:sz w:val="15"/>
              </w:rPr>
            </w:pPr>
            <w:r>
              <w:rPr>
                <w:color w:val="231F20"/>
                <w:sz w:val="15"/>
              </w:rPr>
              <w:t>Glutaric acidemia Glycogen storage </w:t>
            </w:r>
            <w:r>
              <w:rPr>
                <w:color w:val="231F20"/>
                <w:sz w:val="15"/>
              </w:rPr>
              <w:t>disease Hurler syndrome</w:t>
            </w:r>
          </w:p>
          <w:p>
            <w:pPr>
              <w:pStyle w:val="TableParagraph"/>
              <w:spacing w:line="230" w:lineRule="auto" w:before="2"/>
              <w:ind w:left="258" w:right="2890"/>
              <w:rPr>
                <w:sz w:val="15"/>
              </w:rPr>
            </w:pPr>
            <w:r>
              <w:rPr>
                <w:color w:val="231F20"/>
                <w:sz w:val="15"/>
              </w:rPr>
              <w:t>Partial lipodystrophy </w:t>
            </w:r>
            <w:r>
              <w:rPr>
                <w:color w:val="231F20"/>
                <w:spacing w:val="-2"/>
                <w:sz w:val="15"/>
              </w:rPr>
              <w:t>Mitochondrial </w:t>
            </w:r>
            <w:r>
              <w:rPr>
                <w:color w:val="231F20"/>
                <w:spacing w:val="-2"/>
                <w:sz w:val="15"/>
              </w:rPr>
              <w:t>cytopathies </w:t>
            </w:r>
            <w:r>
              <w:rPr>
                <w:color w:val="231F20"/>
                <w:sz w:val="15"/>
              </w:rPr>
              <w:t>Sickle cell disease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74"/>
        <w:ind w:left="700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Adapted</w:t>
      </w:r>
      <w:r>
        <w:rPr>
          <w:i/>
          <w:color w:val="231F20"/>
          <w:spacing w:val="4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4"/>
          <w:sz w:val="13"/>
        </w:rPr>
        <w:t> </w:t>
      </w:r>
      <w:r>
        <w:rPr>
          <w:i/>
          <w:color w:val="231F20"/>
          <w:sz w:val="13"/>
        </w:rPr>
        <w:t>Eddy</w:t>
      </w:r>
      <w:r>
        <w:rPr>
          <w:i/>
          <w:color w:val="231F20"/>
          <w:spacing w:val="5"/>
          <w:sz w:val="13"/>
        </w:rPr>
        <w:t> </w:t>
      </w:r>
      <w:r>
        <w:rPr>
          <w:i/>
          <w:color w:val="231F20"/>
          <w:sz w:val="13"/>
        </w:rPr>
        <w:t>AA,</w:t>
      </w:r>
      <w:r>
        <w:rPr>
          <w:i/>
          <w:color w:val="231F20"/>
          <w:spacing w:val="4"/>
          <w:sz w:val="13"/>
        </w:rPr>
        <w:t> </w:t>
      </w:r>
      <w:r>
        <w:rPr>
          <w:i/>
          <w:color w:val="231F20"/>
          <w:sz w:val="13"/>
        </w:rPr>
        <w:t>Symons</w:t>
      </w:r>
      <w:r>
        <w:rPr>
          <w:i/>
          <w:color w:val="231F20"/>
          <w:spacing w:val="4"/>
          <w:sz w:val="13"/>
        </w:rPr>
        <w:t> </w:t>
      </w:r>
      <w:r>
        <w:rPr>
          <w:i/>
          <w:color w:val="231F20"/>
          <w:sz w:val="13"/>
        </w:rPr>
        <w:t>JM:</w:t>
      </w:r>
      <w:r>
        <w:rPr>
          <w:i/>
          <w:color w:val="231F20"/>
          <w:spacing w:val="5"/>
          <w:sz w:val="13"/>
        </w:rPr>
        <w:t> </w:t>
      </w:r>
      <w:r>
        <w:rPr>
          <w:i/>
          <w:color w:val="231F20"/>
          <w:sz w:val="13"/>
        </w:rPr>
        <w:t>Nephrotic</w:t>
      </w:r>
      <w:r>
        <w:rPr>
          <w:i/>
          <w:color w:val="231F20"/>
          <w:spacing w:val="4"/>
          <w:sz w:val="13"/>
        </w:rPr>
        <w:t> </w:t>
      </w:r>
      <w:r>
        <w:rPr>
          <w:i/>
          <w:color w:val="231F20"/>
          <w:sz w:val="13"/>
        </w:rPr>
        <w:t>syndrome</w:t>
      </w:r>
      <w:r>
        <w:rPr>
          <w:i/>
          <w:color w:val="231F20"/>
          <w:spacing w:val="4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5"/>
          <w:sz w:val="13"/>
        </w:rPr>
        <w:t> </w:t>
      </w:r>
      <w:r>
        <w:rPr>
          <w:i/>
          <w:color w:val="231F20"/>
          <w:sz w:val="13"/>
        </w:rPr>
        <w:t>childhood,</w:t>
      </w:r>
      <w:r>
        <w:rPr>
          <w:i/>
          <w:color w:val="231F20"/>
          <w:spacing w:val="4"/>
          <w:sz w:val="13"/>
        </w:rPr>
        <w:t> </w:t>
      </w:r>
      <w:r>
        <w:rPr>
          <w:color w:val="231F20"/>
          <w:sz w:val="13"/>
        </w:rPr>
        <w:t>Lancet</w:t>
      </w:r>
      <w:r>
        <w:rPr>
          <w:color w:val="231F20"/>
          <w:spacing w:val="4"/>
          <w:sz w:val="13"/>
        </w:rPr>
        <w:t> </w:t>
      </w:r>
      <w:r>
        <w:rPr>
          <w:i/>
          <w:color w:val="231F20"/>
          <w:sz w:val="13"/>
        </w:rPr>
        <w:t>362:629–638,</w:t>
      </w:r>
      <w:r>
        <w:rPr>
          <w:i/>
          <w:color w:val="231F20"/>
          <w:spacing w:val="5"/>
          <w:sz w:val="13"/>
        </w:rPr>
        <w:t> </w:t>
      </w:r>
      <w:r>
        <w:rPr>
          <w:i/>
          <w:color w:val="231F20"/>
          <w:spacing w:val="-2"/>
          <w:sz w:val="13"/>
        </w:rPr>
        <w:t>2003.</w:t>
      </w:r>
    </w:p>
    <w:p>
      <w:pPr>
        <w:spacing w:after="0"/>
        <w:jc w:val="left"/>
        <w:rPr>
          <w:i/>
          <w:sz w:val="13"/>
        </w:rPr>
        <w:sectPr>
          <w:headerReference w:type="default" r:id="rId13"/>
          <w:pgSz w:w="11900" w:h="16840"/>
          <w:pgMar w:header="452" w:footer="0" w:top="720" w:bottom="280" w:left="283" w:right="566"/>
          <w:pgNumType w:start="432"/>
        </w:sectPr>
      </w:pPr>
    </w:p>
    <w:p>
      <w:pPr>
        <w:spacing w:before="128"/>
        <w:ind w:left="6803" w:right="0" w:firstLine="0"/>
        <w:jc w:val="left"/>
        <w:rPr>
          <w:b/>
          <w:sz w:val="18"/>
        </w:rPr>
      </w:pPr>
      <w:r>
        <w:rPr>
          <w:b/>
          <w:color w:val="007431"/>
          <w:w w:val="105"/>
          <w:sz w:val="18"/>
        </w:rPr>
        <w:t>Chapter</w:t>
      </w:r>
      <w:r>
        <w:rPr>
          <w:b/>
          <w:color w:val="007431"/>
          <w:spacing w:val="14"/>
          <w:w w:val="105"/>
          <w:sz w:val="18"/>
        </w:rPr>
        <w:t> </w:t>
      </w:r>
      <w:r>
        <w:rPr>
          <w:b/>
          <w:color w:val="007431"/>
          <w:w w:val="105"/>
          <w:sz w:val="18"/>
        </w:rPr>
        <w:t>527</w:t>
      </w:r>
      <w:r>
        <w:rPr>
          <w:b/>
          <w:color w:val="007431"/>
          <w:spacing w:val="41"/>
          <w:w w:val="105"/>
          <w:sz w:val="18"/>
        </w:rPr>
        <w:t> </w:t>
      </w:r>
      <w:r>
        <w:rPr>
          <w:rFonts w:ascii="Lucida Sans Unicode" w:hAnsi="Lucida Sans Unicode"/>
          <w:color w:val="659F6F"/>
          <w:w w:val="105"/>
          <w:sz w:val="15"/>
        </w:rPr>
        <w:t>◆</w:t>
      </w:r>
      <w:r>
        <w:rPr>
          <w:rFonts w:ascii="Lucida Sans Unicode" w:hAnsi="Lucida Sans Unicode"/>
          <w:color w:val="659F6F"/>
          <w:spacing w:val="50"/>
          <w:w w:val="105"/>
          <w:sz w:val="15"/>
        </w:rPr>
        <w:t> </w:t>
      </w:r>
      <w:r>
        <w:rPr>
          <w:color w:val="231F20"/>
          <w:w w:val="105"/>
          <w:sz w:val="18"/>
        </w:rPr>
        <w:t>Nephrotic</w:t>
      </w:r>
      <w:r>
        <w:rPr>
          <w:color w:val="231F20"/>
          <w:spacing w:val="10"/>
          <w:w w:val="105"/>
          <w:sz w:val="18"/>
        </w:rPr>
        <w:t> </w:t>
      </w:r>
      <w:r>
        <w:rPr>
          <w:color w:val="231F20"/>
          <w:w w:val="105"/>
          <w:sz w:val="18"/>
        </w:rPr>
        <w:t>Syndrome</w:t>
      </w:r>
      <w:r>
        <w:rPr>
          <w:color w:val="231F20"/>
          <w:spacing w:val="42"/>
          <w:w w:val="105"/>
          <w:sz w:val="18"/>
        </w:rPr>
        <w:t>  </w:t>
      </w:r>
      <w:r>
        <w:rPr>
          <w:b/>
          <w:color w:val="231F20"/>
          <w:spacing w:val="-4"/>
          <w:w w:val="105"/>
          <w:sz w:val="18"/>
        </w:rPr>
        <w:t>2523</w:t>
      </w:r>
    </w:p>
    <w:tbl>
      <w:tblPr>
        <w:tblW w:w="0" w:type="auto"/>
        <w:jc w:val="left"/>
        <w:tblInd w:w="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"/>
        <w:gridCol w:w="880"/>
        <w:gridCol w:w="481"/>
        <w:gridCol w:w="1617"/>
        <w:gridCol w:w="2030"/>
        <w:gridCol w:w="1846"/>
        <w:gridCol w:w="1288"/>
        <w:gridCol w:w="1327"/>
      </w:tblGrid>
      <w:tr>
        <w:trPr>
          <w:trHeight w:val="230" w:hRule="exact"/>
        </w:trPr>
        <w:tc>
          <w:tcPr>
            <w:tcW w:w="301" w:type="dxa"/>
            <w:tcBorders>
              <w:top w:val="single" w:sz="18" w:space="0" w:color="007431"/>
              <w:right w:val="single" w:sz="18" w:space="0" w:color="007431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69" w:type="dxa"/>
            <w:gridSpan w:val="7"/>
            <w:tcBorders>
              <w:top w:val="single" w:sz="18" w:space="0" w:color="007431"/>
              <w:left w:val="single" w:sz="18" w:space="0" w:color="007431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54" w:hRule="exact"/>
        </w:trPr>
        <w:tc>
          <w:tcPr>
            <w:tcW w:w="1181" w:type="dxa"/>
            <w:gridSpan w:val="2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0"/>
              <w:ind w:left="144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527-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589" w:type="dxa"/>
            <w:gridSpan w:val="6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0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Summary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Primary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Renal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Diseases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That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Manifest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as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Idiopathic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Nephrotic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Syndrome</w:t>
            </w:r>
          </w:p>
        </w:tc>
      </w:tr>
      <w:tr>
        <w:trPr>
          <w:trHeight w:val="454" w:hRule="exact"/>
        </w:trPr>
        <w:tc>
          <w:tcPr>
            <w:tcW w:w="3279" w:type="dxa"/>
            <w:gridSpan w:val="4"/>
            <w:vMerge w:val="restart"/>
            <w:shd w:val="clear" w:color="auto" w:fill="E8F5F1"/>
          </w:tcPr>
          <w:p>
            <w:pPr>
              <w:pStyle w:val="TableParagraph"/>
              <w:spacing w:line="168" w:lineRule="exact" w:before="144"/>
              <w:ind w:left="2014" w:hanging="25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MINIMAL </w:t>
            </w:r>
            <w:r>
              <w:rPr>
                <w:b/>
                <w:color w:val="231F20"/>
                <w:w w:val="110"/>
                <w:sz w:val="15"/>
              </w:rPr>
              <w:t>CHANGE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NEPHROTIC</w:t>
            </w:r>
          </w:p>
        </w:tc>
        <w:tc>
          <w:tcPr>
            <w:tcW w:w="2030" w:type="dxa"/>
            <w:vMerge w:val="restart"/>
            <w:shd w:val="clear" w:color="auto" w:fill="E8F5F1"/>
          </w:tcPr>
          <w:p>
            <w:pPr>
              <w:pStyle w:val="TableParagraph"/>
              <w:spacing w:before="145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161" w:lineRule="exact"/>
              <w:ind w:left="271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FOCAL</w:t>
            </w:r>
            <w:r>
              <w:rPr>
                <w:b/>
                <w:color w:val="231F20"/>
                <w:spacing w:val="-3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SEGMENTAL</w:t>
            </w:r>
          </w:p>
        </w:tc>
        <w:tc>
          <w:tcPr>
            <w:tcW w:w="1846" w:type="dxa"/>
            <w:vMerge w:val="restart"/>
            <w:shd w:val="clear" w:color="auto" w:fill="E8F5F1"/>
          </w:tcPr>
          <w:p>
            <w:pPr>
              <w:pStyle w:val="TableParagraph"/>
              <w:spacing w:before="145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161" w:lineRule="exact"/>
              <w:ind w:left="296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MEMBRANOUS</w:t>
            </w:r>
          </w:p>
        </w:tc>
        <w:tc>
          <w:tcPr>
            <w:tcW w:w="2615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62"/>
              <w:ind w:left="398" w:right="302" w:hanging="169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MEMBRANOPROLIFERATIVE</w:t>
            </w:r>
            <w:r>
              <w:rPr>
                <w:b/>
                <w:color w:val="231F20"/>
                <w:spacing w:val="8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GLOMERULONEPHRITIS</w:t>
            </w:r>
          </w:p>
        </w:tc>
      </w:tr>
      <w:tr>
        <w:trPr>
          <w:trHeight w:val="46" w:hRule="exact"/>
        </w:trPr>
        <w:tc>
          <w:tcPr>
            <w:tcW w:w="3279" w:type="dxa"/>
            <w:gridSpan w:val="4"/>
            <w:vMerge/>
            <w:tcBorders>
              <w:top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vMerge/>
            <w:tcBorders>
              <w:top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vMerge/>
            <w:tcBorders>
              <w:top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8" w:type="dxa"/>
            <w:vMerge w:val="restart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8"/>
              <w:ind w:left="355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Type</w:t>
            </w:r>
            <w:r>
              <w:rPr>
                <w:b/>
                <w:color w:val="231F20"/>
                <w:spacing w:val="7"/>
                <w:sz w:val="15"/>
              </w:rPr>
              <w:t> </w:t>
            </w:r>
            <w:r>
              <w:rPr>
                <w:b/>
                <w:color w:val="231F20"/>
                <w:spacing w:val="-10"/>
                <w:sz w:val="15"/>
              </w:rPr>
              <w:t>I</w:t>
            </w:r>
          </w:p>
        </w:tc>
        <w:tc>
          <w:tcPr>
            <w:tcW w:w="1327" w:type="dxa"/>
            <w:vMerge w:val="restart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8"/>
              <w:ind w:left="44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Type</w:t>
            </w:r>
            <w:r>
              <w:rPr>
                <w:b/>
                <w:color w:val="231F20"/>
                <w:spacing w:val="7"/>
                <w:sz w:val="15"/>
              </w:rPr>
              <w:t> </w:t>
            </w:r>
            <w:r>
              <w:rPr>
                <w:b/>
                <w:color w:val="231F20"/>
                <w:spacing w:val="-5"/>
                <w:sz w:val="15"/>
              </w:rPr>
              <w:t>II</w:t>
            </w:r>
          </w:p>
        </w:tc>
      </w:tr>
      <w:tr>
        <w:trPr>
          <w:trHeight w:val="211" w:hRule="exact"/>
        </w:trPr>
        <w:tc>
          <w:tcPr>
            <w:tcW w:w="1662" w:type="dxa"/>
            <w:gridSpan w:val="3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61" w:lineRule="exact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FEATURES</w:t>
            </w:r>
          </w:p>
        </w:tc>
        <w:tc>
          <w:tcPr>
            <w:tcW w:w="161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61" w:lineRule="exact"/>
              <w:ind w:left="354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SYNDROME</w:t>
            </w:r>
          </w:p>
        </w:tc>
        <w:tc>
          <w:tcPr>
            <w:tcW w:w="203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61" w:lineRule="exact"/>
              <w:ind w:left="13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GLOMERULOSCLEROSIS</w:t>
            </w:r>
          </w:p>
        </w:tc>
        <w:tc>
          <w:tcPr>
            <w:tcW w:w="184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61" w:lineRule="exact"/>
              <w:ind w:left="28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NEPHROPATHY</w:t>
            </w:r>
          </w:p>
        </w:tc>
        <w:tc>
          <w:tcPr>
            <w:tcW w:w="1288" w:type="dxa"/>
            <w:vMerge/>
            <w:tcBorders>
              <w:top w:val="nil"/>
              <w:bottom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vMerge/>
            <w:tcBorders>
              <w:top w:val="nil"/>
              <w:bottom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exact"/>
        </w:trPr>
        <w:tc>
          <w:tcPr>
            <w:tcW w:w="3279" w:type="dxa"/>
            <w:gridSpan w:val="4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64" w:lineRule="exact" w:before="33"/>
              <w:ind w:left="107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DEMOGRAPHICS</w:t>
            </w:r>
          </w:p>
        </w:tc>
        <w:tc>
          <w:tcPr>
            <w:tcW w:w="2030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88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27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7" w:hRule="exact"/>
        </w:trPr>
        <w:tc>
          <w:tcPr>
            <w:tcW w:w="1662" w:type="dxa"/>
            <w:gridSpan w:val="3"/>
            <w:shd w:val="clear" w:color="auto" w:fill="E8F5F1"/>
          </w:tcPr>
          <w:p>
            <w:pPr>
              <w:pStyle w:val="TableParagraph"/>
              <w:spacing w:line="158" w:lineRule="exact"/>
              <w:ind w:left="107"/>
              <w:rPr>
                <w:sz w:val="15"/>
              </w:rPr>
            </w:pPr>
            <w:r>
              <w:rPr>
                <w:color w:val="231F20"/>
                <w:sz w:val="15"/>
              </w:rPr>
              <w:t>Age</w:t>
            </w:r>
            <w:r>
              <w:rPr>
                <w:color w:val="231F20"/>
                <w:spacing w:val="3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(yr)</w:t>
            </w:r>
          </w:p>
        </w:tc>
        <w:tc>
          <w:tcPr>
            <w:tcW w:w="1617" w:type="dxa"/>
            <w:shd w:val="clear" w:color="auto" w:fill="E8F5F1"/>
          </w:tcPr>
          <w:p>
            <w:pPr>
              <w:pStyle w:val="TableParagraph"/>
              <w:spacing w:line="158" w:lineRule="exact"/>
              <w:ind w:left="96"/>
              <w:rPr>
                <w:sz w:val="15"/>
              </w:rPr>
            </w:pPr>
            <w:r>
              <w:rPr>
                <w:color w:val="231F20"/>
                <w:sz w:val="15"/>
              </w:rPr>
              <w:t>2-6,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some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adults</w:t>
            </w:r>
          </w:p>
        </w:tc>
        <w:tc>
          <w:tcPr>
            <w:tcW w:w="2030" w:type="dxa"/>
            <w:shd w:val="clear" w:color="auto" w:fill="E8F5F1"/>
          </w:tcPr>
          <w:p>
            <w:pPr>
              <w:pStyle w:val="TableParagraph"/>
              <w:spacing w:line="158" w:lineRule="exact"/>
              <w:ind w:left="132"/>
              <w:rPr>
                <w:sz w:val="15"/>
              </w:rPr>
            </w:pPr>
            <w:r>
              <w:rPr>
                <w:color w:val="231F20"/>
                <w:sz w:val="15"/>
              </w:rPr>
              <w:t>2-10,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some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adults</w:t>
            </w:r>
          </w:p>
        </w:tc>
        <w:tc>
          <w:tcPr>
            <w:tcW w:w="1846" w:type="dxa"/>
            <w:shd w:val="clear" w:color="auto" w:fill="E8F5F1"/>
          </w:tcPr>
          <w:p>
            <w:pPr>
              <w:pStyle w:val="TableParagraph"/>
              <w:spacing w:line="158" w:lineRule="exact"/>
              <w:ind w:left="13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40-</w:t>
            </w:r>
            <w:r>
              <w:rPr>
                <w:color w:val="231F20"/>
                <w:spacing w:val="-5"/>
                <w:sz w:val="15"/>
              </w:rPr>
              <w:t>50</w:t>
            </w:r>
          </w:p>
        </w:tc>
        <w:tc>
          <w:tcPr>
            <w:tcW w:w="1288" w:type="dxa"/>
            <w:shd w:val="clear" w:color="auto" w:fill="E8F5F1"/>
          </w:tcPr>
          <w:p>
            <w:pPr>
              <w:pStyle w:val="TableParagraph"/>
              <w:spacing w:line="158" w:lineRule="exact"/>
              <w:ind w:left="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5-</w:t>
            </w:r>
            <w:r>
              <w:rPr>
                <w:color w:val="231F20"/>
                <w:spacing w:val="-5"/>
                <w:sz w:val="15"/>
              </w:rPr>
              <w:t>15</w:t>
            </w:r>
          </w:p>
        </w:tc>
        <w:tc>
          <w:tcPr>
            <w:tcW w:w="1327" w:type="dxa"/>
            <w:shd w:val="clear" w:color="auto" w:fill="E8F5F1"/>
          </w:tcPr>
          <w:p>
            <w:pPr>
              <w:pStyle w:val="TableParagraph"/>
              <w:spacing w:line="158" w:lineRule="exact"/>
              <w:ind w:left="13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5-</w:t>
            </w:r>
            <w:r>
              <w:rPr>
                <w:color w:val="231F20"/>
                <w:spacing w:val="-5"/>
                <w:sz w:val="15"/>
              </w:rPr>
              <w:t>15</w:t>
            </w:r>
          </w:p>
        </w:tc>
      </w:tr>
      <w:tr>
        <w:trPr>
          <w:trHeight w:val="220" w:hRule="exact"/>
        </w:trPr>
        <w:tc>
          <w:tcPr>
            <w:tcW w:w="1662" w:type="dxa"/>
            <w:gridSpan w:val="3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107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Sex</w:t>
            </w:r>
          </w:p>
        </w:tc>
        <w:tc>
          <w:tcPr>
            <w:tcW w:w="1617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9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: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1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male</w:t>
            </w:r>
          </w:p>
        </w:tc>
        <w:tc>
          <w:tcPr>
            <w:tcW w:w="2030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132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1.3</w:t>
            </w:r>
            <w:r>
              <w:rPr>
                <w:color w:val="231F20"/>
                <w:spacing w:val="-23"/>
                <w:w w:val="9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:</w:t>
            </w:r>
            <w:r>
              <w:rPr>
                <w:color w:val="231F20"/>
                <w:spacing w:val="-22"/>
                <w:w w:val="9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1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w w:val="90"/>
                <w:sz w:val="15"/>
              </w:rPr>
              <w:t>male</w:t>
            </w:r>
          </w:p>
        </w:tc>
        <w:tc>
          <w:tcPr>
            <w:tcW w:w="1846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13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: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1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male</w:t>
            </w:r>
          </w:p>
        </w:tc>
        <w:tc>
          <w:tcPr>
            <w:tcW w:w="1288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Male-female</w:t>
            </w:r>
          </w:p>
        </w:tc>
        <w:tc>
          <w:tcPr>
            <w:tcW w:w="1327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13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Male-female</w:t>
            </w:r>
          </w:p>
        </w:tc>
      </w:tr>
      <w:tr>
        <w:trPr>
          <w:trHeight w:val="433" w:hRule="exact"/>
        </w:trPr>
        <w:tc>
          <w:tcPr>
            <w:tcW w:w="3279" w:type="dxa"/>
            <w:gridSpan w:val="4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33"/>
              <w:ind w:left="107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CLINICAL</w:t>
            </w:r>
            <w:r>
              <w:rPr>
                <w:color w:val="231F20"/>
                <w:spacing w:val="9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MANIFESTATIONS</w:t>
            </w:r>
          </w:p>
          <w:p>
            <w:pPr>
              <w:pStyle w:val="TableParagraph"/>
              <w:tabs>
                <w:tab w:pos="1758" w:val="left" w:leader="none"/>
              </w:tabs>
              <w:spacing w:line="172" w:lineRule="exact"/>
              <w:ind w:left="107"/>
              <w:rPr>
                <w:sz w:val="15"/>
              </w:rPr>
            </w:pPr>
            <w:r>
              <w:rPr>
                <w:color w:val="231F20"/>
                <w:sz w:val="15"/>
              </w:rPr>
              <w:t>Nephrotic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100%</w:t>
            </w:r>
          </w:p>
        </w:tc>
        <w:tc>
          <w:tcPr>
            <w:tcW w:w="20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9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13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90%</w:t>
            </w:r>
          </w:p>
        </w:tc>
        <w:tc>
          <w:tcPr>
            <w:tcW w:w="18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9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13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80%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9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  <w:r>
              <w:rPr>
                <w:color w:val="231F20"/>
                <w:spacing w:val="-4"/>
                <w:w w:val="115"/>
                <w:sz w:val="15"/>
              </w:rPr>
              <w:t>60%</w:t>
            </w:r>
            <w:r>
              <w:rPr>
                <w:color w:val="0080AC"/>
                <w:spacing w:val="-4"/>
                <w:w w:val="115"/>
                <w:sz w:val="15"/>
              </w:rPr>
              <w:t>*</w:t>
            </w:r>
          </w:p>
        </w:tc>
        <w:tc>
          <w:tcPr>
            <w:tcW w:w="1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9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133"/>
              <w:rPr>
                <w:sz w:val="15"/>
              </w:rPr>
            </w:pPr>
            <w:r>
              <w:rPr>
                <w:color w:val="231F20"/>
                <w:spacing w:val="-4"/>
                <w:w w:val="115"/>
                <w:sz w:val="15"/>
              </w:rPr>
              <w:t>60%</w:t>
            </w:r>
            <w:r>
              <w:rPr>
                <w:color w:val="0080AC"/>
                <w:spacing w:val="-4"/>
                <w:w w:val="115"/>
                <w:sz w:val="15"/>
              </w:rPr>
              <w:t>*</w:t>
            </w:r>
          </w:p>
        </w:tc>
      </w:tr>
      <w:tr>
        <w:trPr>
          <w:trHeight w:val="430" w:hRule="exact"/>
        </w:trPr>
        <w:tc>
          <w:tcPr>
            <w:tcW w:w="1662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38"/>
              <w:ind w:left="22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Asymptomatic proteinuria</w:t>
            </w:r>
          </w:p>
        </w:tc>
        <w:tc>
          <w:tcPr>
            <w:tcW w:w="16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97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0</w:t>
            </w:r>
          </w:p>
        </w:tc>
        <w:tc>
          <w:tcPr>
            <w:tcW w:w="20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3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10%</w:t>
            </w:r>
          </w:p>
        </w:tc>
        <w:tc>
          <w:tcPr>
            <w:tcW w:w="18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32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20%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0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40%</w:t>
            </w:r>
          </w:p>
        </w:tc>
        <w:tc>
          <w:tcPr>
            <w:tcW w:w="1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3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40%</w:t>
            </w:r>
          </w:p>
        </w:tc>
      </w:tr>
      <w:tr>
        <w:trPr>
          <w:trHeight w:val="598" w:hRule="exact"/>
        </w:trPr>
        <w:tc>
          <w:tcPr>
            <w:tcW w:w="1662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38"/>
              <w:ind w:left="220" w:right="21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Hematuria (microscopic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 gross)</w:t>
            </w:r>
          </w:p>
        </w:tc>
        <w:tc>
          <w:tcPr>
            <w:tcW w:w="16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97"/>
              <w:rPr>
                <w:sz w:val="15"/>
              </w:rPr>
            </w:pPr>
            <w:r>
              <w:rPr>
                <w:color w:val="231F20"/>
                <w:sz w:val="15"/>
              </w:rPr>
              <w:t>10-</w:t>
            </w:r>
            <w:r>
              <w:rPr>
                <w:color w:val="231F20"/>
                <w:spacing w:val="-5"/>
                <w:sz w:val="15"/>
              </w:rPr>
              <w:t>20%</w:t>
            </w:r>
          </w:p>
        </w:tc>
        <w:tc>
          <w:tcPr>
            <w:tcW w:w="20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33"/>
              <w:rPr>
                <w:sz w:val="15"/>
              </w:rPr>
            </w:pPr>
            <w:r>
              <w:rPr>
                <w:color w:val="231F20"/>
                <w:sz w:val="15"/>
              </w:rPr>
              <w:t>60-</w:t>
            </w:r>
            <w:r>
              <w:rPr>
                <w:color w:val="231F20"/>
                <w:spacing w:val="-5"/>
                <w:sz w:val="15"/>
              </w:rPr>
              <w:t>80%</w:t>
            </w:r>
          </w:p>
        </w:tc>
        <w:tc>
          <w:tcPr>
            <w:tcW w:w="18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3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60%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80%</w:t>
            </w:r>
          </w:p>
        </w:tc>
        <w:tc>
          <w:tcPr>
            <w:tcW w:w="1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3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80%</w:t>
            </w:r>
          </w:p>
        </w:tc>
      </w:tr>
      <w:tr>
        <w:trPr>
          <w:trHeight w:val="262" w:hRule="exact"/>
        </w:trPr>
        <w:tc>
          <w:tcPr>
            <w:tcW w:w="1662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0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Hypertension</w:t>
            </w:r>
          </w:p>
        </w:tc>
        <w:tc>
          <w:tcPr>
            <w:tcW w:w="16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97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10%</w:t>
            </w:r>
          </w:p>
        </w:tc>
        <w:tc>
          <w:tcPr>
            <w:tcW w:w="20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33"/>
              <w:rPr>
                <w:sz w:val="15"/>
              </w:rPr>
            </w:pPr>
            <w:r>
              <w:rPr>
                <w:color w:val="231F20"/>
                <w:sz w:val="15"/>
              </w:rPr>
              <w:t>20%</w:t>
            </w:r>
            <w:r>
              <w:rPr>
                <w:color w:val="231F20"/>
                <w:spacing w:val="2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early</w:t>
            </w:r>
          </w:p>
        </w:tc>
        <w:tc>
          <w:tcPr>
            <w:tcW w:w="18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3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Infrequent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35%</w:t>
            </w:r>
          </w:p>
        </w:tc>
        <w:tc>
          <w:tcPr>
            <w:tcW w:w="1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3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35%</w:t>
            </w:r>
          </w:p>
        </w:tc>
      </w:tr>
      <w:tr>
        <w:trPr>
          <w:trHeight w:val="430" w:hRule="exact"/>
        </w:trPr>
        <w:tc>
          <w:tcPr>
            <w:tcW w:w="1662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38"/>
              <w:ind w:left="220" w:right="21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Rate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progression to renal failure</w:t>
            </w:r>
          </w:p>
        </w:tc>
        <w:tc>
          <w:tcPr>
            <w:tcW w:w="16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9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Does</w:t>
            </w:r>
            <w:r>
              <w:rPr>
                <w:color w:val="231F20"/>
                <w:spacing w:val="-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not</w:t>
            </w:r>
            <w:r>
              <w:rPr>
                <w:color w:val="231F20"/>
                <w:spacing w:val="-2"/>
                <w:w w:val="105"/>
                <w:sz w:val="15"/>
              </w:rPr>
              <w:t> progress</w:t>
            </w:r>
          </w:p>
        </w:tc>
        <w:tc>
          <w:tcPr>
            <w:tcW w:w="20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32"/>
              <w:rPr>
                <w:sz w:val="15"/>
              </w:rPr>
            </w:pP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</w:p>
        </w:tc>
        <w:tc>
          <w:tcPr>
            <w:tcW w:w="18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32"/>
              <w:rPr>
                <w:sz w:val="15"/>
              </w:rPr>
            </w:pPr>
            <w:r>
              <w:rPr>
                <w:color w:val="231F20"/>
                <w:sz w:val="15"/>
              </w:rPr>
              <w:t>50%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10-20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0"/>
              <w:rPr>
                <w:sz w:val="15"/>
              </w:rPr>
            </w:pPr>
            <w:r>
              <w:rPr>
                <w:color w:val="231F20"/>
                <w:sz w:val="15"/>
              </w:rPr>
              <w:t>10-20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</w:p>
        </w:tc>
        <w:tc>
          <w:tcPr>
            <w:tcW w:w="1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32"/>
              <w:rPr>
                <w:sz w:val="15"/>
              </w:rPr>
            </w:pPr>
            <w:r>
              <w:rPr>
                <w:color w:val="231F20"/>
                <w:sz w:val="15"/>
              </w:rPr>
              <w:t>5-15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</w:p>
        </w:tc>
      </w:tr>
      <w:tr>
        <w:trPr>
          <w:trHeight w:val="934" w:hRule="exact"/>
        </w:trPr>
        <w:tc>
          <w:tcPr>
            <w:tcW w:w="1662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38"/>
              <w:ind w:left="219" w:right="21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Associated conditions</w:t>
            </w:r>
          </w:p>
        </w:tc>
        <w:tc>
          <w:tcPr>
            <w:tcW w:w="16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Usually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none</w:t>
            </w:r>
          </w:p>
        </w:tc>
        <w:tc>
          <w:tcPr>
            <w:tcW w:w="20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38"/>
              <w:ind w:left="24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HIV,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heroin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use,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sickle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 </w:t>
            </w:r>
            <w:r>
              <w:rPr>
                <w:color w:val="231F20"/>
                <w:sz w:val="15"/>
              </w:rPr>
              <w:t>disease, reflux </w:t>
            </w:r>
            <w:r>
              <w:rPr>
                <w:color w:val="231F20"/>
                <w:spacing w:val="-2"/>
                <w:sz w:val="15"/>
              </w:rPr>
              <w:t>nephropathy</w:t>
            </w:r>
          </w:p>
        </w:tc>
        <w:tc>
          <w:tcPr>
            <w:tcW w:w="18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38"/>
              <w:ind w:left="244" w:right="26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Renal vein </w:t>
            </w:r>
            <w:r>
              <w:rPr>
                <w:color w:val="231F20"/>
                <w:spacing w:val="-2"/>
                <w:sz w:val="15"/>
              </w:rPr>
              <w:t>thrombosis; </w:t>
            </w:r>
            <w:r>
              <w:rPr>
                <w:color w:val="231F20"/>
                <w:sz w:val="15"/>
              </w:rPr>
              <w:t>medications; SLE; hepatitides B, C; </w:t>
            </w:r>
            <w:r>
              <w:rPr>
                <w:color w:val="231F20"/>
                <w:spacing w:val="-2"/>
                <w:sz w:val="15"/>
              </w:rPr>
              <w:t>lymphoma;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tumors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0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  <w:tc>
          <w:tcPr>
            <w:tcW w:w="1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38"/>
              <w:ind w:left="24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Partial lipodystrophy</w:t>
            </w:r>
          </w:p>
        </w:tc>
      </w:tr>
      <w:tr>
        <w:trPr>
          <w:trHeight w:val="1104" w:hRule="exact"/>
        </w:trPr>
        <w:tc>
          <w:tcPr>
            <w:tcW w:w="1662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3"/>
              <w:ind w:left="108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GENETICS</w:t>
            </w:r>
          </w:p>
        </w:tc>
        <w:tc>
          <w:tcPr>
            <w:tcW w:w="16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230" w:lineRule="auto"/>
              <w:ind w:left="209" w:right="43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None except in </w:t>
            </w:r>
            <w:r>
              <w:rPr>
                <w:color w:val="231F20"/>
                <w:spacing w:val="-2"/>
                <w:sz w:val="15"/>
              </w:rPr>
              <w:t>congenital nephrotic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(see </w:t>
            </w:r>
            <w:r>
              <w:rPr>
                <w:color w:val="0080AC"/>
                <w:sz w:val="15"/>
              </w:rPr>
              <w:t>Table 527-3</w:t>
            </w:r>
            <w:r>
              <w:rPr>
                <w:color w:val="231F20"/>
                <w:sz w:val="15"/>
              </w:rPr>
              <w:t>)</w:t>
            </w:r>
          </w:p>
        </w:tc>
        <w:tc>
          <w:tcPr>
            <w:tcW w:w="20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211" w:lineRule="auto"/>
              <w:ind w:left="245" w:right="28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Podocin, </w:t>
            </w:r>
            <w:r>
              <w:rPr>
                <w:rFonts w:ascii="Lucida Sans Unicode" w:hAnsi="Lucida Sans Unicode"/>
                <w:color w:val="231F20"/>
                <w:sz w:val="15"/>
              </w:rPr>
              <w:t>α</w:t>
            </w:r>
            <w:r>
              <w:rPr>
                <w:color w:val="231F20"/>
                <w:sz w:val="15"/>
              </w:rPr>
              <w:t>-actinin 4, TRPC6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channel,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INF-</w:t>
            </w:r>
            <w:r>
              <w:rPr>
                <w:color w:val="231F20"/>
                <w:sz w:val="15"/>
              </w:rPr>
              <w:t>2, </w:t>
            </w:r>
            <w:r>
              <w:rPr>
                <w:color w:val="231F20"/>
                <w:spacing w:val="-2"/>
                <w:sz w:val="15"/>
              </w:rPr>
              <w:t>MYH-9</w:t>
            </w:r>
          </w:p>
        </w:tc>
        <w:tc>
          <w:tcPr>
            <w:tcW w:w="18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9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133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9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  <w:tc>
          <w:tcPr>
            <w:tcW w:w="1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9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133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</w:tr>
      <w:tr>
        <w:trPr>
          <w:trHeight w:val="1272" w:hRule="exact"/>
        </w:trPr>
        <w:tc>
          <w:tcPr>
            <w:tcW w:w="3279" w:type="dxa"/>
            <w:gridSpan w:val="4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33"/>
              <w:ind w:left="107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LABORATORY</w:t>
            </w:r>
            <w:r>
              <w:rPr>
                <w:color w:val="231F20"/>
                <w:spacing w:val="6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FINDINGS</w:t>
            </w:r>
          </w:p>
          <w:p>
            <w:pPr>
              <w:pStyle w:val="TableParagraph"/>
              <w:spacing w:line="230" w:lineRule="auto" w:before="4"/>
              <w:ind w:left="1870" w:right="17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Manifestations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 nephrotic syndrome</w:t>
            </w:r>
          </w:p>
          <w:p>
            <w:pPr>
              <w:pStyle w:val="TableParagraph"/>
              <w:spacing w:line="184" w:lineRule="exact"/>
              <w:ind w:left="1758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105"/>
                <w:sz w:val="15"/>
              </w:rPr>
              <w:t>↑ </w:t>
            </w:r>
            <w:r>
              <w:rPr>
                <w:color w:val="231F20"/>
                <w:w w:val="105"/>
                <w:sz w:val="15"/>
              </w:rPr>
              <w:t>BUN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in</w:t>
            </w:r>
            <w:r>
              <w:rPr>
                <w:color w:val="231F20"/>
                <w:spacing w:val="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15-</w:t>
            </w:r>
            <w:r>
              <w:rPr>
                <w:color w:val="231F20"/>
                <w:spacing w:val="-5"/>
                <w:w w:val="105"/>
                <w:sz w:val="15"/>
              </w:rPr>
              <w:t>30%</w:t>
            </w:r>
          </w:p>
          <w:p>
            <w:pPr>
              <w:pStyle w:val="TableParagraph"/>
              <w:spacing w:line="152" w:lineRule="exact"/>
              <w:ind w:left="1758"/>
              <w:rPr>
                <w:sz w:val="15"/>
              </w:rPr>
            </w:pP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complement</w:t>
            </w:r>
          </w:p>
          <w:p>
            <w:pPr>
              <w:pStyle w:val="TableParagraph"/>
              <w:spacing w:line="171" w:lineRule="exact"/>
              <w:ind w:left="187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levels</w:t>
            </w:r>
          </w:p>
        </w:tc>
        <w:tc>
          <w:tcPr>
            <w:tcW w:w="20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230" w:lineRule="auto"/>
              <w:ind w:left="244" w:right="44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Manifestations of nephrotic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</w:p>
          <w:p>
            <w:pPr>
              <w:pStyle w:val="TableParagraph"/>
              <w:spacing w:line="183" w:lineRule="exact"/>
              <w:ind w:left="132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105"/>
                <w:sz w:val="15"/>
              </w:rPr>
              <w:t>↑ </w:t>
            </w:r>
            <w:r>
              <w:rPr>
                <w:color w:val="231F20"/>
                <w:w w:val="105"/>
                <w:sz w:val="15"/>
              </w:rPr>
              <w:t>BUN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in</w:t>
            </w:r>
            <w:r>
              <w:rPr>
                <w:color w:val="231F20"/>
                <w:spacing w:val="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20-</w:t>
            </w:r>
            <w:r>
              <w:rPr>
                <w:color w:val="231F20"/>
                <w:spacing w:val="-5"/>
                <w:w w:val="105"/>
                <w:sz w:val="15"/>
              </w:rPr>
              <w:t>40%</w:t>
            </w:r>
          </w:p>
          <w:p>
            <w:pPr>
              <w:pStyle w:val="TableParagraph"/>
              <w:spacing w:line="152" w:lineRule="exact"/>
              <w:ind w:left="132"/>
              <w:rPr>
                <w:sz w:val="15"/>
              </w:rPr>
            </w:pP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complement</w:t>
            </w:r>
          </w:p>
          <w:p>
            <w:pPr>
              <w:pStyle w:val="TableParagraph"/>
              <w:spacing w:line="171" w:lineRule="exact"/>
              <w:ind w:left="24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levels</w:t>
            </w:r>
          </w:p>
        </w:tc>
        <w:tc>
          <w:tcPr>
            <w:tcW w:w="18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230" w:lineRule="auto"/>
              <w:ind w:left="24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Manifestations of </w:t>
            </w:r>
            <w:r>
              <w:rPr>
                <w:color w:val="231F20"/>
                <w:spacing w:val="-2"/>
                <w:sz w:val="15"/>
              </w:rPr>
              <w:t>nephrotic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line="230" w:lineRule="auto" w:before="2"/>
              <w:ind w:left="244" w:right="26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complement </w:t>
            </w:r>
            <w:r>
              <w:rPr>
                <w:color w:val="231F20"/>
                <w:spacing w:val="-2"/>
                <w:sz w:val="15"/>
              </w:rPr>
              <w:t>levels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230" w:lineRule="auto"/>
              <w:ind w:left="112" w:right="130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complement levels—C1, C4, </w:t>
            </w:r>
            <w:r>
              <w:rPr>
                <w:color w:val="231F20"/>
                <w:spacing w:val="-2"/>
                <w:sz w:val="15"/>
              </w:rPr>
              <w:t>C3-C9</w:t>
            </w:r>
          </w:p>
        </w:tc>
        <w:tc>
          <w:tcPr>
            <w:tcW w:w="1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230" w:lineRule="auto"/>
              <w:ind w:left="24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 complement </w:t>
            </w:r>
            <w:r>
              <w:rPr>
                <w:color w:val="231F20"/>
                <w:sz w:val="15"/>
              </w:rPr>
              <w:t>levels—C1,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C4, low C3-C9</w:t>
            </w:r>
          </w:p>
        </w:tc>
      </w:tr>
      <w:tr>
        <w:trPr>
          <w:trHeight w:val="601" w:hRule="exact"/>
        </w:trPr>
        <w:tc>
          <w:tcPr>
            <w:tcW w:w="1662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33"/>
              <w:ind w:left="107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RENAL</w:t>
            </w:r>
            <w:r>
              <w:rPr>
                <w:color w:val="231F20"/>
                <w:spacing w:val="-12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PATHOLOGY</w:t>
            </w:r>
          </w:p>
          <w:p>
            <w:pPr>
              <w:pStyle w:val="TableParagraph"/>
              <w:spacing w:line="172" w:lineRule="exact"/>
              <w:ind w:left="107"/>
              <w:rPr>
                <w:sz w:val="15"/>
              </w:rPr>
            </w:pPr>
            <w:r>
              <w:rPr>
                <w:color w:val="231F20"/>
                <w:sz w:val="15"/>
              </w:rPr>
              <w:t>Light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microscopy</w:t>
            </w:r>
          </w:p>
        </w:tc>
        <w:tc>
          <w:tcPr>
            <w:tcW w:w="16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8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20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8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3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Focal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sclerotic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lesions</w:t>
            </w:r>
          </w:p>
        </w:tc>
        <w:tc>
          <w:tcPr>
            <w:tcW w:w="18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230" w:lineRule="auto"/>
              <w:ind w:left="244" w:right="26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Thickened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GBM, </w:t>
            </w:r>
            <w:r>
              <w:rPr>
                <w:color w:val="231F20"/>
                <w:spacing w:val="-2"/>
                <w:sz w:val="15"/>
              </w:rPr>
              <w:t>spikes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4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230" w:lineRule="auto"/>
              <w:ind w:left="11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Thickened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GBM, </w:t>
            </w:r>
            <w:r>
              <w:rPr>
                <w:color w:val="231F20"/>
                <w:spacing w:val="-2"/>
                <w:sz w:val="15"/>
              </w:rPr>
              <w:t>proliferation</w:t>
            </w:r>
          </w:p>
        </w:tc>
        <w:tc>
          <w:tcPr>
            <w:tcW w:w="1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8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3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Lobulation</w:t>
            </w:r>
          </w:p>
        </w:tc>
      </w:tr>
      <w:tr>
        <w:trPr>
          <w:trHeight w:val="262" w:hRule="exact"/>
        </w:trPr>
        <w:tc>
          <w:tcPr>
            <w:tcW w:w="1662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2"/>
              <w:ind w:left="10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Immunofluorescence</w:t>
            </w:r>
          </w:p>
        </w:tc>
        <w:tc>
          <w:tcPr>
            <w:tcW w:w="16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2"/>
              <w:ind w:left="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Negative</w:t>
            </w:r>
          </w:p>
        </w:tc>
        <w:tc>
          <w:tcPr>
            <w:tcW w:w="20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2"/>
              <w:ind w:left="13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IgM,</w:t>
            </w:r>
            <w:r>
              <w:rPr>
                <w:color w:val="231F20"/>
                <w:spacing w:val="-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C3</w:t>
            </w:r>
            <w:r>
              <w:rPr>
                <w:color w:val="231F20"/>
                <w:spacing w:val="-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in</w:t>
            </w:r>
            <w:r>
              <w:rPr>
                <w:color w:val="231F20"/>
                <w:spacing w:val="-1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lesions</w:t>
            </w:r>
          </w:p>
        </w:tc>
        <w:tc>
          <w:tcPr>
            <w:tcW w:w="18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2"/>
              <w:ind w:left="133"/>
              <w:rPr>
                <w:sz w:val="15"/>
              </w:rPr>
            </w:pPr>
            <w:r>
              <w:rPr>
                <w:color w:val="231F20"/>
                <w:sz w:val="15"/>
              </w:rPr>
              <w:t>Fine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granular IgG, </w:t>
            </w:r>
            <w:r>
              <w:rPr>
                <w:color w:val="231F20"/>
                <w:spacing w:val="-5"/>
                <w:sz w:val="15"/>
              </w:rPr>
              <w:t>C3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2"/>
              <w:ind w:left="0"/>
              <w:rPr>
                <w:sz w:val="15"/>
              </w:rPr>
            </w:pPr>
            <w:r>
              <w:rPr>
                <w:color w:val="231F20"/>
                <w:sz w:val="15"/>
              </w:rPr>
              <w:t>Granular IgG,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C3</w:t>
            </w:r>
          </w:p>
        </w:tc>
        <w:tc>
          <w:tcPr>
            <w:tcW w:w="1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2"/>
              <w:ind w:left="13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C3</w:t>
            </w:r>
            <w:r>
              <w:rPr>
                <w:color w:val="231F20"/>
                <w:spacing w:val="3"/>
                <w:w w:val="105"/>
                <w:sz w:val="15"/>
              </w:rPr>
              <w:t> </w:t>
            </w:r>
            <w:r>
              <w:rPr>
                <w:color w:val="231F20"/>
                <w:spacing w:val="-4"/>
                <w:w w:val="105"/>
                <w:sz w:val="15"/>
              </w:rPr>
              <w:t>only</w:t>
            </w:r>
          </w:p>
        </w:tc>
      </w:tr>
      <w:tr>
        <w:trPr>
          <w:trHeight w:val="598" w:hRule="exact"/>
        </w:trPr>
        <w:tc>
          <w:tcPr>
            <w:tcW w:w="1662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2"/>
              <w:ind w:left="108"/>
              <w:rPr>
                <w:sz w:val="15"/>
              </w:rPr>
            </w:pPr>
            <w:r>
              <w:rPr>
                <w:color w:val="231F20"/>
                <w:sz w:val="15"/>
              </w:rPr>
              <w:t>Electron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microscopy</w:t>
            </w:r>
          </w:p>
        </w:tc>
        <w:tc>
          <w:tcPr>
            <w:tcW w:w="16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2"/>
              <w:ind w:left="97"/>
              <w:rPr>
                <w:sz w:val="15"/>
              </w:rPr>
            </w:pPr>
            <w:r>
              <w:rPr>
                <w:color w:val="231F20"/>
                <w:sz w:val="15"/>
              </w:rPr>
              <w:t>Foot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process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fusion</w:t>
            </w:r>
          </w:p>
        </w:tc>
        <w:tc>
          <w:tcPr>
            <w:tcW w:w="203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2"/>
              <w:ind w:left="133"/>
              <w:rPr>
                <w:sz w:val="15"/>
              </w:rPr>
            </w:pPr>
            <w:r>
              <w:rPr>
                <w:color w:val="231F20"/>
                <w:sz w:val="15"/>
              </w:rPr>
              <w:t>Foot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process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fusion</w:t>
            </w:r>
          </w:p>
        </w:tc>
        <w:tc>
          <w:tcPr>
            <w:tcW w:w="18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38"/>
              <w:ind w:left="245" w:right="83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Subepithelial deposits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38"/>
              <w:ind w:left="11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Mesangial and </w:t>
            </w:r>
            <w:r>
              <w:rPr>
                <w:color w:val="231F20"/>
                <w:spacing w:val="-2"/>
                <w:sz w:val="15"/>
              </w:rPr>
              <w:t>subendothelial deposits</w:t>
            </w:r>
          </w:p>
        </w:tc>
        <w:tc>
          <w:tcPr>
            <w:tcW w:w="1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2"/>
              <w:ind w:left="13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Dense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deposits</w:t>
            </w:r>
          </w:p>
        </w:tc>
      </w:tr>
      <w:tr>
        <w:trPr>
          <w:trHeight w:val="601" w:hRule="exact"/>
        </w:trPr>
        <w:tc>
          <w:tcPr>
            <w:tcW w:w="7155" w:type="dxa"/>
            <w:gridSpan w:val="6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33"/>
              <w:ind w:left="107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REMISSION</w:t>
            </w:r>
            <w:r>
              <w:rPr>
                <w:color w:val="231F20"/>
                <w:spacing w:val="10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ACHIEVED</w:t>
            </w:r>
            <w:r>
              <w:rPr>
                <w:color w:val="231F20"/>
                <w:spacing w:val="10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AFTER</w:t>
            </w:r>
            <w:r>
              <w:rPr>
                <w:color w:val="231F20"/>
                <w:spacing w:val="11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8</w:t>
            </w:r>
            <w:r>
              <w:rPr>
                <w:color w:val="231F20"/>
                <w:spacing w:val="10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WK</w:t>
            </w:r>
            <w:r>
              <w:rPr>
                <w:color w:val="231F20"/>
                <w:spacing w:val="11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OF</w:t>
            </w:r>
            <w:r>
              <w:rPr>
                <w:color w:val="231F20"/>
                <w:spacing w:val="10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ORAL</w:t>
            </w:r>
            <w:r>
              <w:rPr>
                <w:color w:val="231F20"/>
                <w:spacing w:val="11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CORTICOSTEROID</w:t>
            </w:r>
            <w:r>
              <w:rPr>
                <w:color w:val="231F20"/>
                <w:spacing w:val="10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THERAPY</w:t>
            </w:r>
          </w:p>
          <w:p>
            <w:pPr>
              <w:pStyle w:val="TableParagraph"/>
              <w:tabs>
                <w:tab w:pos="3411" w:val="left" w:leader="none"/>
                <w:tab w:pos="5441" w:val="left" w:leader="none"/>
              </w:tabs>
              <w:spacing w:line="172" w:lineRule="exact"/>
              <w:ind w:left="175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90%</w:t>
            </w:r>
            <w:r>
              <w:rPr>
                <w:color w:val="231F20"/>
                <w:sz w:val="15"/>
              </w:rPr>
              <w:tab/>
              <w:t>15-</w:t>
            </w:r>
            <w:r>
              <w:rPr>
                <w:color w:val="231F20"/>
                <w:spacing w:val="-5"/>
                <w:sz w:val="15"/>
              </w:rPr>
              <w:t>20%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Resistant</w:t>
            </w:r>
          </w:p>
        </w:tc>
        <w:tc>
          <w:tcPr>
            <w:tcW w:w="128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4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230" w:lineRule="auto"/>
              <w:ind w:left="11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established/ resistant</w:t>
            </w:r>
          </w:p>
        </w:tc>
        <w:tc>
          <w:tcPr>
            <w:tcW w:w="132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4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line="230" w:lineRule="auto"/>
              <w:ind w:left="24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established/ resistant</w:t>
            </w:r>
          </w:p>
        </w:tc>
      </w:tr>
    </w:tbl>
    <w:p>
      <w:pPr>
        <w:pStyle w:val="BodyText"/>
        <w:spacing w:before="61"/>
        <w:ind w:left="871" w:right="425"/>
      </w:pPr>
      <w:r>
        <w:rPr>
          <w:color w:val="231F20"/>
        </w:rPr>
        <w:t>*Approximate frequency as a cause of idiopathic nephrotic syndrome. Approximately 10% of cases of adult nephrotic syndrome are a result of various diseases that</w:t>
      </w:r>
      <w:r>
        <w:rPr>
          <w:color w:val="231F20"/>
          <w:spacing w:val="40"/>
        </w:rPr>
        <w:t> </w:t>
      </w:r>
      <w:r>
        <w:rPr>
          <w:color w:val="231F20"/>
        </w:rPr>
        <w:t>usually manifest as acute glomerulonephritis.</w:t>
      </w:r>
    </w:p>
    <w:p>
      <w:pPr>
        <w:pStyle w:val="BodyText"/>
        <w:spacing w:line="161" w:lineRule="exact"/>
        <w:ind w:left="1001"/>
      </w:pPr>
      <w:r>
        <w:rPr>
          <w:rFonts w:ascii="Lucida Sans Unicode" w:hAnsi="Lucida Sans Unicode"/>
          <w:color w:val="231F20"/>
        </w:rPr>
        <w:t>↑</w:t>
      </w:r>
      <w:r>
        <w:rPr>
          <w:color w:val="231F20"/>
        </w:rPr>
        <w:t>,</w:t>
      </w:r>
      <w:r>
        <w:rPr>
          <w:color w:val="231F20"/>
          <w:spacing w:val="2"/>
        </w:rPr>
        <w:t> </w:t>
      </w:r>
      <w:r>
        <w:rPr>
          <w:color w:val="231F20"/>
        </w:rPr>
        <w:t>Elevated;</w:t>
      </w:r>
      <w:r>
        <w:rPr>
          <w:color w:val="231F20"/>
          <w:spacing w:val="3"/>
        </w:rPr>
        <w:t> </w:t>
      </w:r>
      <w:r>
        <w:rPr>
          <w:color w:val="231F20"/>
        </w:rPr>
        <w:t>BUN,</w:t>
      </w:r>
      <w:r>
        <w:rPr>
          <w:color w:val="231F20"/>
          <w:spacing w:val="3"/>
        </w:rPr>
        <w:t> </w:t>
      </w:r>
      <w:r>
        <w:rPr>
          <w:color w:val="231F20"/>
        </w:rPr>
        <w:t>blood</w:t>
      </w:r>
      <w:r>
        <w:rPr>
          <w:color w:val="231F20"/>
          <w:spacing w:val="3"/>
        </w:rPr>
        <w:t> </w:t>
      </w:r>
      <w:r>
        <w:rPr>
          <w:color w:val="231F20"/>
        </w:rPr>
        <w:t>urea</w:t>
      </w:r>
      <w:r>
        <w:rPr>
          <w:color w:val="231F20"/>
          <w:spacing w:val="3"/>
        </w:rPr>
        <w:t> </w:t>
      </w:r>
      <w:r>
        <w:rPr>
          <w:color w:val="231F20"/>
        </w:rPr>
        <w:t>nitrogen;</w:t>
      </w:r>
      <w:r>
        <w:rPr>
          <w:color w:val="231F20"/>
          <w:spacing w:val="3"/>
        </w:rPr>
        <w:t> </w:t>
      </w:r>
      <w:r>
        <w:rPr>
          <w:color w:val="231F20"/>
        </w:rPr>
        <w:t>C,</w:t>
      </w:r>
      <w:r>
        <w:rPr>
          <w:color w:val="231F20"/>
          <w:spacing w:val="2"/>
        </w:rPr>
        <w:t> </w:t>
      </w:r>
      <w:r>
        <w:rPr>
          <w:color w:val="231F20"/>
        </w:rPr>
        <w:t>complement;</w:t>
      </w:r>
      <w:r>
        <w:rPr>
          <w:color w:val="231F20"/>
          <w:spacing w:val="3"/>
        </w:rPr>
        <w:t> </w:t>
      </w:r>
      <w:r>
        <w:rPr>
          <w:color w:val="231F20"/>
        </w:rPr>
        <w:t>GBM,</w:t>
      </w:r>
      <w:r>
        <w:rPr>
          <w:color w:val="231F20"/>
          <w:spacing w:val="3"/>
        </w:rPr>
        <w:t> </w:t>
      </w:r>
      <w:r>
        <w:rPr>
          <w:color w:val="231F20"/>
        </w:rPr>
        <w:t>glomerular</w:t>
      </w:r>
      <w:r>
        <w:rPr>
          <w:color w:val="231F20"/>
          <w:spacing w:val="3"/>
        </w:rPr>
        <w:t> </w:t>
      </w:r>
      <w:r>
        <w:rPr>
          <w:color w:val="231F20"/>
        </w:rPr>
        <w:t>basement</w:t>
      </w:r>
      <w:r>
        <w:rPr>
          <w:color w:val="231F20"/>
          <w:spacing w:val="3"/>
        </w:rPr>
        <w:t> </w:t>
      </w:r>
      <w:r>
        <w:rPr>
          <w:color w:val="231F20"/>
        </w:rPr>
        <w:t>membrane;</w:t>
      </w:r>
      <w:r>
        <w:rPr>
          <w:color w:val="231F20"/>
          <w:spacing w:val="3"/>
        </w:rPr>
        <w:t> </w:t>
      </w:r>
      <w:r>
        <w:rPr>
          <w:color w:val="231F20"/>
        </w:rPr>
        <w:t>Ig,</w:t>
      </w:r>
      <w:r>
        <w:rPr>
          <w:color w:val="231F20"/>
          <w:spacing w:val="3"/>
        </w:rPr>
        <w:t> </w:t>
      </w:r>
      <w:r>
        <w:rPr>
          <w:color w:val="231F20"/>
        </w:rPr>
        <w:t>immunoglobulin;</w:t>
      </w:r>
      <w:r>
        <w:rPr>
          <w:color w:val="231F20"/>
          <w:spacing w:val="2"/>
        </w:rPr>
        <w:t> </w:t>
      </w:r>
      <w:r>
        <w:rPr>
          <w:color w:val="231F20"/>
        </w:rPr>
        <w:t>SLE,</w:t>
      </w:r>
      <w:r>
        <w:rPr>
          <w:color w:val="231F20"/>
          <w:spacing w:val="3"/>
        </w:rPr>
        <w:t> </w:t>
      </w:r>
      <w:r>
        <w:rPr>
          <w:color w:val="231F20"/>
        </w:rPr>
        <w:t>systemic</w:t>
      </w:r>
      <w:r>
        <w:rPr>
          <w:color w:val="231F20"/>
          <w:spacing w:val="3"/>
        </w:rPr>
        <w:t> </w:t>
      </w:r>
      <w:r>
        <w:rPr>
          <w:color w:val="231F20"/>
        </w:rPr>
        <w:t>lupus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erythematosus.</w:t>
      </w:r>
    </w:p>
    <w:p>
      <w:pPr>
        <w:spacing w:line="135" w:lineRule="exact" w:before="0"/>
        <w:ind w:left="1001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Modified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Couser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WG: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Glomerular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disorders.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Wyngaarden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JB,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Smith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LH,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Bennett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JC,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editors:</w:t>
      </w:r>
      <w:r>
        <w:rPr>
          <w:i/>
          <w:color w:val="231F20"/>
          <w:spacing w:val="-4"/>
          <w:sz w:val="13"/>
        </w:rPr>
        <w:t> </w:t>
      </w:r>
      <w:r>
        <w:rPr>
          <w:color w:val="231F20"/>
          <w:sz w:val="13"/>
        </w:rPr>
        <w:t>Cecil</w:t>
      </w:r>
      <w:r>
        <w:rPr>
          <w:color w:val="231F20"/>
          <w:spacing w:val="-3"/>
          <w:sz w:val="13"/>
        </w:rPr>
        <w:t> </w:t>
      </w:r>
      <w:r>
        <w:rPr>
          <w:color w:val="231F20"/>
          <w:sz w:val="13"/>
        </w:rPr>
        <w:t>textbook</w:t>
      </w:r>
      <w:r>
        <w:rPr>
          <w:color w:val="231F20"/>
          <w:spacing w:val="-4"/>
          <w:sz w:val="13"/>
        </w:rPr>
        <w:t> </w:t>
      </w:r>
      <w:r>
        <w:rPr>
          <w:color w:val="231F20"/>
          <w:sz w:val="13"/>
        </w:rPr>
        <w:t>of</w:t>
      </w:r>
      <w:r>
        <w:rPr>
          <w:color w:val="231F20"/>
          <w:spacing w:val="-4"/>
          <w:sz w:val="13"/>
        </w:rPr>
        <w:t> </w:t>
      </w:r>
      <w:r>
        <w:rPr>
          <w:color w:val="231F20"/>
          <w:sz w:val="13"/>
        </w:rPr>
        <w:t>medicine</w:t>
      </w:r>
      <w:r>
        <w:rPr>
          <w:i/>
          <w:color w:val="231F20"/>
          <w:sz w:val="13"/>
        </w:rPr>
        <w:t>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ed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19,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Philadelphia,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pacing w:val="-2"/>
          <w:sz w:val="13"/>
        </w:rPr>
        <w:t>1992,</w:t>
      </w:r>
    </w:p>
    <w:p>
      <w:pPr>
        <w:spacing w:line="150" w:lineRule="exact" w:before="0"/>
        <w:ind w:left="871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WB</w:t>
      </w:r>
      <w:r>
        <w:rPr>
          <w:i/>
          <w:color w:val="231F20"/>
          <w:spacing w:val="5"/>
          <w:sz w:val="13"/>
        </w:rPr>
        <w:t> </w:t>
      </w:r>
      <w:r>
        <w:rPr>
          <w:i/>
          <w:color w:val="231F20"/>
          <w:sz w:val="13"/>
        </w:rPr>
        <w:t>Saunders,</w:t>
      </w:r>
      <w:r>
        <w:rPr>
          <w:i/>
          <w:color w:val="231F20"/>
          <w:spacing w:val="5"/>
          <w:sz w:val="13"/>
        </w:rPr>
        <w:t> </w:t>
      </w:r>
      <w:r>
        <w:rPr>
          <w:i/>
          <w:color w:val="231F20"/>
          <w:sz w:val="13"/>
        </w:rPr>
        <w:t>p.</w:t>
      </w:r>
      <w:r>
        <w:rPr>
          <w:i/>
          <w:color w:val="231F20"/>
          <w:spacing w:val="6"/>
          <w:sz w:val="13"/>
        </w:rPr>
        <w:t> </w:t>
      </w:r>
      <w:r>
        <w:rPr>
          <w:i/>
          <w:color w:val="231F20"/>
          <w:spacing w:val="-4"/>
          <w:sz w:val="13"/>
        </w:rPr>
        <w:t>560.</w:t>
      </w:r>
    </w:p>
    <w:p>
      <w:pPr>
        <w:pStyle w:val="BodyText"/>
        <w:rPr>
          <w:i/>
          <w:sz w:val="7"/>
        </w:rPr>
      </w:pPr>
    </w:p>
    <w:tbl>
      <w:tblPr>
        <w:tblW w:w="0" w:type="auto"/>
        <w:jc w:val="left"/>
        <w:tblInd w:w="8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728"/>
        <w:gridCol w:w="4899"/>
      </w:tblGrid>
      <w:tr>
        <w:trPr>
          <w:trHeight w:val="354" w:hRule="exact"/>
        </w:trPr>
        <w:tc>
          <w:tcPr>
            <w:tcW w:w="1148" w:type="dxa"/>
            <w:tcBorders>
              <w:top w:val="nil"/>
              <w:left w:val="nil"/>
              <w:bottom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526-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627" w:type="dxa"/>
            <w:gridSpan w:val="2"/>
            <w:tcBorders>
              <w:top w:val="nil"/>
              <w:bottom w:val="nil"/>
              <w:right w:val="nil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Causes</w:t>
            </w:r>
            <w:r>
              <w:rPr>
                <w:color w:val="FFFFFF"/>
                <w:spacing w:val="1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7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Proteinuria</w:t>
            </w:r>
          </w:p>
        </w:tc>
      </w:tr>
      <w:tr>
        <w:trPr>
          <w:trHeight w:val="1459" w:hRule="exact"/>
        </w:trPr>
        <w:tc>
          <w:tcPr>
            <w:tcW w:w="4876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67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TRANSIENT</w:t>
            </w:r>
            <w:r>
              <w:rPr>
                <w:color w:val="231F20"/>
                <w:spacing w:val="6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PROTEINURIA</w:t>
            </w:r>
          </w:p>
          <w:p>
            <w:pPr>
              <w:pStyle w:val="TableParagraph"/>
              <w:spacing w:line="230" w:lineRule="auto" w:before="3"/>
              <w:ind w:right="391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Fever Exercise Dehydration</w:t>
            </w:r>
          </w:p>
          <w:p>
            <w:pPr>
              <w:pStyle w:val="TableParagraph"/>
              <w:spacing w:line="230" w:lineRule="auto" w:before="2"/>
              <w:ind w:right="3162"/>
              <w:rPr>
                <w:sz w:val="15"/>
              </w:rPr>
            </w:pPr>
            <w:r>
              <w:rPr>
                <w:color w:val="231F20"/>
                <w:sz w:val="15"/>
              </w:rPr>
              <w:t>Cold exposure </w:t>
            </w:r>
            <w:r>
              <w:rPr>
                <w:color w:val="231F20"/>
                <w:spacing w:val="-2"/>
                <w:sz w:val="15"/>
              </w:rPr>
              <w:t>Congestive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heart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failure Seizure</w:t>
            </w:r>
          </w:p>
          <w:p>
            <w:pPr>
              <w:pStyle w:val="TableParagraph"/>
              <w:spacing w:line="171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Stress</w:t>
            </w:r>
          </w:p>
        </w:tc>
        <w:tc>
          <w:tcPr>
            <w:tcW w:w="4899" w:type="dxa"/>
            <w:vMerge w:val="restart"/>
            <w:tcBorders>
              <w:top w:val="nil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pStyle w:val="TableParagraph"/>
              <w:spacing w:line="230" w:lineRule="auto" w:before="63"/>
              <w:ind w:left="64" w:right="1355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GLOMERULAR DISEASES WITH PROTEINURIA </w:t>
            </w:r>
            <w:r>
              <w:rPr>
                <w:color w:val="231F20"/>
                <w:w w:val="110"/>
                <w:sz w:val="15"/>
              </w:rPr>
              <w:t>AS A PROMINENT FEATURE</w:t>
            </w:r>
          </w:p>
          <w:p>
            <w:pPr>
              <w:pStyle w:val="TableParagraph"/>
              <w:spacing w:line="230" w:lineRule="auto" w:before="3"/>
              <w:ind w:left="17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Acute postinfectious glomerulonephritis (streptococcal, </w:t>
            </w:r>
            <w:r>
              <w:rPr>
                <w:color w:val="231F20"/>
                <w:spacing w:val="-2"/>
                <w:sz w:val="15"/>
              </w:rPr>
              <w:t>endocarditis, </w:t>
            </w:r>
            <w:r>
              <w:rPr>
                <w:color w:val="231F20"/>
                <w:sz w:val="15"/>
              </w:rPr>
              <w:t>hepatitis B or C virus, HIV)</w:t>
            </w:r>
          </w:p>
          <w:p>
            <w:pPr>
              <w:pStyle w:val="TableParagraph"/>
              <w:spacing w:line="230" w:lineRule="auto" w:before="1"/>
              <w:ind w:left="64" w:right="2419"/>
              <w:rPr>
                <w:sz w:val="15"/>
              </w:rPr>
            </w:pPr>
            <w:r>
              <w:rPr>
                <w:color w:val="231F20"/>
                <w:sz w:val="15"/>
              </w:rPr>
              <w:t>Immunoglobulin A nephropathy Henoch-Schönlein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purpura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nephritis Lupus nephritis</w:t>
            </w:r>
          </w:p>
          <w:p>
            <w:pPr>
              <w:pStyle w:val="TableParagraph"/>
              <w:spacing w:line="230" w:lineRule="auto" w:before="2"/>
              <w:ind w:left="64" w:right="3519"/>
              <w:rPr>
                <w:sz w:val="15"/>
              </w:rPr>
            </w:pPr>
            <w:r>
              <w:rPr>
                <w:color w:val="231F20"/>
                <w:sz w:val="15"/>
              </w:rPr>
              <w:t>Serum sickness Alport syndrome Vasculitic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disorders </w:t>
            </w:r>
            <w:r>
              <w:rPr>
                <w:color w:val="231F20"/>
                <w:spacing w:val="-4"/>
                <w:sz w:val="15"/>
              </w:rPr>
              <w:t>Reflux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nephropathy</w:t>
            </w:r>
          </w:p>
        </w:tc>
      </w:tr>
      <w:tr>
        <w:trPr>
          <w:trHeight w:val="263" w:hRule="exact"/>
        </w:trPr>
        <w:tc>
          <w:tcPr>
            <w:tcW w:w="4876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3"/>
              <w:rPr>
                <w:sz w:val="15"/>
              </w:rPr>
            </w:pPr>
            <w:r>
              <w:rPr>
                <w:color w:val="231F20"/>
                <w:spacing w:val="2"/>
                <w:sz w:val="15"/>
              </w:rPr>
              <w:t>ORTHOSTATIC</w:t>
            </w:r>
            <w:r>
              <w:rPr>
                <w:color w:val="231F20"/>
                <w:spacing w:val="50"/>
                <w:sz w:val="15"/>
              </w:rPr>
              <w:t> </w:t>
            </w:r>
            <w:r>
              <w:rPr>
                <w:color w:val="231F20"/>
                <w:spacing w:val="2"/>
                <w:sz w:val="15"/>
              </w:rPr>
              <w:t>(POSTURAL)</w:t>
            </w:r>
            <w:r>
              <w:rPr>
                <w:color w:val="231F20"/>
                <w:spacing w:val="5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PROTEINURIA</w:t>
            </w:r>
          </w:p>
        </w:tc>
        <w:tc>
          <w:tcPr>
            <w:tcW w:w="4899" w:type="dxa"/>
            <w:vMerge/>
            <w:tcBorders>
              <w:top w:val="nil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exact"/>
        </w:trPr>
        <w:tc>
          <w:tcPr>
            <w:tcW w:w="4876" w:type="dxa"/>
            <w:gridSpan w:val="2"/>
            <w:vMerge w:val="restart"/>
            <w:tcBorders>
              <w:top w:val="single" w:sz="4" w:space="0" w:color="FFFFFF"/>
              <w:left w:val="nil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GLOMERULAR DISEASES CHARACTERIZED BY </w:t>
            </w:r>
            <w:r>
              <w:rPr>
                <w:color w:val="231F20"/>
                <w:w w:val="110"/>
                <w:sz w:val="15"/>
              </w:rPr>
              <w:t>ISOLATED </w:t>
            </w:r>
            <w:r>
              <w:rPr>
                <w:color w:val="231F20"/>
                <w:spacing w:val="-2"/>
                <w:w w:val="110"/>
                <w:sz w:val="15"/>
              </w:rPr>
              <w:t>PROTEINURIA</w:t>
            </w:r>
          </w:p>
          <w:p>
            <w:pPr>
              <w:pStyle w:val="TableParagraph"/>
              <w:spacing w:line="230" w:lineRule="auto" w:before="3"/>
              <w:ind w:right="1559"/>
              <w:rPr>
                <w:sz w:val="15"/>
              </w:rPr>
            </w:pPr>
            <w:r>
              <w:rPr>
                <w:color w:val="231F20"/>
                <w:sz w:val="15"/>
              </w:rPr>
              <w:t>Idiopathic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(minimal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change)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nephrotic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syndrome Focal segmental glomerulosclerosis</w:t>
            </w:r>
          </w:p>
          <w:p>
            <w:pPr>
              <w:pStyle w:val="TableParagraph"/>
              <w:spacing w:line="230" w:lineRule="auto" w:before="2"/>
              <w:ind w:right="1952"/>
              <w:rPr>
                <w:sz w:val="15"/>
              </w:rPr>
            </w:pPr>
            <w:r>
              <w:rPr>
                <w:color w:val="231F20"/>
                <w:sz w:val="15"/>
              </w:rPr>
              <w:t>Mesangial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proliferative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glomerulonephritis Membranous nephropathy </w:t>
            </w:r>
            <w:r>
              <w:rPr>
                <w:color w:val="231F20"/>
                <w:spacing w:val="-2"/>
                <w:sz w:val="15"/>
              </w:rPr>
              <w:t>Membranoproliferative </w:t>
            </w:r>
            <w:r>
              <w:rPr>
                <w:color w:val="231F20"/>
                <w:spacing w:val="-2"/>
                <w:sz w:val="15"/>
              </w:rPr>
              <w:t>glomerulonephritis Amyloidosis</w:t>
            </w:r>
          </w:p>
          <w:p>
            <w:pPr>
              <w:pStyle w:val="TableParagraph"/>
              <w:spacing w:line="230" w:lineRule="auto" w:before="3"/>
              <w:ind w:right="3162"/>
              <w:rPr>
                <w:sz w:val="15"/>
              </w:rPr>
            </w:pPr>
            <w:r>
              <w:rPr>
                <w:color w:val="231F20"/>
                <w:sz w:val="15"/>
              </w:rPr>
              <w:t>Diabetic nephropathy </w:t>
            </w:r>
            <w:r>
              <w:rPr>
                <w:color w:val="231F20"/>
                <w:spacing w:val="-2"/>
                <w:sz w:val="15"/>
              </w:rPr>
              <w:t>Sickle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nephropathy</w:t>
            </w:r>
          </w:p>
        </w:tc>
        <w:tc>
          <w:tcPr>
            <w:tcW w:w="4899" w:type="dxa"/>
            <w:vMerge/>
            <w:tcBorders>
              <w:top w:val="nil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1" w:hRule="exact"/>
        </w:trPr>
        <w:tc>
          <w:tcPr>
            <w:tcW w:w="4876" w:type="dxa"/>
            <w:gridSpan w:val="2"/>
            <w:vMerge/>
            <w:tcBorders>
              <w:top w:val="nil"/>
              <w:left w:val="nil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99" w:type="dxa"/>
            <w:tcBorders>
              <w:top w:val="single" w:sz="4" w:space="0" w:color="FFFFFF"/>
              <w:left w:val="single" w:sz="4" w:space="0" w:color="231F20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6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TUBULAR</w:t>
            </w:r>
            <w:r>
              <w:rPr>
                <w:color w:val="231F20"/>
                <w:spacing w:val="11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DISEASES</w:t>
            </w:r>
          </w:p>
          <w:p>
            <w:pPr>
              <w:pStyle w:val="TableParagraph"/>
              <w:spacing w:line="230" w:lineRule="auto" w:before="3"/>
              <w:ind w:left="64" w:right="37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Cystinosis </w:t>
            </w:r>
            <w:r>
              <w:rPr>
                <w:color w:val="231F20"/>
                <w:sz w:val="15"/>
              </w:rPr>
              <w:t>Wilson disease Lowe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line="230" w:lineRule="auto" w:before="2"/>
              <w:ind w:left="64" w:right="135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Dent disease (X-linked recessive </w:t>
            </w:r>
            <w:r>
              <w:rPr>
                <w:color w:val="231F20"/>
                <w:spacing w:val="-2"/>
                <w:sz w:val="15"/>
              </w:rPr>
              <w:t>nephrolithiasis) Galactosemia</w:t>
            </w:r>
          </w:p>
          <w:p>
            <w:pPr>
              <w:pStyle w:val="TableParagraph"/>
              <w:spacing w:line="230" w:lineRule="auto" w:before="2"/>
              <w:ind w:left="64" w:right="297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Tubulointerstitial </w:t>
            </w:r>
            <w:r>
              <w:rPr>
                <w:color w:val="231F20"/>
                <w:spacing w:val="-4"/>
                <w:sz w:val="15"/>
              </w:rPr>
              <w:t>nephritis </w:t>
            </w:r>
            <w:r>
              <w:rPr>
                <w:color w:val="231F20"/>
                <w:sz w:val="15"/>
              </w:rPr>
              <w:t>Acute tubular necrosis Renal dysplasia</w:t>
            </w:r>
          </w:p>
          <w:p>
            <w:pPr>
              <w:pStyle w:val="TableParagraph"/>
              <w:spacing w:line="230" w:lineRule="auto" w:before="2"/>
              <w:ind w:left="64" w:right="297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Polycystic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kidney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 </w:t>
            </w:r>
            <w:r>
              <w:rPr>
                <w:color w:val="231F20"/>
                <w:sz w:val="15"/>
              </w:rPr>
              <w:t>Reflux nephropathy</w:t>
            </w:r>
          </w:p>
          <w:p>
            <w:pPr>
              <w:pStyle w:val="TableParagraph"/>
              <w:spacing w:line="230" w:lineRule="auto" w:before="2"/>
              <w:ind w:left="64" w:right="2346"/>
              <w:rPr>
                <w:sz w:val="15"/>
              </w:rPr>
            </w:pPr>
            <w:r>
              <w:rPr>
                <w:color w:val="231F20"/>
                <w:sz w:val="15"/>
              </w:rPr>
              <w:t>Drugs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(penicillamine,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lithium,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NSAID) Heavy metals (lead, gold, mercury)</w:t>
            </w:r>
          </w:p>
        </w:tc>
      </w:tr>
    </w:tbl>
    <w:p>
      <w:pPr>
        <w:pStyle w:val="BodyText"/>
        <w:spacing w:before="77"/>
        <w:ind w:left="838"/>
      </w:pPr>
      <w:r>
        <w:rPr>
          <w:color w:val="231F20"/>
        </w:rPr>
        <w:t>NSAID,</w:t>
      </w:r>
      <w:r>
        <w:rPr>
          <w:color w:val="231F20"/>
          <w:spacing w:val="-2"/>
        </w:rPr>
        <w:t> </w:t>
      </w:r>
      <w:r>
        <w:rPr>
          <w:color w:val="231F20"/>
        </w:rPr>
        <w:t>nonsteroidal</w:t>
      </w:r>
      <w:r>
        <w:rPr>
          <w:color w:val="231F20"/>
          <w:spacing w:val="-2"/>
        </w:rPr>
        <w:t> </w:t>
      </w:r>
      <w:r>
        <w:rPr>
          <w:color w:val="231F20"/>
        </w:rPr>
        <w:t>antiinflammatory</w:t>
      </w:r>
      <w:r>
        <w:rPr>
          <w:color w:val="231F20"/>
          <w:spacing w:val="-2"/>
        </w:rPr>
        <w:t> drug.</w:t>
      </w:r>
    </w:p>
    <w:p>
      <w:pPr>
        <w:pStyle w:val="BodyText"/>
        <w:spacing w:after="0"/>
        <w:sectPr>
          <w:pgSz w:w="11900" w:h="16840"/>
          <w:pgMar w:header="452" w:footer="0" w:top="720" w:bottom="280" w:left="283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8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735" name="Group 7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5" name="Group 735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736" name="Graphic 736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1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322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Textbox 738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2530</w:t>
                              </w:r>
                              <w:r>
                                <w:rPr>
                                  <w:b/>
                                  <w:color w:val="231F20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431"/>
                                  <w:spacing w:val="-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10"/>
                                  <w:sz w:val="18"/>
                                </w:rPr>
                                <w:t>XXIII</w:t>
                              </w:r>
                              <w:r>
                                <w:rPr>
                                  <w:b/>
                                  <w:color w:val="007431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2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Nephrology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573" coordorigin="0,0" coordsize="9741,269">
                <v:line style="position:absolute" from="9703,145" to="9741,145" stroked="true" strokeweight="11.196167pt" strokecolor="#007431">
                  <v:stroke dashstyle="solid"/>
                </v:line>
                <v:line style="position:absolute" from="0,250" to="9741,250" stroked="true" strokeweight="1.866028pt" strokecolor="#007431">
                  <v:stroke dashstyle="solid"/>
                </v:line>
                <v:shape style="position:absolute;left:0;top:0;width:9741;height:269" type="#_x0000_t202" id="docshape574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2530</w:t>
                        </w:r>
                        <w:r>
                          <w:rPr>
                            <w:b/>
                            <w:color w:val="231F20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431"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10"/>
                            <w:sz w:val="18"/>
                          </w:rPr>
                          <w:t>XXIII</w:t>
                        </w:r>
                        <w:r>
                          <w:rPr>
                            <w:b/>
                            <w:color w:val="007431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2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Nephrology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8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723"/>
        <w:gridCol w:w="4871"/>
      </w:tblGrid>
      <w:tr>
        <w:trPr>
          <w:trHeight w:val="354" w:hRule="exact"/>
        </w:trPr>
        <w:tc>
          <w:tcPr>
            <w:tcW w:w="1148" w:type="dxa"/>
            <w:tcBorders>
              <w:top w:val="nil"/>
              <w:left w:val="nil"/>
              <w:bottom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529-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4" w:type="dxa"/>
            <w:gridSpan w:val="2"/>
            <w:tcBorders>
              <w:top w:val="nil"/>
              <w:bottom w:val="nil"/>
              <w:right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Common</w:t>
            </w:r>
            <w:r>
              <w:rPr>
                <w:color w:val="FFFFFF"/>
                <w:spacing w:val="-9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Causes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of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Renal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Tubular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Acidosis</w:t>
            </w:r>
          </w:p>
        </w:tc>
      </w:tr>
      <w:tr>
        <w:trPr>
          <w:trHeight w:val="3306" w:hRule="exact"/>
        </w:trPr>
        <w:tc>
          <w:tcPr>
            <w:tcW w:w="4871" w:type="dxa"/>
            <w:gridSpan w:val="2"/>
            <w:vMerge w:val="restart"/>
            <w:tcBorders>
              <w:top w:val="nil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67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PROXIMAL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RENAL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TUBULAR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ACIDOSIS</w:t>
            </w:r>
          </w:p>
          <w:p>
            <w:pPr>
              <w:pStyle w:val="TableParagraph"/>
              <w:spacing w:line="244" w:lineRule="auto"/>
              <w:ind w:right="375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 Sporadic </w:t>
            </w:r>
            <w:r>
              <w:rPr>
                <w:color w:val="231F20"/>
                <w:spacing w:val="-4"/>
                <w:sz w:val="15"/>
              </w:rPr>
              <w:t>Inherited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162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Inherited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(idiopathic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Fanconi)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Sporadic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(most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common)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X-linked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(Dent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Inherited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syndromes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Cystinosis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Tyrosinemia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10"/>
                <w:sz w:val="15"/>
              </w:rPr>
              <w:t> 1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Galactosemia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Oculocerebral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dystrophy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(Lowe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syndrome)</w:t>
            </w:r>
          </w:p>
          <w:p>
            <w:pPr>
              <w:pStyle w:val="TableParagraph"/>
              <w:numPr>
                <w:ilvl w:val="1"/>
                <w:numId w:val="37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Wilson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171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Hereditary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fructose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intolerance</w:t>
            </w:r>
          </w:p>
          <w:p>
            <w:pPr>
              <w:pStyle w:val="TableParagraph"/>
              <w:spacing w:before="68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Secondary</w:t>
            </w:r>
          </w:p>
          <w:p>
            <w:pPr>
              <w:pStyle w:val="TableParagraph"/>
              <w:spacing w:line="171" w:lineRule="exact" w:before="1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Intrinsic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renal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disease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Autoimmune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diseases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(Sjögren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Hypokalemic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nephropathy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230" w:lineRule="auto" w:before="3" w:after="0"/>
              <w:ind w:left="74" w:right="2937" w:firstLine="0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Renal transplant </w:t>
            </w:r>
            <w:r>
              <w:rPr>
                <w:color w:val="231F20"/>
                <w:spacing w:val="-4"/>
                <w:sz w:val="15"/>
              </w:rPr>
              <w:t>rejection </w:t>
            </w:r>
            <w:r>
              <w:rPr>
                <w:color w:val="231F20"/>
                <w:sz w:val="15"/>
              </w:rPr>
              <w:t>Hematologic disease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230" w:lineRule="auto" w:before="1" w:after="0"/>
              <w:ind w:left="74" w:right="4025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Myeloma Drugs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167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Gentamicin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Cisplatin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Ifosfamide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230" w:lineRule="auto" w:before="3" w:after="0"/>
              <w:ind w:left="74" w:right="3461" w:firstLine="0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Sodium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valproate Heavy metals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167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Lead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Cadmium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Mercury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Organic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compounds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230" w:lineRule="auto" w:before="2" w:after="0"/>
              <w:ind w:left="74" w:right="4083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Toluene </w:t>
            </w:r>
            <w:r>
              <w:rPr>
                <w:color w:val="231F20"/>
                <w:spacing w:val="-4"/>
                <w:sz w:val="15"/>
              </w:rPr>
              <w:t>Nutritional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230" w:lineRule="auto" w:before="2" w:after="0"/>
              <w:ind w:left="74" w:right="3834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Kwashiorkor Hormonal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3" w:val="left" w:leader="none"/>
              </w:tabs>
              <w:spacing w:line="170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Primary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hyperparathyroidism</w:t>
            </w:r>
          </w:p>
        </w:tc>
        <w:tc>
          <w:tcPr>
            <w:tcW w:w="4871" w:type="dxa"/>
            <w:tcBorders>
              <w:top w:val="nil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pStyle w:val="TableParagraph"/>
              <w:spacing w:before="48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Secondary</w:t>
            </w:r>
          </w:p>
          <w:p>
            <w:pPr>
              <w:pStyle w:val="TableParagraph"/>
              <w:spacing w:line="171" w:lineRule="exact" w:before="14"/>
              <w:ind w:left="6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Intrinsic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renal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Interstitial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w w:val="95"/>
                <w:sz w:val="15"/>
              </w:rPr>
              <w:t>nephritis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Pyelonephritis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Transplant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rejection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Sickle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nephropathy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Lupus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nephritis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Nephrocalcinosis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18" w:val="left" w:leader="none"/>
              </w:tabs>
              <w:spacing w:line="230" w:lineRule="auto" w:before="2" w:after="0"/>
              <w:ind w:left="69" w:right="2958" w:firstLine="0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Medullary sponge </w:t>
            </w:r>
            <w:r>
              <w:rPr>
                <w:color w:val="231F20"/>
                <w:sz w:val="15"/>
              </w:rPr>
              <w:t>kidney </w:t>
            </w:r>
            <w:r>
              <w:rPr>
                <w:color w:val="231F20"/>
                <w:spacing w:val="-2"/>
                <w:sz w:val="15"/>
              </w:rPr>
              <w:t>Urologic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18" w:val="left" w:leader="none"/>
              </w:tabs>
              <w:spacing w:line="167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Obstructive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uropathy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Vesicoureteral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reflux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Hepatic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Cirrhosis</w:t>
            </w:r>
          </w:p>
          <w:p>
            <w:pPr>
              <w:pStyle w:val="TableParagraph"/>
              <w:spacing w:line="168" w:lineRule="exact"/>
              <w:ind w:left="69"/>
              <w:rPr>
                <w:sz w:val="15"/>
              </w:rPr>
            </w:pPr>
            <w:r>
              <w:rPr>
                <w:color w:val="231F20"/>
                <w:sz w:val="15"/>
              </w:rPr>
              <w:t>Toxins or </w:t>
            </w:r>
            <w:r>
              <w:rPr>
                <w:color w:val="231F20"/>
                <w:spacing w:val="-2"/>
                <w:sz w:val="15"/>
              </w:rPr>
              <w:t>medications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Amphotericin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B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Lithium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Toluene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18" w:val="left" w:leader="none"/>
              </w:tabs>
              <w:spacing w:line="171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Cisplatin</w:t>
            </w:r>
          </w:p>
        </w:tc>
      </w:tr>
      <w:tr>
        <w:trPr>
          <w:trHeight w:val="3309" w:hRule="exact"/>
        </w:trPr>
        <w:tc>
          <w:tcPr>
            <w:tcW w:w="4871" w:type="dxa"/>
            <w:gridSpan w:val="2"/>
            <w:vMerge/>
            <w:tcBorders>
              <w:top w:val="nil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1" w:type="dxa"/>
            <w:vMerge w:val="restart"/>
            <w:tcBorders>
              <w:top w:val="single" w:sz="4" w:space="0" w:color="FFFFFF"/>
              <w:left w:val="single" w:sz="4" w:space="0" w:color="231F20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69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HYPERKALEMIC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RENAL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TUBULAR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ACIDOSIS</w:t>
            </w:r>
          </w:p>
          <w:p>
            <w:pPr>
              <w:pStyle w:val="TableParagraph"/>
              <w:spacing w:line="244" w:lineRule="auto"/>
              <w:ind w:left="69" w:right="375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 Sporadic Genetic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8" w:val="left" w:leader="none"/>
              </w:tabs>
              <w:spacing w:line="162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Hypoaldosteronism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Addison</w:t>
            </w:r>
            <w:r>
              <w:rPr>
                <w:color w:val="231F20"/>
                <w:spacing w:val="3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disease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adrenal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hyperplasia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8" w:val="left" w:leader="none"/>
              </w:tabs>
              <w:spacing w:line="171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Pseudohypoaldosteronism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(type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I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II)</w:t>
            </w:r>
          </w:p>
          <w:p>
            <w:pPr>
              <w:pStyle w:val="TableParagraph"/>
              <w:spacing w:before="69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Secondary</w:t>
            </w:r>
          </w:p>
          <w:p>
            <w:pPr>
              <w:pStyle w:val="TableParagraph"/>
              <w:spacing w:line="171" w:lineRule="exact" w:before="14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Urologic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8" w:val="left" w:leader="none"/>
              </w:tabs>
              <w:spacing w:line="230" w:lineRule="auto" w:before="2" w:after="0"/>
              <w:ind w:left="69" w:right="3234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Obstructive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uropathy </w:t>
            </w:r>
            <w:r>
              <w:rPr>
                <w:color w:val="231F20"/>
                <w:sz w:val="15"/>
              </w:rPr>
              <w:t>Intrinsic renal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8" w:val="left" w:leader="none"/>
              </w:tabs>
              <w:spacing w:line="167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Pyelonephritis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8" w:val="left" w:leader="none"/>
              </w:tabs>
              <w:spacing w:line="230" w:lineRule="auto" w:before="3" w:after="0"/>
              <w:ind w:left="69" w:right="3370" w:firstLine="0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Interstitial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nephritis </w:t>
            </w:r>
            <w:r>
              <w:rPr>
                <w:color w:val="231F20"/>
                <w:spacing w:val="-2"/>
                <w:sz w:val="15"/>
              </w:rPr>
              <w:t>Systemic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8" w:val="left" w:leader="none"/>
              </w:tabs>
              <w:spacing w:line="167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Diabetes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mellitus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8" w:val="left" w:leader="none"/>
              </w:tabs>
              <w:spacing w:line="230" w:lineRule="auto" w:before="2" w:after="0"/>
              <w:ind w:left="69" w:right="3094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Sickle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nephropathy Drugs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8" w:val="left" w:leader="none"/>
              </w:tabs>
              <w:spacing w:line="167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Trimethoprim/sulfamethoxazole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Angiotensin-converting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enzyme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inhibitors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Cyclosporine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8" w:val="left" w:leader="none"/>
              </w:tabs>
              <w:spacing w:line="230" w:lineRule="auto" w:before="3" w:after="0"/>
              <w:ind w:left="69" w:right="2963" w:firstLine="0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Prolonged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heparinization Addison disease</w:t>
            </w:r>
          </w:p>
        </w:tc>
      </w:tr>
      <w:tr>
        <w:trPr>
          <w:trHeight w:val="2480" w:hRule="exact"/>
        </w:trPr>
        <w:tc>
          <w:tcPr>
            <w:tcW w:w="4871" w:type="dxa"/>
            <w:gridSpan w:val="2"/>
            <w:tcBorders>
              <w:top w:val="single" w:sz="4" w:space="0" w:color="FFFFFF"/>
              <w:left w:val="nil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DISTAL</w:t>
            </w:r>
            <w:r>
              <w:rPr>
                <w:color w:val="231F20"/>
                <w:spacing w:val="-3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RENAL</w:t>
            </w:r>
            <w:r>
              <w:rPr>
                <w:color w:val="231F20"/>
                <w:spacing w:val="-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TUBULAR</w:t>
            </w:r>
            <w:r>
              <w:rPr>
                <w:color w:val="231F20"/>
                <w:spacing w:val="-3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ACIDOSIS</w:t>
            </w:r>
          </w:p>
          <w:p>
            <w:pPr>
              <w:pStyle w:val="TableParagraph"/>
              <w:spacing w:line="244" w:lineRule="auto"/>
              <w:ind w:right="375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 Sporadic </w:t>
            </w:r>
            <w:r>
              <w:rPr>
                <w:color w:val="231F20"/>
                <w:spacing w:val="-4"/>
                <w:sz w:val="15"/>
              </w:rPr>
              <w:t>Inherited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49" w:val="left" w:leader="none"/>
              </w:tabs>
              <w:spacing w:line="162" w:lineRule="exact" w:before="0" w:after="0"/>
              <w:ind w:left="149" w:right="3058" w:hanging="149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Inherited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diseases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149" w:val="left" w:leader="none"/>
              </w:tabs>
              <w:spacing w:line="168" w:lineRule="exact" w:before="0" w:after="0"/>
              <w:ind w:left="149" w:right="3091" w:hanging="149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149" w:val="left" w:leader="none"/>
              </w:tabs>
              <w:spacing w:line="168" w:lineRule="exact" w:before="0" w:after="0"/>
              <w:ind w:left="149" w:right="3124" w:hanging="149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recessive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early-onset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hearing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loss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recessive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later-onset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hearing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loss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Inherited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syndromes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renal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tubular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acidosis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Marfan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Wilson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Ehlers-Danlos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23" w:val="left" w:leader="none"/>
              </w:tabs>
              <w:spacing w:line="171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Familial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hypercalciuria</w:t>
            </w:r>
          </w:p>
        </w:tc>
        <w:tc>
          <w:tcPr>
            <w:tcW w:w="4871" w:type="dxa"/>
            <w:vMerge/>
            <w:tcBorders>
              <w:top w:val="nil"/>
              <w:left w:val="single" w:sz="4" w:space="0" w:color="231F20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4"/>
        <w:rPr>
          <w:sz w:val="20"/>
        </w:rPr>
      </w:pPr>
    </w:p>
    <w:tbl>
      <w:tblPr>
        <w:tblW w:w="0" w:type="auto"/>
        <w:jc w:val="left"/>
        <w:tblInd w:w="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411"/>
        <w:gridCol w:w="1731"/>
        <w:gridCol w:w="1822"/>
      </w:tblGrid>
      <w:tr>
        <w:trPr>
          <w:trHeight w:val="746" w:hRule="atLeast"/>
        </w:trPr>
        <w:tc>
          <w:tcPr>
            <w:tcW w:w="1147" w:type="dxa"/>
            <w:gridSpan w:val="2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535-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6</w:t>
            </w:r>
          </w:p>
        </w:tc>
        <w:tc>
          <w:tcPr>
            <w:tcW w:w="3553" w:type="dxa"/>
            <w:gridSpan w:val="2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right="426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Standardized Terminology for Stages </w:t>
            </w:r>
            <w:r>
              <w:rPr>
                <w:color w:val="FFFFFF"/>
                <w:w w:val="105"/>
                <w:sz w:val="16"/>
              </w:rPr>
              <w:t>of Chronic Kidney Disease (NKF KDOQI </w:t>
            </w:r>
            <w:r>
              <w:rPr>
                <w:color w:val="FFFFFF"/>
                <w:spacing w:val="-2"/>
                <w:w w:val="105"/>
                <w:sz w:val="16"/>
              </w:rPr>
              <w:t>Guidelines)</w:t>
            </w:r>
          </w:p>
        </w:tc>
      </w:tr>
      <w:tr>
        <w:trPr>
          <w:trHeight w:val="257" w:hRule="atLeast"/>
        </w:trPr>
        <w:tc>
          <w:tcPr>
            <w:tcW w:w="73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STAGE</w:t>
            </w:r>
          </w:p>
        </w:tc>
        <w:tc>
          <w:tcPr>
            <w:tcW w:w="2142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56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DESCRIPTION</w:t>
            </w:r>
          </w:p>
        </w:tc>
        <w:tc>
          <w:tcPr>
            <w:tcW w:w="182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70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GFR</w:t>
            </w:r>
            <w:r>
              <w:rPr>
                <w:b/>
                <w:color w:val="231F20"/>
                <w:spacing w:val="2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(mL/min/1.73</w:t>
            </w:r>
            <w:r>
              <w:rPr>
                <w:b/>
                <w:color w:val="231F20"/>
                <w:spacing w:val="2"/>
                <w:sz w:val="15"/>
              </w:rPr>
              <w:t> </w:t>
            </w:r>
            <w:r>
              <w:rPr>
                <w:b/>
                <w:color w:val="231F20"/>
                <w:spacing w:val="-5"/>
                <w:sz w:val="15"/>
              </w:rPr>
              <w:t>m</w:t>
            </w:r>
            <w:r>
              <w:rPr>
                <w:b/>
                <w:color w:val="231F20"/>
                <w:spacing w:val="-5"/>
                <w:sz w:val="15"/>
                <w:vertAlign w:val="superscript"/>
              </w:rPr>
              <w:t>2</w:t>
            </w:r>
            <w:r>
              <w:rPr>
                <w:b/>
                <w:color w:val="231F20"/>
                <w:spacing w:val="-5"/>
                <w:sz w:val="15"/>
                <w:vertAlign w:val="baseline"/>
              </w:rPr>
              <w:t>)</w:t>
            </w:r>
          </w:p>
        </w:tc>
      </w:tr>
      <w:tr>
        <w:trPr>
          <w:trHeight w:val="425" w:hRule="atLeast"/>
        </w:trPr>
        <w:tc>
          <w:tcPr>
            <w:tcW w:w="73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2142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81" w:right="16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Kidney damage with normal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increased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GFR</w:t>
            </w:r>
          </w:p>
        </w:tc>
        <w:tc>
          <w:tcPr>
            <w:tcW w:w="182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5"/>
              <w:ind w:left="170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&gt;</w:t>
            </w:r>
            <w:r>
              <w:rPr>
                <w:color w:val="231F20"/>
                <w:spacing w:val="-5"/>
                <w:sz w:val="15"/>
              </w:rPr>
              <w:t>90</w:t>
            </w:r>
          </w:p>
        </w:tc>
      </w:tr>
      <w:tr>
        <w:trPr>
          <w:trHeight w:val="420" w:hRule="atLeast"/>
        </w:trPr>
        <w:tc>
          <w:tcPr>
            <w:tcW w:w="7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21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81" w:right="16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Kidney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damage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mild decrease in GFR</w:t>
            </w:r>
          </w:p>
        </w:tc>
        <w:tc>
          <w:tcPr>
            <w:tcW w:w="18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7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60-</w:t>
            </w:r>
            <w:r>
              <w:rPr>
                <w:color w:val="231F20"/>
                <w:spacing w:val="-5"/>
                <w:sz w:val="15"/>
              </w:rPr>
              <w:t>89</w:t>
            </w:r>
          </w:p>
        </w:tc>
      </w:tr>
      <w:tr>
        <w:trPr>
          <w:trHeight w:val="252" w:hRule="atLeast"/>
        </w:trPr>
        <w:tc>
          <w:tcPr>
            <w:tcW w:w="7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21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9"/>
              <w:rPr>
                <w:sz w:val="15"/>
              </w:rPr>
            </w:pPr>
            <w:r>
              <w:rPr>
                <w:color w:val="231F20"/>
                <w:sz w:val="15"/>
              </w:rPr>
              <w:t>Moderate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decrease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GFR</w:t>
            </w:r>
          </w:p>
        </w:tc>
        <w:tc>
          <w:tcPr>
            <w:tcW w:w="18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7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30-</w:t>
            </w:r>
            <w:r>
              <w:rPr>
                <w:color w:val="231F20"/>
                <w:spacing w:val="-5"/>
                <w:sz w:val="15"/>
              </w:rPr>
              <w:t>59</w:t>
            </w:r>
          </w:p>
        </w:tc>
      </w:tr>
      <w:tr>
        <w:trPr>
          <w:trHeight w:val="252" w:hRule="atLeast"/>
        </w:trPr>
        <w:tc>
          <w:tcPr>
            <w:tcW w:w="7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21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9"/>
              <w:rPr>
                <w:sz w:val="15"/>
              </w:rPr>
            </w:pPr>
            <w:r>
              <w:rPr>
                <w:color w:val="231F20"/>
                <w:sz w:val="15"/>
              </w:rPr>
              <w:t>Severe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decrease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GFR</w:t>
            </w:r>
          </w:p>
        </w:tc>
        <w:tc>
          <w:tcPr>
            <w:tcW w:w="18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4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5-</w:t>
            </w:r>
            <w:r>
              <w:rPr>
                <w:color w:val="231F20"/>
                <w:spacing w:val="-5"/>
                <w:sz w:val="15"/>
              </w:rPr>
              <w:t>29</w:t>
            </w:r>
          </w:p>
        </w:tc>
      </w:tr>
      <w:tr>
        <w:trPr>
          <w:trHeight w:val="249" w:hRule="atLeast"/>
        </w:trPr>
        <w:tc>
          <w:tcPr>
            <w:tcW w:w="73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5</w:t>
            </w:r>
          </w:p>
        </w:tc>
        <w:tc>
          <w:tcPr>
            <w:tcW w:w="2142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69"/>
              <w:rPr>
                <w:sz w:val="15"/>
              </w:rPr>
            </w:pPr>
            <w:r>
              <w:rPr>
                <w:color w:val="231F20"/>
                <w:sz w:val="15"/>
              </w:rPr>
              <w:t>Kidney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failure</w:t>
            </w:r>
          </w:p>
        </w:tc>
        <w:tc>
          <w:tcPr>
            <w:tcW w:w="182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09" w:lineRule="exact" w:before="21"/>
              <w:ind w:left="171"/>
              <w:rPr>
                <w:sz w:val="15"/>
              </w:rPr>
            </w:pPr>
            <w:r>
              <w:rPr>
                <w:rFonts w:asci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15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dialysis</w:t>
            </w:r>
          </w:p>
        </w:tc>
      </w:tr>
    </w:tbl>
    <w:p>
      <w:pPr>
        <w:pStyle w:val="BodyText"/>
        <w:spacing w:before="78"/>
        <w:ind w:left="791" w:right="5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3786687</wp:posOffset>
                </wp:positionH>
                <wp:positionV relativeFrom="paragraph">
                  <wp:posOffset>-1705135</wp:posOffset>
                </wp:positionV>
                <wp:extent cx="3062605" cy="1976755"/>
                <wp:effectExtent l="0" t="0" r="0" b="0"/>
                <wp:wrapNone/>
                <wp:docPr id="739" name="Textbox 7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9" name="Textbox 739"/>
                      <wps:cNvSpPr txBox="1"/>
                      <wps:spPr>
                        <a:xfrm>
                          <a:off x="0" y="0"/>
                          <a:ext cx="3062605" cy="1976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535-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Merits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Peritoneal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Dialysis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Pediatric Patients with End-Stage Renal 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3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ADVANTAGES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Ability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perform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dialysis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home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83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Technically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easier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than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hemodialysis,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especially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infants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Ability to live a greater distance from medical center Freedom to attend school and after-school activities Less-restrictive diet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Less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expensive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than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hemodialysis Independence (adolescents)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89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DISADVANTAGES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Catheter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malfunction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446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Catheter-related infections (peritonitis, exit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site)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Impaired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appetite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(due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full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peritoneal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cavity)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Negative body image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Caregiver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burnout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64398pt;margin-top:-134.262604pt;width:241.15pt;height:155.65pt;mso-position-horizontal-relative:page;mso-position-vertical-relative:paragraph;z-index:15796736" type="#_x0000_t202" id="docshape57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535-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Merits</w:t>
                            </w: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Peritoneal</w:t>
                            </w: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Dialysis</w:t>
                            </w: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Pediatric Patients with End-Stage Renal Disease</w:t>
                            </w:r>
                          </w:p>
                        </w:tc>
                      </w:tr>
                      <w:tr>
                        <w:trPr>
                          <w:trHeight w:val="143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ADVANTAGES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Ability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perform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dialysis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home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83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Technically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easier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than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hemodialysis,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especially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infants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Ability to live a greater distance from medical center Freedom to attend school and after-school activities Less-restrictive diet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7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Less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expensive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than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hemodialysis Independence (adolescents)</w:t>
                            </w:r>
                          </w:p>
                        </w:tc>
                      </w:tr>
                      <w:tr>
                        <w:trPr>
                          <w:trHeight w:val="1089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DISADVANTAGES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Catheter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malfunction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446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Catheter-related infections (peritonitis, exit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site)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Impaired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appetite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(due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full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peritoneal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cavity)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Negative body image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Caregiver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burnout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GFR, glomerular filtration rate; NKF KDOQI, National Kidney Foundation </w:t>
      </w:r>
      <w:r>
        <w:rPr>
          <w:color w:val="231F20"/>
        </w:rPr>
        <w:t>Kidney</w:t>
      </w:r>
      <w:r>
        <w:rPr>
          <w:color w:val="231F20"/>
          <w:spacing w:val="40"/>
        </w:rPr>
        <w:t> </w:t>
      </w:r>
      <w:r>
        <w:rPr>
          <w:color w:val="231F20"/>
        </w:rPr>
        <w:t>Disease Outcomes Quality Initiative.</w:t>
      </w:r>
    </w:p>
    <w:p>
      <w:pPr>
        <w:pStyle w:val="BodyText"/>
        <w:spacing w:after="0"/>
        <w:sectPr>
          <w:pgSz w:w="11900" w:h="16840"/>
          <w:pgMar w:header="452" w:footer="0" w:top="720" w:bottom="280" w:left="283" w:right="566"/>
        </w:sectPr>
      </w:pPr>
    </w:p>
    <w:p>
      <w:pPr>
        <w:pStyle w:val="BodyText"/>
        <w:spacing w:before="52"/>
        <w:rPr>
          <w:sz w:val="18"/>
        </w:rPr>
      </w:pPr>
    </w:p>
    <w:p>
      <w:pPr>
        <w:spacing w:before="0"/>
        <w:ind w:left="661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599972</wp:posOffset>
                </wp:positionH>
                <wp:positionV relativeFrom="paragraph">
                  <wp:posOffset>154734</wp:posOffset>
                </wp:positionV>
                <wp:extent cx="6185535" cy="1270"/>
                <wp:effectExtent l="0" t="0" r="0" b="0"/>
                <wp:wrapTopAndBottom/>
                <wp:docPr id="740" name="Graphic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Graphic 740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322" y="0"/>
                              </a:lnTo>
                            </a:path>
                          </a:pathLst>
                        </a:custGeom>
                        <a:ln w="23698">
                          <a:solidFill>
                            <a:srgbClr val="00743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41959pt;margin-top:12.183836pt;width:487.05pt;height:.1pt;mso-position-horizontal-relative:page;mso-position-vertical-relative:paragraph;z-index:-15660032;mso-wrap-distance-left:0;mso-wrap-distance-right:0" id="docshape576" coordorigin="945,244" coordsize="9741,0" path="m945,244l10686,244e" filled="false" stroked="true" strokeweight="1.866028pt" strokecolor="#007431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color w:val="231F20"/>
          <w:w w:val="110"/>
          <w:sz w:val="18"/>
        </w:rPr>
        <w:t>2530</w:t>
      </w:r>
      <w:r>
        <w:rPr>
          <w:b/>
          <w:color w:val="231F20"/>
          <w:spacing w:val="78"/>
          <w:w w:val="150"/>
          <w:sz w:val="18"/>
        </w:rPr>
        <w:t> </w:t>
      </w:r>
      <w:r>
        <w:rPr>
          <w:b/>
          <w:color w:val="007431"/>
          <w:w w:val="110"/>
          <w:sz w:val="18"/>
        </w:rPr>
        <w:t>Part</w:t>
      </w:r>
      <w:r>
        <w:rPr>
          <w:b/>
          <w:color w:val="007431"/>
          <w:spacing w:val="-3"/>
          <w:w w:val="110"/>
          <w:sz w:val="18"/>
        </w:rPr>
        <w:t> </w:t>
      </w:r>
      <w:r>
        <w:rPr>
          <w:b/>
          <w:color w:val="007431"/>
          <w:w w:val="110"/>
          <w:sz w:val="18"/>
        </w:rPr>
        <w:t>XXIII</w:t>
      </w:r>
      <w:r>
        <w:rPr>
          <w:b/>
          <w:color w:val="007431"/>
          <w:spacing w:val="20"/>
          <w:w w:val="110"/>
          <w:sz w:val="18"/>
        </w:rPr>
        <w:t> </w:t>
      </w:r>
      <w:r>
        <w:rPr>
          <w:rFonts w:ascii="Lucida Sans Unicode" w:hAnsi="Lucida Sans Unicode"/>
          <w:color w:val="659F6F"/>
          <w:w w:val="110"/>
          <w:sz w:val="15"/>
        </w:rPr>
        <w:t>◆</w:t>
      </w:r>
      <w:r>
        <w:rPr>
          <w:rFonts w:ascii="Lucida Sans Unicode" w:hAnsi="Lucida Sans Unicode"/>
          <w:color w:val="659F6F"/>
          <w:spacing w:val="28"/>
          <w:w w:val="110"/>
          <w:sz w:val="15"/>
        </w:rPr>
        <w:t> </w:t>
      </w:r>
      <w:r>
        <w:rPr>
          <w:color w:val="231F20"/>
          <w:spacing w:val="-2"/>
          <w:w w:val="110"/>
          <w:sz w:val="18"/>
        </w:rPr>
        <w:t>Nephrology</w:t>
      </w:r>
    </w:p>
    <w:p>
      <w:pPr>
        <w:pStyle w:val="BodyText"/>
        <w:spacing w:before="4" w:after="1"/>
        <w:rPr>
          <w:sz w:val="17"/>
        </w:rPr>
      </w:pPr>
    </w:p>
    <w:tbl>
      <w:tblPr>
        <w:tblW w:w="0" w:type="auto"/>
        <w:jc w:val="left"/>
        <w:tblInd w:w="66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723"/>
        <w:gridCol w:w="4819"/>
      </w:tblGrid>
      <w:tr>
        <w:trPr>
          <w:trHeight w:val="373" w:hRule="exact"/>
        </w:trPr>
        <w:tc>
          <w:tcPr>
            <w:tcW w:w="1148" w:type="dxa"/>
            <w:tcBorders>
              <w:top w:val="nil"/>
              <w:left w:val="nil"/>
              <w:bottom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529-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42" w:type="dxa"/>
            <w:gridSpan w:val="2"/>
            <w:tcBorders>
              <w:top w:val="nil"/>
              <w:bottom w:val="nil"/>
              <w:right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Common</w:t>
            </w:r>
            <w:r>
              <w:rPr>
                <w:color w:val="FFFFFF"/>
                <w:spacing w:val="-9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Causes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of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Renal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Tubular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Acidosis</w:t>
            </w:r>
          </w:p>
        </w:tc>
      </w:tr>
      <w:tr>
        <w:trPr>
          <w:trHeight w:val="3288" w:hRule="exact"/>
        </w:trPr>
        <w:tc>
          <w:tcPr>
            <w:tcW w:w="4871" w:type="dxa"/>
            <w:gridSpan w:val="2"/>
            <w:vMerge w:val="restart"/>
            <w:tcBorders>
              <w:top w:val="nil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8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PROXIMAL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RENAL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TUBULAR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ACIDOSIS</w:t>
            </w:r>
          </w:p>
          <w:p>
            <w:pPr>
              <w:pStyle w:val="TableParagraph"/>
              <w:spacing w:line="244" w:lineRule="auto"/>
              <w:ind w:right="375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 Sporadic </w:t>
            </w:r>
            <w:r>
              <w:rPr>
                <w:color w:val="231F20"/>
                <w:spacing w:val="-4"/>
                <w:sz w:val="15"/>
              </w:rPr>
              <w:t>Inherited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162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Inherited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(idiopathic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Fanconi)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Sporadic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(most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common)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X-linked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(Dent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disease)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Inherited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syndromes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Cystinosis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Tyrosinemia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10"/>
                <w:sz w:val="15"/>
              </w:rPr>
              <w:t> 1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Galactosemia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Oculocerebral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dystrophy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(Lowe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syndrome)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Wilson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171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Hereditary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fructose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intolerance</w:t>
            </w:r>
          </w:p>
          <w:p>
            <w:pPr>
              <w:pStyle w:val="TableParagraph"/>
              <w:spacing w:before="69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Secondary</w:t>
            </w:r>
          </w:p>
          <w:p>
            <w:pPr>
              <w:pStyle w:val="TableParagraph"/>
              <w:spacing w:line="171" w:lineRule="exact" w:before="14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Intrinsic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renal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disease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Autoimmune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diseases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(Sjögren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syndrome)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Hypokalemic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nephropathy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230" w:lineRule="auto" w:before="2" w:after="0"/>
              <w:ind w:left="74" w:right="2937" w:firstLine="0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Renal transplant </w:t>
            </w:r>
            <w:r>
              <w:rPr>
                <w:color w:val="231F20"/>
                <w:spacing w:val="-4"/>
                <w:sz w:val="15"/>
              </w:rPr>
              <w:t>rejection </w:t>
            </w:r>
            <w:r>
              <w:rPr>
                <w:color w:val="231F20"/>
                <w:sz w:val="15"/>
              </w:rPr>
              <w:t>Hematologic disease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230" w:lineRule="auto" w:before="2" w:after="0"/>
              <w:ind w:left="74" w:right="4025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Myeloma Drugs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167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Gentamicin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Cisplatin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Ifosfamide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230" w:lineRule="auto" w:before="2" w:after="0"/>
              <w:ind w:left="74" w:right="3461" w:firstLine="0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Sodium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valproate Heavy metals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167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Lead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Cadmium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Mercury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Organic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compounds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230" w:lineRule="auto" w:before="3" w:after="0"/>
              <w:ind w:left="74" w:right="4083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Toluene </w:t>
            </w:r>
            <w:r>
              <w:rPr>
                <w:color w:val="231F20"/>
                <w:spacing w:val="-4"/>
                <w:sz w:val="15"/>
              </w:rPr>
              <w:t>Nutritional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230" w:lineRule="auto" w:before="1" w:after="0"/>
              <w:ind w:left="74" w:right="3834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Kwashiorkor Hormonal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3" w:val="left" w:leader="none"/>
              </w:tabs>
              <w:spacing w:line="170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Primary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hyperparathyroidism</w:t>
            </w:r>
          </w:p>
        </w:tc>
        <w:tc>
          <w:tcPr>
            <w:tcW w:w="4819" w:type="dxa"/>
            <w:tcBorders>
              <w:top w:val="nil"/>
              <w:left w:val="single" w:sz="4" w:space="0" w:color="231F20"/>
              <w:bottom w:val="single" w:sz="4" w:space="0" w:color="FFFFFF"/>
              <w:right w:val="nil"/>
            </w:tcBorders>
            <w:shd w:val="clear" w:color="auto" w:fill="E8F5F1"/>
          </w:tcPr>
          <w:p>
            <w:pPr>
              <w:pStyle w:val="TableParagraph"/>
              <w:spacing w:before="29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Secondary</w:t>
            </w:r>
          </w:p>
          <w:p>
            <w:pPr>
              <w:pStyle w:val="TableParagraph"/>
              <w:spacing w:line="171" w:lineRule="exact" w:before="14"/>
              <w:ind w:left="6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Intrinsic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renal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Interstitial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w w:val="95"/>
                <w:sz w:val="15"/>
              </w:rPr>
              <w:t>nephritis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Pyelonephritis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Transplant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rejection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Sickle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nephropathy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Lupus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nephritis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Nephrocalcinosis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18" w:val="left" w:leader="none"/>
              </w:tabs>
              <w:spacing w:line="230" w:lineRule="auto" w:before="3" w:after="0"/>
              <w:ind w:left="69" w:right="2906" w:firstLine="0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Medullary sponge </w:t>
            </w:r>
            <w:r>
              <w:rPr>
                <w:color w:val="231F20"/>
                <w:sz w:val="15"/>
              </w:rPr>
              <w:t>kidney </w:t>
            </w:r>
            <w:r>
              <w:rPr>
                <w:color w:val="231F20"/>
                <w:spacing w:val="-2"/>
                <w:sz w:val="15"/>
              </w:rPr>
              <w:t>Urologic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18" w:val="left" w:leader="none"/>
              </w:tabs>
              <w:spacing w:line="167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Obstructive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uropathy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Vesicoureteral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reflux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Hepatic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Cirrhosis</w:t>
            </w:r>
          </w:p>
          <w:p>
            <w:pPr>
              <w:pStyle w:val="TableParagraph"/>
              <w:spacing w:line="168" w:lineRule="exact"/>
              <w:ind w:left="69"/>
              <w:rPr>
                <w:sz w:val="15"/>
              </w:rPr>
            </w:pPr>
            <w:r>
              <w:rPr>
                <w:color w:val="231F20"/>
                <w:sz w:val="15"/>
              </w:rPr>
              <w:t>Toxins or </w:t>
            </w:r>
            <w:r>
              <w:rPr>
                <w:color w:val="231F20"/>
                <w:spacing w:val="-2"/>
                <w:sz w:val="15"/>
              </w:rPr>
              <w:t>medications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Amphotericin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B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Lithium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Toluene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18" w:val="left" w:leader="none"/>
              </w:tabs>
              <w:spacing w:line="171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Cisplatin</w:t>
            </w:r>
          </w:p>
        </w:tc>
      </w:tr>
      <w:tr>
        <w:trPr>
          <w:trHeight w:val="3309" w:hRule="exact"/>
        </w:trPr>
        <w:tc>
          <w:tcPr>
            <w:tcW w:w="4871" w:type="dxa"/>
            <w:gridSpan w:val="2"/>
            <w:vMerge/>
            <w:tcBorders>
              <w:top w:val="nil"/>
              <w:left w:val="nil"/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19" w:type="dxa"/>
            <w:vMerge w:val="restart"/>
            <w:tcBorders>
              <w:top w:val="single" w:sz="4" w:space="0" w:color="FFFFFF"/>
              <w:left w:val="single" w:sz="4" w:space="0" w:color="231F20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69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HYPERKALEMIC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RENAL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TUBULAR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ACIDOSIS</w:t>
            </w:r>
          </w:p>
          <w:p>
            <w:pPr>
              <w:pStyle w:val="TableParagraph"/>
              <w:spacing w:line="244" w:lineRule="auto"/>
              <w:ind w:left="69" w:right="370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 Sporadic Genetic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18" w:val="left" w:leader="none"/>
              </w:tabs>
              <w:spacing w:line="162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Hypoaldosteronism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Addison</w:t>
            </w:r>
            <w:r>
              <w:rPr>
                <w:color w:val="231F20"/>
                <w:spacing w:val="3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disease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adrenal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hyperplasia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18" w:val="left" w:leader="none"/>
              </w:tabs>
              <w:spacing w:line="171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Pseudohypoaldosteronism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(type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I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II)</w:t>
            </w:r>
          </w:p>
          <w:p>
            <w:pPr>
              <w:pStyle w:val="TableParagraph"/>
              <w:spacing w:before="69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Secondary</w:t>
            </w:r>
          </w:p>
          <w:p>
            <w:pPr>
              <w:pStyle w:val="TableParagraph"/>
              <w:spacing w:line="171" w:lineRule="exact" w:before="14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Urologic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18" w:val="left" w:leader="none"/>
              </w:tabs>
              <w:spacing w:line="230" w:lineRule="auto" w:before="2" w:after="0"/>
              <w:ind w:left="69" w:right="3182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Obstructive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uropathy </w:t>
            </w:r>
            <w:r>
              <w:rPr>
                <w:color w:val="231F20"/>
                <w:sz w:val="15"/>
              </w:rPr>
              <w:t>Intrinsic renal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18" w:val="left" w:leader="none"/>
              </w:tabs>
              <w:spacing w:line="167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Pyelonephritis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18" w:val="left" w:leader="none"/>
              </w:tabs>
              <w:spacing w:line="230" w:lineRule="auto" w:before="3" w:after="0"/>
              <w:ind w:left="69" w:right="3318" w:firstLine="0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Interstitial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nephritis </w:t>
            </w:r>
            <w:r>
              <w:rPr>
                <w:color w:val="231F20"/>
                <w:spacing w:val="-2"/>
                <w:sz w:val="15"/>
              </w:rPr>
              <w:t>Systemic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18" w:val="left" w:leader="none"/>
              </w:tabs>
              <w:spacing w:line="167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Diabetes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mellitus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18" w:val="left" w:leader="none"/>
              </w:tabs>
              <w:spacing w:line="230" w:lineRule="auto" w:before="2" w:after="0"/>
              <w:ind w:left="69" w:right="3042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Sickle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nephropathy Drugs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18" w:val="left" w:leader="none"/>
              </w:tabs>
              <w:spacing w:line="167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Trimethoprim/sulfamethoxazole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Angiotensin-converting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enzyme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inhibitors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18" w:val="left" w:leader="none"/>
              </w:tabs>
              <w:spacing w:line="168" w:lineRule="exact" w:before="0" w:after="0"/>
              <w:ind w:left="218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Cyclosporine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18" w:val="left" w:leader="none"/>
              </w:tabs>
              <w:spacing w:line="230" w:lineRule="auto" w:before="3" w:after="0"/>
              <w:ind w:left="69" w:right="2911" w:firstLine="0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Prolonged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heparinization Addison disease</w:t>
            </w:r>
          </w:p>
        </w:tc>
      </w:tr>
      <w:tr>
        <w:trPr>
          <w:trHeight w:val="2480" w:hRule="exact"/>
        </w:trPr>
        <w:tc>
          <w:tcPr>
            <w:tcW w:w="4871" w:type="dxa"/>
            <w:gridSpan w:val="2"/>
            <w:tcBorders>
              <w:top w:val="single" w:sz="4" w:space="0" w:color="FFFFFF"/>
              <w:left w:val="nil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DISTAL</w:t>
            </w:r>
            <w:r>
              <w:rPr>
                <w:color w:val="231F20"/>
                <w:spacing w:val="-3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RENAL</w:t>
            </w:r>
            <w:r>
              <w:rPr>
                <w:color w:val="231F20"/>
                <w:spacing w:val="-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TUBULAR</w:t>
            </w:r>
            <w:r>
              <w:rPr>
                <w:color w:val="231F20"/>
                <w:spacing w:val="-3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ACIDOSIS</w:t>
            </w:r>
          </w:p>
          <w:p>
            <w:pPr>
              <w:pStyle w:val="TableParagraph"/>
              <w:spacing w:line="244" w:lineRule="auto"/>
              <w:ind w:right="375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 Sporadic </w:t>
            </w:r>
            <w:r>
              <w:rPr>
                <w:color w:val="231F20"/>
                <w:spacing w:val="-4"/>
                <w:sz w:val="15"/>
              </w:rPr>
              <w:t>Inherited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49" w:val="left" w:leader="none"/>
              </w:tabs>
              <w:spacing w:line="162" w:lineRule="exact" w:before="0" w:after="0"/>
              <w:ind w:left="149" w:right="3058" w:hanging="149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Inherited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diseases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149" w:val="left" w:leader="none"/>
              </w:tabs>
              <w:spacing w:line="168" w:lineRule="exact" w:before="0" w:after="0"/>
              <w:ind w:left="149" w:right="3091" w:hanging="149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dominant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149" w:val="left" w:leader="none"/>
              </w:tabs>
              <w:spacing w:line="168" w:lineRule="exact" w:before="0" w:after="0"/>
              <w:ind w:left="149" w:right="3124" w:hanging="149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recessive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early-onset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hearing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loss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recessive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later-onset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hearing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loss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Inherited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syndromes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renal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tubular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acidosis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Marfan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Wilson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Ehlers-Danlos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23" w:val="left" w:leader="none"/>
              </w:tabs>
              <w:spacing w:line="171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Familial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hypercalciuria</w:t>
            </w:r>
          </w:p>
        </w:tc>
        <w:tc>
          <w:tcPr>
            <w:tcW w:w="4819" w:type="dxa"/>
            <w:vMerge/>
            <w:tcBorders>
              <w:top w:val="nil"/>
              <w:left w:val="single" w:sz="4" w:space="0" w:color="231F20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407"/>
        <w:gridCol w:w="1487"/>
        <w:gridCol w:w="1341"/>
        <w:gridCol w:w="1550"/>
        <w:gridCol w:w="1409"/>
        <w:gridCol w:w="1401"/>
      </w:tblGrid>
      <w:tr>
        <w:trPr>
          <w:trHeight w:val="390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531-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5" w:type="dxa"/>
            <w:gridSpan w:val="6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Bartter</w:t>
            </w:r>
            <w:r>
              <w:rPr>
                <w:color w:val="FFFFFF"/>
                <w:spacing w:val="-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-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Gitelman</w:t>
            </w:r>
            <w:r>
              <w:rPr>
                <w:color w:val="FFFFFF"/>
                <w:spacing w:val="-2"/>
                <w:w w:val="105"/>
                <w:sz w:val="16"/>
              </w:rPr>
              <w:t> Syndromes</w:t>
            </w:r>
          </w:p>
        </w:tc>
      </w:tr>
      <w:tr>
        <w:trPr>
          <w:trHeight w:val="575" w:hRule="atLeast"/>
        </w:trPr>
        <w:tc>
          <w:tcPr>
            <w:tcW w:w="114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0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8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222" w:hanging="157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TYPE</w:t>
            </w:r>
            <w:r>
              <w:rPr>
                <w:b/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I</w:t>
            </w:r>
            <w:r>
              <w:rPr>
                <w:b/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BARTTER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SYNDROME</w:t>
            </w:r>
          </w:p>
        </w:tc>
        <w:tc>
          <w:tcPr>
            <w:tcW w:w="148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8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309" w:hanging="179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TYPE</w:t>
            </w:r>
            <w:r>
              <w:rPr>
                <w:b/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II</w:t>
            </w:r>
            <w:r>
              <w:rPr>
                <w:b/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BARTTER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SYNDROME</w:t>
            </w:r>
          </w:p>
        </w:tc>
        <w:tc>
          <w:tcPr>
            <w:tcW w:w="134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35"/>
              <w:ind w:left="233" w:right="232" w:hanging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TYPE III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BARTTER SYNDROME</w:t>
            </w:r>
          </w:p>
        </w:tc>
        <w:tc>
          <w:tcPr>
            <w:tcW w:w="155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8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338" w:hanging="210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TYPE</w:t>
            </w:r>
            <w:r>
              <w:rPr>
                <w:b/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IV</w:t>
            </w:r>
            <w:r>
              <w:rPr>
                <w:b/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BARTTER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SYNDROME</w:t>
            </w:r>
          </w:p>
        </w:tc>
        <w:tc>
          <w:tcPr>
            <w:tcW w:w="140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35"/>
              <w:ind w:left="267" w:right="266" w:hanging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TYPE V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BARTTER SYNDROME</w:t>
            </w:r>
          </w:p>
        </w:tc>
        <w:tc>
          <w:tcPr>
            <w:tcW w:w="140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28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284" w:right="239" w:firstLine="39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GITELMAN SYNDROME</w:t>
            </w:r>
          </w:p>
        </w:tc>
      </w:tr>
      <w:tr>
        <w:trPr>
          <w:trHeight w:val="257" w:hRule="atLeast"/>
        </w:trPr>
        <w:tc>
          <w:tcPr>
            <w:tcW w:w="114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Inheritance</w:t>
            </w:r>
          </w:p>
        </w:tc>
        <w:tc>
          <w:tcPr>
            <w:tcW w:w="140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25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148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25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134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19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155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19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  <w:tc>
          <w:tcPr>
            <w:tcW w:w="140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18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AD</w:t>
            </w:r>
          </w:p>
        </w:tc>
        <w:tc>
          <w:tcPr>
            <w:tcW w:w="140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1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AR</w:t>
            </w:r>
          </w:p>
        </w:tc>
      </w:tr>
      <w:tr>
        <w:trPr>
          <w:trHeight w:val="588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489" w:hanging="112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Affected </w:t>
            </w:r>
            <w:r>
              <w:rPr>
                <w:color w:val="231F20"/>
                <w:spacing w:val="-4"/>
                <w:sz w:val="15"/>
              </w:rPr>
              <w:t>tubular </w:t>
            </w:r>
            <w:r>
              <w:rPr>
                <w:color w:val="231F20"/>
                <w:spacing w:val="-2"/>
                <w:sz w:val="15"/>
              </w:rPr>
              <w:t>region</w:t>
            </w:r>
          </w:p>
        </w:tc>
        <w:tc>
          <w:tcPr>
            <w:tcW w:w="14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4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TAL</w:t>
            </w:r>
          </w:p>
        </w:tc>
        <w:tc>
          <w:tcPr>
            <w:tcW w:w="14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0"/>
              <w:ind w:left="12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+</w:t>
            </w:r>
            <w:r>
              <w:rPr>
                <w:rFonts w:ascii="Lucida Sans Unicode"/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CCD</w:t>
            </w:r>
          </w:p>
        </w:tc>
        <w:tc>
          <w:tcPr>
            <w:tcW w:w="13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0"/>
              <w:ind w:left="11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+</w:t>
            </w:r>
            <w:r>
              <w:rPr>
                <w:rFonts w:ascii="Lucida Sans Unicode"/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DCT</w:t>
            </w:r>
          </w:p>
        </w:tc>
        <w:tc>
          <w:tcPr>
            <w:tcW w:w="15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0"/>
              <w:ind w:left="11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+</w:t>
            </w:r>
            <w:r>
              <w:rPr>
                <w:rFonts w:ascii="Lucida Sans Unicode"/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DCT</w:t>
            </w:r>
          </w:p>
        </w:tc>
        <w:tc>
          <w:tcPr>
            <w:tcW w:w="14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TAL</w:t>
            </w:r>
          </w:p>
        </w:tc>
        <w:tc>
          <w:tcPr>
            <w:tcW w:w="14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DCT</w:t>
            </w:r>
          </w:p>
        </w:tc>
      </w:tr>
      <w:tr>
        <w:trPr>
          <w:trHeight w:val="588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Gene</w:t>
            </w:r>
          </w:p>
        </w:tc>
        <w:tc>
          <w:tcPr>
            <w:tcW w:w="14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4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05"/>
                <w:sz w:val="15"/>
              </w:rPr>
              <w:t>SLC12A2</w:t>
            </w:r>
          </w:p>
        </w:tc>
        <w:tc>
          <w:tcPr>
            <w:tcW w:w="14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5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10"/>
                <w:sz w:val="15"/>
              </w:rPr>
              <w:t>KCNJ1</w:t>
            </w:r>
          </w:p>
        </w:tc>
        <w:tc>
          <w:tcPr>
            <w:tcW w:w="13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10"/>
                <w:sz w:val="15"/>
              </w:rPr>
              <w:t>CLCBRK</w:t>
            </w:r>
          </w:p>
        </w:tc>
        <w:tc>
          <w:tcPr>
            <w:tcW w:w="15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w w:val="115"/>
                <w:sz w:val="15"/>
              </w:rPr>
              <w:t>BSND</w:t>
            </w:r>
          </w:p>
        </w:tc>
        <w:tc>
          <w:tcPr>
            <w:tcW w:w="14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w w:val="110"/>
                <w:sz w:val="15"/>
              </w:rPr>
              <w:t>CASR</w:t>
            </w:r>
          </w:p>
        </w:tc>
        <w:tc>
          <w:tcPr>
            <w:tcW w:w="14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118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05"/>
                <w:sz w:val="15"/>
              </w:rPr>
              <w:t>SLC12A3</w:t>
            </w:r>
          </w:p>
          <w:p>
            <w:pPr>
              <w:pStyle w:val="TableParagraph"/>
              <w:spacing w:line="168" w:lineRule="exact"/>
              <w:ind w:left="118"/>
              <w:rPr>
                <w:sz w:val="15"/>
              </w:rPr>
            </w:pPr>
            <w:r>
              <w:rPr>
                <w:color w:val="231F20"/>
                <w:sz w:val="15"/>
              </w:rPr>
              <w:t>Few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have</w:t>
            </w:r>
          </w:p>
          <w:p>
            <w:pPr>
              <w:pStyle w:val="TableParagraph"/>
              <w:spacing w:line="171" w:lineRule="exact"/>
              <w:ind w:left="230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10"/>
                <w:sz w:val="15"/>
              </w:rPr>
              <w:t>CLCNKB</w:t>
            </w:r>
          </w:p>
        </w:tc>
      </w:tr>
      <w:tr>
        <w:trPr>
          <w:trHeight w:val="252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Onset</w:t>
            </w:r>
          </w:p>
        </w:tc>
        <w:tc>
          <w:tcPr>
            <w:tcW w:w="14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4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Prenatal,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postnatal</w:t>
            </w:r>
          </w:p>
        </w:tc>
        <w:tc>
          <w:tcPr>
            <w:tcW w:w="14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4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Prenatal,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postnatal</w:t>
            </w:r>
          </w:p>
        </w:tc>
        <w:tc>
          <w:tcPr>
            <w:tcW w:w="13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Variable</w:t>
            </w:r>
          </w:p>
        </w:tc>
        <w:tc>
          <w:tcPr>
            <w:tcW w:w="15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Prenatal,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postnatal</w:t>
            </w:r>
          </w:p>
        </w:tc>
        <w:tc>
          <w:tcPr>
            <w:tcW w:w="14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Variable</w:t>
            </w:r>
          </w:p>
        </w:tc>
        <w:tc>
          <w:tcPr>
            <w:tcW w:w="14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z w:val="15"/>
              </w:rPr>
              <w:t>Adolescent,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adult</w:t>
            </w:r>
          </w:p>
        </w:tc>
      </w:tr>
      <w:tr>
        <w:trPr>
          <w:trHeight w:val="252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Urine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PGE2</w:t>
            </w:r>
          </w:p>
        </w:tc>
        <w:tc>
          <w:tcPr>
            <w:tcW w:w="14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4"/>
              <w:rPr>
                <w:sz w:val="15"/>
              </w:rPr>
            </w:pPr>
            <w:r>
              <w:rPr>
                <w:color w:val="231F20"/>
                <w:sz w:val="15"/>
              </w:rPr>
              <w:t>Very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high</w:t>
            </w:r>
          </w:p>
        </w:tc>
        <w:tc>
          <w:tcPr>
            <w:tcW w:w="14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4"/>
              <w:rPr>
                <w:sz w:val="15"/>
              </w:rPr>
            </w:pPr>
            <w:r>
              <w:rPr>
                <w:color w:val="231F20"/>
                <w:sz w:val="15"/>
              </w:rPr>
              <w:t>Very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high</w:t>
            </w:r>
          </w:p>
        </w:tc>
        <w:tc>
          <w:tcPr>
            <w:tcW w:w="13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Slightly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elevated</w:t>
            </w:r>
          </w:p>
        </w:tc>
        <w:tc>
          <w:tcPr>
            <w:tcW w:w="15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Elevated</w:t>
            </w:r>
          </w:p>
        </w:tc>
        <w:tc>
          <w:tcPr>
            <w:tcW w:w="14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Elevated</w:t>
            </w:r>
          </w:p>
        </w:tc>
        <w:tc>
          <w:tcPr>
            <w:tcW w:w="14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</w:tr>
      <w:tr>
        <w:trPr>
          <w:trHeight w:val="588" w:hRule="atLeast"/>
        </w:trPr>
        <w:tc>
          <w:tcPr>
            <w:tcW w:w="11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Hypokalemic metabolic alkalosis</w:t>
            </w:r>
          </w:p>
        </w:tc>
        <w:tc>
          <w:tcPr>
            <w:tcW w:w="14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Present</w:t>
            </w:r>
          </w:p>
        </w:tc>
        <w:tc>
          <w:tcPr>
            <w:tcW w:w="148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Present</w:t>
            </w:r>
          </w:p>
        </w:tc>
        <w:tc>
          <w:tcPr>
            <w:tcW w:w="13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Present</w:t>
            </w:r>
          </w:p>
        </w:tc>
        <w:tc>
          <w:tcPr>
            <w:tcW w:w="15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Present</w:t>
            </w:r>
          </w:p>
        </w:tc>
        <w:tc>
          <w:tcPr>
            <w:tcW w:w="140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Present</w:t>
            </w:r>
          </w:p>
        </w:tc>
        <w:tc>
          <w:tcPr>
            <w:tcW w:w="14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1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Present</w:t>
            </w:r>
          </w:p>
        </w:tc>
      </w:tr>
      <w:tr>
        <w:trPr>
          <w:trHeight w:val="1255" w:hRule="atLeast"/>
        </w:trPr>
        <w:tc>
          <w:tcPr>
            <w:tcW w:w="114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Features</w:t>
            </w:r>
          </w:p>
        </w:tc>
        <w:tc>
          <w:tcPr>
            <w:tcW w:w="140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36" w:right="12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Polyhydramnios, prematurity, nephrocalcinosis, dehydration, hyposthenuria, </w:t>
            </w:r>
            <w:r>
              <w:rPr>
                <w:color w:val="231F20"/>
                <w:sz w:val="15"/>
              </w:rPr>
              <w:t>polyuria, failure to thrive</w:t>
            </w:r>
          </w:p>
        </w:tc>
        <w:tc>
          <w:tcPr>
            <w:tcW w:w="148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24"/>
              <w:rPr>
                <w:sz w:val="15"/>
              </w:rPr>
            </w:pPr>
            <w:r>
              <w:rPr>
                <w:color w:val="231F20"/>
                <w:sz w:val="15"/>
              </w:rPr>
              <w:t>Same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I</w:t>
            </w:r>
          </w:p>
        </w:tc>
        <w:tc>
          <w:tcPr>
            <w:tcW w:w="134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0" w:right="66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Failure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thrive, </w:t>
            </w:r>
            <w:r>
              <w:rPr>
                <w:color w:val="231F20"/>
                <w:spacing w:val="-2"/>
                <w:sz w:val="15"/>
              </w:rPr>
              <w:t>dehydration, </w:t>
            </w:r>
            <w:r>
              <w:rPr>
                <w:color w:val="231F20"/>
                <w:sz w:val="15"/>
              </w:rPr>
              <w:t>salt craving, low serum magnesium in 20%, mildest </w:t>
            </w:r>
            <w:r>
              <w:rPr>
                <w:color w:val="231F20"/>
                <w:spacing w:val="-4"/>
                <w:sz w:val="15"/>
              </w:rPr>
              <w:t>form</w:t>
            </w:r>
          </w:p>
        </w:tc>
        <w:tc>
          <w:tcPr>
            <w:tcW w:w="155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0" w:right="11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Same as type I,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sensorineural </w:t>
            </w:r>
            <w:r>
              <w:rPr>
                <w:color w:val="231F20"/>
                <w:sz w:val="15"/>
              </w:rPr>
              <w:t>hearing loss</w:t>
            </w:r>
          </w:p>
          <w:p>
            <w:pPr>
              <w:pStyle w:val="TableParagraph"/>
              <w:spacing w:line="230" w:lineRule="auto" w:before="2"/>
              <w:ind w:left="230"/>
              <w:rPr>
                <w:sz w:val="15"/>
              </w:rPr>
            </w:pPr>
            <w:r>
              <w:rPr>
                <w:color w:val="231F20"/>
                <w:sz w:val="15"/>
              </w:rPr>
              <w:t>and no </w:t>
            </w:r>
            <w:r>
              <w:rPr>
                <w:color w:val="231F20"/>
                <w:spacing w:val="-2"/>
                <w:sz w:val="15"/>
              </w:rPr>
              <w:t>nephrocalcinosis</w:t>
            </w:r>
          </w:p>
        </w:tc>
        <w:tc>
          <w:tcPr>
            <w:tcW w:w="140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29" w:right="11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Hypocalcemia, </w:t>
            </w: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parathyroid </w:t>
            </w:r>
            <w:r>
              <w:rPr>
                <w:color w:val="231F20"/>
                <w:spacing w:val="-2"/>
                <w:sz w:val="15"/>
              </w:rPr>
              <w:t>hormone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levels, hypercalciuria, uncommon cause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Bartter syndrome</w:t>
            </w:r>
          </w:p>
        </w:tc>
        <w:tc>
          <w:tcPr>
            <w:tcW w:w="140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29" w:right="6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Hypomagnesemia </w:t>
            </w:r>
            <w:r>
              <w:rPr>
                <w:color w:val="231F20"/>
                <w:sz w:val="15"/>
              </w:rPr>
              <w:t>in 100%, mild </w:t>
            </w:r>
            <w:r>
              <w:rPr>
                <w:color w:val="231F20"/>
                <w:spacing w:val="-2"/>
                <w:sz w:val="15"/>
              </w:rPr>
              <w:t>dehydration, occasional growth retardation, tetany</w:t>
            </w:r>
          </w:p>
        </w:tc>
      </w:tr>
    </w:tbl>
    <w:p>
      <w:pPr>
        <w:pStyle w:val="BodyText"/>
        <w:spacing w:line="223" w:lineRule="auto" w:before="88"/>
        <w:ind w:left="783" w:right="621" w:hanging="1"/>
      </w:pPr>
      <w:r>
        <w:rPr>
          <w:color w:val="231F20"/>
          <w:position w:val="2"/>
        </w:rPr>
        <w:t>AD, autosomal dominant; AR, autosomal recessive; CCD, cortisol collecting duct; DCT, descending convoluted tubule; PGE</w:t>
      </w:r>
      <w:r>
        <w:rPr>
          <w:color w:val="231F20"/>
          <w:sz w:val="8"/>
        </w:rPr>
        <w:t>2</w:t>
      </w:r>
      <w:r>
        <w:rPr>
          <w:color w:val="231F20"/>
          <w:position w:val="2"/>
        </w:rPr>
        <w:t>, prostaglandin E</w:t>
      </w:r>
      <w:r>
        <w:rPr>
          <w:color w:val="231F20"/>
          <w:sz w:val="8"/>
        </w:rPr>
        <w:t>2</w:t>
      </w:r>
      <w:r>
        <w:rPr>
          <w:color w:val="231F20"/>
          <w:position w:val="2"/>
        </w:rPr>
        <w:t>; TAL, thick ascending</w:t>
      </w:r>
      <w:r>
        <w:rPr>
          <w:color w:val="231F20"/>
          <w:spacing w:val="40"/>
          <w:position w:val="2"/>
        </w:rPr>
        <w:t> </w:t>
      </w:r>
      <w:r>
        <w:rPr>
          <w:color w:val="231F20"/>
        </w:rPr>
        <w:t>loop of Henle.</w:t>
      </w:r>
    </w:p>
    <w:p>
      <w:pPr>
        <w:pStyle w:val="BodyText"/>
        <w:spacing w:after="0" w:line="223" w:lineRule="auto"/>
        <w:sectPr>
          <w:pgSz w:w="11900" w:h="16840"/>
          <w:pgMar w:header="452" w:footer="0" w:top="720" w:bottom="280" w:left="283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6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741" name="Group 7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1" name="Group 741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742" name="Graphic 742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Textbox 744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2536</w:t>
                              </w:r>
                              <w:r>
                                <w:rPr>
                                  <w:b/>
                                  <w:color w:val="231F20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431"/>
                                  <w:spacing w:val="-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10"/>
                                  <w:sz w:val="18"/>
                                </w:rPr>
                                <w:t>XXIII</w:t>
                              </w:r>
                              <w:r>
                                <w:rPr>
                                  <w:b/>
                                  <w:color w:val="007431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2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Nephrology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577" coordorigin="0,0" coordsize="9741,269">
                <v:line style="position:absolute" from="9703,145" to="9741,145" stroked="true" strokeweight="11.196078pt" strokecolor="#007431">
                  <v:stroke dashstyle="solid"/>
                </v:line>
                <v:line style="position:absolute" from="0,250" to="9741,250" stroked="true" strokeweight="1.866013pt" strokecolor="#007431">
                  <v:stroke dashstyle="solid"/>
                </v:line>
                <v:shape style="position:absolute;left:0;top:0;width:9741;height:269" type="#_x0000_t202" id="docshape578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2536</w:t>
                        </w:r>
                        <w:r>
                          <w:rPr>
                            <w:b/>
                            <w:color w:val="231F20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431"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10"/>
                            <w:sz w:val="18"/>
                          </w:rPr>
                          <w:t>XXIII</w:t>
                        </w:r>
                        <w:r>
                          <w:rPr>
                            <w:b/>
                            <w:color w:val="007431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2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Nephrology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6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723"/>
        <w:gridCol w:w="4954"/>
      </w:tblGrid>
      <w:tr>
        <w:trPr>
          <w:trHeight w:val="353" w:hRule="atLeast"/>
        </w:trPr>
        <w:tc>
          <w:tcPr>
            <w:tcW w:w="1148" w:type="dxa"/>
            <w:tcBorders>
              <w:top w:val="nil"/>
              <w:left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532-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677" w:type="dxa"/>
            <w:gridSpan w:val="2"/>
            <w:tcBorders>
              <w:top w:val="nil"/>
              <w:right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Etiology</w:t>
            </w:r>
            <w:r>
              <w:rPr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-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Interstitial</w:t>
            </w:r>
            <w:r>
              <w:rPr>
                <w:color w:val="FFFFFF"/>
                <w:spacing w:val="-8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Nephritis</w:t>
            </w:r>
          </w:p>
        </w:tc>
      </w:tr>
      <w:tr>
        <w:trPr>
          <w:trHeight w:val="9160" w:hRule="atLeast"/>
        </w:trPr>
        <w:tc>
          <w:tcPr>
            <w:tcW w:w="4871" w:type="dxa"/>
            <w:gridSpan w:val="2"/>
            <w:tcBorders>
              <w:left w:val="nil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7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ACUTE</w:t>
            </w:r>
          </w:p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Drugs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Antimicrobials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Penicillin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derivatives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Cephalosporins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Sulfonamides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Trimethoprim-</w:t>
            </w:r>
            <w:r>
              <w:rPr>
                <w:color w:val="231F20"/>
                <w:spacing w:val="-2"/>
                <w:sz w:val="15"/>
              </w:rPr>
              <w:t>sulfamethoxazole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Ciprofloxacin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Tetracyclines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Vancomycin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Erythromycin derivatives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Rifampin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Amphotericin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B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Acyclovir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Anticonvulsants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Carbamazepine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Phenobarbital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Phenytoin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Sodium</w:t>
            </w:r>
            <w:r>
              <w:rPr>
                <w:color w:val="231F20"/>
                <w:spacing w:val="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valproate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49" w:val="left" w:leader="none"/>
              </w:tabs>
              <w:spacing w:line="168" w:lineRule="exact" w:before="0" w:after="0"/>
              <w:ind w:left="149" w:right="3824" w:hanging="149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drugs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149" w:val="left" w:leader="none"/>
              </w:tabs>
              <w:spacing w:line="168" w:lineRule="exact" w:before="0" w:after="0"/>
              <w:ind w:left="149" w:right="3760" w:hanging="149"/>
              <w:jc w:val="righ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Allopurinol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All-</w:t>
            </w:r>
            <w:r>
              <w:rPr>
                <w:i/>
                <w:color w:val="231F20"/>
                <w:spacing w:val="-4"/>
                <w:sz w:val="15"/>
              </w:rPr>
              <w:t>trans</w:t>
            </w:r>
            <w:r>
              <w:rPr>
                <w:color w:val="231F20"/>
                <w:spacing w:val="-4"/>
                <w:sz w:val="15"/>
              </w:rPr>
              <w:t>-retinoic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acid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5-Aminosalicylic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acid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Cimetidine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Cyclosporine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Diuretics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Escitalopram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Interferon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Mesalazine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Quetiapine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Olanzapine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Nonsteroidal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antiinflammatory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drugs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Protease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inhibitors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Proton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pump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inhibitors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372" w:val="left" w:leader="none"/>
              </w:tabs>
              <w:spacing w:line="230" w:lineRule="auto" w:before="3" w:after="0"/>
              <w:ind w:left="74" w:right="1655" w:firstLine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Aristolochic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acid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(traditional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Chinese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herb) Infections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7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Adenovirus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Bacteria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associated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acute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pyelonephritis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BK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Brucella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Streptococcal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species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Cytomegalovirus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Epstein-Barr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Hepatitis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Histoplasmosis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Human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immunodeficiency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Hantavirus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Leptospirosis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Toxoplasma</w:t>
            </w:r>
            <w:r>
              <w:rPr>
                <w:i/>
                <w:color w:val="231F20"/>
                <w:spacing w:val="8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gondii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Disease-</w:t>
            </w:r>
            <w:r>
              <w:rPr>
                <w:color w:val="231F20"/>
                <w:spacing w:val="-2"/>
                <w:sz w:val="15"/>
              </w:rPr>
              <w:t>associated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Glomerulonephritis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(e.g.,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systemic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lupus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erythematosus)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Acute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allograft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rejection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3" w:val="left" w:leader="none"/>
              </w:tabs>
              <w:spacing w:line="230" w:lineRule="auto" w:before="2" w:after="0"/>
              <w:ind w:left="74" w:right="968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Tubulointerstitial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nephritis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uveitis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(TINU)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 Idiopathic</w:t>
            </w:r>
          </w:p>
        </w:tc>
        <w:tc>
          <w:tcPr>
            <w:tcW w:w="4954" w:type="dxa"/>
            <w:tcBorders>
              <w:left w:val="single" w:sz="4" w:space="0" w:color="231F20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pStyle w:val="TableParagraph"/>
              <w:spacing w:line="172" w:lineRule="exact" w:before="47"/>
              <w:ind w:left="68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CHRONIC</w:t>
            </w:r>
          </w:p>
          <w:p>
            <w:pPr>
              <w:pStyle w:val="TableParagraph"/>
              <w:spacing w:line="169" w:lineRule="exact"/>
              <w:ind w:left="68"/>
              <w:rPr>
                <w:sz w:val="15"/>
              </w:rPr>
            </w:pPr>
            <w:r>
              <w:rPr>
                <w:color w:val="231F20"/>
                <w:sz w:val="15"/>
              </w:rPr>
              <w:t>Drugs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toxins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Analgesics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Cyclosporine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Lithium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230" w:lineRule="auto" w:before="3" w:after="0"/>
              <w:ind w:left="68" w:right="3446" w:firstLine="0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Heavy metals </w:t>
            </w:r>
            <w:r>
              <w:rPr>
                <w:color w:val="231F20"/>
                <w:spacing w:val="-2"/>
                <w:sz w:val="15"/>
              </w:rPr>
              <w:t>Infections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(see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Acute) Disease-associated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Metabolic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hereditary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Cystinosis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Oxalosis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Fabry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Wilson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Sickle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nephropathy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Alport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230" w:lineRule="auto" w:before="2" w:after="0"/>
              <w:ind w:left="68" w:right="1290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Juvenile nephronophthisis, medullary cystic </w:t>
            </w:r>
            <w:r>
              <w:rPr>
                <w:color w:val="231F20"/>
                <w:spacing w:val="-2"/>
                <w:sz w:val="15"/>
              </w:rPr>
              <w:t>disease Immunologic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7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Systemic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lupus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erythematosus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Crohn</w:t>
            </w:r>
            <w:r>
              <w:rPr>
                <w:color w:val="231F20"/>
                <w:spacing w:val="-6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disease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Chronic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allograft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rejection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Tubulointerstitial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nephritis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uveitis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(TINU)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230" w:lineRule="auto" w:before="3" w:after="0"/>
              <w:ind w:left="68" w:right="2740" w:firstLine="0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Antitubular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basement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disease </w:t>
            </w:r>
            <w:r>
              <w:rPr>
                <w:color w:val="231F20"/>
                <w:spacing w:val="-2"/>
                <w:sz w:val="15"/>
              </w:rPr>
              <w:t>Urologic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7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Posterior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urethral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valves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Eagle-Barrett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Ureteropelvic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junction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obstruction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230" w:lineRule="auto" w:before="2" w:after="0"/>
              <w:ind w:left="68" w:right="3374" w:firstLine="0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Vesicoureteral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reflux </w:t>
            </w:r>
            <w:r>
              <w:rPr>
                <w:color w:val="231F20"/>
                <w:spacing w:val="-2"/>
                <w:sz w:val="15"/>
              </w:rPr>
              <w:t>Miscellaneous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7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Balkan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nephropathy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Radiation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168" w:lineRule="exact" w:before="0" w:after="0"/>
              <w:ind w:left="217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Sarcoidosis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17" w:val="left" w:leader="none"/>
              </w:tabs>
              <w:spacing w:line="230" w:lineRule="auto" w:before="3" w:after="0"/>
              <w:ind w:left="68" w:right="4045" w:firstLine="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Neoplasm Idiopathic</w:t>
            </w:r>
          </w:p>
        </w:tc>
      </w:tr>
    </w:tbl>
    <w:p>
      <w:pPr>
        <w:pStyle w:val="BodyText"/>
        <w:spacing w:before="112" w:after="1"/>
        <w:rPr>
          <w:sz w:val="20"/>
        </w:rPr>
      </w:pPr>
    </w:p>
    <w:tbl>
      <w:tblPr>
        <w:tblW w:w="0" w:type="auto"/>
        <w:jc w:val="left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3379"/>
        <w:gridCol w:w="2838"/>
        <w:gridCol w:w="2377"/>
      </w:tblGrid>
      <w:tr>
        <w:trPr>
          <w:trHeight w:val="373" w:hRule="atLeast"/>
        </w:trPr>
        <w:tc>
          <w:tcPr>
            <w:tcW w:w="1231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94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538-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594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Sensitivity</w:t>
            </w:r>
            <w:r>
              <w:rPr>
                <w:color w:val="FFFFFF"/>
                <w:spacing w:val="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Specificity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Components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Urinalysis,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Alone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Combination</w:t>
            </w:r>
          </w:p>
        </w:tc>
      </w:tr>
      <w:tr>
        <w:trPr>
          <w:trHeight w:val="257" w:hRule="atLeast"/>
        </w:trPr>
        <w:tc>
          <w:tcPr>
            <w:tcW w:w="4610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57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</w:p>
        </w:tc>
        <w:tc>
          <w:tcPr>
            <w:tcW w:w="283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02" w:right="10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2"/>
                <w:sz w:val="15"/>
              </w:rPr>
              <w:t>SENSITIVITY</w:t>
            </w:r>
            <w:r>
              <w:rPr>
                <w:b/>
                <w:color w:val="231F20"/>
                <w:spacing w:val="41"/>
                <w:sz w:val="15"/>
              </w:rPr>
              <w:t> </w:t>
            </w:r>
            <w:r>
              <w:rPr>
                <w:b/>
                <w:color w:val="231F20"/>
                <w:spacing w:val="2"/>
                <w:sz w:val="15"/>
              </w:rPr>
              <w:t>(RANGE)</w:t>
            </w:r>
            <w:r>
              <w:rPr>
                <w:b/>
                <w:color w:val="231F20"/>
                <w:spacing w:val="41"/>
                <w:sz w:val="15"/>
              </w:rPr>
              <w:t> </w:t>
            </w:r>
            <w:r>
              <w:rPr>
                <w:b/>
                <w:color w:val="231F20"/>
                <w:spacing w:val="-10"/>
                <w:sz w:val="15"/>
              </w:rPr>
              <w:t>%</w:t>
            </w:r>
          </w:p>
        </w:tc>
        <w:tc>
          <w:tcPr>
            <w:tcW w:w="237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536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SPECIFICITY</w:t>
            </w:r>
            <w:r>
              <w:rPr>
                <w:b/>
                <w:color w:val="231F20"/>
                <w:spacing w:val="55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(RANGE)</w:t>
            </w:r>
            <w:r>
              <w:rPr>
                <w:b/>
                <w:color w:val="231F20"/>
                <w:spacing w:val="55"/>
                <w:sz w:val="15"/>
              </w:rPr>
              <w:t> </w:t>
            </w:r>
            <w:r>
              <w:rPr>
                <w:b/>
                <w:color w:val="231F20"/>
                <w:spacing w:val="-10"/>
                <w:sz w:val="15"/>
              </w:rPr>
              <w:t>%</w:t>
            </w:r>
          </w:p>
        </w:tc>
      </w:tr>
      <w:tr>
        <w:trPr>
          <w:trHeight w:val="257" w:hRule="atLeast"/>
        </w:trPr>
        <w:tc>
          <w:tcPr>
            <w:tcW w:w="4610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5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Leukocyte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esterase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test</w:t>
            </w:r>
          </w:p>
        </w:tc>
        <w:tc>
          <w:tcPr>
            <w:tcW w:w="283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02" w:right="77"/>
              <w:jc w:val="center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83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(67-</w:t>
            </w:r>
            <w:r>
              <w:rPr>
                <w:color w:val="231F20"/>
                <w:spacing w:val="-5"/>
                <w:sz w:val="15"/>
              </w:rPr>
              <w:t>94)</w:t>
            </w:r>
          </w:p>
        </w:tc>
        <w:tc>
          <w:tcPr>
            <w:tcW w:w="237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01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78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(64-</w:t>
            </w:r>
            <w:r>
              <w:rPr>
                <w:color w:val="231F20"/>
                <w:spacing w:val="-5"/>
                <w:sz w:val="15"/>
              </w:rPr>
              <w:t>92)</w:t>
            </w:r>
          </w:p>
        </w:tc>
      </w:tr>
      <w:tr>
        <w:trPr>
          <w:trHeight w:val="252" w:hRule="atLeast"/>
        </w:trPr>
        <w:tc>
          <w:tcPr>
            <w:tcW w:w="461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Nitrite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test</w:t>
            </w:r>
          </w:p>
        </w:tc>
        <w:tc>
          <w:tcPr>
            <w:tcW w:w="28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2" w:right="77"/>
              <w:jc w:val="center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53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(15-</w:t>
            </w:r>
            <w:r>
              <w:rPr>
                <w:color w:val="231F20"/>
                <w:spacing w:val="-5"/>
                <w:sz w:val="15"/>
              </w:rPr>
              <w:t>82)</w:t>
            </w:r>
          </w:p>
        </w:tc>
        <w:tc>
          <w:tcPr>
            <w:tcW w:w="237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1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98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(90-100)</w:t>
            </w:r>
          </w:p>
        </w:tc>
      </w:tr>
      <w:tr>
        <w:trPr>
          <w:trHeight w:val="252" w:hRule="atLeast"/>
        </w:trPr>
        <w:tc>
          <w:tcPr>
            <w:tcW w:w="461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Leukocyte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esterase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nitrite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test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positive</w:t>
            </w:r>
          </w:p>
        </w:tc>
        <w:tc>
          <w:tcPr>
            <w:tcW w:w="28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5" w:right="3"/>
              <w:jc w:val="center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93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(90-100)</w:t>
            </w:r>
          </w:p>
        </w:tc>
        <w:tc>
          <w:tcPr>
            <w:tcW w:w="237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1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72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(58-</w:t>
            </w:r>
            <w:r>
              <w:rPr>
                <w:color w:val="231F20"/>
                <w:spacing w:val="-5"/>
                <w:sz w:val="15"/>
              </w:rPr>
              <w:t>91)</w:t>
            </w:r>
          </w:p>
        </w:tc>
      </w:tr>
      <w:tr>
        <w:trPr>
          <w:trHeight w:val="252" w:hRule="atLeast"/>
        </w:trPr>
        <w:tc>
          <w:tcPr>
            <w:tcW w:w="461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7"/>
              <w:rPr>
                <w:sz w:val="15"/>
              </w:rPr>
            </w:pPr>
            <w:r>
              <w:rPr>
                <w:color w:val="231F20"/>
                <w:sz w:val="15"/>
              </w:rPr>
              <w:t>Microscopy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(white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cells)</w:t>
            </w:r>
          </w:p>
        </w:tc>
        <w:tc>
          <w:tcPr>
            <w:tcW w:w="28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5" w:right="3"/>
              <w:jc w:val="center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73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(32-100)</w:t>
            </w:r>
          </w:p>
        </w:tc>
        <w:tc>
          <w:tcPr>
            <w:tcW w:w="237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1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(45-</w:t>
            </w:r>
            <w:r>
              <w:rPr>
                <w:color w:val="231F20"/>
                <w:spacing w:val="-5"/>
                <w:sz w:val="15"/>
              </w:rPr>
              <w:t>98)</w:t>
            </w:r>
          </w:p>
        </w:tc>
      </w:tr>
      <w:tr>
        <w:trPr>
          <w:trHeight w:val="252" w:hRule="atLeast"/>
        </w:trPr>
        <w:tc>
          <w:tcPr>
            <w:tcW w:w="461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7"/>
              <w:rPr>
                <w:sz w:val="15"/>
              </w:rPr>
            </w:pPr>
            <w:r>
              <w:rPr>
                <w:color w:val="231F20"/>
                <w:sz w:val="15"/>
              </w:rPr>
              <w:t>Microscopy</w:t>
            </w:r>
            <w:r>
              <w:rPr>
                <w:color w:val="231F20"/>
                <w:spacing w:val="2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(bacteria)</w:t>
            </w:r>
          </w:p>
        </w:tc>
        <w:tc>
          <w:tcPr>
            <w:tcW w:w="28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2" w:right="77"/>
              <w:jc w:val="center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(16-</w:t>
            </w:r>
            <w:r>
              <w:rPr>
                <w:color w:val="231F20"/>
                <w:spacing w:val="-5"/>
                <w:sz w:val="15"/>
              </w:rPr>
              <w:t>99)</w:t>
            </w:r>
          </w:p>
        </w:tc>
        <w:tc>
          <w:tcPr>
            <w:tcW w:w="237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1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83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(11-100)</w:t>
            </w:r>
          </w:p>
        </w:tc>
      </w:tr>
      <w:tr>
        <w:trPr>
          <w:trHeight w:val="247" w:hRule="atLeast"/>
        </w:trPr>
        <w:tc>
          <w:tcPr>
            <w:tcW w:w="4610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5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Leukocyte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esterase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test,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nitrite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test,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microscopy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positive</w:t>
            </w:r>
          </w:p>
        </w:tc>
        <w:tc>
          <w:tcPr>
            <w:tcW w:w="283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995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99.8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(99-</w:t>
            </w:r>
            <w:r>
              <w:rPr>
                <w:color w:val="231F20"/>
                <w:spacing w:val="-4"/>
                <w:w w:val="90"/>
                <w:sz w:val="15"/>
              </w:rPr>
              <w:t>100)</w:t>
            </w:r>
          </w:p>
        </w:tc>
        <w:tc>
          <w:tcPr>
            <w:tcW w:w="237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01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(60-</w:t>
            </w:r>
            <w:r>
              <w:rPr>
                <w:color w:val="231F20"/>
                <w:spacing w:val="-5"/>
                <w:sz w:val="15"/>
              </w:rPr>
              <w:t>92)</w:t>
            </w:r>
          </w:p>
        </w:tc>
      </w:tr>
    </w:tbl>
    <w:p>
      <w:pPr>
        <w:spacing w:before="78"/>
        <w:ind w:left="711" w:right="621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Subcommittee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on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Urinary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Tract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Infection,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Steering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Committee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on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Quality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Improvement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Management: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Clinical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practice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guideline.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Urinary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tract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infection: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clinical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practice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guideline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for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diagnosis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management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initial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UTI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Febrile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infants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children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2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to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24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months.</w:t>
      </w:r>
      <w:r>
        <w:rPr>
          <w:i/>
          <w:color w:val="231F20"/>
          <w:spacing w:val="-3"/>
          <w:sz w:val="13"/>
        </w:rPr>
        <w:t> </w:t>
      </w:r>
      <w:r>
        <w:rPr>
          <w:color w:val="231F20"/>
          <w:sz w:val="13"/>
        </w:rPr>
        <w:t>Pediatrics</w:t>
      </w:r>
      <w:r>
        <w:rPr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128:595–610,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2011.</w:t>
      </w:r>
    </w:p>
    <w:p>
      <w:pPr>
        <w:spacing w:after="0"/>
        <w:jc w:val="left"/>
        <w:rPr>
          <w:i/>
          <w:sz w:val="13"/>
        </w:rPr>
        <w:sectPr>
          <w:pgSz w:w="11900" w:h="16840"/>
          <w:pgMar w:header="452" w:footer="0" w:top="720" w:bottom="280" w:left="283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6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745" name="Group 7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5" name="Group 745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746" name="Graphic 746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Textbox 748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2538</w:t>
                              </w:r>
                              <w:r>
                                <w:rPr>
                                  <w:b/>
                                  <w:color w:val="231F20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431"/>
                                  <w:spacing w:val="-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10"/>
                                  <w:sz w:val="18"/>
                                </w:rPr>
                                <w:t>XXIII</w:t>
                              </w:r>
                              <w:r>
                                <w:rPr>
                                  <w:b/>
                                  <w:color w:val="007431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2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Nephrology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579" coordorigin="0,0" coordsize="9741,269">
                <v:line style="position:absolute" from="9703,145" to="9741,145" stroked="true" strokeweight="11.196078pt" strokecolor="#007431">
                  <v:stroke dashstyle="solid"/>
                </v:line>
                <v:line style="position:absolute" from="0,250" to="9741,250" stroked="true" strokeweight="1.866013pt" strokecolor="#007431">
                  <v:stroke dashstyle="solid"/>
                </v:line>
                <v:shape style="position:absolute;left:0;top:0;width:9741;height:269" type="#_x0000_t202" id="docshape580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2538</w:t>
                        </w:r>
                        <w:r>
                          <w:rPr>
                            <w:b/>
                            <w:color w:val="231F20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431"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10"/>
                            <w:sz w:val="18"/>
                          </w:rPr>
                          <w:t>XXIII</w:t>
                        </w:r>
                        <w:r>
                          <w:rPr>
                            <w:b/>
                            <w:color w:val="007431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2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Nephrology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0"/>
        <w:gridCol w:w="4870"/>
      </w:tblGrid>
      <w:tr>
        <w:trPr>
          <w:trHeight w:val="377" w:hRule="exact"/>
        </w:trPr>
        <w:tc>
          <w:tcPr>
            <w:tcW w:w="9740" w:type="dxa"/>
            <w:gridSpan w:val="2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533-1</w:t>
            </w:r>
            <w:r>
              <w:rPr>
                <w:b/>
                <w:color w:val="FFFFFF"/>
                <w:spacing w:val="46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Renal</w:t>
            </w:r>
            <w:r>
              <w:rPr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Syndromes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Produced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by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Nephrotoxins</w:t>
            </w:r>
          </w:p>
        </w:tc>
      </w:tr>
      <w:tr>
        <w:trPr>
          <w:trHeight w:val="221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8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NEPHROTIC</w:t>
            </w:r>
            <w:r>
              <w:rPr>
                <w:color w:val="231F20"/>
                <w:spacing w:val="12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SYNDROME</w:t>
            </w:r>
          </w:p>
        </w:tc>
        <w:tc>
          <w:tcPr>
            <w:tcW w:w="4870" w:type="dxa"/>
            <w:tcBorders>
              <w:top w:val="single" w:sz="4" w:space="0" w:color="FFFFFF"/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4" w:lineRule="exact" w:before="43"/>
              <w:ind w:left="69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FANCONI</w:t>
            </w:r>
            <w:r>
              <w:rPr>
                <w:color w:val="231F20"/>
                <w:spacing w:val="12"/>
                <w:w w:val="120"/>
                <w:sz w:val="15"/>
              </w:rPr>
              <w:t> </w:t>
            </w:r>
            <w:r>
              <w:rPr>
                <w:color w:val="231F20"/>
                <w:spacing w:val="-2"/>
                <w:w w:val="120"/>
                <w:sz w:val="15"/>
              </w:rPr>
              <w:t>SYNDROME</w:t>
            </w:r>
          </w:p>
        </w:tc>
      </w:tr>
      <w:tr>
        <w:trPr>
          <w:trHeight w:val="165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6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Angiotensin-converting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enzyme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inhibitors</w:t>
            </w:r>
          </w:p>
        </w:tc>
        <w:tc>
          <w:tcPr>
            <w:tcW w:w="4870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6" w:lineRule="exact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Aminoglycosides</w:t>
            </w: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Gold</w:t>
            </w:r>
            <w:r>
              <w:rPr>
                <w:color w:val="231F20"/>
                <w:spacing w:val="4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salts</w:t>
            </w:r>
          </w:p>
        </w:tc>
        <w:tc>
          <w:tcPr>
            <w:tcW w:w="4870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ind w:left="69"/>
              <w:rPr>
                <w:sz w:val="15"/>
              </w:rPr>
            </w:pPr>
            <w:r>
              <w:rPr>
                <w:color w:val="231F20"/>
                <w:sz w:val="15"/>
              </w:rPr>
              <w:t>Chinese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herbs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(aristolochic)</w:t>
            </w: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Interferon</w:t>
            </w:r>
          </w:p>
        </w:tc>
        <w:tc>
          <w:tcPr>
            <w:tcW w:w="4870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Cisplatin</w:t>
            </w: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Mercury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compounds</w:t>
            </w:r>
          </w:p>
        </w:tc>
        <w:tc>
          <w:tcPr>
            <w:tcW w:w="4870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Heavy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metals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(cadmium,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lead,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mercury,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uranium)</w:t>
            </w: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Nonsteroidal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antiinflammatory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drugs</w:t>
            </w:r>
          </w:p>
        </w:tc>
        <w:tc>
          <w:tcPr>
            <w:tcW w:w="4870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Ifosfamide</w:t>
            </w:r>
          </w:p>
        </w:tc>
      </w:tr>
      <w:tr>
        <w:trPr>
          <w:trHeight w:val="171" w:hRule="exact"/>
        </w:trPr>
        <w:tc>
          <w:tcPr>
            <w:tcW w:w="4870" w:type="dxa"/>
            <w:vMerge w:val="restart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Penicillamine</w:t>
            </w:r>
          </w:p>
        </w:tc>
        <w:tc>
          <w:tcPr>
            <w:tcW w:w="4870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1" w:lineRule="exact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Lysol</w:t>
            </w:r>
          </w:p>
        </w:tc>
      </w:tr>
      <w:tr>
        <w:trPr>
          <w:trHeight w:val="37" w:hRule="exact"/>
        </w:trPr>
        <w:tc>
          <w:tcPr>
            <w:tcW w:w="4870" w:type="dxa"/>
            <w:vMerge/>
            <w:tcBorders>
              <w:top w:val="nil"/>
              <w:righ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0" w:type="dxa"/>
            <w:vMerge w:val="restart"/>
            <w:tcBorders>
              <w:left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9" w:lineRule="exact"/>
              <w:ind w:left="69"/>
              <w:rPr>
                <w:sz w:val="15"/>
              </w:rPr>
            </w:pPr>
            <w:r>
              <w:rPr>
                <w:color w:val="231F20"/>
                <w:sz w:val="15"/>
              </w:rPr>
              <w:t>Outdated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tetracycline</w:t>
            </w:r>
          </w:p>
        </w:tc>
      </w:tr>
      <w:tr>
        <w:trPr>
          <w:trHeight w:val="172" w:hRule="exact"/>
        </w:trPr>
        <w:tc>
          <w:tcPr>
            <w:tcW w:w="4870" w:type="dxa"/>
            <w:vMerge w:val="restart"/>
            <w:tcBorders>
              <w:top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7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NEPHROGENIC</w:t>
            </w:r>
            <w:r>
              <w:rPr>
                <w:color w:val="231F20"/>
                <w:spacing w:val="2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DIABETES</w:t>
            </w:r>
            <w:r>
              <w:rPr>
                <w:color w:val="231F20"/>
                <w:spacing w:val="25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INSIPIDUS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" w:hRule="exact"/>
        </w:trPr>
        <w:tc>
          <w:tcPr>
            <w:tcW w:w="4870" w:type="dxa"/>
            <w:vMerge/>
            <w:tcBorders>
              <w:top w:val="nil"/>
              <w:righ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0" w:type="dxa"/>
            <w:tcBorders>
              <w:top w:val="single" w:sz="4" w:space="0" w:color="FFFFFF"/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Amphotericin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B</w:t>
            </w:r>
          </w:p>
        </w:tc>
        <w:tc>
          <w:tcPr>
            <w:tcW w:w="4870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ind w:left="69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RENAL</w:t>
            </w:r>
            <w:r>
              <w:rPr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TUBULAR</w:t>
            </w:r>
            <w:r>
              <w:rPr>
                <w:color w:val="231F20"/>
                <w:spacing w:val="-3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ACIDOSIS</w:t>
            </w: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7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Cisplatin</w:t>
            </w:r>
          </w:p>
        </w:tc>
        <w:tc>
          <w:tcPr>
            <w:tcW w:w="4870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7" w:lineRule="exact"/>
              <w:ind w:left="69"/>
              <w:rPr>
                <w:sz w:val="15"/>
              </w:rPr>
            </w:pPr>
            <w:r>
              <w:rPr>
                <w:color w:val="231F20"/>
                <w:sz w:val="15"/>
              </w:rPr>
              <w:t>Amphotericin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B</w:t>
            </w: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Colchicine</w:t>
            </w:r>
          </w:p>
        </w:tc>
        <w:tc>
          <w:tcPr>
            <w:tcW w:w="4870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ind w:left="6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Lead</w:t>
            </w: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Demeclocycline</w:t>
            </w:r>
          </w:p>
        </w:tc>
        <w:tc>
          <w:tcPr>
            <w:tcW w:w="4870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Lithium</w:t>
            </w:r>
          </w:p>
        </w:tc>
      </w:tr>
      <w:tr>
        <w:trPr>
          <w:trHeight w:val="168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Lithium</w:t>
            </w:r>
          </w:p>
        </w:tc>
        <w:tc>
          <w:tcPr>
            <w:tcW w:w="4870" w:type="dxa"/>
            <w:vMerge w:val="restart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Toluene</w:t>
            </w:r>
          </w:p>
        </w:tc>
      </w:tr>
      <w:tr>
        <w:trPr>
          <w:trHeight w:val="44" w:hRule="exact"/>
        </w:trPr>
        <w:tc>
          <w:tcPr>
            <w:tcW w:w="4870" w:type="dxa"/>
            <w:vMerge w:val="restart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6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Methoxyflurane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0" w:hRule="exact"/>
        </w:trPr>
        <w:tc>
          <w:tcPr>
            <w:tcW w:w="4870" w:type="dxa"/>
            <w:vMerge/>
            <w:tcBorders>
              <w:top w:val="nil"/>
              <w:right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0" w:type="dxa"/>
            <w:vMerge w:val="restart"/>
            <w:tcBorders>
              <w:top w:val="single" w:sz="4" w:space="0" w:color="FFFFFF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6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INTERSTITIAL</w:t>
            </w:r>
            <w:r>
              <w:rPr>
                <w:color w:val="231F20"/>
                <w:spacing w:val="8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NEPHRITIS</w:t>
            </w:r>
          </w:p>
          <w:p>
            <w:pPr>
              <w:pStyle w:val="TableParagraph"/>
              <w:spacing w:line="169" w:lineRule="exact"/>
              <w:ind w:left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Amidopyrine</w:t>
            </w:r>
          </w:p>
          <w:p>
            <w:pPr>
              <w:pStyle w:val="TableParagraph"/>
              <w:spacing w:line="230" w:lineRule="auto" w:before="2"/>
              <w:ind w:left="69" w:right="3193"/>
              <w:rPr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p</w:t>
            </w:r>
            <w:r>
              <w:rPr>
                <w:color w:val="231F20"/>
                <w:spacing w:val="-2"/>
                <w:sz w:val="15"/>
              </w:rPr>
              <w:t>-Aminosalicylate Carbon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tetrachlorid</w:t>
            </w:r>
            <w:r>
              <w:rPr>
                <w:color w:val="231F20"/>
                <w:spacing w:val="-2"/>
                <w:sz w:val="15"/>
              </w:rPr>
              <w:t>e</w:t>
            </w:r>
            <w:r>
              <w:rPr>
                <w:color w:val="231F20"/>
                <w:spacing w:val="-2"/>
                <w:sz w:val="15"/>
              </w:rPr>
              <w:t> Cephalosporins Cimetidine</w:t>
            </w:r>
          </w:p>
          <w:p>
            <w:pPr>
              <w:pStyle w:val="TableParagraph"/>
              <w:spacing w:line="230" w:lineRule="auto" w:before="3"/>
              <w:ind w:left="69" w:right="37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Cisplatin Colistin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Copper Cyclosporine Ethylene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glycol Foscarnet Gentamicin </w:t>
            </w:r>
            <w:r>
              <w:rPr>
                <w:color w:val="231F20"/>
                <w:sz w:val="15"/>
              </w:rPr>
              <w:t>Gold salts </w:t>
            </w:r>
            <w:r>
              <w:rPr>
                <w:color w:val="231F20"/>
                <w:spacing w:val="-2"/>
                <w:sz w:val="15"/>
              </w:rPr>
              <w:t>Indomethacin</w:t>
            </w:r>
          </w:p>
          <w:p>
            <w:pPr>
              <w:pStyle w:val="TableParagraph"/>
              <w:spacing w:line="194" w:lineRule="auto" w:before="9"/>
              <w:ind w:left="69" w:right="3804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Interferon-</w:t>
            </w:r>
            <w:r>
              <w:rPr>
                <w:rFonts w:ascii="Lucida Sans Unicode" w:hAnsi="Lucida Sans Unicode"/>
                <w:color w:val="231F20"/>
                <w:spacing w:val="-6"/>
                <w:sz w:val="15"/>
              </w:rPr>
              <w:t>α </w:t>
            </w:r>
            <w:r>
              <w:rPr>
                <w:color w:val="231F20"/>
                <w:spacing w:val="-4"/>
                <w:sz w:val="15"/>
              </w:rPr>
              <w:t>Iron</w:t>
            </w:r>
          </w:p>
          <w:p>
            <w:pPr>
              <w:pStyle w:val="TableParagraph"/>
              <w:spacing w:line="230" w:lineRule="auto" w:before="6"/>
              <w:ind w:left="69" w:right="380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Kanamycin Lithium Mannitol Mercury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salts </w:t>
            </w:r>
            <w:r>
              <w:rPr>
                <w:color w:val="231F20"/>
                <w:sz w:val="15"/>
              </w:rPr>
              <w:t>Mitomycin C </w:t>
            </w:r>
            <w:r>
              <w:rPr>
                <w:color w:val="231F20"/>
                <w:spacing w:val="-2"/>
                <w:sz w:val="15"/>
              </w:rPr>
              <w:t>Neomycin</w:t>
            </w:r>
          </w:p>
          <w:p>
            <w:pPr>
              <w:pStyle w:val="TableParagraph"/>
              <w:spacing w:line="230" w:lineRule="auto" w:before="4"/>
              <w:ind w:left="69" w:right="232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Nonsteroidal antiinflammatory </w:t>
            </w:r>
            <w:r>
              <w:rPr>
                <w:color w:val="231F20"/>
                <w:spacing w:val="-2"/>
                <w:sz w:val="15"/>
              </w:rPr>
              <w:t>drugs </w:t>
            </w:r>
            <w:r>
              <w:rPr>
                <w:color w:val="231F20"/>
                <w:sz w:val="15"/>
              </w:rPr>
              <w:t>Penicillins (especially methicillin) </w:t>
            </w:r>
            <w:r>
              <w:rPr>
                <w:color w:val="231F20"/>
                <w:spacing w:val="-2"/>
                <w:sz w:val="15"/>
              </w:rPr>
              <w:t>Pentamidine</w:t>
            </w:r>
          </w:p>
          <w:p>
            <w:pPr>
              <w:pStyle w:val="TableParagraph"/>
              <w:spacing w:line="230" w:lineRule="auto" w:before="3"/>
              <w:ind w:left="69" w:right="319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Phenacetin Phenylbutazone </w:t>
            </w:r>
            <w:r>
              <w:rPr>
                <w:color w:val="231F20"/>
                <w:sz w:val="15"/>
              </w:rPr>
              <w:t>Poisonous </w:t>
            </w:r>
            <w:r>
              <w:rPr>
                <w:color w:val="231F20"/>
                <w:sz w:val="15"/>
              </w:rPr>
              <w:t>mushrooms Polymyxin B Radiocontrast agents </w:t>
            </w:r>
            <w:r>
              <w:rPr>
                <w:color w:val="231F20"/>
                <w:spacing w:val="-2"/>
                <w:sz w:val="15"/>
              </w:rPr>
              <w:t>Rifampin</w:t>
            </w:r>
          </w:p>
          <w:p>
            <w:pPr>
              <w:pStyle w:val="TableParagraph"/>
              <w:spacing w:line="230" w:lineRule="auto" w:before="4"/>
              <w:ind w:left="69" w:right="331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Salicylate Streptomycin Sulfonamides Tacrolimus </w:t>
            </w:r>
            <w:r>
              <w:rPr>
                <w:color w:val="231F20"/>
                <w:spacing w:val="-4"/>
                <w:sz w:val="15"/>
              </w:rPr>
              <w:t>Tetrachloroethylene</w:t>
            </w:r>
          </w:p>
          <w:p>
            <w:pPr>
              <w:pStyle w:val="TableParagraph"/>
              <w:spacing w:line="172" w:lineRule="exact"/>
              <w:ind w:left="6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Trimethoprim-</w:t>
            </w:r>
            <w:r>
              <w:rPr>
                <w:color w:val="231F20"/>
                <w:spacing w:val="-2"/>
                <w:sz w:val="15"/>
              </w:rPr>
              <w:t>sulfamethoxazole</w:t>
            </w: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Propoxyphene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exact"/>
        </w:trPr>
        <w:tc>
          <w:tcPr>
            <w:tcW w:w="4870" w:type="dxa"/>
            <w:tcBorders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Vinblastine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exact"/>
        </w:trPr>
        <w:tc>
          <w:tcPr>
            <w:tcW w:w="4870" w:type="dxa"/>
            <w:tcBorders>
              <w:top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7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RENAL</w:t>
            </w:r>
            <w:r>
              <w:rPr>
                <w:color w:val="231F20"/>
                <w:spacing w:val="12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VASCULITIS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6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Hydralazine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Isoniazid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Penicillins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Propylthiouracil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Sulfonamides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exact"/>
        </w:trPr>
        <w:tc>
          <w:tcPr>
            <w:tcW w:w="4870" w:type="dxa"/>
            <w:tcBorders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Numerous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drugs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that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can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cause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hypersensitivity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reaction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exact"/>
        </w:trPr>
        <w:tc>
          <w:tcPr>
            <w:tcW w:w="4870" w:type="dxa"/>
            <w:tcBorders>
              <w:top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7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THROMBOTIC</w:t>
            </w:r>
            <w:r>
              <w:rPr>
                <w:color w:val="231F20"/>
                <w:spacing w:val="14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MICROANGIOPATHY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6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Cyclosporine</w:t>
            </w:r>
            <w:r>
              <w:rPr>
                <w:color w:val="231F20"/>
                <w:spacing w:val="5"/>
                <w:w w:val="11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A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Oral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contraceptive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agents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exact"/>
        </w:trPr>
        <w:tc>
          <w:tcPr>
            <w:tcW w:w="4870" w:type="dxa"/>
            <w:tcBorders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Mitomycin</w:t>
            </w:r>
            <w:r>
              <w:rPr>
                <w:color w:val="231F20"/>
                <w:spacing w:val="3"/>
                <w:w w:val="11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C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exact"/>
        </w:trPr>
        <w:tc>
          <w:tcPr>
            <w:tcW w:w="4870" w:type="dxa"/>
            <w:tcBorders>
              <w:top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7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NEPHROCALCINOSIS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OR</w:t>
            </w:r>
            <w:r>
              <w:rPr>
                <w:color w:val="231F20"/>
                <w:spacing w:val="-10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NEPHROLITHIASIS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6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Allopurinol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Bumetanide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Ethylene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glycol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Furosemide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Melamine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Methoxyflurane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Topiramate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exact"/>
        </w:trPr>
        <w:tc>
          <w:tcPr>
            <w:tcW w:w="4870" w:type="dxa"/>
            <w:tcBorders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Vitamin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D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exact"/>
        </w:trPr>
        <w:tc>
          <w:tcPr>
            <w:tcW w:w="4870" w:type="dxa"/>
            <w:tcBorders>
              <w:top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7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ACUTE</w:t>
            </w:r>
            <w:r>
              <w:rPr>
                <w:color w:val="231F20"/>
                <w:spacing w:val="8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RENAL</w:t>
            </w:r>
            <w:r>
              <w:rPr>
                <w:color w:val="231F20"/>
                <w:spacing w:val="8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FAILURE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6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Acetaminophen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Acyclovir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Aminoglycosides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Amphotericin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B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Angiotensin-converting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enzyme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inhibitors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Biologic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toxins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(snake,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spider,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bee,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wasp)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Cisplatin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Cyclosporine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Ethylene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glycol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Halothane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Heavy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metals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Ifosfamide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Lithium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Methoxyflurane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Nonsteroidal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antiinflammatory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drugs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Radiocontrast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agents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Tacrolimus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exact"/>
        </w:trPr>
        <w:tc>
          <w:tcPr>
            <w:tcW w:w="4870" w:type="dxa"/>
            <w:tcBorders>
              <w:bottom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Vancomycin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exact"/>
        </w:trPr>
        <w:tc>
          <w:tcPr>
            <w:tcW w:w="4870" w:type="dxa"/>
            <w:tcBorders>
              <w:top w:val="single" w:sz="4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7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OBSTRUCTIVE</w:t>
            </w:r>
            <w:r>
              <w:rPr>
                <w:color w:val="231F20"/>
                <w:spacing w:val="-10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UROPATHY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6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Sulfonamides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Acyclovir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Methotrexate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Protease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inhibitors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exact"/>
        </w:trPr>
        <w:tc>
          <w:tcPr>
            <w:tcW w:w="4870" w:type="dxa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Ethylene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glycol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exact"/>
        </w:trPr>
        <w:tc>
          <w:tcPr>
            <w:tcW w:w="4870" w:type="dxa"/>
            <w:tcBorders>
              <w:bottom w:val="thickThinMediumGap" w:sz="4" w:space="0" w:color="231F20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Methoxyflurane</w:t>
            </w:r>
          </w:p>
        </w:tc>
        <w:tc>
          <w:tcPr>
            <w:tcW w:w="4870" w:type="dxa"/>
            <w:vMerge/>
            <w:tcBorders>
              <w:top w:val="nil"/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40"/>
          <w:pgMar w:header="452" w:footer="0" w:top="720" w:bottom="280" w:left="283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749" name="Group 7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9" name="Group 749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750" name="Graphic 750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431"/>
                                  <w:spacing w:val="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05"/>
                                  <w:sz w:val="18"/>
                                </w:rPr>
                                <w:t>535</w:t>
                              </w:r>
                              <w:r>
                                <w:rPr>
                                  <w:b/>
                                  <w:color w:val="007431"/>
                                  <w:spacing w:val="2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Renal Failure</w:t>
                              </w:r>
                              <w:r>
                                <w:rPr>
                                  <w:color w:val="231F20"/>
                                  <w:spacing w:val="27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2539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581" coordorigin="0,0" coordsize="9741,269">
                <v:line style="position:absolute" from="0,145" to="37,145" stroked="true" strokeweight="11.196078pt" strokecolor="#007431">
                  <v:stroke dashstyle="solid"/>
                </v:line>
                <v:line style="position:absolute" from="0,250" to="9741,250" stroked="true" strokeweight="1.866013pt" strokecolor="#007431">
                  <v:stroke dashstyle="solid"/>
                </v:line>
                <v:shape style="position:absolute;left:0;top:0;width:9741;height:269" type="#_x0000_t202" id="docshape58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431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05"/>
                            <w:sz w:val="18"/>
                          </w:rPr>
                          <w:t>535</w:t>
                        </w:r>
                        <w:r>
                          <w:rPr>
                            <w:b/>
                            <w:color w:val="007431"/>
                            <w:spacing w:val="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Renal Failure</w:t>
                        </w:r>
                        <w:r>
                          <w:rPr>
                            <w:color w:val="231F20"/>
                            <w:spacing w:val="27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2539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i/>
          <w:sz w:val="15"/>
        </w:rPr>
      </w:pPr>
    </w:p>
    <w:tbl>
      <w:tblPr>
        <w:tblW w:w="0" w:type="auto"/>
        <w:jc w:val="left"/>
        <w:tblInd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269"/>
        <w:gridCol w:w="1810"/>
        <w:gridCol w:w="1744"/>
      </w:tblGrid>
      <w:tr>
        <w:trPr>
          <w:trHeight w:val="373" w:hRule="atLeast"/>
        </w:trPr>
        <w:tc>
          <w:tcPr>
            <w:tcW w:w="1147" w:type="dxa"/>
            <w:gridSpan w:val="2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535-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3554" w:type="dxa"/>
            <w:gridSpan w:val="2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Pediatric-Modified</w:t>
            </w:r>
            <w:r>
              <w:rPr>
                <w:color w:val="FFFFFF"/>
                <w:spacing w:val="-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Rifle</w:t>
            </w:r>
            <w:r>
              <w:rPr>
                <w:color w:val="FFFFFF"/>
                <w:spacing w:val="-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(pRIFLE)</w:t>
            </w:r>
            <w:r>
              <w:rPr>
                <w:color w:val="FFFFFF"/>
                <w:spacing w:val="-1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Criteria</w:t>
            </w:r>
          </w:p>
        </w:tc>
      </w:tr>
      <w:tr>
        <w:trPr>
          <w:trHeight w:val="257" w:hRule="atLeast"/>
        </w:trPr>
        <w:tc>
          <w:tcPr>
            <w:tcW w:w="87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CRITERIA</w:t>
            </w:r>
          </w:p>
        </w:tc>
        <w:tc>
          <w:tcPr>
            <w:tcW w:w="2079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444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ESTIMATED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5"/>
                <w:w w:val="110"/>
                <w:sz w:val="15"/>
              </w:rPr>
              <w:t>CCL</w:t>
            </w:r>
          </w:p>
        </w:tc>
        <w:tc>
          <w:tcPr>
            <w:tcW w:w="174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75" w:right="19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URINE</w:t>
            </w:r>
            <w:r>
              <w:rPr>
                <w:b/>
                <w:color w:val="231F20"/>
                <w:spacing w:val="6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OUTPUT</w:t>
            </w:r>
          </w:p>
        </w:tc>
      </w:tr>
      <w:tr>
        <w:trPr>
          <w:trHeight w:val="259" w:hRule="atLeast"/>
        </w:trPr>
        <w:tc>
          <w:tcPr>
            <w:tcW w:w="87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Risk</w:t>
            </w:r>
          </w:p>
        </w:tc>
        <w:tc>
          <w:tcPr>
            <w:tcW w:w="2079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2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eCCl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decrease</w:t>
            </w:r>
            <w:r>
              <w:rPr>
                <w:color w:val="231F20"/>
                <w:spacing w:val="-1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by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25%</w:t>
            </w:r>
          </w:p>
        </w:tc>
        <w:tc>
          <w:tcPr>
            <w:tcW w:w="174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5"/>
              <w:ind w:left="0" w:right="19"/>
              <w:jc w:val="center"/>
              <w:rPr>
                <w:sz w:val="15"/>
              </w:rPr>
            </w:pPr>
            <w:r>
              <w:rPr>
                <w:rFonts w:ascii="Lucida Sans Unicode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0.5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mL/kg/hr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for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8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5"/>
                <w:w w:val="90"/>
                <w:sz w:val="15"/>
              </w:rPr>
              <w:t>hr</w:t>
            </w:r>
          </w:p>
        </w:tc>
      </w:tr>
      <w:tr>
        <w:trPr>
          <w:trHeight w:val="254" w:hRule="atLeast"/>
        </w:trPr>
        <w:tc>
          <w:tcPr>
            <w:tcW w:w="8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Injury</w:t>
            </w:r>
          </w:p>
        </w:tc>
        <w:tc>
          <w:tcPr>
            <w:tcW w:w="207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eCCl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decrease</w:t>
            </w:r>
            <w:r>
              <w:rPr>
                <w:color w:val="231F20"/>
                <w:spacing w:val="-1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by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50%</w:t>
            </w:r>
          </w:p>
        </w:tc>
        <w:tc>
          <w:tcPr>
            <w:tcW w:w="17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75" w:right="19"/>
              <w:jc w:val="center"/>
              <w:rPr>
                <w:sz w:val="15"/>
              </w:rPr>
            </w:pPr>
            <w:r>
              <w:rPr>
                <w:rFonts w:ascii="Lucida Sans Unicode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0.5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mL/kg/hr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for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16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5"/>
                <w:w w:val="90"/>
                <w:sz w:val="15"/>
              </w:rPr>
              <w:t>hr</w:t>
            </w:r>
          </w:p>
        </w:tc>
      </w:tr>
      <w:tr>
        <w:trPr>
          <w:trHeight w:val="422" w:hRule="atLeast"/>
        </w:trPr>
        <w:tc>
          <w:tcPr>
            <w:tcW w:w="8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Failure</w:t>
            </w:r>
          </w:p>
        </w:tc>
        <w:tc>
          <w:tcPr>
            <w:tcW w:w="207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9" w:lineRule="exact" w:before="42"/>
              <w:ind w:left="129"/>
              <w:rPr>
                <w:sz w:val="15"/>
              </w:rPr>
            </w:pPr>
            <w:r>
              <w:rPr>
                <w:color w:val="231F20"/>
                <w:sz w:val="15"/>
              </w:rPr>
              <w:t>eCCl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z w:val="15"/>
              </w:rPr>
              <w:t>decrease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z w:val="15"/>
              </w:rPr>
              <w:t>by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z w:val="15"/>
              </w:rPr>
              <w:t>75%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or</w:t>
            </w:r>
          </w:p>
          <w:p>
            <w:pPr>
              <w:pStyle w:val="TableParagraph"/>
              <w:spacing w:line="202" w:lineRule="exact"/>
              <w:ind w:left="24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eCCl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35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mL/min/1.73</w:t>
            </w:r>
            <w:r>
              <w:rPr>
                <w:color w:val="231F20"/>
                <w:spacing w:val="-5"/>
                <w:sz w:val="15"/>
              </w:rPr>
              <w:t> m</w:t>
            </w:r>
            <w:r>
              <w:rPr>
                <w:color w:val="231F20"/>
                <w:spacing w:val="-5"/>
                <w:sz w:val="15"/>
                <w:vertAlign w:val="superscript"/>
              </w:rPr>
              <w:t>2</w:t>
            </w:r>
          </w:p>
        </w:tc>
        <w:tc>
          <w:tcPr>
            <w:tcW w:w="17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4" w:lineRule="auto" w:before="52"/>
              <w:ind w:left="241" w:hanging="112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6"/>
                <w:sz w:val="15"/>
              </w:rPr>
              <w:t>&lt;</w:t>
            </w:r>
            <w:r>
              <w:rPr>
                <w:color w:val="231F20"/>
                <w:spacing w:val="-6"/>
                <w:sz w:val="15"/>
              </w:rPr>
              <w:t>0.3 mL/kg/hr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for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24 </w:t>
            </w:r>
            <w:r>
              <w:rPr>
                <w:color w:val="231F20"/>
                <w:spacing w:val="-6"/>
                <w:sz w:val="15"/>
              </w:rPr>
              <w:t>hr</w:t>
            </w:r>
            <w:r>
              <w:rPr>
                <w:color w:val="231F20"/>
                <w:sz w:val="15"/>
              </w:rPr>
              <w:t> or anuric for 12 hr</w:t>
            </w:r>
          </w:p>
        </w:tc>
      </w:tr>
      <w:tr>
        <w:trPr>
          <w:trHeight w:val="254" w:hRule="atLeast"/>
        </w:trPr>
        <w:tc>
          <w:tcPr>
            <w:tcW w:w="8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Loss</w:t>
            </w:r>
          </w:p>
        </w:tc>
        <w:tc>
          <w:tcPr>
            <w:tcW w:w="207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1"/>
              <w:ind w:left="12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Persistent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failure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rFonts w:ascii="Lucida Sans Unicode"/>
                <w:color w:val="231F20"/>
                <w:w w:val="90"/>
                <w:sz w:val="15"/>
              </w:rPr>
              <w:t>&gt;</w:t>
            </w:r>
            <w:r>
              <w:rPr>
                <w:color w:val="231F20"/>
                <w:w w:val="90"/>
                <w:sz w:val="15"/>
              </w:rPr>
              <w:t>4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5"/>
                <w:w w:val="90"/>
                <w:sz w:val="15"/>
              </w:rPr>
              <w:t>wk</w:t>
            </w:r>
          </w:p>
        </w:tc>
        <w:tc>
          <w:tcPr>
            <w:tcW w:w="17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15" w:hRule="atLeast"/>
        </w:trPr>
        <w:tc>
          <w:tcPr>
            <w:tcW w:w="87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End-</w:t>
            </w:r>
            <w:r>
              <w:rPr>
                <w:color w:val="231F20"/>
                <w:spacing w:val="-2"/>
                <w:sz w:val="15"/>
              </w:rPr>
              <w:t>stage</w:t>
            </w:r>
          </w:p>
        </w:tc>
        <w:tc>
          <w:tcPr>
            <w:tcW w:w="2079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59" w:lineRule="exact" w:before="42"/>
              <w:ind w:left="129"/>
              <w:rPr>
                <w:sz w:val="15"/>
              </w:rPr>
            </w:pPr>
            <w:r>
              <w:rPr>
                <w:color w:val="231F20"/>
                <w:sz w:val="15"/>
              </w:rPr>
              <w:t>End-stage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renal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  <w:p>
            <w:pPr>
              <w:pStyle w:val="TableParagraph"/>
              <w:spacing w:line="194" w:lineRule="exact"/>
              <w:ind w:left="241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(persistent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failure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rFonts w:ascii="Lucida Sans Unicode"/>
                <w:color w:val="231F20"/>
                <w:w w:val="90"/>
                <w:sz w:val="15"/>
              </w:rPr>
              <w:t>&gt;</w:t>
            </w:r>
            <w:r>
              <w:rPr>
                <w:color w:val="231F20"/>
                <w:w w:val="90"/>
                <w:sz w:val="15"/>
              </w:rPr>
              <w:t>3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5"/>
                <w:w w:val="90"/>
                <w:sz w:val="15"/>
              </w:rPr>
              <w:t>mo)</w:t>
            </w:r>
          </w:p>
        </w:tc>
        <w:tc>
          <w:tcPr>
            <w:tcW w:w="174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78"/>
        <w:ind w:left="5942" w:right="9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744751</wp:posOffset>
                </wp:positionH>
                <wp:positionV relativeFrom="paragraph">
                  <wp:posOffset>-1476931</wp:posOffset>
                </wp:positionV>
                <wp:extent cx="3062605" cy="3626485"/>
                <wp:effectExtent l="0" t="0" r="0" b="0"/>
                <wp:wrapNone/>
                <wp:docPr id="753" name="Textbox 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3" name="Textbox 753"/>
                      <wps:cNvSpPr txBox="1"/>
                      <wps:spPr>
                        <a:xfrm>
                          <a:off x="0" y="0"/>
                          <a:ext cx="3062605" cy="3626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535-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Common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Causes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Acute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Kidney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Injury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9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PRERENAL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4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Dehydration Hemorrhage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Sepsis Hypoalbuminemia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Cardiac failure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INTRINSIC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RENAL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Glomerulonephritis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7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Postinfectious/poststreptococcal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7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Lupus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erythematosus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7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Henoch-Schönlein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purpura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7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Membranoproliferative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7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230" w:lineRule="auto" w:before="2" w:after="0"/>
                                    <w:ind w:left="74" w:right="1936" w:firstLine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Anti–glomerular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basement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membrane Hemolytic-uremic 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1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Acute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tubular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necrosis Cortical necrosis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vein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thrombosis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Rhabdomyolysis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Acute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interstitial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nephritis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Tumor infiltration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Tumor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lysis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POSTRENAL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Posterior urethral valves Ureteropelvic junction obstruction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Ureterovesicular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junction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obstruction Ureterocele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7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Urolithiasis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Hemorrhagic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cystitis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Neurogenic</w:t>
                                  </w:r>
                                  <w:r>
                                    <w:rPr>
                                      <w:color w:val="231F20"/>
                                      <w:spacing w:val="3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bladder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41869pt;margin-top:-116.2938pt;width:241.15pt;height:285.55pt;mso-position-horizontal-relative:page;mso-position-vertical-relative:paragraph;z-index:15799808" type="#_x0000_t202" id="docshape58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535-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Common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Causes</w:t>
                            </w:r>
                            <w:r>
                              <w:rPr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Acute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Kidney</w:t>
                            </w:r>
                            <w:r>
                              <w:rPr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Injury</w:t>
                            </w:r>
                          </w:p>
                        </w:tc>
                      </w:tr>
                      <w:tr>
                        <w:trPr>
                          <w:trHeight w:val="1099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PRERENAL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4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Dehydration Hemorrhage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Sepsis Hypoalbuminemia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Cardiac failure</w:t>
                            </w:r>
                          </w:p>
                        </w:tc>
                      </w:tr>
                      <w:tr>
                        <w:trPr>
                          <w:trHeight w:val="260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INTRINSIC</w:t>
                            </w:r>
                            <w:r>
                              <w:rPr>
                                <w:color w:val="231F20"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RENAL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Glomerulonephritis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7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Postinfectious/poststreptococcal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7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Lupus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erythematosus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7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Henoch-Schönlein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purpura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7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Membranoproliferative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7"/>
                              </w:numPr>
                              <w:tabs>
                                <w:tab w:pos="223" w:val="left" w:leader="none"/>
                              </w:tabs>
                              <w:spacing w:line="230" w:lineRule="auto" w:before="2" w:after="0"/>
                              <w:ind w:left="74" w:right="1936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Anti–glomerular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basement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membrane Hemolytic-uremic syndrome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13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Acute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tubular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necrosis Cortical necrosis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vein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thrombosis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Rhabdomyolysis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Acute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interstitial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nephritis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Tumor infiltration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Tumor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lysis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159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POSTRENAL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1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Posterior urethral valves Ureteropelvic junction obstruction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Ureterovesicular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junction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obstruction Ureterocele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74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Urolithiasis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Hemorrhagic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cystitis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Neurogenic</w:t>
                            </w:r>
                            <w:r>
                              <w:rPr>
                                <w:color w:val="231F2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bladder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CCl, creatinine clearance; eCCl, estimated creatinine clearance;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pRIFLE, pediatric risk, injury, failure, loss, and end-stage renal </w:t>
      </w:r>
      <w:r>
        <w:rPr>
          <w:color w:val="231F20"/>
          <w:spacing w:val="-2"/>
        </w:rPr>
        <w:t>disease.</w:t>
      </w:r>
    </w:p>
    <w:p>
      <w:pPr>
        <w:pStyle w:val="BodyText"/>
        <w:spacing w:before="193"/>
        <w:rPr>
          <w:sz w:val="20"/>
        </w:rPr>
      </w:pPr>
    </w:p>
    <w:tbl>
      <w:tblPr>
        <w:tblW w:w="0" w:type="auto"/>
        <w:jc w:val="left"/>
        <w:tblInd w:w="6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300"/>
        <w:gridCol w:w="826"/>
        <w:gridCol w:w="741"/>
        <w:gridCol w:w="692"/>
      </w:tblGrid>
      <w:tr>
        <w:trPr>
          <w:trHeight w:val="746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535-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3559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 w:right="362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Comparison of Peritoneal Dialysis, Intermittent</w:t>
            </w:r>
            <w:r>
              <w:rPr>
                <w:color w:val="FFFFFF"/>
                <w:spacing w:val="-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Hemodialysis,</w:t>
            </w:r>
            <w:r>
              <w:rPr>
                <w:color w:val="FFFFFF"/>
                <w:spacing w:val="-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-12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Continual Renal Replacement Therapy</w:t>
            </w:r>
          </w:p>
        </w:tc>
      </w:tr>
      <w:tr>
        <w:trPr>
          <w:trHeight w:val="257" w:hRule="atLeast"/>
        </w:trPr>
        <w:tc>
          <w:tcPr>
            <w:tcW w:w="2448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2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6"/>
              <w:ind w:left="381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w w:val="110"/>
                <w:sz w:val="15"/>
              </w:rPr>
              <w:t>PD</w:t>
            </w:r>
          </w:p>
        </w:tc>
        <w:tc>
          <w:tcPr>
            <w:tcW w:w="74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6"/>
              <w:ind w:left="232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w w:val="110"/>
                <w:sz w:val="15"/>
              </w:rPr>
              <w:t>IHD</w:t>
            </w:r>
          </w:p>
        </w:tc>
        <w:tc>
          <w:tcPr>
            <w:tcW w:w="69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6"/>
              <w:ind w:left="231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05"/>
                <w:sz w:val="15"/>
              </w:rPr>
              <w:t>CRRT</w:t>
            </w:r>
          </w:p>
        </w:tc>
      </w:tr>
      <w:tr>
        <w:trPr>
          <w:trHeight w:val="940" w:hRule="atLeast"/>
        </w:trPr>
        <w:tc>
          <w:tcPr>
            <w:tcW w:w="2448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BENEFITS</w:t>
            </w:r>
          </w:p>
          <w:p>
            <w:pPr>
              <w:pStyle w:val="TableParagraph"/>
              <w:spacing w:line="171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Fluid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removal</w:t>
            </w:r>
          </w:p>
          <w:p>
            <w:pPr>
              <w:pStyle w:val="TableParagraph"/>
              <w:spacing w:line="237" w:lineRule="auto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Urea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creatinine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clearance </w:t>
            </w:r>
            <w:r>
              <w:rPr>
                <w:color w:val="231F20"/>
                <w:sz w:val="15"/>
              </w:rPr>
              <w:t>Potassium clearance</w:t>
            </w:r>
          </w:p>
          <w:p>
            <w:pPr>
              <w:pStyle w:val="TableParagraph"/>
              <w:spacing w:line="171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Toxin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clearance</w:t>
            </w:r>
          </w:p>
        </w:tc>
        <w:tc>
          <w:tcPr>
            <w:tcW w:w="82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7"/>
              <w:ind w:left="0"/>
              <w:rPr>
                <w:sz w:val="15"/>
              </w:rPr>
            </w:pPr>
          </w:p>
          <w:p>
            <w:pPr>
              <w:pStyle w:val="TableParagraph"/>
              <w:spacing w:line="201" w:lineRule="exact"/>
              <w:ind w:left="148" w:right="4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148" w:right="3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148" w:right="4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w w:val="80"/>
                <w:sz w:val="15"/>
              </w:rPr>
              <w:t>++</w:t>
            </w:r>
          </w:p>
          <w:p>
            <w:pPr>
              <w:pStyle w:val="TableParagraph"/>
              <w:spacing w:line="185" w:lineRule="exact"/>
              <w:ind w:left="148" w:right="3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4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7"/>
              <w:ind w:left="0"/>
              <w:rPr>
                <w:sz w:val="15"/>
              </w:rPr>
            </w:pPr>
          </w:p>
          <w:p>
            <w:pPr>
              <w:pStyle w:val="TableParagraph"/>
              <w:spacing w:line="201" w:lineRule="exact"/>
              <w:ind w:left="118" w:right="121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w w:val="80"/>
                <w:sz w:val="15"/>
              </w:rPr>
              <w:t>++</w:t>
            </w:r>
          </w:p>
          <w:p>
            <w:pPr>
              <w:pStyle w:val="TableParagraph"/>
              <w:spacing w:line="172" w:lineRule="exact"/>
              <w:ind w:left="118" w:right="121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w w:val="80"/>
                <w:sz w:val="15"/>
              </w:rPr>
              <w:t>++</w:t>
            </w:r>
          </w:p>
          <w:p>
            <w:pPr>
              <w:pStyle w:val="TableParagraph"/>
              <w:spacing w:line="172" w:lineRule="exact"/>
              <w:ind w:left="118" w:right="121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w w:val="80"/>
                <w:sz w:val="15"/>
              </w:rPr>
              <w:t>++</w:t>
            </w:r>
          </w:p>
          <w:p>
            <w:pPr>
              <w:pStyle w:val="TableParagraph"/>
              <w:spacing w:line="185" w:lineRule="exact"/>
              <w:ind w:left="118" w:right="121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w w:val="80"/>
                <w:sz w:val="15"/>
              </w:rPr>
              <w:t>++</w:t>
            </w:r>
          </w:p>
        </w:tc>
        <w:tc>
          <w:tcPr>
            <w:tcW w:w="69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7"/>
              <w:ind w:left="0"/>
              <w:rPr>
                <w:sz w:val="15"/>
              </w:rPr>
            </w:pPr>
          </w:p>
          <w:p>
            <w:pPr>
              <w:pStyle w:val="TableParagraph"/>
              <w:spacing w:line="201" w:lineRule="exact"/>
              <w:ind w:left="340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w w:val="80"/>
                <w:sz w:val="15"/>
              </w:rPr>
              <w:t>++</w:t>
            </w:r>
          </w:p>
          <w:p>
            <w:pPr>
              <w:pStyle w:val="TableParagraph"/>
              <w:spacing w:line="172" w:lineRule="exact"/>
              <w:ind w:left="381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381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85" w:lineRule="exact"/>
              <w:ind w:left="381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</w:tr>
      <w:tr>
        <w:trPr>
          <w:trHeight w:val="2652" w:hRule="atLeast"/>
        </w:trPr>
        <w:tc>
          <w:tcPr>
            <w:tcW w:w="2448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COMPLICATIONS</w:t>
            </w:r>
          </w:p>
          <w:p>
            <w:pPr>
              <w:pStyle w:val="TableParagraph"/>
              <w:spacing w:line="237" w:lineRule="auto"/>
              <w:ind w:right="784" w:hanging="1"/>
              <w:rPr>
                <w:sz w:val="15"/>
              </w:rPr>
            </w:pPr>
            <w:r>
              <w:rPr>
                <w:color w:val="231F20"/>
                <w:sz w:val="15"/>
              </w:rPr>
              <w:t>Abdominal pain </w:t>
            </w:r>
            <w:r>
              <w:rPr>
                <w:color w:val="231F20"/>
                <w:spacing w:val="-2"/>
                <w:sz w:val="15"/>
              </w:rPr>
              <w:t>Bleeding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Dysequilibrium </w:t>
            </w:r>
            <w:r>
              <w:rPr>
                <w:color w:val="231F20"/>
                <w:sz w:val="15"/>
              </w:rPr>
              <w:t>Electrolyte imbalance Need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heparinization </w:t>
            </w:r>
            <w:r>
              <w:rPr>
                <w:color w:val="231F20"/>
                <w:spacing w:val="-2"/>
                <w:sz w:val="15"/>
              </w:rPr>
              <w:t>Hyperglycemia Hypotension Hypothermia</w:t>
            </w:r>
          </w:p>
          <w:p>
            <w:pPr>
              <w:pStyle w:val="TableParagraph"/>
              <w:spacing w:line="237" w:lineRule="auto"/>
              <w:ind w:left="75" w:right="428" w:hanging="1"/>
              <w:rPr>
                <w:sz w:val="15"/>
              </w:rPr>
            </w:pPr>
            <w:r>
              <w:rPr>
                <w:color w:val="231F20"/>
                <w:sz w:val="15"/>
              </w:rPr>
              <w:t>Central line infection Inguinal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abdominal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hernia </w:t>
            </w:r>
            <w:r>
              <w:rPr>
                <w:color w:val="231F20"/>
                <w:spacing w:val="-2"/>
                <w:sz w:val="15"/>
              </w:rPr>
              <w:t>Peritonitis</w:t>
            </w:r>
          </w:p>
          <w:p>
            <w:pPr>
              <w:pStyle w:val="TableParagraph"/>
              <w:spacing w:line="169" w:lineRule="exact"/>
              <w:ind w:left="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Protein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loss</w:t>
            </w:r>
          </w:p>
          <w:p>
            <w:pPr>
              <w:pStyle w:val="TableParagraph"/>
              <w:spacing w:line="237" w:lineRule="auto"/>
              <w:ind w:left="76" w:right="742" w:hanging="1"/>
              <w:rPr>
                <w:sz w:val="15"/>
              </w:rPr>
            </w:pPr>
            <w:r>
              <w:rPr>
                <w:color w:val="231F20"/>
                <w:sz w:val="15"/>
              </w:rPr>
              <w:t>Respiratory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compromise Vessel thrombosis</w:t>
            </w:r>
          </w:p>
        </w:tc>
        <w:tc>
          <w:tcPr>
            <w:tcW w:w="82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16"/>
              <w:ind w:left="0"/>
              <w:rPr>
                <w:sz w:val="15"/>
              </w:rPr>
            </w:pPr>
          </w:p>
          <w:p>
            <w:pPr>
              <w:pStyle w:val="TableParagraph"/>
              <w:spacing w:line="201" w:lineRule="exact" w:before="1"/>
              <w:ind w:left="148" w:right="3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148" w:right="3"/>
              <w:jc w:val="center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148" w:right="3"/>
              <w:jc w:val="center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148" w:right="3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148" w:right="2"/>
              <w:jc w:val="center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148" w:right="2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148" w:right="2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148" w:right="2"/>
              <w:jc w:val="center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148" w:right="2"/>
              <w:jc w:val="center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148" w:right="1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148" w:right="1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148" w:right="1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148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80" w:lineRule="exact"/>
              <w:ind w:left="148"/>
              <w:jc w:val="center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</w:tc>
        <w:tc>
          <w:tcPr>
            <w:tcW w:w="74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16"/>
              <w:ind w:left="0"/>
              <w:rPr>
                <w:sz w:val="15"/>
              </w:rPr>
            </w:pPr>
          </w:p>
          <w:p>
            <w:pPr>
              <w:pStyle w:val="TableParagraph"/>
              <w:spacing w:line="201" w:lineRule="exact" w:before="1"/>
              <w:ind w:left="118" w:right="121"/>
              <w:jc w:val="center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119" w:right="121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119" w:right="121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119" w:right="121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119" w:right="121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119" w:right="121"/>
              <w:jc w:val="center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120" w:right="121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w w:val="80"/>
                <w:sz w:val="15"/>
              </w:rPr>
              <w:t>++</w:t>
            </w:r>
          </w:p>
          <w:p>
            <w:pPr>
              <w:pStyle w:val="TableParagraph"/>
              <w:spacing w:line="172" w:lineRule="exact"/>
              <w:ind w:left="120" w:right="121"/>
              <w:jc w:val="center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120" w:right="121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120" w:right="121"/>
              <w:jc w:val="center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121" w:right="121"/>
              <w:jc w:val="center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121" w:right="121"/>
              <w:jc w:val="center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121" w:right="121"/>
              <w:jc w:val="center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80" w:lineRule="exact"/>
              <w:ind w:left="120" w:right="121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69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16"/>
              <w:ind w:left="0"/>
              <w:rPr>
                <w:sz w:val="15"/>
              </w:rPr>
            </w:pPr>
          </w:p>
          <w:p>
            <w:pPr>
              <w:pStyle w:val="TableParagraph"/>
              <w:spacing w:line="201" w:lineRule="exact" w:before="1"/>
              <w:ind w:left="381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381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381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381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313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80"/>
                <w:sz w:val="15"/>
              </w:rPr>
              <w:t>+</w:t>
            </w:r>
            <w:r>
              <w:rPr>
                <w:color w:val="231F20"/>
                <w:spacing w:val="-5"/>
                <w:w w:val="80"/>
                <w:sz w:val="15"/>
              </w:rPr>
              <w:t>/</w:t>
            </w:r>
            <w:r>
              <w:rPr>
                <w:rFonts w:ascii="Lucida Sans Unicode" w:hAnsi="Lucida Sans Unicode"/>
                <w:color w:val="231F20"/>
                <w:spacing w:val="-5"/>
                <w:w w:val="80"/>
                <w:sz w:val="15"/>
              </w:rPr>
              <w:t>−</w:t>
            </w:r>
          </w:p>
          <w:p>
            <w:pPr>
              <w:pStyle w:val="TableParagraph"/>
              <w:spacing w:line="172" w:lineRule="exact"/>
              <w:ind w:left="381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381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382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382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  <w:p>
            <w:pPr>
              <w:pStyle w:val="TableParagraph"/>
              <w:spacing w:line="172" w:lineRule="exact"/>
              <w:ind w:left="382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382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382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72" w:lineRule="exact"/>
              <w:ind w:left="382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10"/>
                <w:w w:val="110"/>
                <w:sz w:val="15"/>
              </w:rPr>
              <w:t>–</w:t>
            </w:r>
          </w:p>
          <w:p>
            <w:pPr>
              <w:pStyle w:val="TableParagraph"/>
              <w:spacing w:line="180" w:lineRule="exact"/>
              <w:ind w:left="382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</w:tr>
    </w:tbl>
    <w:p>
      <w:pPr>
        <w:pStyle w:val="TableParagraph"/>
        <w:spacing w:after="0" w:line="180" w:lineRule="exact"/>
        <w:rPr>
          <w:rFonts w:ascii="Lucida Sans Unicode"/>
          <w:sz w:val="15"/>
        </w:rPr>
        <w:sectPr>
          <w:pgSz w:w="11900" w:h="16840"/>
          <w:pgMar w:header="452" w:footer="0" w:top="720" w:bottom="280" w:left="283" w:right="566"/>
        </w:sectPr>
      </w:pP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before="1"/>
        <w:ind w:left="1009"/>
      </w:pPr>
      <w:r>
        <w:rPr>
          <w:color w:val="231F20"/>
          <w:w w:val="105"/>
        </w:rPr>
        <w:t>NKF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KDOQI,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National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Kidney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Foundation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Kidney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Disease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Outcomes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Quality </w:t>
      </w:r>
      <w:r>
        <w:rPr>
          <w:color w:val="231F20"/>
          <w:spacing w:val="-2"/>
          <w:w w:val="105"/>
        </w:rPr>
        <w:t>Initiative.</w:t>
      </w:r>
    </w:p>
    <w:p>
      <w:pPr>
        <w:pStyle w:val="BodyText"/>
        <w:spacing w:before="75"/>
        <w:ind w:left="472" w:right="577"/>
      </w:pPr>
      <w:r>
        <w:rPr/>
        <w:br w:type="column"/>
      </w:r>
      <w:r>
        <w:rPr>
          <w:color w:val="231F20"/>
        </w:rPr>
        <w:t>PD,</w:t>
      </w:r>
      <w:r>
        <w:rPr>
          <w:color w:val="231F20"/>
          <w:spacing w:val="-10"/>
        </w:rPr>
        <w:t> </w:t>
      </w:r>
      <w:r>
        <w:rPr>
          <w:color w:val="231F20"/>
        </w:rPr>
        <w:t>peritoneal</w:t>
      </w:r>
      <w:r>
        <w:rPr>
          <w:color w:val="231F20"/>
          <w:spacing w:val="-10"/>
        </w:rPr>
        <w:t> </w:t>
      </w:r>
      <w:r>
        <w:rPr>
          <w:color w:val="231F20"/>
        </w:rPr>
        <w:t>dialysis;</w:t>
      </w:r>
      <w:r>
        <w:rPr>
          <w:color w:val="231F20"/>
          <w:spacing w:val="-10"/>
        </w:rPr>
        <w:t> </w:t>
      </w:r>
      <w:r>
        <w:rPr>
          <w:color w:val="231F20"/>
        </w:rPr>
        <w:t>IHD,</w:t>
      </w:r>
      <w:r>
        <w:rPr>
          <w:color w:val="231F20"/>
          <w:spacing w:val="-10"/>
        </w:rPr>
        <w:t> </w:t>
      </w:r>
      <w:r>
        <w:rPr>
          <w:color w:val="231F20"/>
        </w:rPr>
        <w:t>intermittent</w:t>
      </w:r>
      <w:r>
        <w:rPr>
          <w:color w:val="231F20"/>
          <w:spacing w:val="-9"/>
        </w:rPr>
        <w:t> </w:t>
      </w:r>
      <w:r>
        <w:rPr>
          <w:color w:val="231F20"/>
        </w:rPr>
        <w:t>hemodialysis;</w:t>
      </w:r>
      <w:r>
        <w:rPr>
          <w:color w:val="231F20"/>
          <w:spacing w:val="-10"/>
        </w:rPr>
        <w:t> </w:t>
      </w:r>
      <w:r>
        <w:rPr>
          <w:color w:val="231F20"/>
        </w:rPr>
        <w:t>CRRT,</w:t>
      </w:r>
      <w:r>
        <w:rPr>
          <w:color w:val="231F20"/>
          <w:spacing w:val="-10"/>
        </w:rPr>
        <w:t> </w:t>
      </w:r>
      <w:r>
        <w:rPr>
          <w:color w:val="231F20"/>
        </w:rPr>
        <w:t>continual</w:t>
      </w:r>
      <w:r>
        <w:rPr>
          <w:color w:val="231F20"/>
          <w:spacing w:val="-10"/>
        </w:rPr>
        <w:t> </w:t>
      </w:r>
      <w:r>
        <w:rPr>
          <w:color w:val="231F20"/>
        </w:rPr>
        <w:t>renal</w:t>
      </w:r>
      <w:r>
        <w:rPr>
          <w:color w:val="231F20"/>
          <w:spacing w:val="40"/>
        </w:rPr>
        <w:t> </w:t>
      </w:r>
      <w:r>
        <w:rPr>
          <w:color w:val="231F20"/>
        </w:rPr>
        <w:t>replacement therapy.</w:t>
      </w:r>
    </w:p>
    <w:p>
      <w:pPr>
        <w:spacing w:line="237" w:lineRule="auto" w:before="0"/>
        <w:ind w:left="472" w:right="296" w:firstLine="130"/>
        <w:jc w:val="left"/>
        <w:rPr>
          <w:i/>
          <w:sz w:val="13"/>
        </w:rPr>
      </w:pPr>
      <w:r>
        <w:rPr>
          <w:i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820618</wp:posOffset>
                </wp:positionH>
                <wp:positionV relativeFrom="paragraph">
                  <wp:posOffset>-1418482</wp:posOffset>
                </wp:positionV>
                <wp:extent cx="2986405" cy="1384300"/>
                <wp:effectExtent l="0" t="0" r="0" b="0"/>
                <wp:wrapNone/>
                <wp:docPr id="754" name="Group 7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4" name="Group 754"/>
                      <wpg:cNvGrpSpPr/>
                      <wpg:grpSpPr>
                        <a:xfrm>
                          <a:off x="0" y="0"/>
                          <a:ext cx="2986405" cy="1384300"/>
                          <a:chExt cx="2986405" cy="1384300"/>
                        </a:xfrm>
                      </wpg:grpSpPr>
                      <wps:wsp>
                        <wps:cNvPr id="755" name="Textbox 755"/>
                        <wps:cNvSpPr txBox="1"/>
                        <wps:spPr>
                          <a:xfrm>
                            <a:off x="11" y="355469"/>
                            <a:ext cx="2986405" cy="1022985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61" w:lineRule="exact" w:before="47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Patient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has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CKD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either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following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criteria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present: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8"/>
                                </w:numPr>
                                <w:tabs>
                                  <w:tab w:pos="264" w:val="left" w:leader="none"/>
                                  <w:tab w:pos="266" w:val="left" w:leader="none"/>
                                </w:tabs>
                                <w:spacing w:line="211" w:lineRule="auto" w:before="7"/>
                                <w:ind w:left="266" w:right="155" w:hanging="193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Kidney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damage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mo,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defined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structural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functional abnormalities of the kidney, with or without decreased GFR, manifested by 1 or more of the following features: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48"/>
                                </w:numPr>
                                <w:tabs>
                                  <w:tab w:pos="372" w:val="left" w:leader="none"/>
                                </w:tabs>
                                <w:spacing w:line="169" w:lineRule="exact" w:before="0"/>
                                <w:ind w:left="372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Abnormalities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 the composition of the blood or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urine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48"/>
                                </w:numPr>
                                <w:tabs>
                                  <w:tab w:pos="372" w:val="left" w:leader="none"/>
                                </w:tabs>
                                <w:spacing w:line="168" w:lineRule="exact" w:before="0"/>
                                <w:ind w:left="372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Abnormalities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imaging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tests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48"/>
                                </w:numPr>
                                <w:tabs>
                                  <w:tab w:pos="372" w:val="left" w:leader="none"/>
                                </w:tabs>
                                <w:spacing w:line="156" w:lineRule="exact" w:before="0"/>
                                <w:ind w:left="372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Abnormalities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kidney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biopsy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8"/>
                                </w:numPr>
                                <w:tabs>
                                  <w:tab w:pos="264" w:val="left" w:leader="none"/>
                                  <w:tab w:pos="266" w:val="left" w:leader="none"/>
                                </w:tabs>
                                <w:spacing w:line="194" w:lineRule="auto" w:before="16"/>
                                <w:ind w:left="266" w:right="318" w:hanging="193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GFR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pacing w:val="-2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60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mL/min/1.73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231F20"/>
                                  <w:spacing w:val="-2"/>
                                  <w:sz w:val="15"/>
                                  <w:vertAlign w:val="baseline"/>
                                </w:rPr>
                                <w:t>≥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  <w:vertAlign w:val="baseline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  <w:vertAlign w:val="baseline"/>
                                </w:rPr>
                                <w:t>mo,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  <w:vertAlign w:val="baseline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  <w:vertAlign w:val="baseline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  <w:vertAlign w:val="baseline"/>
                                </w:rPr>
                                <w:t>without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  <w:vertAlign w:val="baseline"/>
                                </w:rPr>
                                <w:t>other </w:t>
                              </w:r>
                              <w:r>
                                <w:rPr>
                                  <w:color w:val="231F20"/>
                                  <w:sz w:val="15"/>
                                  <w:vertAlign w:val="baseline"/>
                                </w:rPr>
                                <w:t>signs of kidney damage described above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0" y="1371902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Textbox 757"/>
                        <wps:cNvSpPr txBox="1"/>
                        <wps:spPr>
                          <a:xfrm>
                            <a:off x="734667" y="0"/>
                            <a:ext cx="2251710" cy="34417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27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Criteria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Definition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Chronic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Kidney Disease (NKF KDOQI Guidelines)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8" name="Textbox 758"/>
                        <wps:cNvSpPr txBox="1"/>
                        <wps:spPr>
                          <a:xfrm>
                            <a:off x="11" y="0"/>
                            <a:ext cx="723265" cy="34417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535-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615646pt;margin-top:-111.691521pt;width:235.15pt;height:109pt;mso-position-horizontal-relative:page;mso-position-vertical-relative:paragraph;z-index:15799296" id="docshapegroup584" coordorigin="1292,-2234" coordsize="4703,2180">
                <v:shape style="position:absolute;left:1292;top:-1675;width:4703;height:1611" type="#_x0000_t202" id="docshape585" filled="true" fillcolor="#e8f5f1" stroked="false">
                  <v:textbox inset="0,0,0,0">
                    <w:txbxContent>
                      <w:p>
                        <w:pPr>
                          <w:spacing w:line="161" w:lineRule="exact" w:before="47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Patient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has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CKD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if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either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following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criteria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are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present:</w:t>
                        </w:r>
                      </w:p>
                      <w:p>
                        <w:pPr>
                          <w:numPr>
                            <w:ilvl w:val="0"/>
                            <w:numId w:val="48"/>
                          </w:numPr>
                          <w:tabs>
                            <w:tab w:pos="264" w:val="left" w:leader="none"/>
                            <w:tab w:pos="266" w:val="left" w:leader="none"/>
                          </w:tabs>
                          <w:spacing w:line="211" w:lineRule="auto" w:before="7"/>
                          <w:ind w:left="266" w:right="155" w:hanging="193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Kidney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damage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for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z w:val="15"/>
                          </w:rPr>
                          <w:t>≥</w:t>
                        </w:r>
                        <w:r>
                          <w:rPr>
                            <w:color w:val="231F20"/>
                            <w:sz w:val="15"/>
                          </w:rPr>
                          <w:t>3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mo,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as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defined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by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structural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functional abnormalities of the kidney, with or without decreased GFR, manifested by 1 or more of the following features:</w:t>
                        </w:r>
                      </w:p>
                      <w:p>
                        <w:pPr>
                          <w:numPr>
                            <w:ilvl w:val="1"/>
                            <w:numId w:val="48"/>
                          </w:numPr>
                          <w:tabs>
                            <w:tab w:pos="372" w:val="left" w:leader="none"/>
                          </w:tabs>
                          <w:spacing w:line="169" w:lineRule="exact" w:before="0"/>
                          <w:ind w:left="372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Abnormalities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 the composition of the blood or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urine</w:t>
                        </w:r>
                      </w:p>
                      <w:p>
                        <w:pPr>
                          <w:numPr>
                            <w:ilvl w:val="1"/>
                            <w:numId w:val="48"/>
                          </w:numPr>
                          <w:tabs>
                            <w:tab w:pos="372" w:val="left" w:leader="none"/>
                          </w:tabs>
                          <w:spacing w:line="168" w:lineRule="exact" w:before="0"/>
                          <w:ind w:left="372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Abnormalities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imaging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tests</w:t>
                        </w:r>
                      </w:p>
                      <w:p>
                        <w:pPr>
                          <w:numPr>
                            <w:ilvl w:val="1"/>
                            <w:numId w:val="48"/>
                          </w:numPr>
                          <w:tabs>
                            <w:tab w:pos="372" w:val="left" w:leader="none"/>
                          </w:tabs>
                          <w:spacing w:line="156" w:lineRule="exact" w:before="0"/>
                          <w:ind w:left="372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Abnormalities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on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kidney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biopsy</w:t>
                        </w:r>
                      </w:p>
                      <w:p>
                        <w:pPr>
                          <w:numPr>
                            <w:ilvl w:val="0"/>
                            <w:numId w:val="48"/>
                          </w:numPr>
                          <w:tabs>
                            <w:tab w:pos="264" w:val="left" w:leader="none"/>
                            <w:tab w:pos="266" w:val="left" w:leader="none"/>
                          </w:tabs>
                          <w:spacing w:line="194" w:lineRule="auto" w:before="16"/>
                          <w:ind w:left="266" w:right="318" w:hanging="193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GFR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pacing w:val="-2"/>
                            <w:sz w:val="15"/>
                          </w:rPr>
                          <w:t>&lt;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60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mL/min/1.73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  <w:vertAlign w:val="baseline"/>
                          </w:rPr>
                          <w:t>for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231F20"/>
                            <w:spacing w:val="-2"/>
                            <w:sz w:val="15"/>
                            <w:vertAlign w:val="baseline"/>
                          </w:rPr>
                          <w:t>≥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  <w:vertAlign w:val="baseline"/>
                          </w:rPr>
                          <w:t>3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  <w:vertAlign w:val="baseline"/>
                          </w:rPr>
                          <w:t>mo,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  <w:vertAlign w:val="baseline"/>
                          </w:rPr>
                          <w:t>with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  <w:vertAlign w:val="baseline"/>
                          </w:rPr>
                          <w:t>or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  <w:vertAlign w:val="baseline"/>
                          </w:rPr>
                          <w:t>without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  <w:vertAlign w:val="baseline"/>
                          </w:rPr>
                          <w:t>the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  <w:vertAlign w:val="baseline"/>
                          </w:rPr>
                          <w:t>other </w:t>
                        </w:r>
                        <w:r>
                          <w:rPr>
                            <w:color w:val="231F20"/>
                            <w:sz w:val="15"/>
                            <w:vertAlign w:val="baseline"/>
                          </w:rPr>
                          <w:t>signs of kidney damage described above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1292;top:-74;width:4703;height:19" id="docshape586" filled="true" fillcolor="#231f20" stroked="false">
                  <v:fill type="solid"/>
                </v:rect>
                <v:shape style="position:absolute;left:2449;top:-2234;width:3546;height:542" type="#_x0000_t202" id="docshape587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27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Criteria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Definition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Chronic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Kidney Disease (NKF KDOQI Guidelines)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292;top:-2234;width:1139;height:542" type="#_x0000_t202" id="docshape588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535-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color w:val="231F20"/>
          <w:sz w:val="13"/>
        </w:rPr>
        <w:t>Adapted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Rogers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MC:</w:t>
      </w:r>
      <w:r>
        <w:rPr>
          <w:i/>
          <w:color w:val="231F20"/>
          <w:spacing w:val="-5"/>
          <w:sz w:val="13"/>
        </w:rPr>
        <w:t> </w:t>
      </w:r>
      <w:r>
        <w:rPr>
          <w:color w:val="231F20"/>
          <w:sz w:val="13"/>
        </w:rPr>
        <w:t>Textbook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of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pediatric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intensive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care,</w:t>
      </w:r>
      <w:r>
        <w:rPr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Baltimore,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1992, Williams &amp; Wilkins.</w:t>
      </w:r>
    </w:p>
    <w:p>
      <w:pPr>
        <w:spacing w:after="0" w:line="237" w:lineRule="auto"/>
        <w:jc w:val="left"/>
        <w:rPr>
          <w:i/>
          <w:sz w:val="13"/>
        </w:rPr>
        <w:sectPr>
          <w:type w:val="continuous"/>
          <w:pgSz w:w="11900" w:h="16840"/>
          <w:pgMar w:header="452" w:footer="0" w:top="720" w:bottom="280" w:left="283" w:right="566"/>
          <w:cols w:num="2" w:equalWidth="0">
            <w:col w:w="5481" w:space="40"/>
            <w:col w:w="5530"/>
          </w:cols>
        </w:sectPr>
      </w:pPr>
    </w:p>
    <w:p>
      <w:pPr>
        <w:pStyle w:val="BodyText"/>
        <w:spacing w:before="117"/>
        <w:rPr>
          <w:i/>
          <w:sz w:val="20"/>
        </w:rPr>
      </w:pPr>
    </w:p>
    <w:tbl>
      <w:tblPr>
        <w:tblW w:w="0" w:type="auto"/>
        <w:jc w:val="left"/>
        <w:tblInd w:w="8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71"/>
        <w:gridCol w:w="1384"/>
        <w:gridCol w:w="1504"/>
        <w:gridCol w:w="2051"/>
        <w:gridCol w:w="2003"/>
        <w:gridCol w:w="1358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535-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671" w:type="dxa"/>
            <w:gridSpan w:val="6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Urinalysis, Urine Chemistries, and Osmolality in Acute Kidney </w:t>
            </w:r>
            <w:r>
              <w:rPr>
                <w:color w:val="FFFFFF"/>
                <w:spacing w:val="-2"/>
                <w:w w:val="105"/>
                <w:sz w:val="16"/>
              </w:rPr>
              <w:t>Injury</w:t>
            </w:r>
          </w:p>
        </w:tc>
      </w:tr>
      <w:tr>
        <w:trPr>
          <w:trHeight w:val="444" w:hRule="atLeast"/>
        </w:trPr>
        <w:tc>
          <w:tcPr>
            <w:tcW w:w="1519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8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2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HYPOVOLEMIA</w:t>
            </w:r>
          </w:p>
        </w:tc>
        <w:tc>
          <w:tcPr>
            <w:tcW w:w="150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373" w:hanging="247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ACUTE</w:t>
            </w:r>
            <w:r>
              <w:rPr>
                <w:b/>
                <w:color w:val="231F20"/>
                <w:spacing w:val="-9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TUBULAR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NECROSIS</w:t>
            </w:r>
          </w:p>
        </w:tc>
        <w:tc>
          <w:tcPr>
            <w:tcW w:w="205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634" w:hanging="378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ACUTE</w:t>
            </w:r>
            <w:r>
              <w:rPr>
                <w:b/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INTERSTITIAL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NEPHRITIS</w:t>
            </w:r>
          </w:p>
        </w:tc>
        <w:tc>
          <w:tcPr>
            <w:tcW w:w="200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2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GLOMERULONEPHRITIS</w:t>
            </w:r>
          </w:p>
        </w:tc>
        <w:tc>
          <w:tcPr>
            <w:tcW w:w="135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2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OBSTRUCTION</w:t>
            </w:r>
          </w:p>
        </w:tc>
      </w:tr>
      <w:tr>
        <w:trPr>
          <w:trHeight w:val="425" w:hRule="atLeast"/>
        </w:trPr>
        <w:tc>
          <w:tcPr>
            <w:tcW w:w="1519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Sediment</w:t>
            </w:r>
          </w:p>
        </w:tc>
        <w:tc>
          <w:tcPr>
            <w:tcW w:w="138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2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Bland</w:t>
            </w:r>
          </w:p>
        </w:tc>
        <w:tc>
          <w:tcPr>
            <w:tcW w:w="150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39" w:right="28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Broad,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brownish granular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casts</w:t>
            </w:r>
          </w:p>
        </w:tc>
        <w:tc>
          <w:tcPr>
            <w:tcW w:w="205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3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White blood cells, </w:t>
            </w:r>
            <w:r>
              <w:rPr>
                <w:color w:val="231F20"/>
                <w:spacing w:val="-2"/>
                <w:sz w:val="15"/>
              </w:rPr>
              <w:t>eosinophils,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cellular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casts</w:t>
            </w:r>
          </w:p>
        </w:tc>
        <w:tc>
          <w:tcPr>
            <w:tcW w:w="200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39" w:right="21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cells,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red blood cell casts</w:t>
            </w:r>
          </w:p>
        </w:tc>
        <w:tc>
          <w:tcPr>
            <w:tcW w:w="135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27"/>
              <w:rPr>
                <w:sz w:val="15"/>
              </w:rPr>
            </w:pPr>
            <w:r>
              <w:rPr>
                <w:color w:val="231F20"/>
                <w:sz w:val="15"/>
              </w:rPr>
              <w:t>Bland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bloody</w:t>
            </w:r>
          </w:p>
        </w:tc>
      </w:tr>
      <w:tr>
        <w:trPr>
          <w:trHeight w:val="420" w:hRule="atLeast"/>
        </w:trPr>
        <w:tc>
          <w:tcPr>
            <w:tcW w:w="151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Protein</w:t>
            </w:r>
          </w:p>
        </w:tc>
        <w:tc>
          <w:tcPr>
            <w:tcW w:w="13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sz w:val="15"/>
              </w:rPr>
              <w:t>None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low</w:t>
            </w:r>
          </w:p>
        </w:tc>
        <w:tc>
          <w:tcPr>
            <w:tcW w:w="150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sz w:val="15"/>
              </w:rPr>
              <w:t>None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low</w:t>
            </w:r>
          </w:p>
        </w:tc>
        <w:tc>
          <w:tcPr>
            <w:tcW w:w="20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3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Minimal but may be increased with </w:t>
            </w:r>
            <w:r>
              <w:rPr>
                <w:color w:val="231F20"/>
                <w:sz w:val="15"/>
              </w:rPr>
              <w:t>NSAIDs</w:t>
            </w:r>
          </w:p>
        </w:tc>
        <w:tc>
          <w:tcPr>
            <w:tcW w:w="20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0"/>
              <w:ind w:left="12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Increased, 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&gt;</w:t>
            </w:r>
            <w:r>
              <w:rPr>
                <w:color w:val="231F20"/>
                <w:spacing w:val="-4"/>
                <w:sz w:val="15"/>
              </w:rPr>
              <w:t>100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mg/dL</w:t>
            </w:r>
          </w:p>
        </w:tc>
        <w:tc>
          <w:tcPr>
            <w:tcW w:w="13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Low</w:t>
            </w:r>
          </w:p>
        </w:tc>
      </w:tr>
      <w:tr>
        <w:trPr>
          <w:trHeight w:val="445" w:hRule="atLeast"/>
        </w:trPr>
        <w:tc>
          <w:tcPr>
            <w:tcW w:w="151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7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Urine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sodium, mEq/L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  <w:tc>
          <w:tcPr>
            <w:tcW w:w="13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&lt;</w:t>
            </w:r>
            <w:r>
              <w:rPr>
                <w:color w:val="231F20"/>
                <w:spacing w:val="-5"/>
                <w:sz w:val="15"/>
              </w:rPr>
              <w:t>20</w:t>
            </w:r>
          </w:p>
        </w:tc>
        <w:tc>
          <w:tcPr>
            <w:tcW w:w="150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&gt;</w:t>
            </w:r>
            <w:r>
              <w:rPr>
                <w:color w:val="231F20"/>
                <w:spacing w:val="-5"/>
                <w:sz w:val="15"/>
              </w:rPr>
              <w:t>30</w:t>
            </w:r>
          </w:p>
        </w:tc>
        <w:tc>
          <w:tcPr>
            <w:tcW w:w="20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&gt;</w:t>
            </w:r>
            <w:r>
              <w:rPr>
                <w:color w:val="231F20"/>
                <w:spacing w:val="-5"/>
                <w:sz w:val="15"/>
              </w:rPr>
              <w:t>30</w:t>
            </w:r>
          </w:p>
        </w:tc>
        <w:tc>
          <w:tcPr>
            <w:tcW w:w="20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&lt;</w:t>
            </w:r>
            <w:r>
              <w:rPr>
                <w:color w:val="231F20"/>
                <w:spacing w:val="-5"/>
                <w:sz w:val="15"/>
              </w:rPr>
              <w:t>20</w:t>
            </w:r>
          </w:p>
        </w:tc>
        <w:tc>
          <w:tcPr>
            <w:tcW w:w="13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0" w:lineRule="exact" w:before="21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w w:val="85"/>
                <w:sz w:val="15"/>
              </w:rPr>
              <w:t>&lt;</w:t>
            </w:r>
            <w:r>
              <w:rPr>
                <w:color w:val="231F20"/>
                <w:w w:val="85"/>
                <w:sz w:val="15"/>
              </w:rPr>
              <w:t>20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(acute)</w:t>
            </w:r>
          </w:p>
          <w:p>
            <w:pPr>
              <w:pStyle w:val="TableParagraph"/>
              <w:spacing w:line="194" w:lineRule="exact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w w:val="90"/>
                <w:sz w:val="15"/>
              </w:rPr>
              <w:t>&gt;</w:t>
            </w:r>
            <w:r>
              <w:rPr>
                <w:color w:val="231F20"/>
                <w:w w:val="90"/>
                <w:sz w:val="15"/>
              </w:rPr>
              <w:t>40</w:t>
            </w:r>
            <w:r>
              <w:rPr>
                <w:color w:val="231F20"/>
                <w:spacing w:val="-3"/>
                <w:w w:val="9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(few</w:t>
            </w:r>
            <w:r>
              <w:rPr>
                <w:color w:val="231F20"/>
                <w:spacing w:val="-3"/>
                <w:w w:val="9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days)</w:t>
            </w:r>
          </w:p>
        </w:tc>
      </w:tr>
      <w:tr>
        <w:trPr>
          <w:trHeight w:val="420" w:hRule="atLeast"/>
        </w:trPr>
        <w:tc>
          <w:tcPr>
            <w:tcW w:w="151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Urine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osmolality, </w:t>
            </w:r>
            <w:r>
              <w:rPr>
                <w:color w:val="231F20"/>
                <w:spacing w:val="-2"/>
                <w:sz w:val="15"/>
              </w:rPr>
              <w:t>mOsm/kg</w:t>
            </w:r>
          </w:p>
        </w:tc>
        <w:tc>
          <w:tcPr>
            <w:tcW w:w="13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0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&gt;</w:t>
            </w:r>
            <w:r>
              <w:rPr>
                <w:color w:val="231F20"/>
                <w:spacing w:val="-4"/>
                <w:sz w:val="15"/>
              </w:rPr>
              <w:t>400</w:t>
            </w:r>
          </w:p>
        </w:tc>
        <w:tc>
          <w:tcPr>
            <w:tcW w:w="150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0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350</w:t>
            </w:r>
          </w:p>
        </w:tc>
        <w:tc>
          <w:tcPr>
            <w:tcW w:w="20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0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350</w:t>
            </w:r>
          </w:p>
        </w:tc>
        <w:tc>
          <w:tcPr>
            <w:tcW w:w="20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0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&gt;</w:t>
            </w:r>
            <w:r>
              <w:rPr>
                <w:color w:val="231F20"/>
                <w:spacing w:val="-4"/>
                <w:sz w:val="15"/>
              </w:rPr>
              <w:t>400</w:t>
            </w:r>
          </w:p>
        </w:tc>
        <w:tc>
          <w:tcPr>
            <w:tcW w:w="135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0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350</w:t>
            </w:r>
          </w:p>
        </w:tc>
      </w:tr>
      <w:tr>
        <w:trPr>
          <w:trHeight w:val="415" w:hRule="atLeast"/>
        </w:trPr>
        <w:tc>
          <w:tcPr>
            <w:tcW w:w="1519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76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Fractional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excretion </w:t>
            </w:r>
            <w:r>
              <w:rPr>
                <w:color w:val="231F20"/>
                <w:sz w:val="15"/>
              </w:rPr>
              <w:t>of sodium %</w:t>
            </w:r>
            <w:r>
              <w:rPr>
                <w:color w:val="0080AC"/>
                <w:sz w:val="15"/>
                <w:vertAlign w:val="superscript"/>
              </w:rPr>
              <w:t>†</w:t>
            </w:r>
          </w:p>
        </w:tc>
        <w:tc>
          <w:tcPr>
            <w:tcW w:w="138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21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w w:val="95"/>
                <w:sz w:val="15"/>
              </w:rPr>
              <w:t>&lt;</w:t>
            </w:r>
            <w:r>
              <w:rPr>
                <w:color w:val="231F20"/>
                <w:spacing w:val="-5"/>
                <w:w w:val="95"/>
                <w:sz w:val="15"/>
              </w:rPr>
              <w:t>1</w:t>
            </w:r>
          </w:p>
        </w:tc>
        <w:tc>
          <w:tcPr>
            <w:tcW w:w="150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21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w w:val="95"/>
                <w:sz w:val="15"/>
              </w:rPr>
              <w:t>&gt;</w:t>
            </w:r>
            <w:r>
              <w:rPr>
                <w:color w:val="231F20"/>
                <w:spacing w:val="-5"/>
                <w:w w:val="95"/>
                <w:sz w:val="15"/>
              </w:rPr>
              <w:t>1</w:t>
            </w:r>
          </w:p>
        </w:tc>
        <w:tc>
          <w:tcPr>
            <w:tcW w:w="205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2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Varies</w:t>
            </w:r>
          </w:p>
        </w:tc>
        <w:tc>
          <w:tcPr>
            <w:tcW w:w="200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21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w w:val="95"/>
                <w:sz w:val="15"/>
              </w:rPr>
              <w:t>&lt;</w:t>
            </w:r>
            <w:r>
              <w:rPr>
                <w:color w:val="231F20"/>
                <w:spacing w:val="-5"/>
                <w:w w:val="95"/>
                <w:sz w:val="15"/>
              </w:rPr>
              <w:t>1</w:t>
            </w:r>
          </w:p>
        </w:tc>
        <w:tc>
          <w:tcPr>
            <w:tcW w:w="135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01" w:lineRule="exact" w:before="2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w w:val="85"/>
                <w:sz w:val="15"/>
              </w:rPr>
              <w:t>&lt;</w:t>
            </w:r>
            <w:r>
              <w:rPr>
                <w:color w:val="231F20"/>
                <w:w w:val="85"/>
                <w:sz w:val="15"/>
              </w:rPr>
              <w:t>1</w:t>
            </w:r>
            <w:r>
              <w:rPr>
                <w:color w:val="231F20"/>
                <w:spacing w:val="-3"/>
                <w:w w:val="85"/>
                <w:sz w:val="15"/>
              </w:rPr>
              <w:t> </w:t>
            </w:r>
            <w:r>
              <w:rPr>
                <w:color w:val="231F20"/>
                <w:spacing w:val="-2"/>
                <w:w w:val="95"/>
                <w:sz w:val="15"/>
              </w:rPr>
              <w:t>(acute)</w:t>
            </w:r>
          </w:p>
          <w:p>
            <w:pPr>
              <w:pStyle w:val="TableParagraph"/>
              <w:spacing w:line="192" w:lineRule="exact"/>
              <w:ind w:left="127"/>
              <w:rPr>
                <w:sz w:val="15"/>
              </w:rPr>
            </w:pPr>
            <w:r>
              <w:rPr>
                <w:rFonts w:ascii="Lucida Sans Unicode"/>
                <w:color w:val="231F20"/>
                <w:w w:val="90"/>
                <w:sz w:val="15"/>
              </w:rPr>
              <w:t>&gt;</w:t>
            </w:r>
            <w:r>
              <w:rPr>
                <w:color w:val="231F20"/>
                <w:w w:val="90"/>
                <w:sz w:val="15"/>
              </w:rPr>
              <w:t>1</w:t>
            </w:r>
            <w:r>
              <w:rPr>
                <w:color w:val="231F20"/>
                <w:spacing w:val="-6"/>
                <w:w w:val="9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(few</w:t>
            </w:r>
            <w:r>
              <w:rPr>
                <w:color w:val="231F20"/>
                <w:spacing w:val="-6"/>
                <w:w w:val="9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days)</w:t>
            </w:r>
          </w:p>
        </w:tc>
      </w:tr>
    </w:tbl>
    <w:p>
      <w:pPr>
        <w:pStyle w:val="BodyText"/>
        <w:spacing w:line="175" w:lineRule="exact" w:before="56"/>
        <w:ind w:left="887"/>
      </w:pPr>
      <w:r>
        <w:rPr>
          <w:color w:val="231F20"/>
        </w:rPr>
        <w:t>*The</w:t>
      </w:r>
      <w:r>
        <w:rPr>
          <w:color w:val="231F20"/>
          <w:spacing w:val="-6"/>
        </w:rPr>
        <w:t> </w:t>
      </w:r>
      <w:r>
        <w:rPr>
          <w:color w:val="231F20"/>
        </w:rPr>
        <w:t>sensitivity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specificity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urine</w:t>
      </w:r>
      <w:r>
        <w:rPr>
          <w:color w:val="231F20"/>
          <w:spacing w:val="-6"/>
        </w:rPr>
        <w:t> </w:t>
      </w:r>
      <w:r>
        <w:rPr>
          <w:color w:val="231F20"/>
        </w:rPr>
        <w:t>sodium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rFonts w:ascii="Lucida Sans Unicode"/>
          <w:color w:val="231F20"/>
        </w:rPr>
        <w:t>&lt;</w:t>
      </w:r>
      <w:r>
        <w:rPr>
          <w:color w:val="231F20"/>
        </w:rPr>
        <w:t>20</w:t>
      </w:r>
      <w:r>
        <w:rPr>
          <w:color w:val="231F20"/>
          <w:spacing w:val="-5"/>
        </w:rPr>
        <w:t> </w:t>
      </w:r>
      <w:r>
        <w:rPr>
          <w:color w:val="231F20"/>
        </w:rPr>
        <w:t>mEq/L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differentiating</w:t>
      </w:r>
      <w:r>
        <w:rPr>
          <w:color w:val="231F20"/>
          <w:spacing w:val="-5"/>
        </w:rPr>
        <w:t> </w:t>
      </w:r>
      <w:r>
        <w:rPr>
          <w:color w:val="231F20"/>
        </w:rPr>
        <w:t>prerenal</w:t>
      </w:r>
      <w:r>
        <w:rPr>
          <w:color w:val="231F20"/>
          <w:spacing w:val="-5"/>
        </w:rPr>
        <w:t> </w:t>
      </w:r>
      <w:r>
        <w:rPr>
          <w:color w:val="231F20"/>
        </w:rPr>
        <w:t>azotemia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acute</w:t>
      </w:r>
      <w:r>
        <w:rPr>
          <w:color w:val="231F20"/>
          <w:spacing w:val="-5"/>
        </w:rPr>
        <w:t> </w:t>
      </w:r>
      <w:r>
        <w:rPr>
          <w:color w:val="231F20"/>
        </w:rPr>
        <w:t>tubular</w:t>
      </w:r>
      <w:r>
        <w:rPr>
          <w:color w:val="231F20"/>
          <w:spacing w:val="-6"/>
        </w:rPr>
        <w:t> </w:t>
      </w:r>
      <w:r>
        <w:rPr>
          <w:color w:val="231F20"/>
        </w:rPr>
        <w:t>necrosis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90%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82%,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respectively.</w:t>
      </w:r>
    </w:p>
    <w:p>
      <w:pPr>
        <w:pStyle w:val="BodyText"/>
        <w:spacing w:line="180" w:lineRule="auto" w:before="10"/>
        <w:ind w:left="887" w:right="621" w:firstLine="130"/>
      </w:pPr>
      <w:r>
        <w:rPr>
          <w:color w:val="231F20"/>
          <w:vertAlign w:val="superscript"/>
        </w:rPr>
        <w:t>†</w:t>
      </w:r>
      <w:r>
        <w:rPr>
          <w:color w:val="231F20"/>
          <w:vertAlign w:val="baseline"/>
        </w:rPr>
        <w:t>Fractional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excretion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sodium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urine:plasma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(U:P)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ratio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sodium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divided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U:P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creatinine</w:t>
      </w:r>
      <w:r>
        <w:rPr>
          <w:color w:val="231F20"/>
          <w:spacing w:val="-9"/>
          <w:vertAlign w:val="baseline"/>
        </w:rPr>
        <w:t> </w:t>
      </w:r>
      <w:r>
        <w:rPr>
          <w:rFonts w:ascii="Lucida Sans Unicode" w:hAnsi="Lucida Sans Unicode"/>
          <w:color w:val="231F20"/>
          <w:vertAlign w:val="baseline"/>
        </w:rPr>
        <w:t>×</w:t>
      </w:r>
      <w:r>
        <w:rPr>
          <w:color w:val="231F20"/>
          <w:vertAlign w:val="baseline"/>
        </w:rPr>
        <w:t>100.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sensitivity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specificity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fractional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excretion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sodium of </w:t>
      </w:r>
      <w:r>
        <w:rPr>
          <w:rFonts w:ascii="Lucida Sans Unicode" w:hAnsi="Lucida Sans Unicode"/>
          <w:color w:val="231F20"/>
          <w:vertAlign w:val="baseline"/>
        </w:rPr>
        <w:t>&lt;</w:t>
      </w:r>
      <w:r>
        <w:rPr>
          <w:color w:val="231F20"/>
          <w:vertAlign w:val="baseline"/>
        </w:rPr>
        <w:t>1% in differentiating prerenal azotemia from acute tubular necrosis are 96% and 95%, respectively.</w:t>
      </w:r>
    </w:p>
    <w:p>
      <w:pPr>
        <w:pStyle w:val="BodyText"/>
        <w:spacing w:line="134" w:lineRule="exact"/>
        <w:ind w:left="1017"/>
      </w:pPr>
      <w:r>
        <w:rPr>
          <w:color w:val="231F20"/>
        </w:rPr>
        <w:t>NSAIDs,</w:t>
      </w:r>
      <w:r>
        <w:rPr>
          <w:color w:val="231F20"/>
          <w:spacing w:val="-2"/>
        </w:rPr>
        <w:t> </w:t>
      </w:r>
      <w:r>
        <w:rPr>
          <w:color w:val="231F20"/>
        </w:rPr>
        <w:t>nonsteroidal</w:t>
      </w:r>
      <w:r>
        <w:rPr>
          <w:color w:val="231F20"/>
          <w:spacing w:val="-1"/>
        </w:rPr>
        <w:t> </w:t>
      </w:r>
      <w:r>
        <w:rPr>
          <w:color w:val="231F20"/>
        </w:rPr>
        <w:t>antiinflammatory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drugs.</w:t>
      </w:r>
    </w:p>
    <w:p>
      <w:pPr>
        <w:spacing w:line="150" w:lineRule="exact" w:before="0"/>
        <w:ind w:left="1017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Singri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N,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Ahya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SN,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Levin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ML: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Acute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renal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failure,</w:t>
      </w:r>
      <w:r>
        <w:rPr>
          <w:i/>
          <w:color w:val="231F20"/>
          <w:spacing w:val="-1"/>
          <w:sz w:val="13"/>
        </w:rPr>
        <w:t> </w:t>
      </w:r>
      <w:r>
        <w:rPr>
          <w:color w:val="231F20"/>
          <w:sz w:val="13"/>
        </w:rPr>
        <w:t>JAMA</w:t>
      </w:r>
      <w:r>
        <w:rPr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289:747–751,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pacing w:val="-4"/>
          <w:sz w:val="13"/>
        </w:rPr>
        <w:t>2003.</w:t>
      </w:r>
    </w:p>
    <w:p>
      <w:pPr>
        <w:spacing w:after="0" w:line="150" w:lineRule="exact"/>
        <w:jc w:val="left"/>
        <w:rPr>
          <w:i/>
          <w:sz w:val="13"/>
        </w:rPr>
        <w:sectPr>
          <w:type w:val="continuous"/>
          <w:pgSz w:w="11900" w:h="16840"/>
          <w:pgMar w:header="452" w:footer="0" w:top="720" w:bottom="280" w:left="283" w:right="566"/>
        </w:sectPr>
      </w:pPr>
    </w:p>
    <w:p>
      <w:pPr>
        <w:pStyle w:val="BodyText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522010</wp:posOffset>
                </wp:positionH>
                <wp:positionV relativeFrom="page">
                  <wp:posOffset>1350663</wp:posOffset>
                </wp:positionV>
                <wp:extent cx="3062605" cy="3359149"/>
                <wp:effectExtent l="0" t="0" r="0" b="0"/>
                <wp:wrapNone/>
                <wp:docPr id="759" name="Textbox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Textbox 759"/>
                      <wps:cNvSpPr txBox="1"/>
                      <wps:spPr>
                        <a:xfrm>
                          <a:off x="0" y="0"/>
                          <a:ext cx="3062605" cy="33591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1885"/>
                              <w:gridCol w:w="1671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536-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211" w:lineRule="auto" w:before="107"/>
                                    <w:ind w:left="73" w:right="6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Common Causes of ESRD in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Pediatric Transplant Recipients (N </w:t>
                                  </w:r>
                                  <w:r>
                                    <w:rPr>
                                      <w:rFonts w:ascii="Lucida Sans Unicode"/>
                                      <w:color w:val="FFFFFF"/>
                                      <w:sz w:val="16"/>
                                    </w:rPr>
                                    <w:t>=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9854)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CAUSES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08" w:right="7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5"/>
                                      <w:sz w:val="15"/>
                                    </w:rPr>
                                    <w:t>%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11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4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RECIPIENTS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Aplasia,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hypoplasia,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0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15.9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Obstructive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uropathy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0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15.6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Focal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segmental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glomerulosclerosis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0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11.7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Reflux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nephropathy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86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5.2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Chronic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glomerulonephritis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86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3.3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Polycystic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86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2.9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Medullary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cystic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86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2.8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Hemolytic-uremic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86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2.6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Prune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belly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86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2.6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nephrotic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86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2.6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Familial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nephritis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86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2.3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Cystinosis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86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Idiopathic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crescentic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glomerulonephritis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86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1.7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MPGN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86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1.7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Berger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(IgA)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nephritis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86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1.3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Henoch-Schönlein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nephritis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86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1.1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303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MPGN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86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0.8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103210pt;margin-top:106.351494pt;width:241.15pt;height:264.5pt;mso-position-horizontal-relative:page;mso-position-vertical-relative:page;z-index:15801344" type="#_x0000_t202" id="docshape58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1885"/>
                        <w:gridCol w:w="1671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536-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6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211" w:lineRule="auto" w:before="107"/>
                              <w:ind w:left="73" w:right="60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Common Causes of ESRD in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Pediatric Transplant Recipients (N </w:t>
                            </w:r>
                            <w:r>
                              <w:rPr>
                                <w:rFonts w:ascii="Lucida Sans Unicode"/>
                                <w:color w:val="FFFFFF"/>
                                <w:sz w:val="16"/>
                              </w:rPr>
                              <w:t>=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9854)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CAUSES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208" w:right="7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5"/>
                                <w:sz w:val="15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11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31F20"/>
                                <w:spacing w:val="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RECIPIENTS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Aplasia,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hypoplasia,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20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15.9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Obstructive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uropathy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0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15.6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Focal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segmental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glomerulosclerosis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0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11.7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Reflux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nephropathy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8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5.2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Chronic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glomerulonephritis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8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3.3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Polycystic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8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2.9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Medullary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cystic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8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2.8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Hemolytic-uremic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8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2.6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Prune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belly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8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2.6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nephrotic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8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2.6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Familial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nephritis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8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2.3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Cystinosis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8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2.0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Idiopathic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crescentic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glomerulonephritis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8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1.7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MPGN</w:t>
                            </w:r>
                            <w:r>
                              <w:rPr>
                                <w:color w:val="231F20"/>
                                <w:spacing w:val="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8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1.7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Berger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(IgA)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nephritis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8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1.3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Henoch-Schönlein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nephritis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8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1.1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303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MPGN</w:t>
                            </w:r>
                            <w:r>
                              <w:rPr>
                                <w:color w:val="231F20"/>
                                <w:spacing w:val="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8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0.8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579030</wp:posOffset>
                </wp:positionH>
                <wp:positionV relativeFrom="page">
                  <wp:posOffset>4911923</wp:posOffset>
                </wp:positionV>
                <wp:extent cx="3062605" cy="2631440"/>
                <wp:effectExtent l="0" t="0" r="0" b="0"/>
                <wp:wrapNone/>
                <wp:docPr id="760" name="Textbox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Textbox 760"/>
                      <wps:cNvSpPr txBox="1"/>
                      <wps:spPr>
                        <a:xfrm>
                          <a:off x="0" y="0"/>
                          <a:ext cx="3062605" cy="263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1479"/>
                              <w:gridCol w:w="2076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539-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Classification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Vesicoureteral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Reflux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2627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3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CAUSE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3" w:hRule="atLeast"/>
                              </w:trPr>
                              <w:tc>
                                <w:tcPr>
                                  <w:tcW w:w="2627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190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incompetence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 the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valvular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mechanism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vesicoureteral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junction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" w:hRule="atLeast"/>
                              </w:trPr>
                              <w:tc>
                                <w:tcPr>
                                  <w:tcW w:w="262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Primary associated with other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malformations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ureterovesical junction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78" w:right="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Ureteral duplication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Ureterocele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duplication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Ureteral ectopia Paraureteral diverticula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" w:hRule="atLeast"/>
                              </w:trPr>
                              <w:tc>
                                <w:tcPr>
                                  <w:tcW w:w="262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Secondary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increased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intravesical pressure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78" w:right="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Neuropathic bladder Nonneuropathic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bladder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19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dysfunction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Bladder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outlet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obstruction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" w:hRule="atLeast"/>
                              </w:trPr>
                              <w:tc>
                                <w:tcPr>
                                  <w:tcW w:w="262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19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Secondary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inflammatory processes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78" w:right="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Severe bacterial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cystitis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Foreign bodies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78" w:right="10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Vesical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calculi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Clinical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cystitis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262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19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Secondary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surgical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procedures involving the ureterovesical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junction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Surgery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2972pt;margin-top:386.765594pt;width:241.15pt;height:207.2pt;mso-position-horizontal-relative:page;mso-position-vertical-relative:page;z-index:15802368" type="#_x0000_t202" id="docshape59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1479"/>
                        <w:gridCol w:w="2076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539-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Classification</w:t>
                            </w:r>
                            <w:r>
                              <w:rPr>
                                <w:color w:val="FFFFFF"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Vesicoureteral</w:t>
                            </w:r>
                            <w:r>
                              <w:rPr>
                                <w:color w:val="FFFFFF"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Reflux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2627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3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CAUSE</w:t>
                            </w:r>
                          </w:p>
                        </w:tc>
                      </w:tr>
                      <w:tr>
                        <w:trPr>
                          <w:trHeight w:val="593" w:hRule="atLeast"/>
                        </w:trPr>
                        <w:tc>
                          <w:tcPr>
                            <w:tcW w:w="2627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190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incompetence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 the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valvular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mechanism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vesicoureteral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junction</w:t>
                            </w:r>
                          </w:p>
                        </w:tc>
                      </w:tr>
                      <w:tr>
                        <w:trPr>
                          <w:trHeight w:val="756" w:hRule="atLeast"/>
                        </w:trPr>
                        <w:tc>
                          <w:tcPr>
                            <w:tcW w:w="262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Primary associated with other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malformations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ureterovesical junction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78" w:right="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Ureteral duplication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Ureterocele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duplication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Ureteral ectopia Paraureteral diverticula</w:t>
                            </w:r>
                          </w:p>
                        </w:tc>
                      </w:tr>
                      <w:tr>
                        <w:trPr>
                          <w:trHeight w:val="756" w:hRule="atLeast"/>
                        </w:trPr>
                        <w:tc>
                          <w:tcPr>
                            <w:tcW w:w="262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Secondary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increased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intravesical pressure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78" w:right="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Neuropathic bladder Nonneuropathic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bladder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left="19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dysfunction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Bladder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outlet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obstruction</w:t>
                            </w:r>
                          </w:p>
                        </w:tc>
                      </w:tr>
                      <w:tr>
                        <w:trPr>
                          <w:trHeight w:val="756" w:hRule="atLeast"/>
                        </w:trPr>
                        <w:tc>
                          <w:tcPr>
                            <w:tcW w:w="262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19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Secondary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inflammatory processes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78" w:right="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Severe bacterial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cystitis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Foreign bodies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78" w:right="10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Vesical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calculi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Clinical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cystitis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2627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19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Secondary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surgical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procedures involving the ureterovesical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junction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Surgery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6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761" name="Group 7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1" name="Group 761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762" name="Graphic 762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Textbox 764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10"/>
                                  <w:sz w:val="18"/>
                                </w:rPr>
                                <w:t>2544</w:t>
                              </w:r>
                              <w:r>
                                <w:rPr>
                                  <w:b/>
                                  <w:color w:val="231F20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10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431"/>
                                  <w:spacing w:val="-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431"/>
                                  <w:w w:val="110"/>
                                  <w:sz w:val="18"/>
                                </w:rPr>
                                <w:t>XXIII</w:t>
                              </w:r>
                              <w:r>
                                <w:rPr>
                                  <w:b/>
                                  <w:color w:val="007431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59F6F"/>
                                  <w:spacing w:val="2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Nephrology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591" coordorigin="0,0" coordsize="9741,269">
                <v:line style="position:absolute" from="9703,145" to="9741,145" stroked="true" strokeweight="11.196078pt" strokecolor="#007431">
                  <v:stroke dashstyle="solid"/>
                </v:line>
                <v:line style="position:absolute" from="0,250" to="9741,250" stroked="true" strokeweight="1.866013pt" strokecolor="#007431">
                  <v:stroke dashstyle="solid"/>
                </v:line>
                <v:shape style="position:absolute;left:0;top:0;width:9741;height:269" type="#_x0000_t202" id="docshape592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8"/>
                          </w:rPr>
                          <w:t>2544</w:t>
                        </w:r>
                        <w:r>
                          <w:rPr>
                            <w:b/>
                            <w:color w:val="231F20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10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431"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431"/>
                            <w:w w:val="110"/>
                            <w:sz w:val="18"/>
                          </w:rPr>
                          <w:t>XXIII</w:t>
                        </w:r>
                        <w:r>
                          <w:rPr>
                            <w:b/>
                            <w:color w:val="007431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59F6F"/>
                            <w:spacing w:val="2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8"/>
                          </w:rPr>
                          <w:t>Nephrology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116"/>
        <w:rPr>
          <w:i/>
          <w:sz w:val="15"/>
        </w:rPr>
      </w:pPr>
    </w:p>
    <w:p>
      <w:pPr>
        <w:tabs>
          <w:tab w:pos="2387" w:val="left" w:leader="none"/>
        </w:tabs>
        <w:spacing w:line="140" w:lineRule="exact" w:before="0"/>
        <w:ind w:left="1060" w:right="0" w:firstLine="0"/>
        <w:jc w:val="left"/>
        <w:rPr>
          <w:rFonts w:ascii="Arial MT"/>
          <w:sz w:val="15"/>
        </w:rPr>
      </w:pPr>
      <w:r>
        <w:rPr>
          <w:rFonts w:ascii="Arial MT"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923604</wp:posOffset>
                </wp:positionH>
                <wp:positionV relativeFrom="paragraph">
                  <wp:posOffset>-1869807</wp:posOffset>
                </wp:positionV>
                <wp:extent cx="2491740" cy="1891664"/>
                <wp:effectExtent l="0" t="0" r="0" b="0"/>
                <wp:wrapNone/>
                <wp:docPr id="765" name="Group 7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5" name="Group 765"/>
                      <wpg:cNvGrpSpPr/>
                      <wpg:grpSpPr>
                        <a:xfrm>
                          <a:off x="0" y="0"/>
                          <a:ext cx="2491740" cy="1891664"/>
                          <a:chExt cx="2491740" cy="1891664"/>
                        </a:xfrm>
                      </wpg:grpSpPr>
                      <wps:wsp>
                        <wps:cNvPr id="766" name="Graphic 766"/>
                        <wps:cNvSpPr/>
                        <wps:spPr>
                          <a:xfrm>
                            <a:off x="34991" y="165218"/>
                            <a:ext cx="2016125" cy="167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674495">
                                <a:moveTo>
                                  <a:pt x="318084" y="44450"/>
                                </a:moveTo>
                                <a:lnTo>
                                  <a:pt x="261950" y="21069"/>
                                </a:lnTo>
                                <a:lnTo>
                                  <a:pt x="232600" y="17221"/>
                                </a:lnTo>
                                <a:lnTo>
                                  <a:pt x="211366" y="20180"/>
                                </a:lnTo>
                                <a:lnTo>
                                  <a:pt x="198475" y="25323"/>
                                </a:lnTo>
                                <a:lnTo>
                                  <a:pt x="194132" y="28067"/>
                                </a:lnTo>
                                <a:lnTo>
                                  <a:pt x="189458" y="51460"/>
                                </a:lnTo>
                                <a:lnTo>
                                  <a:pt x="182435" y="60820"/>
                                </a:lnTo>
                                <a:lnTo>
                                  <a:pt x="180276" y="62801"/>
                                </a:lnTo>
                                <a:lnTo>
                                  <a:pt x="175704" y="67843"/>
                                </a:lnTo>
                                <a:lnTo>
                                  <a:pt x="171577" y="74637"/>
                                </a:lnTo>
                                <a:lnTo>
                                  <a:pt x="170738" y="81876"/>
                                </a:lnTo>
                                <a:lnTo>
                                  <a:pt x="171462" y="92176"/>
                                </a:lnTo>
                                <a:lnTo>
                                  <a:pt x="171335" y="105854"/>
                                </a:lnTo>
                                <a:lnTo>
                                  <a:pt x="171323" y="106426"/>
                                </a:lnTo>
                                <a:lnTo>
                                  <a:pt x="172059" y="120675"/>
                                </a:lnTo>
                                <a:lnTo>
                                  <a:pt x="175425" y="130975"/>
                                </a:lnTo>
                                <a:lnTo>
                                  <a:pt x="179654" y="138658"/>
                                </a:lnTo>
                                <a:lnTo>
                                  <a:pt x="181254" y="146773"/>
                                </a:lnTo>
                                <a:lnTo>
                                  <a:pt x="179362" y="154012"/>
                                </a:lnTo>
                                <a:lnTo>
                                  <a:pt x="173075" y="159054"/>
                                </a:lnTo>
                                <a:lnTo>
                                  <a:pt x="165582" y="165519"/>
                                </a:lnTo>
                                <a:lnTo>
                                  <a:pt x="160502" y="175717"/>
                                </a:lnTo>
                                <a:lnTo>
                                  <a:pt x="157607" y="186347"/>
                                </a:lnTo>
                                <a:lnTo>
                                  <a:pt x="156705" y="194132"/>
                                </a:lnTo>
                                <a:lnTo>
                                  <a:pt x="154508" y="202946"/>
                                </a:lnTo>
                                <a:lnTo>
                                  <a:pt x="149682" y="215480"/>
                                </a:lnTo>
                                <a:lnTo>
                                  <a:pt x="144843" y="226695"/>
                                </a:lnTo>
                                <a:lnTo>
                                  <a:pt x="142659" y="231559"/>
                                </a:lnTo>
                                <a:lnTo>
                                  <a:pt x="137998" y="257276"/>
                                </a:lnTo>
                                <a:lnTo>
                                  <a:pt x="145021" y="273659"/>
                                </a:lnTo>
                                <a:lnTo>
                                  <a:pt x="159054" y="266636"/>
                                </a:lnTo>
                                <a:lnTo>
                                  <a:pt x="152031" y="292366"/>
                                </a:lnTo>
                                <a:lnTo>
                                  <a:pt x="147967" y="293649"/>
                                </a:lnTo>
                                <a:lnTo>
                                  <a:pt x="138874" y="297332"/>
                                </a:lnTo>
                                <a:lnTo>
                                  <a:pt x="129324" y="303212"/>
                                </a:lnTo>
                                <a:lnTo>
                                  <a:pt x="123964" y="311073"/>
                                </a:lnTo>
                                <a:lnTo>
                                  <a:pt x="124802" y="319303"/>
                                </a:lnTo>
                                <a:lnTo>
                                  <a:pt x="128930" y="325996"/>
                                </a:lnTo>
                                <a:lnTo>
                                  <a:pt x="133502" y="330492"/>
                                </a:lnTo>
                                <a:lnTo>
                                  <a:pt x="135661" y="332130"/>
                                </a:lnTo>
                                <a:lnTo>
                                  <a:pt x="114604" y="390601"/>
                                </a:lnTo>
                                <a:lnTo>
                                  <a:pt x="111315" y="391960"/>
                                </a:lnTo>
                                <a:lnTo>
                                  <a:pt x="104076" y="396151"/>
                                </a:lnTo>
                                <a:lnTo>
                                  <a:pt x="96837" y="403428"/>
                                </a:lnTo>
                                <a:lnTo>
                                  <a:pt x="93560" y="413994"/>
                                </a:lnTo>
                                <a:lnTo>
                                  <a:pt x="95377" y="425653"/>
                                </a:lnTo>
                                <a:lnTo>
                                  <a:pt x="99402" y="435330"/>
                                </a:lnTo>
                                <a:lnTo>
                                  <a:pt x="103416" y="441947"/>
                                </a:lnTo>
                                <a:lnTo>
                                  <a:pt x="105244" y="444385"/>
                                </a:lnTo>
                                <a:lnTo>
                                  <a:pt x="95897" y="453745"/>
                                </a:lnTo>
                                <a:lnTo>
                                  <a:pt x="88874" y="456082"/>
                                </a:lnTo>
                                <a:lnTo>
                                  <a:pt x="86461" y="460616"/>
                                </a:lnTo>
                                <a:lnTo>
                                  <a:pt x="87122" y="469544"/>
                                </a:lnTo>
                                <a:lnTo>
                                  <a:pt x="86906" y="481088"/>
                                </a:lnTo>
                                <a:lnTo>
                                  <a:pt x="81864" y="493522"/>
                                </a:lnTo>
                                <a:lnTo>
                                  <a:pt x="73520" y="502373"/>
                                </a:lnTo>
                                <a:lnTo>
                                  <a:pt x="66078" y="506387"/>
                                </a:lnTo>
                                <a:lnTo>
                                  <a:pt x="59499" y="508647"/>
                                </a:lnTo>
                                <a:lnTo>
                                  <a:pt x="53797" y="512229"/>
                                </a:lnTo>
                                <a:lnTo>
                                  <a:pt x="51193" y="519938"/>
                                </a:lnTo>
                                <a:lnTo>
                                  <a:pt x="52336" y="530059"/>
                                </a:lnTo>
                                <a:lnTo>
                                  <a:pt x="54787" y="538873"/>
                                </a:lnTo>
                                <a:lnTo>
                                  <a:pt x="56146" y="542632"/>
                                </a:lnTo>
                                <a:lnTo>
                                  <a:pt x="46774" y="549643"/>
                                </a:lnTo>
                                <a:lnTo>
                                  <a:pt x="32740" y="544982"/>
                                </a:lnTo>
                                <a:lnTo>
                                  <a:pt x="23393" y="566026"/>
                                </a:lnTo>
                                <a:lnTo>
                                  <a:pt x="27330" y="569785"/>
                                </a:lnTo>
                                <a:lnTo>
                                  <a:pt x="39179" y="578599"/>
                                </a:lnTo>
                                <a:lnTo>
                                  <a:pt x="58915" y="588721"/>
                                </a:lnTo>
                                <a:lnTo>
                                  <a:pt x="86550" y="596430"/>
                                </a:lnTo>
                                <a:lnTo>
                                  <a:pt x="118186" y="595744"/>
                                </a:lnTo>
                                <a:lnTo>
                                  <a:pt x="167449" y="577684"/>
                                </a:lnTo>
                                <a:lnTo>
                                  <a:pt x="185318" y="549643"/>
                                </a:lnTo>
                                <a:lnTo>
                                  <a:pt x="204952" y="499948"/>
                                </a:lnTo>
                                <a:lnTo>
                                  <a:pt x="235610" y="413194"/>
                                </a:lnTo>
                                <a:lnTo>
                                  <a:pt x="271208" y="297332"/>
                                </a:lnTo>
                                <a:lnTo>
                                  <a:pt x="271310" y="297040"/>
                                </a:lnTo>
                                <a:lnTo>
                                  <a:pt x="278879" y="266636"/>
                                </a:lnTo>
                                <a:lnTo>
                                  <a:pt x="299326" y="184569"/>
                                </a:lnTo>
                                <a:lnTo>
                                  <a:pt x="313004" y="106426"/>
                                </a:lnTo>
                                <a:lnTo>
                                  <a:pt x="313105" y="105854"/>
                                </a:lnTo>
                                <a:lnTo>
                                  <a:pt x="317550" y="60820"/>
                                </a:lnTo>
                                <a:lnTo>
                                  <a:pt x="317677" y="59588"/>
                                </a:lnTo>
                                <a:lnTo>
                                  <a:pt x="318084" y="44450"/>
                                </a:lnTo>
                                <a:close/>
                              </a:path>
                              <a:path w="2016125" h="1674495">
                                <a:moveTo>
                                  <a:pt x="381228" y="1001039"/>
                                </a:moveTo>
                                <a:lnTo>
                                  <a:pt x="377215" y="997026"/>
                                </a:lnTo>
                                <a:lnTo>
                                  <a:pt x="364858" y="989939"/>
                                </a:lnTo>
                                <a:lnTo>
                                  <a:pt x="343738" y="987234"/>
                                </a:lnTo>
                                <a:lnTo>
                                  <a:pt x="313397" y="996365"/>
                                </a:lnTo>
                                <a:lnTo>
                                  <a:pt x="281965" y="1008786"/>
                                </a:lnTo>
                                <a:lnTo>
                                  <a:pt x="258432" y="1013320"/>
                                </a:lnTo>
                                <a:lnTo>
                                  <a:pt x="243674" y="1013472"/>
                                </a:lnTo>
                                <a:lnTo>
                                  <a:pt x="238556" y="1012736"/>
                                </a:lnTo>
                                <a:lnTo>
                                  <a:pt x="236220" y="1045489"/>
                                </a:lnTo>
                                <a:lnTo>
                                  <a:pt x="226872" y="1052499"/>
                                </a:lnTo>
                                <a:lnTo>
                                  <a:pt x="229196" y="1066546"/>
                                </a:lnTo>
                                <a:lnTo>
                                  <a:pt x="208153" y="1078242"/>
                                </a:lnTo>
                                <a:lnTo>
                                  <a:pt x="205816" y="1096962"/>
                                </a:lnTo>
                                <a:lnTo>
                                  <a:pt x="222199" y="1099286"/>
                                </a:lnTo>
                                <a:lnTo>
                                  <a:pt x="219837" y="1106297"/>
                                </a:lnTo>
                                <a:lnTo>
                                  <a:pt x="205816" y="1110957"/>
                                </a:lnTo>
                                <a:lnTo>
                                  <a:pt x="212839" y="1129677"/>
                                </a:lnTo>
                                <a:lnTo>
                                  <a:pt x="209181" y="1130922"/>
                                </a:lnTo>
                                <a:lnTo>
                                  <a:pt x="201142" y="1134364"/>
                                </a:lnTo>
                                <a:lnTo>
                                  <a:pt x="193103" y="1139558"/>
                                </a:lnTo>
                                <a:lnTo>
                                  <a:pt x="189445" y="1146060"/>
                                </a:lnTo>
                                <a:lnTo>
                                  <a:pt x="189445" y="1155407"/>
                                </a:lnTo>
                                <a:lnTo>
                                  <a:pt x="203479" y="1160106"/>
                                </a:lnTo>
                                <a:lnTo>
                                  <a:pt x="201142" y="1178801"/>
                                </a:lnTo>
                                <a:lnTo>
                                  <a:pt x="212839" y="1195171"/>
                                </a:lnTo>
                                <a:lnTo>
                                  <a:pt x="180098" y="1267675"/>
                                </a:lnTo>
                                <a:lnTo>
                                  <a:pt x="166065" y="1295755"/>
                                </a:lnTo>
                                <a:lnTo>
                                  <a:pt x="168389" y="1312125"/>
                                </a:lnTo>
                                <a:lnTo>
                                  <a:pt x="145021" y="1347216"/>
                                </a:lnTo>
                                <a:lnTo>
                                  <a:pt x="143738" y="1350365"/>
                                </a:lnTo>
                                <a:lnTo>
                                  <a:pt x="140042" y="1358328"/>
                                </a:lnTo>
                                <a:lnTo>
                                  <a:pt x="134150" y="1368920"/>
                                </a:lnTo>
                                <a:lnTo>
                                  <a:pt x="126288" y="1379943"/>
                                </a:lnTo>
                                <a:lnTo>
                                  <a:pt x="115874" y="1392948"/>
                                </a:lnTo>
                                <a:lnTo>
                                  <a:pt x="104368" y="1408595"/>
                                </a:lnTo>
                                <a:lnTo>
                                  <a:pt x="95046" y="1423365"/>
                                </a:lnTo>
                                <a:lnTo>
                                  <a:pt x="91211" y="1433753"/>
                                </a:lnTo>
                                <a:lnTo>
                                  <a:pt x="91211" y="1443101"/>
                                </a:lnTo>
                                <a:lnTo>
                                  <a:pt x="93548" y="1457134"/>
                                </a:lnTo>
                                <a:lnTo>
                                  <a:pt x="44437" y="1531962"/>
                                </a:lnTo>
                                <a:lnTo>
                                  <a:pt x="35077" y="1548345"/>
                                </a:lnTo>
                                <a:lnTo>
                                  <a:pt x="14033" y="1562392"/>
                                </a:lnTo>
                                <a:lnTo>
                                  <a:pt x="14033" y="1581086"/>
                                </a:lnTo>
                                <a:lnTo>
                                  <a:pt x="0" y="1597456"/>
                                </a:lnTo>
                                <a:lnTo>
                                  <a:pt x="6946" y="1600720"/>
                                </a:lnTo>
                                <a:lnTo>
                                  <a:pt x="25730" y="1607705"/>
                                </a:lnTo>
                                <a:lnTo>
                                  <a:pt x="53289" y="1614246"/>
                                </a:lnTo>
                                <a:lnTo>
                                  <a:pt x="86537" y="1616176"/>
                                </a:lnTo>
                                <a:lnTo>
                                  <a:pt x="117602" y="1612633"/>
                                </a:lnTo>
                                <a:lnTo>
                                  <a:pt x="154292" y="1602041"/>
                                </a:lnTo>
                                <a:lnTo>
                                  <a:pt x="217843" y="1506753"/>
                                </a:lnTo>
                                <a:lnTo>
                                  <a:pt x="269265" y="1410271"/>
                                </a:lnTo>
                                <a:lnTo>
                                  <a:pt x="315734" y="1298105"/>
                                </a:lnTo>
                                <a:lnTo>
                                  <a:pt x="349656" y="1181620"/>
                                </a:lnTo>
                                <a:lnTo>
                                  <a:pt x="369531" y="1087297"/>
                                </a:lnTo>
                                <a:lnTo>
                                  <a:pt x="378891" y="1024102"/>
                                </a:lnTo>
                                <a:lnTo>
                                  <a:pt x="379971" y="1013472"/>
                                </a:lnTo>
                                <a:lnTo>
                                  <a:pt x="381228" y="1001039"/>
                                </a:lnTo>
                                <a:close/>
                              </a:path>
                              <a:path w="2016125" h="1674495">
                                <a:moveTo>
                                  <a:pt x="1110957" y="32740"/>
                                </a:moveTo>
                                <a:lnTo>
                                  <a:pt x="1058659" y="36690"/>
                                </a:lnTo>
                                <a:lnTo>
                                  <a:pt x="1006767" y="47879"/>
                                </a:lnTo>
                                <a:lnTo>
                                  <a:pt x="986701" y="51460"/>
                                </a:lnTo>
                                <a:lnTo>
                                  <a:pt x="973213" y="53289"/>
                                </a:lnTo>
                                <a:lnTo>
                                  <a:pt x="968286" y="53797"/>
                                </a:lnTo>
                                <a:lnTo>
                                  <a:pt x="968286" y="91224"/>
                                </a:lnTo>
                                <a:lnTo>
                                  <a:pt x="949566" y="95897"/>
                                </a:lnTo>
                                <a:lnTo>
                                  <a:pt x="949566" y="116941"/>
                                </a:lnTo>
                                <a:lnTo>
                                  <a:pt x="940206" y="133324"/>
                                </a:lnTo>
                                <a:lnTo>
                                  <a:pt x="956589" y="138010"/>
                                </a:lnTo>
                                <a:lnTo>
                                  <a:pt x="956589" y="154381"/>
                                </a:lnTo>
                                <a:lnTo>
                                  <a:pt x="942555" y="154381"/>
                                </a:lnTo>
                                <a:lnTo>
                                  <a:pt x="940206" y="166065"/>
                                </a:lnTo>
                                <a:lnTo>
                                  <a:pt x="933196" y="180098"/>
                                </a:lnTo>
                                <a:lnTo>
                                  <a:pt x="949566" y="189458"/>
                                </a:lnTo>
                                <a:lnTo>
                                  <a:pt x="942555" y="201155"/>
                                </a:lnTo>
                                <a:lnTo>
                                  <a:pt x="928522" y="201155"/>
                                </a:lnTo>
                                <a:lnTo>
                                  <a:pt x="923848" y="233908"/>
                                </a:lnTo>
                                <a:lnTo>
                                  <a:pt x="916838" y="252615"/>
                                </a:lnTo>
                                <a:lnTo>
                                  <a:pt x="919327" y="253199"/>
                                </a:lnTo>
                                <a:lnTo>
                                  <a:pt x="924433" y="255536"/>
                                </a:lnTo>
                                <a:lnTo>
                                  <a:pt x="928674" y="260502"/>
                                </a:lnTo>
                                <a:lnTo>
                                  <a:pt x="928522" y="268973"/>
                                </a:lnTo>
                                <a:lnTo>
                                  <a:pt x="925449" y="280746"/>
                                </a:lnTo>
                                <a:lnTo>
                                  <a:pt x="923264" y="292950"/>
                                </a:lnTo>
                                <a:lnTo>
                                  <a:pt x="922058" y="301713"/>
                                </a:lnTo>
                                <a:lnTo>
                                  <a:pt x="921943" y="302526"/>
                                </a:lnTo>
                                <a:lnTo>
                                  <a:pt x="921499" y="306400"/>
                                </a:lnTo>
                                <a:lnTo>
                                  <a:pt x="930859" y="313423"/>
                                </a:lnTo>
                                <a:lnTo>
                                  <a:pt x="907465" y="341477"/>
                                </a:lnTo>
                                <a:lnTo>
                                  <a:pt x="888758" y="378904"/>
                                </a:lnTo>
                                <a:lnTo>
                                  <a:pt x="851344" y="425678"/>
                                </a:lnTo>
                                <a:lnTo>
                                  <a:pt x="839647" y="449072"/>
                                </a:lnTo>
                                <a:lnTo>
                                  <a:pt x="853681" y="453758"/>
                                </a:lnTo>
                                <a:lnTo>
                                  <a:pt x="863041" y="458431"/>
                                </a:lnTo>
                                <a:lnTo>
                                  <a:pt x="858342" y="472465"/>
                                </a:lnTo>
                                <a:lnTo>
                                  <a:pt x="839647" y="470128"/>
                                </a:lnTo>
                                <a:lnTo>
                                  <a:pt x="837311" y="486486"/>
                                </a:lnTo>
                                <a:lnTo>
                                  <a:pt x="833767" y="489813"/>
                                </a:lnTo>
                                <a:lnTo>
                                  <a:pt x="826490" y="497306"/>
                                </a:lnTo>
                                <a:lnTo>
                                  <a:pt x="820534" y="505244"/>
                                </a:lnTo>
                                <a:lnTo>
                                  <a:pt x="820928" y="509892"/>
                                </a:lnTo>
                                <a:lnTo>
                                  <a:pt x="827951" y="512229"/>
                                </a:lnTo>
                                <a:lnTo>
                                  <a:pt x="839647" y="521576"/>
                                </a:lnTo>
                                <a:lnTo>
                                  <a:pt x="830287" y="533273"/>
                                </a:lnTo>
                                <a:lnTo>
                                  <a:pt x="825614" y="544969"/>
                                </a:lnTo>
                                <a:lnTo>
                                  <a:pt x="811593" y="542632"/>
                                </a:lnTo>
                                <a:lnTo>
                                  <a:pt x="797547" y="570687"/>
                                </a:lnTo>
                                <a:lnTo>
                                  <a:pt x="804748" y="573608"/>
                                </a:lnTo>
                                <a:lnTo>
                                  <a:pt x="823569" y="580047"/>
                                </a:lnTo>
                                <a:lnTo>
                                  <a:pt x="849845" y="586486"/>
                                </a:lnTo>
                                <a:lnTo>
                                  <a:pt x="879398" y="589407"/>
                                </a:lnTo>
                                <a:lnTo>
                                  <a:pt x="907503" y="588670"/>
                                </a:lnTo>
                                <a:lnTo>
                                  <a:pt x="946162" y="585457"/>
                                </a:lnTo>
                                <a:lnTo>
                                  <a:pt x="977353" y="544969"/>
                                </a:lnTo>
                                <a:lnTo>
                                  <a:pt x="990498" y="522160"/>
                                </a:lnTo>
                                <a:lnTo>
                                  <a:pt x="1011186" y="472465"/>
                                </a:lnTo>
                                <a:lnTo>
                                  <a:pt x="1026896" y="434746"/>
                                </a:lnTo>
                                <a:lnTo>
                                  <a:pt x="1064171" y="301713"/>
                                </a:lnTo>
                                <a:lnTo>
                                  <a:pt x="1091222" y="170891"/>
                                </a:lnTo>
                                <a:lnTo>
                                  <a:pt x="1105115" y="88290"/>
                                </a:lnTo>
                                <a:lnTo>
                                  <a:pt x="1110234" y="45161"/>
                                </a:lnTo>
                                <a:lnTo>
                                  <a:pt x="1110894" y="33909"/>
                                </a:lnTo>
                                <a:lnTo>
                                  <a:pt x="1110957" y="32740"/>
                                </a:lnTo>
                                <a:close/>
                              </a:path>
                              <a:path w="2016125" h="1674495">
                                <a:moveTo>
                                  <a:pt x="1251877" y="1062482"/>
                                </a:moveTo>
                                <a:lnTo>
                                  <a:pt x="1248308" y="1001344"/>
                                </a:lnTo>
                                <a:lnTo>
                                  <a:pt x="1205801" y="969505"/>
                                </a:lnTo>
                                <a:lnTo>
                                  <a:pt x="1181125" y="979982"/>
                                </a:lnTo>
                                <a:lnTo>
                                  <a:pt x="1156462" y="995235"/>
                                </a:lnTo>
                                <a:lnTo>
                                  <a:pt x="1136396" y="1003681"/>
                                </a:lnTo>
                                <a:lnTo>
                                  <a:pt x="1122921" y="1007300"/>
                                </a:lnTo>
                                <a:lnTo>
                                  <a:pt x="1117981" y="1008062"/>
                                </a:lnTo>
                                <a:lnTo>
                                  <a:pt x="1118463" y="1011504"/>
                                </a:lnTo>
                                <a:lnTo>
                                  <a:pt x="1120025" y="1019759"/>
                                </a:lnTo>
                                <a:lnTo>
                                  <a:pt x="1122908" y="1029779"/>
                                </a:lnTo>
                                <a:lnTo>
                                  <a:pt x="1127328" y="1038479"/>
                                </a:lnTo>
                                <a:lnTo>
                                  <a:pt x="1130185" y="1046480"/>
                                </a:lnTo>
                                <a:lnTo>
                                  <a:pt x="1129093" y="1055141"/>
                                </a:lnTo>
                                <a:lnTo>
                                  <a:pt x="1125359" y="1062482"/>
                                </a:lnTo>
                                <a:lnTo>
                                  <a:pt x="1120305" y="1066546"/>
                                </a:lnTo>
                                <a:lnTo>
                                  <a:pt x="1113523" y="1071295"/>
                                </a:lnTo>
                                <a:lnTo>
                                  <a:pt x="1106284" y="1079995"/>
                                </a:lnTo>
                                <a:lnTo>
                                  <a:pt x="1102550" y="1089571"/>
                                </a:lnTo>
                                <a:lnTo>
                                  <a:pt x="1106271" y="1096962"/>
                                </a:lnTo>
                                <a:lnTo>
                                  <a:pt x="1114145" y="1102829"/>
                                </a:lnTo>
                                <a:lnTo>
                                  <a:pt x="1120025" y="1108925"/>
                                </a:lnTo>
                                <a:lnTo>
                                  <a:pt x="1123721" y="1113701"/>
                                </a:lnTo>
                                <a:lnTo>
                                  <a:pt x="1124991" y="1115644"/>
                                </a:lnTo>
                                <a:lnTo>
                                  <a:pt x="1110957" y="1127340"/>
                                </a:lnTo>
                                <a:lnTo>
                                  <a:pt x="1124991" y="1148397"/>
                                </a:lnTo>
                                <a:lnTo>
                                  <a:pt x="1122476" y="1150734"/>
                                </a:lnTo>
                                <a:lnTo>
                                  <a:pt x="1117104" y="1156589"/>
                                </a:lnTo>
                                <a:lnTo>
                                  <a:pt x="1112164" y="1164183"/>
                                </a:lnTo>
                                <a:lnTo>
                                  <a:pt x="1110957" y="1171790"/>
                                </a:lnTo>
                                <a:lnTo>
                                  <a:pt x="1113307" y="1181150"/>
                                </a:lnTo>
                                <a:lnTo>
                                  <a:pt x="1115631" y="1195184"/>
                                </a:lnTo>
                                <a:lnTo>
                                  <a:pt x="1103934" y="1267688"/>
                                </a:lnTo>
                                <a:lnTo>
                                  <a:pt x="1096924" y="1286408"/>
                                </a:lnTo>
                                <a:lnTo>
                                  <a:pt x="1075867" y="1298105"/>
                                </a:lnTo>
                                <a:lnTo>
                                  <a:pt x="937869" y="1618513"/>
                                </a:lnTo>
                                <a:lnTo>
                                  <a:pt x="916825" y="1660601"/>
                                </a:lnTo>
                                <a:lnTo>
                                  <a:pt x="923188" y="1663738"/>
                                </a:lnTo>
                                <a:lnTo>
                                  <a:pt x="941387" y="1669961"/>
                                </a:lnTo>
                                <a:lnTo>
                                  <a:pt x="970114" y="1674418"/>
                                </a:lnTo>
                                <a:lnTo>
                                  <a:pt x="1008049" y="1672297"/>
                                </a:lnTo>
                                <a:lnTo>
                                  <a:pt x="1065352" y="1653603"/>
                                </a:lnTo>
                                <a:lnTo>
                                  <a:pt x="1093241" y="1619897"/>
                                </a:lnTo>
                                <a:lnTo>
                                  <a:pt x="1124902" y="1557667"/>
                                </a:lnTo>
                                <a:lnTo>
                                  <a:pt x="1165961" y="1460969"/>
                                </a:lnTo>
                                <a:lnTo>
                                  <a:pt x="1206855" y="1335519"/>
                                </a:lnTo>
                                <a:lnTo>
                                  <a:pt x="1242301" y="1171790"/>
                                </a:lnTo>
                                <a:lnTo>
                                  <a:pt x="1251877" y="1062482"/>
                                </a:lnTo>
                                <a:close/>
                              </a:path>
                              <a:path w="2016125" h="1674495">
                                <a:moveTo>
                                  <a:pt x="2016125" y="18707"/>
                                </a:moveTo>
                                <a:lnTo>
                                  <a:pt x="2009609" y="15125"/>
                                </a:lnTo>
                                <a:lnTo>
                                  <a:pt x="1992147" y="7594"/>
                                </a:lnTo>
                                <a:lnTo>
                                  <a:pt x="1966785" y="952"/>
                                </a:lnTo>
                                <a:lnTo>
                                  <a:pt x="1936597" y="0"/>
                                </a:lnTo>
                                <a:lnTo>
                                  <a:pt x="1907730" y="3822"/>
                                </a:lnTo>
                                <a:lnTo>
                                  <a:pt x="1885594" y="7620"/>
                                </a:lnTo>
                                <a:lnTo>
                                  <a:pt x="1866417" y="11696"/>
                                </a:lnTo>
                                <a:lnTo>
                                  <a:pt x="1843049" y="53784"/>
                                </a:lnTo>
                                <a:lnTo>
                                  <a:pt x="1840712" y="70154"/>
                                </a:lnTo>
                                <a:lnTo>
                                  <a:pt x="1861769" y="74841"/>
                                </a:lnTo>
                                <a:lnTo>
                                  <a:pt x="1859407" y="84201"/>
                                </a:lnTo>
                                <a:lnTo>
                                  <a:pt x="1847697" y="91211"/>
                                </a:lnTo>
                                <a:lnTo>
                                  <a:pt x="1840712" y="105244"/>
                                </a:lnTo>
                                <a:lnTo>
                                  <a:pt x="1836000" y="121615"/>
                                </a:lnTo>
                                <a:lnTo>
                                  <a:pt x="1836000" y="135661"/>
                                </a:lnTo>
                                <a:lnTo>
                                  <a:pt x="1847697" y="133311"/>
                                </a:lnTo>
                                <a:lnTo>
                                  <a:pt x="1847697" y="147345"/>
                                </a:lnTo>
                                <a:lnTo>
                                  <a:pt x="1828990" y="161378"/>
                                </a:lnTo>
                                <a:lnTo>
                                  <a:pt x="1824316" y="177761"/>
                                </a:lnTo>
                                <a:lnTo>
                                  <a:pt x="1819643" y="198805"/>
                                </a:lnTo>
                                <a:lnTo>
                                  <a:pt x="1831365" y="215176"/>
                                </a:lnTo>
                                <a:lnTo>
                                  <a:pt x="1810296" y="222199"/>
                                </a:lnTo>
                                <a:lnTo>
                                  <a:pt x="1812645" y="243243"/>
                                </a:lnTo>
                                <a:lnTo>
                                  <a:pt x="1805622" y="259613"/>
                                </a:lnTo>
                                <a:lnTo>
                                  <a:pt x="1814969" y="268973"/>
                                </a:lnTo>
                                <a:lnTo>
                                  <a:pt x="1772856" y="416318"/>
                                </a:lnTo>
                                <a:lnTo>
                                  <a:pt x="1751838" y="446722"/>
                                </a:lnTo>
                                <a:lnTo>
                                  <a:pt x="1768208" y="463105"/>
                                </a:lnTo>
                                <a:lnTo>
                                  <a:pt x="1763522" y="477139"/>
                                </a:lnTo>
                                <a:lnTo>
                                  <a:pt x="1749488" y="477139"/>
                                </a:lnTo>
                                <a:lnTo>
                                  <a:pt x="1728444" y="514565"/>
                                </a:lnTo>
                                <a:lnTo>
                                  <a:pt x="1735455" y="533273"/>
                                </a:lnTo>
                                <a:lnTo>
                                  <a:pt x="1728444" y="540283"/>
                                </a:lnTo>
                                <a:lnTo>
                                  <a:pt x="1714411" y="542620"/>
                                </a:lnTo>
                                <a:lnTo>
                                  <a:pt x="1714411" y="563664"/>
                                </a:lnTo>
                                <a:lnTo>
                                  <a:pt x="1700364" y="584733"/>
                                </a:lnTo>
                                <a:lnTo>
                                  <a:pt x="1708950" y="587984"/>
                                </a:lnTo>
                                <a:lnTo>
                                  <a:pt x="1730476" y="594956"/>
                                </a:lnTo>
                                <a:lnTo>
                                  <a:pt x="1758581" y="601497"/>
                                </a:lnTo>
                                <a:lnTo>
                                  <a:pt x="1786902" y="603440"/>
                                </a:lnTo>
                                <a:lnTo>
                                  <a:pt x="1813026" y="600989"/>
                                </a:lnTo>
                                <a:lnTo>
                                  <a:pt x="1859407" y="594080"/>
                                </a:lnTo>
                                <a:lnTo>
                                  <a:pt x="1892439" y="532104"/>
                                </a:lnTo>
                                <a:lnTo>
                                  <a:pt x="1923554" y="450011"/>
                                </a:lnTo>
                                <a:lnTo>
                                  <a:pt x="1955317" y="329768"/>
                                </a:lnTo>
                                <a:lnTo>
                                  <a:pt x="1981581" y="202234"/>
                                </a:lnTo>
                                <a:lnTo>
                                  <a:pt x="2000618" y="104076"/>
                                </a:lnTo>
                                <a:lnTo>
                                  <a:pt x="2012213" y="40995"/>
                                </a:lnTo>
                                <a:lnTo>
                                  <a:pt x="2016125" y="18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7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79416" y="78680"/>
                            <a:ext cx="2374265" cy="1708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265" h="1708785">
                                <a:moveTo>
                                  <a:pt x="421005" y="123964"/>
                                </a:moveTo>
                                <a:lnTo>
                                  <a:pt x="411645" y="116954"/>
                                </a:lnTo>
                                <a:lnTo>
                                  <a:pt x="402297" y="116954"/>
                                </a:lnTo>
                                <a:lnTo>
                                  <a:pt x="393598" y="117690"/>
                                </a:lnTo>
                                <a:lnTo>
                                  <a:pt x="383590" y="119291"/>
                                </a:lnTo>
                                <a:lnTo>
                                  <a:pt x="371894" y="121627"/>
                                </a:lnTo>
                                <a:lnTo>
                                  <a:pt x="366306" y="149377"/>
                                </a:lnTo>
                                <a:lnTo>
                                  <a:pt x="349961" y="215480"/>
                                </a:lnTo>
                                <a:lnTo>
                                  <a:pt x="323545" y="294309"/>
                                </a:lnTo>
                                <a:lnTo>
                                  <a:pt x="287693" y="360184"/>
                                </a:lnTo>
                                <a:lnTo>
                                  <a:pt x="246761" y="399745"/>
                                </a:lnTo>
                                <a:lnTo>
                                  <a:pt x="205828" y="420433"/>
                                </a:lnTo>
                                <a:lnTo>
                                  <a:pt x="166662" y="427964"/>
                                </a:lnTo>
                                <a:lnTo>
                                  <a:pt x="131000" y="428028"/>
                                </a:lnTo>
                                <a:lnTo>
                                  <a:pt x="104203" y="424853"/>
                                </a:lnTo>
                                <a:lnTo>
                                  <a:pt x="88595" y="420141"/>
                                </a:lnTo>
                                <a:lnTo>
                                  <a:pt x="81330" y="415861"/>
                                </a:lnTo>
                                <a:lnTo>
                                  <a:pt x="79540" y="413994"/>
                                </a:lnTo>
                                <a:lnTo>
                                  <a:pt x="56146" y="481825"/>
                                </a:lnTo>
                                <a:lnTo>
                                  <a:pt x="91808" y="480656"/>
                                </a:lnTo>
                                <a:lnTo>
                                  <a:pt x="127190" y="479844"/>
                                </a:lnTo>
                                <a:lnTo>
                                  <a:pt x="166077" y="479475"/>
                                </a:lnTo>
                                <a:lnTo>
                                  <a:pt x="201041" y="475716"/>
                                </a:lnTo>
                                <a:lnTo>
                                  <a:pt x="241515" y="462864"/>
                                </a:lnTo>
                                <a:lnTo>
                                  <a:pt x="283438" y="438556"/>
                                </a:lnTo>
                                <a:lnTo>
                                  <a:pt x="322795" y="400443"/>
                                </a:lnTo>
                                <a:lnTo>
                                  <a:pt x="355523" y="346163"/>
                                </a:lnTo>
                                <a:lnTo>
                                  <a:pt x="385483" y="267055"/>
                                </a:lnTo>
                                <a:lnTo>
                                  <a:pt x="405803" y="195605"/>
                                </a:lnTo>
                                <a:lnTo>
                                  <a:pt x="417347" y="143891"/>
                                </a:lnTo>
                                <a:lnTo>
                                  <a:pt x="421005" y="123964"/>
                                </a:lnTo>
                                <a:close/>
                              </a:path>
                              <a:path w="2374265" h="1708785">
                                <a:moveTo>
                                  <a:pt x="489483" y="1086967"/>
                                </a:moveTo>
                                <a:lnTo>
                                  <a:pt x="446532" y="1070597"/>
                                </a:lnTo>
                                <a:lnTo>
                                  <a:pt x="433692" y="1071410"/>
                                </a:lnTo>
                                <a:lnTo>
                                  <a:pt x="420141" y="1073238"/>
                                </a:lnTo>
                                <a:lnTo>
                                  <a:pt x="417474" y="1087970"/>
                                </a:lnTo>
                                <a:lnTo>
                                  <a:pt x="406590" y="1123810"/>
                                </a:lnTo>
                                <a:lnTo>
                                  <a:pt x="383197" y="1168247"/>
                                </a:lnTo>
                                <a:lnTo>
                                  <a:pt x="342988" y="1208773"/>
                                </a:lnTo>
                                <a:lnTo>
                                  <a:pt x="294119" y="1238910"/>
                                </a:lnTo>
                                <a:lnTo>
                                  <a:pt x="250723" y="1260652"/>
                                </a:lnTo>
                                <a:lnTo>
                                  <a:pt x="199110" y="1279677"/>
                                </a:lnTo>
                                <a:lnTo>
                                  <a:pt x="188290" y="1280223"/>
                                </a:lnTo>
                                <a:lnTo>
                                  <a:pt x="176695" y="1279410"/>
                                </a:lnTo>
                                <a:lnTo>
                                  <a:pt x="163664" y="1277594"/>
                                </a:lnTo>
                                <a:lnTo>
                                  <a:pt x="135674" y="1354239"/>
                                </a:lnTo>
                                <a:lnTo>
                                  <a:pt x="209359" y="1348498"/>
                                </a:lnTo>
                                <a:lnTo>
                                  <a:pt x="271005" y="1337945"/>
                                </a:lnTo>
                                <a:lnTo>
                                  <a:pt x="322122" y="1319288"/>
                                </a:lnTo>
                                <a:lnTo>
                                  <a:pt x="362496" y="1290751"/>
                                </a:lnTo>
                                <a:lnTo>
                                  <a:pt x="402678" y="1253617"/>
                                </a:lnTo>
                                <a:lnTo>
                                  <a:pt x="438556" y="1210208"/>
                                </a:lnTo>
                                <a:lnTo>
                                  <a:pt x="466026" y="1162913"/>
                                </a:lnTo>
                                <a:lnTo>
                                  <a:pt x="481926" y="1123251"/>
                                </a:lnTo>
                                <a:lnTo>
                                  <a:pt x="488442" y="1099045"/>
                                </a:lnTo>
                                <a:lnTo>
                                  <a:pt x="489483" y="1086967"/>
                                </a:lnTo>
                                <a:close/>
                              </a:path>
                              <a:path w="2374265" h="1708785">
                                <a:moveTo>
                                  <a:pt x="557796" y="1120902"/>
                                </a:moveTo>
                                <a:lnTo>
                                  <a:pt x="557758" y="1112850"/>
                                </a:lnTo>
                                <a:lnTo>
                                  <a:pt x="555675" y="1102448"/>
                                </a:lnTo>
                                <a:lnTo>
                                  <a:pt x="536905" y="1100353"/>
                                </a:lnTo>
                                <a:lnTo>
                                  <a:pt x="524103" y="1100772"/>
                                </a:lnTo>
                                <a:lnTo>
                                  <a:pt x="514235" y="1103744"/>
                                </a:lnTo>
                                <a:lnTo>
                                  <a:pt x="507885" y="1107109"/>
                                </a:lnTo>
                                <a:lnTo>
                                  <a:pt x="505637" y="1108697"/>
                                </a:lnTo>
                                <a:lnTo>
                                  <a:pt x="503682" y="1132027"/>
                                </a:lnTo>
                                <a:lnTo>
                                  <a:pt x="494690" y="1187411"/>
                                </a:lnTo>
                                <a:lnTo>
                                  <a:pt x="474091" y="1252562"/>
                                </a:lnTo>
                                <a:lnTo>
                                  <a:pt x="473964" y="1252969"/>
                                </a:lnTo>
                                <a:lnTo>
                                  <a:pt x="436803" y="1306779"/>
                                </a:lnTo>
                                <a:lnTo>
                                  <a:pt x="389763" y="1341551"/>
                                </a:lnTo>
                                <a:lnTo>
                                  <a:pt x="343496" y="1365961"/>
                                </a:lnTo>
                                <a:lnTo>
                                  <a:pt x="299580" y="1382153"/>
                                </a:lnTo>
                                <a:lnTo>
                                  <a:pt x="259562" y="1392288"/>
                                </a:lnTo>
                                <a:lnTo>
                                  <a:pt x="220179" y="1407718"/>
                                </a:lnTo>
                                <a:lnTo>
                                  <a:pt x="180606" y="1433944"/>
                                </a:lnTo>
                                <a:lnTo>
                                  <a:pt x="146113" y="1464360"/>
                                </a:lnTo>
                                <a:lnTo>
                                  <a:pt x="121958" y="1492364"/>
                                </a:lnTo>
                                <a:lnTo>
                                  <a:pt x="98234" y="1518107"/>
                                </a:lnTo>
                                <a:lnTo>
                                  <a:pt x="74510" y="1534071"/>
                                </a:lnTo>
                                <a:lnTo>
                                  <a:pt x="56261" y="1542224"/>
                                </a:lnTo>
                                <a:lnTo>
                                  <a:pt x="48958" y="1544497"/>
                                </a:lnTo>
                                <a:lnTo>
                                  <a:pt x="990" y="1613319"/>
                                </a:lnTo>
                                <a:lnTo>
                                  <a:pt x="0" y="1618513"/>
                                </a:lnTo>
                                <a:lnTo>
                                  <a:pt x="10655" y="1616735"/>
                                </a:lnTo>
                                <a:lnTo>
                                  <a:pt x="40640" y="1606537"/>
                                </a:lnTo>
                                <a:lnTo>
                                  <a:pt x="87058" y="1580718"/>
                                </a:lnTo>
                                <a:lnTo>
                                  <a:pt x="146977" y="1532001"/>
                                </a:lnTo>
                                <a:lnTo>
                                  <a:pt x="195033" y="1489633"/>
                                </a:lnTo>
                                <a:lnTo>
                                  <a:pt x="236194" y="1460271"/>
                                </a:lnTo>
                                <a:lnTo>
                                  <a:pt x="273545" y="1440421"/>
                                </a:lnTo>
                                <a:lnTo>
                                  <a:pt x="310184" y="1426565"/>
                                </a:lnTo>
                                <a:lnTo>
                                  <a:pt x="349237" y="1415211"/>
                                </a:lnTo>
                                <a:lnTo>
                                  <a:pt x="389864" y="1400505"/>
                                </a:lnTo>
                                <a:lnTo>
                                  <a:pt x="428485" y="1378077"/>
                                </a:lnTo>
                                <a:lnTo>
                                  <a:pt x="464096" y="1346758"/>
                                </a:lnTo>
                                <a:lnTo>
                                  <a:pt x="495719" y="1305318"/>
                                </a:lnTo>
                                <a:lnTo>
                                  <a:pt x="522325" y="1252562"/>
                                </a:lnTo>
                                <a:lnTo>
                                  <a:pt x="544576" y="1189393"/>
                                </a:lnTo>
                                <a:lnTo>
                                  <a:pt x="554901" y="1145959"/>
                                </a:lnTo>
                                <a:lnTo>
                                  <a:pt x="557796" y="1120902"/>
                                </a:lnTo>
                                <a:close/>
                              </a:path>
                              <a:path w="2374265" h="1708785">
                                <a:moveTo>
                                  <a:pt x="1265643" y="230670"/>
                                </a:moveTo>
                                <a:lnTo>
                                  <a:pt x="1263929" y="206883"/>
                                </a:lnTo>
                                <a:lnTo>
                                  <a:pt x="1246644" y="182435"/>
                                </a:lnTo>
                                <a:lnTo>
                                  <a:pt x="1218057" y="162928"/>
                                </a:lnTo>
                                <a:lnTo>
                                  <a:pt x="1188161" y="156121"/>
                                </a:lnTo>
                                <a:lnTo>
                                  <a:pt x="1161783" y="160731"/>
                                </a:lnTo>
                                <a:lnTo>
                                  <a:pt x="1143723" y="175425"/>
                                </a:lnTo>
                                <a:lnTo>
                                  <a:pt x="1129322" y="202831"/>
                                </a:lnTo>
                                <a:lnTo>
                                  <a:pt x="1109218" y="242087"/>
                                </a:lnTo>
                                <a:lnTo>
                                  <a:pt x="1081239" y="286600"/>
                                </a:lnTo>
                                <a:lnTo>
                                  <a:pt x="1043165" y="329793"/>
                                </a:lnTo>
                                <a:lnTo>
                                  <a:pt x="998575" y="363448"/>
                                </a:lnTo>
                                <a:lnTo>
                                  <a:pt x="956614" y="385051"/>
                                </a:lnTo>
                                <a:lnTo>
                                  <a:pt x="905154" y="399961"/>
                                </a:lnTo>
                                <a:lnTo>
                                  <a:pt x="895832" y="399592"/>
                                </a:lnTo>
                                <a:lnTo>
                                  <a:pt x="877100" y="397611"/>
                                </a:lnTo>
                                <a:lnTo>
                                  <a:pt x="863053" y="430364"/>
                                </a:lnTo>
                                <a:lnTo>
                                  <a:pt x="897547" y="432409"/>
                                </a:lnTo>
                                <a:lnTo>
                                  <a:pt x="924229" y="433336"/>
                                </a:lnTo>
                                <a:lnTo>
                                  <a:pt x="942581" y="432714"/>
                                </a:lnTo>
                                <a:lnTo>
                                  <a:pt x="1021511" y="419252"/>
                                </a:lnTo>
                                <a:lnTo>
                                  <a:pt x="1076782" y="407708"/>
                                </a:lnTo>
                                <a:lnTo>
                                  <a:pt x="1118006" y="395274"/>
                                </a:lnTo>
                                <a:lnTo>
                                  <a:pt x="1181150" y="359905"/>
                                </a:lnTo>
                                <a:lnTo>
                                  <a:pt x="1212062" y="331800"/>
                                </a:lnTo>
                                <a:lnTo>
                                  <a:pt x="1237284" y="294703"/>
                                </a:lnTo>
                                <a:lnTo>
                                  <a:pt x="1255522" y="258406"/>
                                </a:lnTo>
                                <a:lnTo>
                                  <a:pt x="1265643" y="230670"/>
                                </a:lnTo>
                                <a:close/>
                              </a:path>
                              <a:path w="2374265" h="1708785">
                                <a:moveTo>
                                  <a:pt x="1374673" y="1089406"/>
                                </a:moveTo>
                                <a:lnTo>
                                  <a:pt x="1367828" y="1079881"/>
                                </a:lnTo>
                                <a:lnTo>
                                  <a:pt x="1348092" y="1077391"/>
                                </a:lnTo>
                                <a:lnTo>
                                  <a:pt x="1325727" y="1083411"/>
                                </a:lnTo>
                                <a:lnTo>
                                  <a:pt x="1313154" y="1092542"/>
                                </a:lnTo>
                                <a:lnTo>
                                  <a:pt x="1307604" y="1100874"/>
                                </a:lnTo>
                                <a:lnTo>
                                  <a:pt x="1306372" y="1104519"/>
                                </a:lnTo>
                                <a:lnTo>
                                  <a:pt x="1302626" y="1119251"/>
                                </a:lnTo>
                                <a:lnTo>
                                  <a:pt x="1290472" y="1155090"/>
                                </a:lnTo>
                                <a:lnTo>
                                  <a:pt x="1268539" y="1199527"/>
                                </a:lnTo>
                                <a:lnTo>
                                  <a:pt x="1235468" y="1240040"/>
                                </a:lnTo>
                                <a:lnTo>
                                  <a:pt x="1197114" y="1269123"/>
                                </a:lnTo>
                                <a:lnTo>
                                  <a:pt x="1161707" y="1288021"/>
                                </a:lnTo>
                                <a:lnTo>
                                  <a:pt x="1108278" y="1298448"/>
                                </a:lnTo>
                                <a:lnTo>
                                  <a:pt x="1091920" y="1294079"/>
                                </a:lnTo>
                                <a:lnTo>
                                  <a:pt x="1080363" y="1288529"/>
                                </a:lnTo>
                                <a:lnTo>
                                  <a:pt x="1073480" y="1283754"/>
                                </a:lnTo>
                                <a:lnTo>
                                  <a:pt x="1071219" y="1281722"/>
                                </a:lnTo>
                                <a:lnTo>
                                  <a:pt x="1056132" y="1348486"/>
                                </a:lnTo>
                                <a:lnTo>
                                  <a:pt x="1090282" y="1349006"/>
                                </a:lnTo>
                                <a:lnTo>
                                  <a:pt x="1122121" y="1348486"/>
                                </a:lnTo>
                                <a:lnTo>
                                  <a:pt x="1154150" y="1346403"/>
                                </a:lnTo>
                                <a:lnTo>
                                  <a:pt x="1229741" y="1320076"/>
                                </a:lnTo>
                                <a:lnTo>
                                  <a:pt x="1273200" y="1286878"/>
                                </a:lnTo>
                                <a:lnTo>
                                  <a:pt x="1314704" y="1235875"/>
                                </a:lnTo>
                                <a:lnTo>
                                  <a:pt x="1345831" y="1181061"/>
                                </a:lnTo>
                                <a:lnTo>
                                  <a:pt x="1363459" y="1139710"/>
                                </a:lnTo>
                                <a:lnTo>
                                  <a:pt x="1373111" y="1104519"/>
                                </a:lnTo>
                                <a:lnTo>
                                  <a:pt x="1374470" y="1099705"/>
                                </a:lnTo>
                                <a:lnTo>
                                  <a:pt x="1374673" y="1089406"/>
                                </a:lnTo>
                                <a:close/>
                              </a:path>
                              <a:path w="2374265" h="1708785">
                                <a:moveTo>
                                  <a:pt x="1450124" y="11696"/>
                                </a:moveTo>
                                <a:lnTo>
                                  <a:pt x="1443101" y="0"/>
                                </a:lnTo>
                                <a:lnTo>
                                  <a:pt x="1429067" y="0"/>
                                </a:lnTo>
                                <a:lnTo>
                                  <a:pt x="1396568" y="38950"/>
                                </a:lnTo>
                                <a:lnTo>
                                  <a:pt x="1375549" y="111099"/>
                                </a:lnTo>
                                <a:lnTo>
                                  <a:pt x="1339189" y="200787"/>
                                </a:lnTo>
                                <a:lnTo>
                                  <a:pt x="1286383" y="283019"/>
                                </a:lnTo>
                                <a:lnTo>
                                  <a:pt x="1242453" y="332232"/>
                                </a:lnTo>
                                <a:lnTo>
                                  <a:pt x="1204925" y="369087"/>
                                </a:lnTo>
                                <a:lnTo>
                                  <a:pt x="1167853" y="395846"/>
                                </a:lnTo>
                                <a:lnTo>
                                  <a:pt x="1125258" y="414743"/>
                                </a:lnTo>
                                <a:lnTo>
                                  <a:pt x="1071219" y="428015"/>
                                </a:lnTo>
                                <a:lnTo>
                                  <a:pt x="886447" y="460768"/>
                                </a:lnTo>
                                <a:lnTo>
                                  <a:pt x="839660" y="470115"/>
                                </a:lnTo>
                                <a:lnTo>
                                  <a:pt x="806919" y="512216"/>
                                </a:lnTo>
                                <a:lnTo>
                                  <a:pt x="958875" y="488530"/>
                                </a:lnTo>
                                <a:lnTo>
                                  <a:pt x="1026782" y="477126"/>
                                </a:lnTo>
                                <a:lnTo>
                                  <a:pt x="1069111" y="468198"/>
                                </a:lnTo>
                                <a:lnTo>
                                  <a:pt x="1115212" y="454787"/>
                                </a:lnTo>
                                <a:lnTo>
                                  <a:pt x="1163002" y="435914"/>
                                </a:lnTo>
                                <a:lnTo>
                                  <a:pt x="1210411" y="410616"/>
                                </a:lnTo>
                                <a:lnTo>
                                  <a:pt x="1255356" y="377901"/>
                                </a:lnTo>
                                <a:lnTo>
                                  <a:pt x="1295755" y="336804"/>
                                </a:lnTo>
                                <a:lnTo>
                                  <a:pt x="1336522" y="281457"/>
                                </a:lnTo>
                                <a:lnTo>
                                  <a:pt x="1369326" y="226885"/>
                                </a:lnTo>
                                <a:lnTo>
                                  <a:pt x="1394599" y="176136"/>
                                </a:lnTo>
                                <a:lnTo>
                                  <a:pt x="1412811" y="132245"/>
                                </a:lnTo>
                                <a:lnTo>
                                  <a:pt x="1434338" y="64973"/>
                                </a:lnTo>
                                <a:lnTo>
                                  <a:pt x="1442516" y="37426"/>
                                </a:lnTo>
                                <a:lnTo>
                                  <a:pt x="1450124" y="11696"/>
                                </a:lnTo>
                                <a:close/>
                              </a:path>
                              <a:path w="2374265" h="1708785">
                                <a:moveTo>
                                  <a:pt x="1485696" y="1127467"/>
                                </a:moveTo>
                                <a:lnTo>
                                  <a:pt x="1443380" y="1109446"/>
                                </a:lnTo>
                                <a:lnTo>
                                  <a:pt x="1431747" y="1112608"/>
                                </a:lnTo>
                                <a:lnTo>
                                  <a:pt x="1425194" y="1116952"/>
                                </a:lnTo>
                                <a:lnTo>
                                  <a:pt x="1423136" y="1119136"/>
                                </a:lnTo>
                                <a:lnTo>
                                  <a:pt x="1420787" y="1132395"/>
                                </a:lnTo>
                                <a:lnTo>
                                  <a:pt x="1413751" y="1164221"/>
                                </a:lnTo>
                                <a:lnTo>
                                  <a:pt x="1402029" y="1202690"/>
                                </a:lnTo>
                                <a:lnTo>
                                  <a:pt x="1385608" y="1235887"/>
                                </a:lnTo>
                                <a:lnTo>
                                  <a:pt x="1365808" y="1262214"/>
                                </a:lnTo>
                                <a:lnTo>
                                  <a:pt x="1345996" y="1286979"/>
                                </a:lnTo>
                                <a:lnTo>
                                  <a:pt x="1329309" y="1308620"/>
                                </a:lnTo>
                                <a:lnTo>
                                  <a:pt x="1308328" y="1342504"/>
                                </a:lnTo>
                                <a:lnTo>
                                  <a:pt x="1292288" y="1362570"/>
                                </a:lnTo>
                                <a:lnTo>
                                  <a:pt x="1262583" y="1396441"/>
                                </a:lnTo>
                                <a:lnTo>
                                  <a:pt x="1252740" y="1408811"/>
                                </a:lnTo>
                                <a:lnTo>
                                  <a:pt x="1243304" y="1421739"/>
                                </a:lnTo>
                                <a:lnTo>
                                  <a:pt x="1233398" y="1436077"/>
                                </a:lnTo>
                                <a:lnTo>
                                  <a:pt x="1208633" y="1447800"/>
                                </a:lnTo>
                                <a:lnTo>
                                  <a:pt x="1188516" y="1458061"/>
                                </a:lnTo>
                                <a:lnTo>
                                  <a:pt x="1172908" y="1467345"/>
                                </a:lnTo>
                                <a:lnTo>
                                  <a:pt x="1158481" y="1476375"/>
                                </a:lnTo>
                                <a:lnTo>
                                  <a:pt x="1138770" y="1484820"/>
                                </a:lnTo>
                                <a:lnTo>
                                  <a:pt x="1093673" y="1481950"/>
                                </a:lnTo>
                                <a:lnTo>
                                  <a:pt x="1060831" y="1439214"/>
                                </a:lnTo>
                                <a:lnTo>
                                  <a:pt x="1045578" y="1409230"/>
                                </a:lnTo>
                                <a:lnTo>
                                  <a:pt x="1024851" y="1377683"/>
                                </a:lnTo>
                                <a:lnTo>
                                  <a:pt x="991260" y="1351203"/>
                                </a:lnTo>
                                <a:lnTo>
                                  <a:pt x="945362" y="1334681"/>
                                </a:lnTo>
                                <a:lnTo>
                                  <a:pt x="894359" y="1328712"/>
                                </a:lnTo>
                                <a:lnTo>
                                  <a:pt x="845515" y="1333906"/>
                                </a:lnTo>
                                <a:lnTo>
                                  <a:pt x="808355" y="1346530"/>
                                </a:lnTo>
                                <a:lnTo>
                                  <a:pt x="771893" y="1367358"/>
                                </a:lnTo>
                                <a:lnTo>
                                  <a:pt x="739825" y="1397101"/>
                                </a:lnTo>
                                <a:lnTo>
                                  <a:pt x="715873" y="1436458"/>
                                </a:lnTo>
                                <a:lnTo>
                                  <a:pt x="703719" y="1486128"/>
                                </a:lnTo>
                                <a:lnTo>
                                  <a:pt x="711619" y="1548295"/>
                                </a:lnTo>
                                <a:lnTo>
                                  <a:pt x="737095" y="1595602"/>
                                </a:lnTo>
                                <a:lnTo>
                                  <a:pt x="764133" y="1625701"/>
                                </a:lnTo>
                                <a:lnTo>
                                  <a:pt x="776706" y="1636255"/>
                                </a:lnTo>
                                <a:lnTo>
                                  <a:pt x="781989" y="1645221"/>
                                </a:lnTo>
                                <a:lnTo>
                                  <a:pt x="795477" y="1665719"/>
                                </a:lnTo>
                                <a:lnTo>
                                  <a:pt x="813663" y="1688160"/>
                                </a:lnTo>
                                <a:lnTo>
                                  <a:pt x="833018" y="1702993"/>
                                </a:lnTo>
                                <a:lnTo>
                                  <a:pt x="856081" y="1708277"/>
                                </a:lnTo>
                                <a:lnTo>
                                  <a:pt x="884631" y="1706118"/>
                                </a:lnTo>
                                <a:lnTo>
                                  <a:pt x="913942" y="1693024"/>
                                </a:lnTo>
                                <a:lnTo>
                                  <a:pt x="939355" y="1665465"/>
                                </a:lnTo>
                                <a:lnTo>
                                  <a:pt x="961453" y="1629905"/>
                                </a:lnTo>
                                <a:lnTo>
                                  <a:pt x="981583" y="1598472"/>
                                </a:lnTo>
                                <a:lnTo>
                                  <a:pt x="1001915" y="1567472"/>
                                </a:lnTo>
                                <a:lnTo>
                                  <a:pt x="1010488" y="1565541"/>
                                </a:lnTo>
                                <a:lnTo>
                                  <a:pt x="1031367" y="1563027"/>
                                </a:lnTo>
                                <a:lnTo>
                                  <a:pt x="1057338" y="1564817"/>
                                </a:lnTo>
                                <a:lnTo>
                                  <a:pt x="1105242" y="1586687"/>
                                </a:lnTo>
                                <a:lnTo>
                                  <a:pt x="1133030" y="1587792"/>
                                </a:lnTo>
                                <a:lnTo>
                                  <a:pt x="1158862" y="1583423"/>
                                </a:lnTo>
                                <a:lnTo>
                                  <a:pt x="1177086" y="1577886"/>
                                </a:lnTo>
                                <a:lnTo>
                                  <a:pt x="1204188" y="1567472"/>
                                </a:lnTo>
                                <a:lnTo>
                                  <a:pt x="1209052" y="1566786"/>
                                </a:lnTo>
                                <a:lnTo>
                                  <a:pt x="1221143" y="1563560"/>
                                </a:lnTo>
                                <a:lnTo>
                                  <a:pt x="1236738" y="1556029"/>
                                </a:lnTo>
                                <a:lnTo>
                                  <a:pt x="1252143" y="1542453"/>
                                </a:lnTo>
                                <a:lnTo>
                                  <a:pt x="1281366" y="1506969"/>
                                </a:lnTo>
                                <a:lnTo>
                                  <a:pt x="1288630" y="1502435"/>
                                </a:lnTo>
                                <a:lnTo>
                                  <a:pt x="1329740" y="1469148"/>
                                </a:lnTo>
                                <a:lnTo>
                                  <a:pt x="1369885" y="1412595"/>
                                </a:lnTo>
                                <a:lnTo>
                                  <a:pt x="1389494" y="1366380"/>
                                </a:lnTo>
                                <a:lnTo>
                                  <a:pt x="1391869" y="1358912"/>
                                </a:lnTo>
                                <a:lnTo>
                                  <a:pt x="1395514" y="1356309"/>
                                </a:lnTo>
                                <a:lnTo>
                                  <a:pt x="1403858" y="1349006"/>
                                </a:lnTo>
                                <a:lnTo>
                                  <a:pt x="1412976" y="1337818"/>
                                </a:lnTo>
                                <a:lnTo>
                                  <a:pt x="1418983" y="1323492"/>
                                </a:lnTo>
                                <a:lnTo>
                                  <a:pt x="1423339" y="1307846"/>
                                </a:lnTo>
                                <a:lnTo>
                                  <a:pt x="1428877" y="1293761"/>
                                </a:lnTo>
                                <a:lnTo>
                                  <a:pt x="1435646" y="1279677"/>
                                </a:lnTo>
                                <a:lnTo>
                                  <a:pt x="1439430" y="1272832"/>
                                </a:lnTo>
                                <a:lnTo>
                                  <a:pt x="1448676" y="1254645"/>
                                </a:lnTo>
                                <a:lnTo>
                                  <a:pt x="1471079" y="1198359"/>
                                </a:lnTo>
                                <a:lnTo>
                                  <a:pt x="1483080" y="1147279"/>
                                </a:lnTo>
                                <a:lnTo>
                                  <a:pt x="1485176" y="1132674"/>
                                </a:lnTo>
                                <a:lnTo>
                                  <a:pt x="1485696" y="1127467"/>
                                </a:lnTo>
                                <a:close/>
                              </a:path>
                              <a:path w="2374265" h="1708785">
                                <a:moveTo>
                                  <a:pt x="2373998" y="35090"/>
                                </a:moveTo>
                                <a:lnTo>
                                  <a:pt x="2334209" y="16383"/>
                                </a:lnTo>
                                <a:lnTo>
                                  <a:pt x="2323757" y="33197"/>
                                </a:lnTo>
                                <a:lnTo>
                                  <a:pt x="2297950" y="70180"/>
                                </a:lnTo>
                                <a:lnTo>
                                  <a:pt x="2265146" y="107162"/>
                                </a:lnTo>
                                <a:lnTo>
                                  <a:pt x="2233650" y="123964"/>
                                </a:lnTo>
                                <a:lnTo>
                                  <a:pt x="2202142" y="124701"/>
                                </a:lnTo>
                                <a:lnTo>
                                  <a:pt x="2165820" y="129819"/>
                                </a:lnTo>
                                <a:lnTo>
                                  <a:pt x="2127745" y="143700"/>
                                </a:lnTo>
                                <a:lnTo>
                                  <a:pt x="2090991" y="170738"/>
                                </a:lnTo>
                                <a:lnTo>
                                  <a:pt x="2029472" y="233718"/>
                                </a:lnTo>
                                <a:lnTo>
                                  <a:pt x="1990394" y="271018"/>
                                </a:lnTo>
                                <a:lnTo>
                                  <a:pt x="1948205" y="306578"/>
                                </a:lnTo>
                                <a:lnTo>
                                  <a:pt x="1904720" y="336156"/>
                                </a:lnTo>
                                <a:lnTo>
                                  <a:pt x="1861756" y="355523"/>
                                </a:lnTo>
                                <a:lnTo>
                                  <a:pt x="1810524" y="366737"/>
                                </a:lnTo>
                                <a:lnTo>
                                  <a:pt x="1779905" y="366344"/>
                                </a:lnTo>
                                <a:lnTo>
                                  <a:pt x="1765058" y="361111"/>
                                </a:lnTo>
                                <a:lnTo>
                                  <a:pt x="1761197" y="357860"/>
                                </a:lnTo>
                                <a:lnTo>
                                  <a:pt x="1721459" y="509879"/>
                                </a:lnTo>
                                <a:lnTo>
                                  <a:pt x="1729384" y="504736"/>
                                </a:lnTo>
                                <a:lnTo>
                                  <a:pt x="1751558" y="494982"/>
                                </a:lnTo>
                                <a:lnTo>
                                  <a:pt x="1785569" y="489165"/>
                                </a:lnTo>
                                <a:lnTo>
                                  <a:pt x="1829028" y="495846"/>
                                </a:lnTo>
                                <a:lnTo>
                                  <a:pt x="1910181" y="525475"/>
                                </a:lnTo>
                                <a:lnTo>
                                  <a:pt x="1959102" y="541451"/>
                                </a:lnTo>
                                <a:lnTo>
                                  <a:pt x="2009013" y="553542"/>
                                </a:lnTo>
                                <a:lnTo>
                                  <a:pt x="2056447" y="558215"/>
                                </a:lnTo>
                                <a:lnTo>
                                  <a:pt x="2097989" y="551980"/>
                                </a:lnTo>
                                <a:lnTo>
                                  <a:pt x="2170011" y="519010"/>
                                </a:lnTo>
                                <a:lnTo>
                                  <a:pt x="2208568" y="493674"/>
                                </a:lnTo>
                                <a:lnTo>
                                  <a:pt x="2245817" y="461835"/>
                                </a:lnTo>
                                <a:lnTo>
                                  <a:pt x="2279497" y="423037"/>
                                </a:lnTo>
                                <a:lnTo>
                                  <a:pt x="2307374" y="376834"/>
                                </a:lnTo>
                                <a:lnTo>
                                  <a:pt x="2327198" y="322770"/>
                                </a:lnTo>
                                <a:lnTo>
                                  <a:pt x="2337244" y="255409"/>
                                </a:lnTo>
                                <a:lnTo>
                                  <a:pt x="2331809" y="210502"/>
                                </a:lnTo>
                                <a:lnTo>
                                  <a:pt x="2320645" y="179628"/>
                                </a:lnTo>
                                <a:lnTo>
                                  <a:pt x="2313521" y="154368"/>
                                </a:lnTo>
                                <a:lnTo>
                                  <a:pt x="2320201" y="126301"/>
                                </a:lnTo>
                                <a:lnTo>
                                  <a:pt x="2340445" y="89357"/>
                                </a:lnTo>
                                <a:lnTo>
                                  <a:pt x="2357615" y="60528"/>
                                </a:lnTo>
                                <a:lnTo>
                                  <a:pt x="2369528" y="41783"/>
                                </a:lnTo>
                                <a:lnTo>
                                  <a:pt x="2373998" y="35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DD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8" name="Image 76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279" y="1733366"/>
                            <a:ext cx="75465" cy="8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9" name="Graphic 769"/>
                        <wps:cNvSpPr/>
                        <wps:spPr>
                          <a:xfrm>
                            <a:off x="1756960" y="1787915"/>
                            <a:ext cx="259079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93980">
                                <a:moveTo>
                                  <a:pt x="258572" y="0"/>
                                </a:moveTo>
                                <a:lnTo>
                                  <a:pt x="12509" y="20853"/>
                                </a:lnTo>
                                <a:lnTo>
                                  <a:pt x="0" y="93840"/>
                                </a:lnTo>
                                <a:lnTo>
                                  <a:pt x="7397" y="92569"/>
                                </a:lnTo>
                                <a:lnTo>
                                  <a:pt x="26330" y="89929"/>
                                </a:lnTo>
                                <a:lnTo>
                                  <a:pt x="51906" y="87679"/>
                                </a:lnTo>
                                <a:lnTo>
                                  <a:pt x="79235" y="87579"/>
                                </a:lnTo>
                                <a:lnTo>
                                  <a:pt x="145973" y="91745"/>
                                </a:lnTo>
                                <a:lnTo>
                                  <a:pt x="248145" y="83414"/>
                                </a:lnTo>
                                <a:lnTo>
                                  <a:pt x="256501" y="35446"/>
                                </a:lnTo>
                                <a:lnTo>
                                  <a:pt x="257698" y="24630"/>
                                </a:lnTo>
                                <a:lnTo>
                                  <a:pt x="258313" y="13031"/>
                                </a:lnTo>
                                <a:lnTo>
                                  <a:pt x="258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7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650609" y="1222798"/>
                            <a:ext cx="669290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661035">
                                <a:moveTo>
                                  <a:pt x="477507" y="243979"/>
                                </a:moveTo>
                                <a:lnTo>
                                  <a:pt x="476021" y="186194"/>
                                </a:lnTo>
                                <a:lnTo>
                                  <a:pt x="464400" y="137502"/>
                                </a:lnTo>
                                <a:lnTo>
                                  <a:pt x="444373" y="97320"/>
                                </a:lnTo>
                                <a:lnTo>
                                  <a:pt x="417715" y="65011"/>
                                </a:lnTo>
                                <a:lnTo>
                                  <a:pt x="386156" y="39966"/>
                                </a:lnTo>
                                <a:lnTo>
                                  <a:pt x="351459" y="21551"/>
                                </a:lnTo>
                                <a:lnTo>
                                  <a:pt x="315379" y="9169"/>
                                </a:lnTo>
                                <a:lnTo>
                                  <a:pt x="246049" y="0"/>
                                </a:lnTo>
                                <a:lnTo>
                                  <a:pt x="207949" y="3987"/>
                                </a:lnTo>
                                <a:lnTo>
                                  <a:pt x="167144" y="15862"/>
                                </a:lnTo>
                                <a:lnTo>
                                  <a:pt x="126060" y="35521"/>
                                </a:lnTo>
                                <a:lnTo>
                                  <a:pt x="87058" y="62814"/>
                                </a:lnTo>
                                <a:lnTo>
                                  <a:pt x="52565" y="97637"/>
                                </a:lnTo>
                                <a:lnTo>
                                  <a:pt x="24955" y="139877"/>
                                </a:lnTo>
                                <a:lnTo>
                                  <a:pt x="6642" y="189382"/>
                                </a:lnTo>
                                <a:lnTo>
                                  <a:pt x="0" y="246062"/>
                                </a:lnTo>
                                <a:lnTo>
                                  <a:pt x="6527" y="315810"/>
                                </a:lnTo>
                                <a:lnTo>
                                  <a:pt x="23710" y="366788"/>
                                </a:lnTo>
                                <a:lnTo>
                                  <a:pt x="47955" y="402463"/>
                                </a:lnTo>
                                <a:lnTo>
                                  <a:pt x="103301" y="441858"/>
                                </a:lnTo>
                                <a:lnTo>
                                  <a:pt x="160439" y="466166"/>
                                </a:lnTo>
                                <a:lnTo>
                                  <a:pt x="192874" y="481965"/>
                                </a:lnTo>
                                <a:lnTo>
                                  <a:pt x="217512" y="504405"/>
                                </a:lnTo>
                                <a:lnTo>
                                  <a:pt x="227279" y="538010"/>
                                </a:lnTo>
                                <a:lnTo>
                                  <a:pt x="225983" y="580097"/>
                                </a:lnTo>
                                <a:lnTo>
                                  <a:pt x="223113" y="619848"/>
                                </a:lnTo>
                                <a:lnTo>
                                  <a:pt x="220256" y="649427"/>
                                </a:lnTo>
                                <a:lnTo>
                                  <a:pt x="218948" y="661022"/>
                                </a:lnTo>
                                <a:lnTo>
                                  <a:pt x="252310" y="656856"/>
                                </a:lnTo>
                                <a:lnTo>
                                  <a:pt x="252831" y="609942"/>
                                </a:lnTo>
                                <a:lnTo>
                                  <a:pt x="254063" y="570649"/>
                                </a:lnTo>
                                <a:lnTo>
                                  <a:pt x="260489" y="514604"/>
                                </a:lnTo>
                                <a:lnTo>
                                  <a:pt x="282575" y="478764"/>
                                </a:lnTo>
                                <a:lnTo>
                                  <a:pt x="327825" y="460654"/>
                                </a:lnTo>
                                <a:lnTo>
                                  <a:pt x="355561" y="450227"/>
                                </a:lnTo>
                                <a:lnTo>
                                  <a:pt x="386524" y="433133"/>
                                </a:lnTo>
                                <a:lnTo>
                                  <a:pt x="417449" y="406654"/>
                                </a:lnTo>
                                <a:lnTo>
                                  <a:pt x="445084" y="368109"/>
                                </a:lnTo>
                                <a:lnTo>
                                  <a:pt x="466178" y="314782"/>
                                </a:lnTo>
                                <a:lnTo>
                                  <a:pt x="477507" y="243979"/>
                                </a:lnTo>
                                <a:close/>
                              </a:path>
                              <a:path w="669290" h="661035">
                                <a:moveTo>
                                  <a:pt x="668934" y="97180"/>
                                </a:moveTo>
                                <a:lnTo>
                                  <a:pt x="658672" y="51130"/>
                                </a:lnTo>
                                <a:lnTo>
                                  <a:pt x="654761" y="43840"/>
                                </a:lnTo>
                                <a:lnTo>
                                  <a:pt x="606818" y="54241"/>
                                </a:lnTo>
                                <a:lnTo>
                                  <a:pt x="603669" y="72491"/>
                                </a:lnTo>
                                <a:lnTo>
                                  <a:pt x="601510" y="89420"/>
                                </a:lnTo>
                                <a:lnTo>
                                  <a:pt x="599617" y="124447"/>
                                </a:lnTo>
                                <a:lnTo>
                                  <a:pt x="596353" y="146253"/>
                                </a:lnTo>
                                <a:lnTo>
                                  <a:pt x="589978" y="170002"/>
                                </a:lnTo>
                                <a:lnTo>
                                  <a:pt x="579691" y="193954"/>
                                </a:lnTo>
                                <a:lnTo>
                                  <a:pt x="570039" y="221348"/>
                                </a:lnTo>
                                <a:lnTo>
                                  <a:pt x="565099" y="252082"/>
                                </a:lnTo>
                                <a:lnTo>
                                  <a:pt x="563270" y="279285"/>
                                </a:lnTo>
                                <a:lnTo>
                                  <a:pt x="563016" y="296138"/>
                                </a:lnTo>
                                <a:lnTo>
                                  <a:pt x="557479" y="313143"/>
                                </a:lnTo>
                                <a:lnTo>
                                  <a:pt x="545299" y="338366"/>
                                </a:lnTo>
                                <a:lnTo>
                                  <a:pt x="533107" y="361226"/>
                                </a:lnTo>
                                <a:lnTo>
                                  <a:pt x="527583" y="371195"/>
                                </a:lnTo>
                                <a:lnTo>
                                  <a:pt x="521449" y="375462"/>
                                </a:lnTo>
                                <a:lnTo>
                                  <a:pt x="506717" y="386575"/>
                                </a:lnTo>
                                <a:lnTo>
                                  <a:pt x="488861" y="401993"/>
                                </a:lnTo>
                                <a:lnTo>
                                  <a:pt x="473341" y="419163"/>
                                </a:lnTo>
                                <a:lnTo>
                                  <a:pt x="457669" y="435394"/>
                                </a:lnTo>
                                <a:lnTo>
                                  <a:pt x="438670" y="448881"/>
                                </a:lnTo>
                                <a:lnTo>
                                  <a:pt x="420839" y="458457"/>
                                </a:lnTo>
                                <a:lnTo>
                                  <a:pt x="408698" y="462953"/>
                                </a:lnTo>
                                <a:lnTo>
                                  <a:pt x="371170" y="470763"/>
                                </a:lnTo>
                                <a:lnTo>
                                  <a:pt x="348297" y="476440"/>
                                </a:lnTo>
                                <a:lnTo>
                                  <a:pt x="333641" y="481736"/>
                                </a:lnTo>
                                <a:lnTo>
                                  <a:pt x="318820" y="489585"/>
                                </a:lnTo>
                                <a:lnTo>
                                  <a:pt x="266915" y="515073"/>
                                </a:lnTo>
                                <a:lnTo>
                                  <a:pt x="273177" y="521347"/>
                                </a:lnTo>
                                <a:lnTo>
                                  <a:pt x="281584" y="527989"/>
                                </a:lnTo>
                                <a:lnTo>
                                  <a:pt x="302895" y="541667"/>
                                </a:lnTo>
                                <a:lnTo>
                                  <a:pt x="331241" y="552996"/>
                                </a:lnTo>
                                <a:lnTo>
                                  <a:pt x="360756" y="552602"/>
                                </a:lnTo>
                                <a:lnTo>
                                  <a:pt x="388315" y="540804"/>
                                </a:lnTo>
                                <a:lnTo>
                                  <a:pt x="412356" y="527062"/>
                                </a:lnTo>
                                <a:lnTo>
                                  <a:pt x="429361" y="515658"/>
                                </a:lnTo>
                                <a:lnTo>
                                  <a:pt x="435813" y="510908"/>
                                </a:lnTo>
                                <a:lnTo>
                                  <a:pt x="443141" y="508825"/>
                                </a:lnTo>
                                <a:lnTo>
                                  <a:pt x="485965" y="489800"/>
                                </a:lnTo>
                                <a:lnTo>
                                  <a:pt x="531241" y="450507"/>
                                </a:lnTo>
                                <a:lnTo>
                                  <a:pt x="556742" y="417068"/>
                                </a:lnTo>
                                <a:lnTo>
                                  <a:pt x="562216" y="413321"/>
                                </a:lnTo>
                                <a:lnTo>
                                  <a:pt x="591947" y="386295"/>
                                </a:lnTo>
                                <a:lnTo>
                                  <a:pt x="617423" y="341972"/>
                                </a:lnTo>
                                <a:lnTo>
                                  <a:pt x="629754" y="302387"/>
                                </a:lnTo>
                                <a:lnTo>
                                  <a:pt x="634669" y="294208"/>
                                </a:lnTo>
                                <a:lnTo>
                                  <a:pt x="645642" y="272923"/>
                                </a:lnTo>
                                <a:lnTo>
                                  <a:pt x="657009" y="243446"/>
                                </a:lnTo>
                                <a:lnTo>
                                  <a:pt x="663105" y="210629"/>
                                </a:lnTo>
                                <a:lnTo>
                                  <a:pt x="663651" y="180746"/>
                                </a:lnTo>
                                <a:lnTo>
                                  <a:pt x="662838" y="157708"/>
                                </a:lnTo>
                                <a:lnTo>
                                  <a:pt x="661631" y="142887"/>
                                </a:lnTo>
                                <a:lnTo>
                                  <a:pt x="661022" y="137642"/>
                                </a:lnTo>
                                <a:lnTo>
                                  <a:pt x="662876" y="131711"/>
                                </a:lnTo>
                                <a:lnTo>
                                  <a:pt x="666483" y="116789"/>
                                </a:lnTo>
                                <a:lnTo>
                                  <a:pt x="668934" y="9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DD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1" name="Image 77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162" cy="18911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2" name="Graphic 772"/>
                        <wps:cNvSpPr/>
                        <wps:spPr>
                          <a:xfrm>
                            <a:off x="929375" y="882312"/>
                            <a:ext cx="89281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810" h="56515">
                                <a:moveTo>
                                  <a:pt x="892653" y="0"/>
                                </a:moveTo>
                                <a:lnTo>
                                  <a:pt x="892653" y="56331"/>
                                </a:lnTo>
                                <a:lnTo>
                                  <a:pt x="0" y="563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152302" y="905802"/>
                            <a:ext cx="451484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78105">
                                <a:moveTo>
                                  <a:pt x="451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927"/>
                                </a:lnTo>
                                <a:lnTo>
                                  <a:pt x="451319" y="77927"/>
                                </a:lnTo>
                                <a:lnTo>
                                  <a:pt x="451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Textbox 774"/>
                        <wps:cNvSpPr txBox="1"/>
                        <wps:spPr>
                          <a:xfrm>
                            <a:off x="37392" y="785872"/>
                            <a:ext cx="33972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Primary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5" name="Textbox 775"/>
                        <wps:cNvSpPr txBox="1"/>
                        <wps:spPr>
                          <a:xfrm>
                            <a:off x="893087" y="785872"/>
                            <a:ext cx="1028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5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1773617" y="785777"/>
                            <a:ext cx="1028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5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7" name="Textbox 777"/>
                        <wps:cNvSpPr txBox="1"/>
                        <wps:spPr>
                          <a:xfrm>
                            <a:off x="1160023" y="896685"/>
                            <a:ext cx="45529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Diverticula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24747pt;margin-top:-147.228912pt;width:196.2pt;height:148.950pt;mso-position-horizontal-relative:page;mso-position-vertical-relative:paragraph;z-index:15800832" id="docshapegroup593" coordorigin="1454,-2945" coordsize="3924,2979">
                <v:shape style="position:absolute;left:1509;top:-2685;width:3175;height:2637" id="docshape594" coordorigin="1510,-2684" coordsize="3175,2637" path="m2011,-2614l2007,-2618,1993,-2626,1965,-2638,1922,-2651,1876,-2657,1842,-2653,1822,-2645,1815,-2640,1808,-2603,1797,-2589,1794,-2585,1786,-2578,1780,-2567,1778,-2555,1780,-2539,1779,-2518,1779,-2517,1781,-2494,1786,-2478,1793,-2466,1795,-2453,1792,-2442,1782,-2434,1770,-2424,1762,-2408,1758,-2391,1756,-2379,1753,-2365,1745,-2345,1738,-2327,1734,-2320,1727,-2279,1738,-2253,1760,-2264,1749,-2224,1743,-2222,1728,-2216,1713,-2207,1705,-2195,1706,-2182,1713,-2171,1720,-2164,1723,-2161,1690,-2069,1685,-2067,1674,-2061,1662,-2049,1657,-2032,1660,-2014,1666,-1999,1672,-1988,1675,-1985,1661,-1970,1650,-1966,1646,-1959,1647,-1945,1646,-1927,1639,-1907,1625,-1893,1614,-1887,1603,-1883,1594,-1878,1590,-1866,1592,-1850,1596,-1836,1598,-1830,1583,-1819,1561,-1826,1546,-1793,1553,-1787,1571,-1773,1602,-1757,1646,-1745,1696,-1746,1741,-1759,1773,-1775,1786,-1782,1799,-1812,1801,-1819,1832,-1897,1881,-2034,1937,-2216,1937,-2217,1949,-2264,1981,-2394,2003,-2517,2003,-2518,2010,-2589,2010,-2591,2011,-2614xm2110,-1108l2104,-1114,2084,-1125,2051,-1130,2003,-1115,1954,-1096,1917,-1089,1893,-1088,1885,-1090,1882,-1038,1867,-1027,1871,-1005,1837,-986,1834,-957,1860,-953,1856,-942,1834,-935,1845,-905,1839,-903,1826,-898,1814,-890,1808,-880,1808,-865,1830,-857,1826,-828,1845,-802,1793,-688,1771,-644,1775,-618,1738,-563,1736,-558,1730,-545,1721,-529,1708,-511,1692,-491,1674,-466,1659,-443,1653,-427,1653,-412,1657,-390,1580,-272,1565,-246,1532,-224,1532,-194,1510,-169,1521,-164,1550,-153,1594,-142,1646,-139,1695,-145,1731,-154,1753,-161,1760,-165,1787,-205,1853,-312,1934,-463,2007,-640,2060,-824,2092,-972,2106,-1072,2108,-1088,2110,-1108xm3259,-2633l3247,-2633,3217,-2631,3177,-2627,3134,-2618,3095,-2609,3063,-2603,3042,-2600,3034,-2600,3034,-2541,3005,-2533,3005,-2500,2990,-2474,3016,-2467,3016,-2441,2994,-2441,2990,-2423,2979,-2401,3005,-2386,2994,-2368,2972,-2368,2964,-2316,2953,-2287,2957,-2286,2965,-2282,2972,-2274,2972,-2261,2967,-2242,2964,-2223,2962,-2209,2961,-2208,2961,-2202,2976,-2191,2939,-2147,2909,-2088,2850,-2014,2832,-1977,2854,-1970,2869,-1962,2861,-1940,2832,-1944,2828,-1918,2823,-1913,2811,-1901,2802,-1889,2802,-1881,2813,-1878,2832,-1863,2817,-1845,2810,-1826,2788,-1830,2766,-1786,2777,-1781,2807,-1771,2848,-1761,2894,-1756,2939,-1757,2975,-1760,3000,-1762,3009,-1764,3026,-1787,3049,-1826,3069,-1862,3102,-1940,3127,-2000,3185,-2209,3228,-2415,3250,-2545,3258,-2613,3259,-2631,3259,-2633xm3481,-1011l3475,-1107,3469,-1137,3461,-1144,3440,-1154,3409,-1158,3370,-1141,3331,-1117,3299,-1104,3278,-1098,3270,-1097,3271,-1091,3273,-1078,3278,-1063,3285,-1049,3289,-1036,3288,-1023,3282,-1011,3274,-1005,3263,-997,3252,-984,3246,-969,3252,-957,3264,-948,3273,-938,3279,-931,3281,-927,3259,-909,3281,-876,3277,-872,3269,-863,3261,-851,3259,-839,3263,-824,3267,-802,3248,-688,3237,-659,3204,-640,2987,-136,2953,-69,2963,-64,2992,-55,3037,-48,3097,-51,3152,-65,3187,-80,3206,-93,3211,-99,3231,-133,3281,-231,3346,-384,3410,-581,3466,-839,3481,-1011xm4685,-2655l4674,-2661,4647,-2672,4607,-2683,4559,-2684,4514,-2678,4479,-2672,4449,-2666,4412,-2600,4408,-2574,4442,-2567,4438,-2552,4419,-2541,4408,-2519,4401,-2493,4401,-2471,4419,-2474,4419,-2452,4390,-2430,4383,-2404,4375,-2371,4394,-2346,4360,-2334,4364,-2301,4353,-2276,4368,-2261,4302,-2029,4268,-1981,4294,-1955,4287,-1933,4265,-1933,4232,-1874,4243,-1845,4232,-1834,4209,-1830,4209,-1797,4187,-1764,4201,-1758,4235,-1747,4279,-1737,4324,-1734,4365,-1738,4401,-1743,4438,-1749,4453,-1772,4490,-1846,4539,-1976,4589,-2165,4630,-2366,4660,-2520,4678,-2620,4685,-2655xe" filled="true" fillcolor="#ffe7a3" stroked="false">
                  <v:path arrowok="t"/>
                  <v:fill type="solid"/>
                </v:shape>
                <v:shape style="position:absolute;left:1579;top:-2821;width:3739;height:2691" id="docshape595" coordorigin="1580,-2821" coordsize="3739,2691" path="m2243,-2625l2228,-2636,2213,-2636,2199,-2635,2184,-2633,2165,-2629,2156,-2585,2131,-2481,2089,-2357,2033,-2253,1968,-2191,1904,-2159,1842,-2147,1786,-2147,1744,-2152,1719,-2159,1708,-2166,1705,-2169,1668,-2062,1724,-2064,1780,-2065,1841,-2066,1896,-2072,1960,-2092,2026,-2130,2088,-2190,2139,-2276,2187,-2400,2219,-2513,2237,-2594,2243,-2625xm2350,-1109l2350,-1114,2346,-1117,2336,-1123,2322,-1129,2304,-1134,2283,-1135,2263,-1133,2241,-1131,2237,-1107,2220,-1051,2183,-981,2120,-917,2043,-870,1974,-835,1922,-814,1893,-805,1876,-805,1858,-806,1837,-809,1793,-688,1828,-690,1909,-697,2006,-714,2087,-743,2150,-788,2214,-846,2270,-915,2313,-989,2339,-1052,2349,-1090,2350,-1109xm2458,-1055l2458,-1068,2455,-1085,2425,-1088,2405,-1087,2389,-1082,2379,-1077,2376,-1075,2373,-1038,2359,-951,2326,-848,2326,-847,2267,-763,2193,-708,2121,-670,2051,-644,1988,-628,1926,-604,1864,-562,1810,-515,1772,-470,1734,-430,1697,-405,1668,-392,1657,-388,1581,-280,1580,-272,1596,-275,1644,-291,1717,-331,1811,-408,1887,-475,1952,-521,2010,-552,2068,-574,2130,-592,2194,-615,2254,-650,2310,-700,2360,-765,2402,-848,2437,-948,2453,-1016,2458,-1055xm3573,-2457l3570,-2495,3543,-2533,3498,-2564,3451,-2575,3409,-2568,3381,-2544,3358,-2501,3326,-2439,3282,-2369,3222,-2301,3152,-2248,3086,-2214,3034,-2196,3005,-2191,2990,-2191,2961,-2195,2939,-2143,2993,-2140,3035,-2138,3064,-2139,3108,-2146,3188,-2160,3275,-2179,3340,-2198,3388,-2221,3440,-2254,3488,-2298,3528,-2357,3557,-2414,3573,-2457xm3744,-1105l3734,-1120,3703,-1124,3667,-1115,3648,-1100,3639,-1087,3637,-1081,3631,-1058,3612,-1002,3577,-932,3525,-868,3465,-822,3409,-792,3361,-777,3325,-776,3299,-783,3281,-791,3270,-799,3267,-802,3243,-697,3297,-696,3347,-697,3397,-700,3451,-712,3516,-742,3585,-794,3650,-874,3699,-961,3727,-1026,3739,-1067,3742,-1081,3744,-1089,3744,-1105xm3863,-2802l3852,-2821,3830,-2821,3814,-2818,3802,-2813,3793,-2808,3790,-2806,3779,-2759,3746,-2646,3689,-2504,3605,-2375,3536,-2297,3477,-2239,3419,-2197,3352,-2168,3267,-2147,2976,-2095,2902,-2080,2850,-2014,3090,-2051,3197,-2069,3263,-2083,3336,-2104,3411,-2134,3486,-2174,3557,-2226,3620,-2290,3684,-2377,3736,-2463,3776,-2543,3804,-2612,3823,-2666,3838,-2718,3851,-2762,3863,-2802xm3919,-1045l3917,-1048,3909,-1056,3897,-1065,3880,-1071,3853,-1074,3834,-1069,3824,-1062,3821,-1058,3817,-1037,3806,-987,3787,-927,3762,-874,3730,-833,3699,-794,3673,-760,3640,-706,3615,-675,3568,-622,3552,-602,3538,-582,3522,-559,3483,-541,3451,-525,3427,-510,3404,-496,3373,-482,3338,-477,3302,-487,3273,-514,3250,-554,3226,-601,3194,-651,3141,-693,3068,-719,2988,-728,2911,-720,2853,-700,2795,-667,2745,-621,2707,-559,2688,-480,2700,-382,2740,-308,2783,-261,2803,-244,2811,-230,2832,-197,2861,-162,2891,-139,2928,-130,2973,-134,3019,-154,3059,-198,3094,-254,3125,-303,3157,-352,3171,-355,3204,-359,3245,-356,3320,-322,3364,-320,3405,-327,3433,-336,3476,-352,3484,-353,3503,-358,3527,-370,3551,-392,3597,-447,3609,-455,3637,-475,3674,-507,3709,-549,3737,-596,3756,-638,3768,-669,3771,-681,3777,-685,3790,-696,3805,-714,3814,-736,3821,-761,3830,-783,3840,-805,3846,-816,3861,-845,3879,-886,3896,-933,3908,-979,3915,-1014,3918,-1037,3919,-1045xm5318,-2765l5255,-2795,5239,-2768,5198,-2710,5147,-2652,5097,-2625,5048,-2624,4990,-2616,4930,-2594,4872,-2552,4776,-2453,4714,-2394,4648,-2338,4579,-2291,4511,-2261,4431,-2243,4383,-2244,4359,-2252,4353,-2257,4291,-2018,4303,-2026,4338,-2041,4391,-2050,4460,-2040,4588,-1993,4665,-1968,4743,-1949,4818,-1942,4883,-1951,4938,-1973,4997,-2003,5058,-2043,5116,-2093,5169,-2154,5213,-2227,5244,-2312,5260,-2418,5252,-2489,5234,-2538,5223,-2578,5233,-2622,5265,-2680,5292,-2725,5311,-2755,5318,-2765xe" filled="true" fillcolor="#b4ddc0" stroked="false">
                  <v:path arrowok="t"/>
                  <v:fill type="solid"/>
                </v:shape>
                <v:shape style="position:absolute;left:2706;top:-215;width:119;height:129" type="#_x0000_t75" id="docshape596" stroked="false">
                  <v:imagedata r:id="rId14" o:title=""/>
                </v:shape>
                <v:shape style="position:absolute;left:4221;top:-129;width:408;height:148" id="docshape597" coordorigin="4221,-129" coordsize="408,148" path="m4629,-129l4241,-96,4221,19,4233,17,4263,13,4303,9,4346,9,4451,16,4612,2,4625,-73,4627,-90,4628,-108,4629,-129xe" filled="true" fillcolor="#ffe7a3" stroked="false">
                  <v:path arrowok="t"/>
                  <v:fill type="solid"/>
                </v:shape>
                <v:shape style="position:absolute;left:4053;top:-1019;width:1054;height:1041" id="docshape598" coordorigin="4054,-1019" coordsize="1054,1041" path="m4806,-635l4804,-726,4785,-802,4754,-866,4712,-917,4662,-956,4607,-985,4551,-1004,4494,-1015,4441,-1019,4381,-1013,4317,-994,4252,-963,4191,-920,4137,-865,4093,-799,4064,-721,4054,-631,4064,-522,4091,-441,4129,-385,4173,-348,4217,-323,4254,-306,4307,-285,4358,-260,4396,-225,4412,-172,4410,-105,4405,-43,4401,4,4399,22,4451,16,4452,-58,4454,-120,4458,-172,4464,-209,4476,-240,4499,-265,4537,-283,4570,-293,4614,-310,4663,-337,4711,-379,4755,-439,4788,-523,4806,-635xm5107,-866l5105,-897,5097,-922,5091,-938,5087,-947,5085,-950,5010,-933,5005,-905,5001,-878,4998,-823,4993,-789,4983,-751,4967,-713,4952,-670,4944,-622,4941,-579,4941,-553,4932,-526,4913,-486,4893,-450,4885,-434,4875,-428,4852,-410,4824,-386,4799,-359,4775,-333,4745,-312,4717,-297,4698,-290,4638,-278,4602,-269,4579,-260,4556,-248,4474,-208,4484,-198,4497,-187,4531,-166,4576,-148,4622,-149,4665,-167,4703,-189,4730,-207,4740,-214,4752,-218,4781,-228,4819,-248,4858,-277,4890,-309,4913,-337,4926,-355,4931,-362,4939,-368,4960,-385,4986,-411,5010,-444,5026,-480,5037,-512,5044,-534,5046,-543,5053,-556,5071,-589,5089,-636,5098,-687,5099,-734,5098,-771,5096,-794,5095,-802,5098,-811,5103,-835,5107,-866xe" filled="true" fillcolor="#b4ddc0" stroked="false">
                  <v:path arrowok="t"/>
                  <v:fill type="solid"/>
                </v:shape>
                <v:shape style="position:absolute;left:1454;top:-2945;width:3924;height:2979" type="#_x0000_t75" id="docshape599" stroked="false">
                  <v:imagedata r:id="rId15" o:title=""/>
                </v:shape>
                <v:shape style="position:absolute;left:2918;top:-1556;width:1406;height:89" id="docshape600" coordorigin="2918,-1555" coordsize="1406,89" path="m4324,-1555l4324,-1466,2918,-1466,2918,-1555e" filled="false" stroked="true" strokeweight=".471172pt" strokecolor="#231f20">
                  <v:path arrowok="t"/>
                  <v:stroke dashstyle="solid"/>
                </v:shape>
                <v:rect style="position:absolute;left:3269;top:-1519;width:711;height:123" id="docshape601" filled="true" fillcolor="#ffffff" stroked="false">
                  <v:fill type="solid"/>
                </v:rect>
                <v:shape style="position:absolute;left:1513;top:-1707;width:535;height:150" type="#_x0000_t202" id="docshape602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Primary</w:t>
                        </w:r>
                      </w:p>
                    </w:txbxContent>
                  </v:textbox>
                  <w10:wrap type="none"/>
                </v:shape>
                <v:shape style="position:absolute;left:2860;top:-1707;width:162;height:150" type="#_x0000_t202" id="docshape603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5"/>
                          </w:rPr>
                          <w:t>A.</w:t>
                        </w:r>
                      </w:p>
                    </w:txbxContent>
                  </v:textbox>
                  <w10:wrap type="none"/>
                </v:shape>
                <v:shape style="position:absolute;left:4247;top:-1708;width:162;height:150" type="#_x0000_t202" id="docshape60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5"/>
                          </w:rPr>
                          <w:t>B.</w:t>
                        </w:r>
                      </w:p>
                    </w:txbxContent>
                  </v:textbox>
                  <w10:wrap type="none"/>
                </v:shape>
                <v:shape style="position:absolute;left:3281;top:-1533;width:717;height:150" type="#_x0000_t202" id="docshape605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Diverticula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3740150</wp:posOffset>
                </wp:positionH>
                <wp:positionV relativeFrom="paragraph">
                  <wp:posOffset>-8139951</wp:posOffset>
                </wp:positionV>
                <wp:extent cx="3062605" cy="7092950"/>
                <wp:effectExtent l="0" t="0" r="0" b="0"/>
                <wp:wrapNone/>
                <wp:docPr id="778" name="Textbox 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8" name="Textbox 778"/>
                      <wps:cNvSpPr txBox="1"/>
                      <wps:spPr>
                        <a:xfrm>
                          <a:off x="0" y="0"/>
                          <a:ext cx="3062605" cy="7092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849"/>
                              <w:gridCol w:w="2707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535-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3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Pathophysiology of Chronic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Kidney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MANIFESTATION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87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MECHANISMS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3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186" w:right="580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Accumulation of nitrogenous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waste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products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Decrease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glomerular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filtration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Acidosis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Decreased ammonia synthesis Impaired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bicarbonate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reabsorption Decreased net acid excretion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Sodium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retention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51" w:right="5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Excessive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production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Oliguria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Sodium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wasting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51" w:right="11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Solute diuresis Tubular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damage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48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Urinary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concentrating defect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51" w:right="11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Solute diuresis Tubular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damage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Hyperkalemia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Decrease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glomerular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filtration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rate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Metabolic acidosis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Excessive potassium intake Hyporeninemic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hypoaldosteronism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4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osteodystrophy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63" w:right="51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Impaired renal production of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1,25-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dihydroxycholecalciferol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51" w:right="5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Hyperphosphatemia Hypocalcemia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Secondary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hyperparathyroidism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4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Growth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retardation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51" w:right="8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Inadequate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caloric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intake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 osteodystrophy Metabolic acidosis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Growth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hormone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resistance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4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Anemia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Decreased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erythropoietin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production Iron deficiency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51" w:right="11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Folate deficiency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Vitamin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bscript"/>
                                    </w:rPr>
                                    <w:t>12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deficiency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Decreased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erythrocyte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survival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Bleeding</w:t>
                                  </w:r>
                                  <w:r>
                                    <w:rPr>
                                      <w:color w:val="231F20"/>
                                      <w:spacing w:val="1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tendency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Defective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platelet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Defective granulocyte function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Impaired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cellular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functions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Indwelling dialysis catheters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2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27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Neurologic symptoms (fatigue, poor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concentration,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headache,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drowsiness, memory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loss,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seizures,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peripheral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neuropathy)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51" w:right="13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Uremic factor(s)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Aluminum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toxicity Hypertension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Gastrointestinal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symptoms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(feeding intolerance, abdominal pain)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51" w:right="2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Gastroesophageal reflux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Decreased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gastrointestinal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motility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Serositis (uremia)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Hypertension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51" w:right="76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Volume overload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Excessive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production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Hyperlipidemia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6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Decreased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plasma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lipoprotein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lipase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activity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580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Pericarditis, cardiomyopathy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51" w:right="138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Uremic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factor(s)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Hypertension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Fluid overload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Glucose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intolerance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Tissue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insulin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resistance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pt;margin-top:-640.941040pt;width:241.15pt;height:558.5pt;mso-position-horizontal-relative:page;mso-position-vertical-relative:paragraph;z-index:15801856" type="#_x0000_t202" id="docshape60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849"/>
                        <w:gridCol w:w="2707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535-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56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3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Pathophysiology of Chronic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Kidney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MANIFESTATION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87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MECHANISMS</w:t>
                            </w:r>
                          </w:p>
                        </w:tc>
                      </w:tr>
                      <w:tr>
                        <w:trPr>
                          <w:trHeight w:val="593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186" w:right="580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Accumulation of nitrogenous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waste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products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Decrease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glomerular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filtration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rate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Acidosis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Decreased ammonia synthesis Impaired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bicarbonate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reabsorption Decreased net acid excretion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Sodium</w:t>
                            </w:r>
                            <w:r>
                              <w:rPr>
                                <w:color w:val="231F20"/>
                                <w:spacing w:val="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retention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51" w:right="51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Excessive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renin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production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Oliguria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Sodium</w:t>
                            </w:r>
                            <w:r>
                              <w:rPr>
                                <w:color w:val="231F20"/>
                                <w:spacing w:val="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wasting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51" w:right="110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Solute diuresis Tubular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damage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48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Urinary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concentrating defect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51" w:right="110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Solute diuresis Tubular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damage</w:t>
                            </w:r>
                          </w:p>
                        </w:tc>
                      </w:tr>
                      <w:tr>
                        <w:trPr>
                          <w:trHeight w:val="756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Hyperkalemia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Decrease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glomerular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filtration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rate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Metabolic acidosis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Excessive potassium intake Hyporeninemic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hypoaldosteronism</w:t>
                            </w:r>
                          </w:p>
                        </w:tc>
                      </w:tr>
                      <w:tr>
                        <w:trPr>
                          <w:trHeight w:val="924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osteodystrophy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63" w:right="51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Impaired renal production of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1,25-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dihydroxycholecalciferol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51" w:right="51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Hyperphosphatemia Hypocalcemia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Secondary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hyperparathyroidism</w:t>
                            </w:r>
                          </w:p>
                        </w:tc>
                      </w:tr>
                      <w:tr>
                        <w:trPr>
                          <w:trHeight w:val="924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Growth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retardation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51" w:right="8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Inadequate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caloric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intake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Renal osteodystrophy Metabolic acidosis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Anemia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Growth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hormone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resistance</w:t>
                            </w:r>
                          </w:p>
                        </w:tc>
                      </w:tr>
                      <w:tr>
                        <w:trPr>
                          <w:trHeight w:val="924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Anemia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Decreased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erythropoietin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production Iron deficiency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51" w:right="110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Folate deficiency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Vitamin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bscript"/>
                              </w:rPr>
                              <w:t>12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deficiency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Decreased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erythrocyte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survival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Bleeding</w:t>
                            </w:r>
                            <w:r>
                              <w:rPr>
                                <w:color w:val="231F20"/>
                                <w:spacing w:val="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tendency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Defective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platelet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function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Defective granulocyte function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Impaired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cellular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functions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Indwelling dialysis catheters</w:t>
                            </w:r>
                          </w:p>
                        </w:tc>
                      </w:tr>
                      <w:tr>
                        <w:trPr>
                          <w:trHeight w:val="1092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27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Neurologic symptoms (fatigue, poor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concentration,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headache,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drowsiness, memory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loss,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seizures,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peripheral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neuropathy)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51" w:right="13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Uremic factor(s)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Aluminum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toxicity Hypertension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Gastrointestinal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symptoms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(feeding intolerance, abdominal pain)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51" w:right="2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Gastroesophageal reflux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Decreased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gastrointestinal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motility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Serositis (uremia)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Hypertension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51" w:right="76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Volume overload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Excessive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renin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production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Hyperlipidemia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6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Decreased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plasma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lipoprotein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lipase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activity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580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Pericarditis, cardiomyopathy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51" w:right="138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Uremic 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factor(s)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Hypertension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Fluid overload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997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Glucose</w:t>
                            </w:r>
                            <w:r>
                              <w:rPr>
                                <w:color w:val="231F20"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intolerance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Tissue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insulin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resistance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color w:val="231F20"/>
          <w:spacing w:val="-2"/>
          <w:sz w:val="15"/>
        </w:rPr>
        <w:t>Duplication</w:t>
      </w:r>
      <w:r>
        <w:rPr>
          <w:rFonts w:ascii="Arial MT"/>
          <w:color w:val="231F20"/>
          <w:sz w:val="15"/>
        </w:rPr>
        <w:tab/>
      </w:r>
      <w:r>
        <w:rPr>
          <w:rFonts w:ascii="Arial MT"/>
          <w:color w:val="231F20"/>
          <w:spacing w:val="-2"/>
          <w:sz w:val="15"/>
        </w:rPr>
        <w:t>Ureterocele</w:t>
      </w:r>
    </w:p>
    <w:p>
      <w:pPr>
        <w:tabs>
          <w:tab w:pos="3900" w:val="left" w:leader="none"/>
        </w:tabs>
        <w:spacing w:line="151" w:lineRule="auto" w:before="20"/>
        <w:ind w:left="3925" w:right="6618" w:hanging="1662"/>
        <w:jc w:val="left"/>
        <w:rPr>
          <w:rFonts w:ascii="Arial MT"/>
          <w:sz w:val="15"/>
        </w:rPr>
      </w:pPr>
      <w:r>
        <w:rPr>
          <w:rFonts w:ascii="Arial MT"/>
          <w:color w:val="231F20"/>
          <w:sz w:val="15"/>
        </w:rPr>
        <w:t>with</w:t>
      </w:r>
      <w:r>
        <w:rPr>
          <w:rFonts w:ascii="Arial MT"/>
          <w:color w:val="231F20"/>
          <w:spacing w:val="-1"/>
          <w:sz w:val="15"/>
        </w:rPr>
        <w:t> </w:t>
      </w:r>
      <w:r>
        <w:rPr>
          <w:rFonts w:ascii="Arial MT"/>
          <w:color w:val="231F20"/>
          <w:sz w:val="15"/>
        </w:rPr>
        <w:t>duplication</w:t>
        <w:tab/>
      </w:r>
      <w:r>
        <w:rPr>
          <w:rFonts w:ascii="Arial MT"/>
          <w:color w:val="231F20"/>
          <w:spacing w:val="-2"/>
          <w:position w:val="6"/>
          <w:sz w:val="15"/>
        </w:rPr>
        <w:t>Ureteral</w:t>
      </w:r>
      <w:r>
        <w:rPr>
          <w:rFonts w:ascii="Arial MT"/>
          <w:color w:val="231F20"/>
          <w:position w:val="6"/>
          <w:sz w:val="15"/>
        </w:rPr>
        <w:t> </w:t>
      </w:r>
      <w:r>
        <w:rPr>
          <w:rFonts w:ascii="Arial MT"/>
          <w:color w:val="231F20"/>
          <w:spacing w:val="-2"/>
          <w:sz w:val="15"/>
        </w:rPr>
        <w:t>ectopia</w:t>
      </w:r>
    </w:p>
    <w:p>
      <w:pPr>
        <w:spacing w:line="228" w:lineRule="auto" w:before="96"/>
        <w:ind w:left="726" w:right="5214" w:firstLine="0"/>
        <w:jc w:val="left"/>
        <w:rPr>
          <w:sz w:val="15"/>
        </w:rPr>
      </w:pPr>
      <w:r>
        <w:rPr>
          <w:b/>
          <w:color w:val="4A0C62"/>
          <w:sz w:val="16"/>
        </w:rPr>
        <w:t>Figure</w:t>
      </w:r>
      <w:r>
        <w:rPr>
          <w:b/>
          <w:color w:val="4A0C62"/>
          <w:spacing w:val="-13"/>
          <w:sz w:val="16"/>
        </w:rPr>
        <w:t> </w:t>
      </w:r>
      <w:r>
        <w:rPr>
          <w:b/>
          <w:color w:val="4A0C62"/>
          <w:sz w:val="16"/>
        </w:rPr>
        <w:t>539-5</w:t>
      </w:r>
      <w:r>
        <w:rPr>
          <w:b/>
          <w:color w:val="4A0C62"/>
          <w:spacing w:val="-14"/>
          <w:sz w:val="16"/>
        </w:rPr>
        <w:t> </w:t>
      </w:r>
      <w:r>
        <w:rPr>
          <w:color w:val="231F20"/>
          <w:sz w:val="15"/>
        </w:rPr>
        <w:t>Various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anatomic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defects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2"/>
          <w:sz w:val="15"/>
        </w:rPr>
        <w:t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ureterovesical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junction associated with vesicoureteral reflux.</w:t>
      </w:r>
    </w:p>
    <w:p>
      <w:pPr>
        <w:spacing w:after="0" w:line="228" w:lineRule="auto"/>
        <w:jc w:val="left"/>
        <w:rPr>
          <w:sz w:val="15"/>
        </w:rPr>
        <w:sectPr>
          <w:pgSz w:w="11900" w:h="16840"/>
          <w:pgMar w:header="452" w:footer="0" w:top="720" w:bottom="280" w:left="283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779" name="Group 7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9" name="Group 779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780" name="Graphic 780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Textbox 782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717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3BC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538</w:t>
                              </w:r>
                              <w:r>
                                <w:rPr>
                                  <w:b/>
                                  <w:color w:val="0073BC"/>
                                  <w:spacing w:val="2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Urinary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Tract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Infections</w:t>
                              </w:r>
                              <w:r>
                                <w:rPr>
                                  <w:color w:val="231F20"/>
                                  <w:spacing w:val="25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2561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607" coordorigin="0,0" coordsize="9741,269">
                <v:line style="position:absolute" from="0,145" to="37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608" filled="false" stroked="false">
                  <v:textbox inset="0,0,0,0">
                    <w:txbxContent>
                      <w:p>
                        <w:pPr>
                          <w:spacing w:before="6"/>
                          <w:ind w:left="5717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3BC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538</w:t>
                        </w:r>
                        <w:r>
                          <w:rPr>
                            <w:b/>
                            <w:color w:val="0073BC"/>
                            <w:spacing w:val="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Urinary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Tract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Infections</w:t>
                        </w:r>
                        <w:r>
                          <w:rPr>
                            <w:color w:val="231F20"/>
                            <w:spacing w:val="25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2561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5"/>
        <w:rPr>
          <w:sz w:val="20"/>
        </w:rPr>
      </w:pPr>
    </w:p>
    <w:tbl>
      <w:tblPr>
        <w:tblW w:w="0" w:type="auto"/>
        <w:jc w:val="left"/>
        <w:tblInd w:w="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1461"/>
        <w:gridCol w:w="2270"/>
        <w:gridCol w:w="2661"/>
        <w:gridCol w:w="2200"/>
      </w:tblGrid>
      <w:tr>
        <w:trPr>
          <w:trHeight w:val="354" w:hRule="atLeast"/>
        </w:trPr>
        <w:tc>
          <w:tcPr>
            <w:tcW w:w="1229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93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538-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592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Guideline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Recommendations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Diagnostic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Evaluation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Following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Febrile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Urinary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Tract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Infection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Infants</w:t>
            </w:r>
          </w:p>
        </w:tc>
      </w:tr>
      <w:tr>
        <w:trPr>
          <w:trHeight w:val="276" w:hRule="atLeast"/>
        </w:trPr>
        <w:tc>
          <w:tcPr>
            <w:tcW w:w="2690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56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GUIDELINE</w:t>
            </w:r>
          </w:p>
        </w:tc>
        <w:tc>
          <w:tcPr>
            <w:tcW w:w="227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35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ULTRASONOGRAPHY</w:t>
            </w:r>
          </w:p>
        </w:tc>
        <w:tc>
          <w:tcPr>
            <w:tcW w:w="266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3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VCUG</w:t>
            </w:r>
          </w:p>
        </w:tc>
        <w:tc>
          <w:tcPr>
            <w:tcW w:w="220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56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LATE</w:t>
            </w:r>
            <w:r>
              <w:rPr>
                <w:b/>
                <w:color w:val="231F20"/>
                <w:spacing w:val="7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DMSA</w:t>
            </w:r>
            <w:r>
              <w:rPr>
                <w:b/>
                <w:color w:val="231F20"/>
                <w:spacing w:val="7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SCAN</w:t>
            </w:r>
          </w:p>
        </w:tc>
      </w:tr>
      <w:tr>
        <w:trPr>
          <w:trHeight w:val="420" w:hRule="atLeast"/>
        </w:trPr>
        <w:tc>
          <w:tcPr>
            <w:tcW w:w="2690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68" w:right="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National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Institute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Health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 Care Excellence (NICE)*</w:t>
            </w:r>
          </w:p>
        </w:tc>
        <w:tc>
          <w:tcPr>
            <w:tcW w:w="227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52"/>
              <w:rPr>
                <w:sz w:val="15"/>
              </w:rPr>
            </w:pPr>
            <w:r>
              <w:rPr>
                <w:color w:val="231F20"/>
                <w:sz w:val="15"/>
              </w:rPr>
              <w:t>(see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0080AC"/>
                <w:sz w:val="15"/>
              </w:rPr>
              <w:t>Table</w:t>
            </w:r>
            <w:r>
              <w:rPr>
                <w:color w:val="0080AC"/>
                <w:spacing w:val="-11"/>
                <w:sz w:val="15"/>
              </w:rPr>
              <w:t> </w:t>
            </w:r>
            <w:r>
              <w:rPr>
                <w:color w:val="0080AC"/>
                <w:sz w:val="15"/>
              </w:rPr>
              <w:t>538-</w:t>
            </w:r>
            <w:r>
              <w:rPr>
                <w:color w:val="0080AC"/>
                <w:spacing w:val="-5"/>
                <w:sz w:val="15"/>
              </w:rPr>
              <w:t>4</w:t>
            </w:r>
            <w:r>
              <w:rPr>
                <w:color w:val="231F20"/>
                <w:spacing w:val="-5"/>
                <w:sz w:val="15"/>
              </w:rPr>
              <w:t>)</w:t>
            </w:r>
          </w:p>
        </w:tc>
        <w:tc>
          <w:tcPr>
            <w:tcW w:w="266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0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269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56"/>
              <w:rPr>
                <w:sz w:val="15"/>
              </w:rPr>
            </w:pPr>
            <w:r>
              <w:rPr>
                <w:color w:val="231F20"/>
                <w:sz w:val="15"/>
              </w:rPr>
              <w:t>American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Academy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Pediatrics</w:t>
            </w:r>
          </w:p>
        </w:tc>
        <w:tc>
          <w:tcPr>
            <w:tcW w:w="227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5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26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52"/>
              <w:rPr>
                <w:sz w:val="15"/>
              </w:rPr>
            </w:pP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abnormal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ultrasonogram</w:t>
            </w:r>
          </w:p>
        </w:tc>
        <w:tc>
          <w:tcPr>
            <w:tcW w:w="220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53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</w:tr>
      <w:tr>
        <w:trPr>
          <w:trHeight w:val="415" w:hRule="atLeast"/>
        </w:trPr>
        <w:tc>
          <w:tcPr>
            <w:tcW w:w="2690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67" w:right="67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Italian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Society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Paediatric </w:t>
            </w:r>
            <w:r>
              <w:rPr>
                <w:color w:val="231F20"/>
                <w:sz w:val="15"/>
              </w:rPr>
              <w:t>Nephrology (ISPN)</w:t>
            </w:r>
          </w:p>
        </w:tc>
        <w:tc>
          <w:tcPr>
            <w:tcW w:w="227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351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</w:p>
        </w:tc>
        <w:tc>
          <w:tcPr>
            <w:tcW w:w="266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464" w:right="29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abnormal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ultrasonogram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 if risk factors are present</w:t>
            </w:r>
            <w:r>
              <w:rPr>
                <w:color w:val="0080AC"/>
                <w:sz w:val="15"/>
                <w:vertAlign w:val="superscript"/>
              </w:rPr>
              <w:t>†</w:t>
            </w:r>
          </w:p>
        </w:tc>
        <w:tc>
          <w:tcPr>
            <w:tcW w:w="220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465" w:right="6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abnormal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ultrasonogram or VUR</w:t>
            </w:r>
          </w:p>
        </w:tc>
      </w:tr>
    </w:tbl>
    <w:p>
      <w:pPr>
        <w:pStyle w:val="BodyText"/>
        <w:spacing w:line="150" w:lineRule="exact" w:before="76"/>
        <w:ind w:left="1046"/>
      </w:pPr>
      <w:r>
        <w:rPr>
          <w:color w:val="231F20"/>
        </w:rPr>
        <w:t>*Upper</w:t>
      </w:r>
      <w:r>
        <w:rPr>
          <w:color w:val="231F20"/>
          <w:spacing w:val="-10"/>
        </w:rPr>
        <w:t> </w:t>
      </w:r>
      <w:r>
        <w:rPr>
          <w:color w:val="231F20"/>
        </w:rPr>
        <w:t>urinary</w:t>
      </w:r>
      <w:r>
        <w:rPr>
          <w:color w:val="231F20"/>
          <w:spacing w:val="-9"/>
        </w:rPr>
        <w:t> </w:t>
      </w:r>
      <w:r>
        <w:rPr>
          <w:color w:val="231F20"/>
        </w:rPr>
        <w:t>tract</w:t>
      </w:r>
      <w:r>
        <w:rPr>
          <w:color w:val="231F20"/>
          <w:spacing w:val="-9"/>
        </w:rPr>
        <w:t> </w:t>
      </w:r>
      <w:r>
        <w:rPr>
          <w:color w:val="231F20"/>
        </w:rPr>
        <w:t>dilation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ultrasonography,</w:t>
      </w:r>
      <w:r>
        <w:rPr>
          <w:color w:val="231F20"/>
          <w:spacing w:val="-9"/>
        </w:rPr>
        <w:t> </w:t>
      </w:r>
      <w:r>
        <w:rPr>
          <w:color w:val="231F20"/>
        </w:rPr>
        <w:t>poor</w:t>
      </w:r>
      <w:r>
        <w:rPr>
          <w:color w:val="231F20"/>
          <w:spacing w:val="-9"/>
        </w:rPr>
        <w:t> </w:t>
      </w:r>
      <w:r>
        <w:rPr>
          <w:color w:val="231F20"/>
        </w:rPr>
        <w:t>urinary</w:t>
      </w:r>
      <w:r>
        <w:rPr>
          <w:color w:val="231F20"/>
          <w:spacing w:val="-10"/>
        </w:rPr>
        <w:t> </w:t>
      </w:r>
      <w:r>
        <w:rPr>
          <w:color w:val="231F20"/>
        </w:rPr>
        <w:t>flow,</w:t>
      </w:r>
      <w:r>
        <w:rPr>
          <w:color w:val="231F20"/>
          <w:spacing w:val="-9"/>
        </w:rPr>
        <w:t> </w:t>
      </w:r>
      <w:r>
        <w:rPr>
          <w:color w:val="231F20"/>
        </w:rPr>
        <w:t>infection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organism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E.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coli</w:t>
      </w:r>
      <w:r>
        <w:rPr>
          <w:color w:val="231F20"/>
        </w:rPr>
        <w:t>,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family</w:t>
      </w:r>
      <w:r>
        <w:rPr>
          <w:color w:val="231F20"/>
          <w:spacing w:val="-9"/>
        </w:rPr>
        <w:t> </w:t>
      </w:r>
      <w:r>
        <w:rPr>
          <w:color w:val="231F20"/>
        </w:rPr>
        <w:t>history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vesicoureteral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reflux.</w:t>
      </w:r>
    </w:p>
    <w:p>
      <w:pPr>
        <w:pStyle w:val="BodyText"/>
        <w:ind w:left="1046" w:right="621" w:firstLine="130"/>
        <w:rPr>
          <w:i/>
        </w:rPr>
      </w:pPr>
      <w:r>
        <w:rPr>
          <w:color w:val="231F20"/>
          <w:spacing w:val="-2"/>
          <w:vertAlign w:val="superscript"/>
        </w:rPr>
        <w:t>†</w:t>
      </w:r>
      <w:r>
        <w:rPr>
          <w:color w:val="231F20"/>
          <w:spacing w:val="-2"/>
          <w:vertAlign w:val="baseline"/>
        </w:rPr>
        <w:t>Abnormal antenatal ultrasonogram of fetal urinary tract, family history of reflux, septicemia, renal failure, age younger than 6 mo in a male infant, likely family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noncompliance,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incomplete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bladder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emptying,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clinical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response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appropriate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antibiotic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therapy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within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72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hr,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infection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organism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other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than</w:t>
      </w:r>
      <w:r>
        <w:rPr>
          <w:color w:val="231F20"/>
          <w:spacing w:val="-2"/>
          <w:vertAlign w:val="baseline"/>
        </w:rPr>
        <w:t> </w:t>
      </w:r>
      <w:r>
        <w:rPr>
          <w:i/>
          <w:color w:val="231F20"/>
          <w:vertAlign w:val="baseline"/>
        </w:rPr>
        <w:t>E.</w:t>
      </w:r>
      <w:r>
        <w:rPr>
          <w:i/>
          <w:color w:val="231F20"/>
          <w:spacing w:val="-2"/>
          <w:vertAlign w:val="baseline"/>
        </w:rPr>
        <w:t> </w:t>
      </w:r>
      <w:r>
        <w:rPr>
          <w:i/>
          <w:color w:val="231F20"/>
          <w:vertAlign w:val="baseline"/>
        </w:rPr>
        <w:t>coli.</w:t>
      </w:r>
    </w:p>
    <w:p>
      <w:pPr>
        <w:pStyle w:val="BodyText"/>
        <w:spacing w:line="148" w:lineRule="exact"/>
        <w:ind w:left="1176"/>
      </w:pPr>
      <w:r>
        <w:rPr>
          <w:color w:val="231F20"/>
        </w:rPr>
        <w:t>DMSA,</w:t>
      </w:r>
      <w:r>
        <w:rPr>
          <w:color w:val="231F20"/>
          <w:spacing w:val="1"/>
        </w:rPr>
        <w:t> </w:t>
      </w:r>
      <w:r>
        <w:rPr>
          <w:color w:val="231F20"/>
        </w:rPr>
        <w:t>dimercaptosuccinic</w:t>
      </w:r>
      <w:r>
        <w:rPr>
          <w:color w:val="231F20"/>
          <w:spacing w:val="1"/>
        </w:rPr>
        <w:t> </w:t>
      </w:r>
      <w:r>
        <w:rPr>
          <w:color w:val="231F20"/>
        </w:rPr>
        <w:t>acid;</w:t>
      </w:r>
      <w:r>
        <w:rPr>
          <w:color w:val="231F20"/>
          <w:spacing w:val="1"/>
        </w:rPr>
        <w:t> </w:t>
      </w:r>
      <w:r>
        <w:rPr>
          <w:color w:val="231F20"/>
        </w:rPr>
        <w:t>VCUG,</w:t>
      </w:r>
      <w:r>
        <w:rPr>
          <w:color w:val="231F20"/>
          <w:spacing w:val="1"/>
        </w:rPr>
        <w:t> </w:t>
      </w:r>
      <w:r>
        <w:rPr>
          <w:color w:val="231F20"/>
        </w:rPr>
        <w:t>voiding</w:t>
      </w:r>
      <w:r>
        <w:rPr>
          <w:color w:val="231F20"/>
          <w:spacing w:val="1"/>
        </w:rPr>
        <w:t> </w:t>
      </w:r>
      <w:r>
        <w:rPr>
          <w:color w:val="231F20"/>
        </w:rPr>
        <w:t>cystourethrogram;</w:t>
      </w:r>
      <w:r>
        <w:rPr>
          <w:color w:val="231F20"/>
          <w:spacing w:val="1"/>
        </w:rPr>
        <w:t> </w:t>
      </w:r>
      <w:r>
        <w:rPr>
          <w:color w:val="231F20"/>
        </w:rPr>
        <w:t>VUR,</w:t>
      </w:r>
      <w:r>
        <w:rPr>
          <w:color w:val="231F20"/>
          <w:spacing w:val="2"/>
        </w:rPr>
        <w:t> </w:t>
      </w:r>
      <w:r>
        <w:rPr>
          <w:color w:val="231F20"/>
        </w:rPr>
        <w:t>vesicoureteral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reflux.</w:t>
      </w:r>
    </w:p>
    <w:p>
      <w:pPr>
        <w:pStyle w:val="BodyText"/>
        <w:spacing w:before="103"/>
        <w:rPr>
          <w:sz w:val="20"/>
        </w:rPr>
      </w:pPr>
    </w:p>
    <w:tbl>
      <w:tblPr>
        <w:tblW w:w="0" w:type="auto"/>
        <w:jc w:val="left"/>
        <w:tblInd w:w="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2105"/>
        <w:gridCol w:w="2270"/>
        <w:gridCol w:w="4217"/>
      </w:tblGrid>
      <w:tr>
        <w:trPr>
          <w:trHeight w:val="374" w:hRule="atLeast"/>
        </w:trPr>
        <w:tc>
          <w:tcPr>
            <w:tcW w:w="1229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93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538-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8592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Recommended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Imaging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Schedule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Children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with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Urinary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Tract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Infection</w:t>
            </w:r>
          </w:p>
        </w:tc>
      </w:tr>
      <w:tr>
        <w:trPr>
          <w:trHeight w:val="260" w:hRule="atLeast"/>
        </w:trPr>
        <w:tc>
          <w:tcPr>
            <w:tcW w:w="3334" w:type="dxa"/>
            <w:gridSpan w:val="2"/>
            <w:vMerge w:val="restart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27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CHILD</w:t>
            </w:r>
            <w:r>
              <w:rPr>
                <w:b/>
                <w:color w:val="231F20"/>
                <w:spacing w:val="12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AGE</w:t>
            </w:r>
            <w:r>
              <w:rPr>
                <w:b/>
                <w:color w:val="231F20"/>
                <w:spacing w:val="1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AND</w:t>
            </w:r>
            <w:r>
              <w:rPr>
                <w:b/>
                <w:color w:val="231F20"/>
                <w:spacing w:val="1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TESTS</w:t>
            </w:r>
          </w:p>
        </w:tc>
        <w:tc>
          <w:tcPr>
            <w:tcW w:w="6487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0" w:right="7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Type</w:t>
            </w:r>
            <w:r>
              <w:rPr>
                <w:b/>
                <w:color w:val="231F20"/>
                <w:spacing w:val="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of</w:t>
            </w:r>
            <w:r>
              <w:rPr>
                <w:b/>
                <w:color w:val="231F20"/>
                <w:spacing w:val="1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Infection</w:t>
            </w:r>
          </w:p>
        </w:tc>
      </w:tr>
      <w:tr>
        <w:trPr>
          <w:trHeight w:val="416" w:hRule="atLeast"/>
        </w:trPr>
        <w:tc>
          <w:tcPr>
            <w:tcW w:w="3334" w:type="dxa"/>
            <w:gridSpan w:val="2"/>
            <w:vMerge/>
            <w:tcBorders>
              <w:top w:val="nil"/>
              <w:bottom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3"/>
              <w:ind w:left="0" w:firstLine="240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RESPONDS WELL TO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TREATMENT</w:t>
            </w:r>
            <w:r>
              <w:rPr>
                <w:b/>
                <w:color w:val="231F20"/>
                <w:spacing w:val="-11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WITHIN</w:t>
            </w:r>
            <w:r>
              <w:rPr>
                <w:b/>
                <w:color w:val="231F20"/>
                <w:spacing w:val="-1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48</w:t>
            </w:r>
            <w:r>
              <w:rPr>
                <w:b/>
                <w:color w:val="231F20"/>
                <w:spacing w:val="-1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HR</w:t>
            </w:r>
          </w:p>
        </w:tc>
        <w:tc>
          <w:tcPr>
            <w:tcW w:w="421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1"/>
              <w:ind w:left="0"/>
              <w:rPr>
                <w:sz w:val="15"/>
              </w:rPr>
            </w:pPr>
          </w:p>
          <w:p>
            <w:pPr>
              <w:pStyle w:val="TableParagraph"/>
              <w:tabs>
                <w:tab w:pos="2370" w:val="left" w:leader="none"/>
              </w:tabs>
              <w:ind w:left="256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ATYPICAL</w:t>
            </w:r>
            <w:r>
              <w:rPr>
                <w:b/>
                <w:color w:val="231F20"/>
                <w:spacing w:val="9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INFECTION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w w:val="105"/>
                <w:sz w:val="15"/>
              </w:rPr>
              <w:t>RECURRENT</w:t>
            </w:r>
            <w:r>
              <w:rPr>
                <w:b/>
                <w:color w:val="231F20"/>
                <w:spacing w:val="2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INFECTION</w:t>
            </w:r>
          </w:p>
        </w:tc>
      </w:tr>
      <w:tr>
        <w:trPr>
          <w:trHeight w:val="1099" w:hRule="atLeast"/>
        </w:trPr>
        <w:tc>
          <w:tcPr>
            <w:tcW w:w="3334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55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CHILDREN</w:t>
            </w:r>
            <w:r>
              <w:rPr>
                <w:color w:val="231F20"/>
                <w:spacing w:val="-9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YOUNGER</w:t>
            </w:r>
            <w:r>
              <w:rPr>
                <w:color w:val="231F20"/>
                <w:spacing w:val="-8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THAN</w:t>
            </w:r>
            <w:r>
              <w:rPr>
                <w:color w:val="231F20"/>
                <w:spacing w:val="-8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6</w:t>
            </w:r>
            <w:r>
              <w:rPr>
                <w:color w:val="231F20"/>
                <w:spacing w:val="-8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MO</w:t>
            </w:r>
            <w:r>
              <w:rPr>
                <w:color w:val="231F20"/>
                <w:spacing w:val="-9"/>
                <w:w w:val="115"/>
                <w:sz w:val="15"/>
              </w:rPr>
              <w:t> </w:t>
            </w:r>
            <w:r>
              <w:rPr>
                <w:color w:val="231F20"/>
                <w:spacing w:val="-5"/>
                <w:w w:val="115"/>
                <w:sz w:val="15"/>
              </w:rPr>
              <w:t>OLD</w:t>
            </w:r>
          </w:p>
          <w:p>
            <w:pPr>
              <w:pStyle w:val="TableParagraph"/>
              <w:spacing w:line="232" w:lineRule="auto" w:before="2"/>
              <w:ind w:left="155" w:right="190"/>
              <w:rPr>
                <w:sz w:val="15"/>
              </w:rPr>
            </w:pPr>
            <w:r>
              <w:rPr>
                <w:color w:val="231F20"/>
                <w:sz w:val="15"/>
              </w:rPr>
              <w:t>Ultrasound scan during acute infection Ultrasound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scan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wk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infection DMSA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scan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4-6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mo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after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acute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infection Micturating cystograms</w:t>
            </w:r>
          </w:p>
        </w:tc>
        <w:tc>
          <w:tcPr>
            <w:tcW w:w="227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0" w:right="2035"/>
              <w:jc w:val="both"/>
              <w:rPr>
                <w:sz w:val="15"/>
              </w:rPr>
            </w:pPr>
            <w:r>
              <w:rPr>
                <w:color w:val="231F20"/>
                <w:spacing w:val="-6"/>
                <w:w w:val="110"/>
                <w:sz w:val="15"/>
              </w:rPr>
              <w:t>No </w:t>
            </w:r>
            <w:r>
              <w:rPr>
                <w:color w:val="231F20"/>
                <w:spacing w:val="-4"/>
                <w:sz w:val="15"/>
              </w:rPr>
              <w:t>Yes </w:t>
            </w:r>
            <w:r>
              <w:rPr>
                <w:color w:val="231F20"/>
                <w:spacing w:val="-5"/>
                <w:w w:val="110"/>
                <w:sz w:val="15"/>
              </w:rPr>
              <w:t>No</w:t>
            </w:r>
          </w:p>
          <w:p>
            <w:pPr>
              <w:pStyle w:val="TableParagraph"/>
              <w:spacing w:line="230" w:lineRule="auto" w:before="3"/>
              <w:ind w:left="11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Consider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ultrasound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scan </w:t>
            </w:r>
            <w:r>
              <w:rPr>
                <w:color w:val="231F20"/>
                <w:spacing w:val="-2"/>
                <w:sz w:val="15"/>
              </w:rPr>
              <w:t>abnormal</w:t>
            </w:r>
          </w:p>
        </w:tc>
        <w:tc>
          <w:tcPr>
            <w:tcW w:w="421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tabs>
                <w:tab w:pos="2370" w:val="left" w:leader="none"/>
              </w:tabs>
              <w:spacing w:line="172" w:lineRule="exact"/>
              <w:ind w:left="255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Yes</w:t>
            </w:r>
          </w:p>
          <w:p>
            <w:pPr>
              <w:pStyle w:val="TableParagraph"/>
              <w:tabs>
                <w:tab w:pos="2370" w:val="left" w:leader="none"/>
              </w:tabs>
              <w:spacing w:line="169" w:lineRule="exact"/>
              <w:ind w:left="255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  <w:p>
            <w:pPr>
              <w:pStyle w:val="TableParagraph"/>
              <w:tabs>
                <w:tab w:pos="2370" w:val="left" w:leader="none"/>
              </w:tabs>
              <w:spacing w:line="169" w:lineRule="exact"/>
              <w:ind w:left="255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Yes</w:t>
            </w:r>
          </w:p>
          <w:p>
            <w:pPr>
              <w:pStyle w:val="TableParagraph"/>
              <w:tabs>
                <w:tab w:pos="2370" w:val="left" w:leader="none"/>
              </w:tabs>
              <w:spacing w:line="172" w:lineRule="exact"/>
              <w:ind w:left="255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Yes</w:t>
            </w:r>
          </w:p>
        </w:tc>
      </w:tr>
      <w:tr>
        <w:trPr>
          <w:trHeight w:val="1267" w:hRule="atLeast"/>
        </w:trPr>
        <w:tc>
          <w:tcPr>
            <w:tcW w:w="333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55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CHILDREN</w:t>
            </w:r>
            <w:r>
              <w:rPr>
                <w:color w:val="231F20"/>
                <w:spacing w:val="3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6</w:t>
            </w:r>
            <w:r>
              <w:rPr>
                <w:color w:val="231F20"/>
                <w:spacing w:val="3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MO-3</w:t>
            </w:r>
            <w:r>
              <w:rPr>
                <w:color w:val="231F20"/>
                <w:spacing w:val="3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YR</w:t>
            </w:r>
            <w:r>
              <w:rPr>
                <w:color w:val="231F20"/>
                <w:spacing w:val="3"/>
                <w:w w:val="110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OLD</w:t>
            </w:r>
          </w:p>
          <w:p>
            <w:pPr>
              <w:pStyle w:val="TableParagraph"/>
              <w:spacing w:line="232" w:lineRule="auto" w:before="2"/>
              <w:ind w:left="155" w:right="190"/>
              <w:rPr>
                <w:sz w:val="15"/>
              </w:rPr>
            </w:pPr>
            <w:r>
              <w:rPr>
                <w:color w:val="231F20"/>
                <w:sz w:val="15"/>
              </w:rPr>
              <w:t>Ultrasound scan during acute infection Ultrasound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scan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wk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infection DMSA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scan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4-6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mo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after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acute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infection Micturating cystograms</w:t>
            </w:r>
          </w:p>
        </w:tc>
        <w:tc>
          <w:tcPr>
            <w:tcW w:w="227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0" w:right="2062"/>
              <w:jc w:val="both"/>
              <w:rPr>
                <w:sz w:val="15"/>
              </w:rPr>
            </w:pPr>
            <w:r>
              <w:rPr>
                <w:color w:val="231F20"/>
                <w:spacing w:val="-6"/>
                <w:w w:val="115"/>
                <w:sz w:val="15"/>
              </w:rPr>
              <w:t>No No No </w:t>
            </w: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  <w:tc>
          <w:tcPr>
            <w:tcW w:w="42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tabs>
                <w:tab w:pos="2370" w:val="left" w:leader="none"/>
              </w:tabs>
              <w:spacing w:line="172" w:lineRule="exact"/>
              <w:ind w:left="255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Yes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w w:val="110"/>
                <w:sz w:val="15"/>
              </w:rPr>
              <w:t>No</w:t>
            </w:r>
          </w:p>
          <w:p>
            <w:pPr>
              <w:pStyle w:val="TableParagraph"/>
              <w:tabs>
                <w:tab w:pos="2370" w:val="left" w:leader="none"/>
              </w:tabs>
              <w:spacing w:line="169" w:lineRule="exact"/>
              <w:ind w:left="255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No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w w:val="110"/>
                <w:sz w:val="15"/>
              </w:rPr>
              <w:t>Yes</w:t>
            </w:r>
          </w:p>
          <w:p>
            <w:pPr>
              <w:pStyle w:val="TableParagraph"/>
              <w:tabs>
                <w:tab w:pos="2370" w:val="left" w:leader="none"/>
              </w:tabs>
              <w:spacing w:line="169" w:lineRule="exact"/>
              <w:ind w:left="255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Yes</w:t>
            </w:r>
          </w:p>
          <w:p>
            <w:pPr>
              <w:pStyle w:val="TableParagraph"/>
              <w:spacing w:line="230" w:lineRule="auto" w:before="3"/>
              <w:ind w:left="367" w:right="41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routine,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consider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dilation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ultrasound,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poor urine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flow,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non–</w:t>
            </w:r>
            <w:r>
              <w:rPr>
                <w:i/>
                <w:color w:val="231F20"/>
                <w:sz w:val="15"/>
              </w:rPr>
              <w:t>E.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coli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infection,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family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history of vesicoureteric reflux</w:t>
            </w:r>
          </w:p>
        </w:tc>
      </w:tr>
      <w:tr>
        <w:trPr>
          <w:trHeight w:val="926" w:hRule="atLeast"/>
        </w:trPr>
        <w:tc>
          <w:tcPr>
            <w:tcW w:w="3334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55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CHILDREN</w:t>
            </w:r>
            <w:r>
              <w:rPr>
                <w:color w:val="231F20"/>
                <w:spacing w:val="8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OLDER</w:t>
            </w:r>
            <w:r>
              <w:rPr>
                <w:color w:val="231F20"/>
                <w:spacing w:val="9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THAN</w:t>
            </w:r>
            <w:r>
              <w:rPr>
                <w:color w:val="231F20"/>
                <w:spacing w:val="9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AGE</w:t>
            </w:r>
            <w:r>
              <w:rPr>
                <w:color w:val="231F20"/>
                <w:spacing w:val="9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3</w:t>
            </w:r>
            <w:r>
              <w:rPr>
                <w:color w:val="231F20"/>
                <w:spacing w:val="9"/>
                <w:w w:val="110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YR</w:t>
            </w:r>
          </w:p>
          <w:p>
            <w:pPr>
              <w:pStyle w:val="TableParagraph"/>
              <w:spacing w:line="232" w:lineRule="auto" w:before="2"/>
              <w:ind w:left="155" w:right="190"/>
              <w:rPr>
                <w:sz w:val="15"/>
              </w:rPr>
            </w:pPr>
            <w:r>
              <w:rPr>
                <w:color w:val="231F20"/>
                <w:sz w:val="15"/>
              </w:rPr>
              <w:t>Ultrasound scan during acute infection Ultrasound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scan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wk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infection DMSA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scan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4-6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mo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after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acute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infection Micturating cystograms</w:t>
            </w:r>
          </w:p>
        </w:tc>
        <w:tc>
          <w:tcPr>
            <w:tcW w:w="227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0" w:right="2062"/>
              <w:jc w:val="both"/>
              <w:rPr>
                <w:sz w:val="15"/>
              </w:rPr>
            </w:pPr>
            <w:r>
              <w:rPr>
                <w:color w:val="231F20"/>
                <w:spacing w:val="-6"/>
                <w:w w:val="115"/>
                <w:sz w:val="15"/>
              </w:rPr>
              <w:t>No No No </w:t>
            </w: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  <w:tc>
          <w:tcPr>
            <w:tcW w:w="421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tabs>
                <w:tab w:pos="2370" w:val="left" w:leader="none"/>
              </w:tabs>
              <w:spacing w:line="172" w:lineRule="exact"/>
              <w:ind w:left="255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Yes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w w:val="110"/>
                <w:sz w:val="15"/>
              </w:rPr>
              <w:t>No</w:t>
            </w:r>
          </w:p>
          <w:p>
            <w:pPr>
              <w:pStyle w:val="TableParagraph"/>
              <w:tabs>
                <w:tab w:pos="2370" w:val="left" w:leader="none"/>
              </w:tabs>
              <w:spacing w:line="169" w:lineRule="exact"/>
              <w:ind w:left="255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No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w w:val="110"/>
                <w:sz w:val="15"/>
              </w:rPr>
              <w:t>Yes</w:t>
            </w:r>
          </w:p>
          <w:p>
            <w:pPr>
              <w:pStyle w:val="TableParagraph"/>
              <w:tabs>
                <w:tab w:pos="2370" w:val="left" w:leader="none"/>
              </w:tabs>
              <w:spacing w:line="169" w:lineRule="exact"/>
              <w:ind w:left="255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Yes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Yes</w:t>
            </w:r>
          </w:p>
          <w:p>
            <w:pPr>
              <w:pStyle w:val="TableParagraph"/>
              <w:tabs>
                <w:tab w:pos="2370" w:val="left" w:leader="none"/>
              </w:tabs>
              <w:spacing w:line="172" w:lineRule="exact"/>
              <w:ind w:left="255"/>
              <w:rPr>
                <w:sz w:val="15"/>
              </w:rPr>
            </w:pPr>
            <w:r>
              <w:rPr>
                <w:color w:val="231F20"/>
                <w:spacing w:val="-5"/>
                <w:w w:val="115"/>
                <w:sz w:val="15"/>
              </w:rPr>
              <w:t>No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w w:val="115"/>
                <w:sz w:val="15"/>
              </w:rPr>
              <w:t>No</w:t>
            </w:r>
          </w:p>
        </w:tc>
      </w:tr>
    </w:tbl>
    <w:p>
      <w:pPr>
        <w:pStyle w:val="BodyText"/>
        <w:spacing w:line="150" w:lineRule="exact" w:before="75"/>
        <w:ind w:left="1046"/>
      </w:pPr>
      <w:r>
        <w:rPr>
          <w:color w:val="231F20"/>
        </w:rPr>
        <w:t>DMSA,</w:t>
      </w:r>
      <w:r>
        <w:rPr>
          <w:color w:val="231F20"/>
          <w:spacing w:val="18"/>
        </w:rPr>
        <w:t> </w:t>
      </w:r>
      <w:r>
        <w:rPr>
          <w:color w:val="231F20"/>
        </w:rPr>
        <w:t>dimercaptosuccinic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acid.</w:t>
      </w:r>
    </w:p>
    <w:p>
      <w:pPr>
        <w:spacing w:before="0"/>
        <w:ind w:left="1046" w:right="621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Adapted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National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Institute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for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Health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Clinical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Excellence.</w:t>
      </w:r>
      <w:r>
        <w:rPr>
          <w:i/>
          <w:color w:val="231F20"/>
          <w:spacing w:val="-8"/>
          <w:sz w:val="13"/>
        </w:rPr>
        <w:t> </w:t>
      </w:r>
      <w:r>
        <w:rPr>
          <w:color w:val="231F20"/>
          <w:sz w:val="13"/>
        </w:rPr>
        <w:t>Urinary</w:t>
      </w:r>
      <w:r>
        <w:rPr>
          <w:color w:val="231F20"/>
          <w:spacing w:val="-8"/>
          <w:sz w:val="13"/>
        </w:rPr>
        <w:t> </w:t>
      </w:r>
      <w:r>
        <w:rPr>
          <w:color w:val="231F20"/>
          <w:sz w:val="13"/>
        </w:rPr>
        <w:t>tract</w:t>
      </w:r>
      <w:r>
        <w:rPr>
          <w:color w:val="231F20"/>
          <w:spacing w:val="-8"/>
          <w:sz w:val="13"/>
        </w:rPr>
        <w:t> </w:t>
      </w:r>
      <w:r>
        <w:rPr>
          <w:color w:val="231F20"/>
          <w:sz w:val="13"/>
        </w:rPr>
        <w:t>infection</w:t>
      </w:r>
      <w:r>
        <w:rPr>
          <w:color w:val="231F20"/>
          <w:spacing w:val="-8"/>
          <w:sz w:val="13"/>
        </w:rPr>
        <w:t> </w:t>
      </w:r>
      <w:r>
        <w:rPr>
          <w:color w:val="231F20"/>
          <w:sz w:val="13"/>
        </w:rPr>
        <w:t>in</w:t>
      </w:r>
      <w:r>
        <w:rPr>
          <w:color w:val="231F20"/>
          <w:spacing w:val="-8"/>
          <w:sz w:val="13"/>
        </w:rPr>
        <w:t> </w:t>
      </w:r>
      <w:r>
        <w:rPr>
          <w:color w:val="231F20"/>
          <w:sz w:val="13"/>
        </w:rPr>
        <w:t>children:</w:t>
      </w:r>
      <w:r>
        <w:rPr>
          <w:color w:val="231F20"/>
          <w:spacing w:val="-8"/>
          <w:sz w:val="13"/>
        </w:rPr>
        <w:t> </w:t>
      </w:r>
      <w:r>
        <w:rPr>
          <w:color w:val="231F20"/>
          <w:sz w:val="13"/>
        </w:rPr>
        <w:t>diagnosis,</w:t>
      </w:r>
      <w:r>
        <w:rPr>
          <w:color w:val="231F20"/>
          <w:spacing w:val="-8"/>
          <w:sz w:val="13"/>
        </w:rPr>
        <w:t> </w:t>
      </w:r>
      <w:r>
        <w:rPr>
          <w:color w:val="231F20"/>
          <w:sz w:val="13"/>
        </w:rPr>
        <w:t>treatment,</w:t>
      </w:r>
      <w:r>
        <w:rPr>
          <w:color w:val="231F20"/>
          <w:spacing w:val="-8"/>
          <w:sz w:val="13"/>
        </w:rPr>
        <w:t> </w:t>
      </w:r>
      <w:r>
        <w:rPr>
          <w:color w:val="231F20"/>
          <w:sz w:val="13"/>
        </w:rPr>
        <w:t>and</w:t>
      </w:r>
      <w:r>
        <w:rPr>
          <w:color w:val="231F20"/>
          <w:spacing w:val="-8"/>
          <w:sz w:val="13"/>
        </w:rPr>
        <w:t> </w:t>
      </w:r>
      <w:r>
        <w:rPr>
          <w:color w:val="231F20"/>
          <w:sz w:val="13"/>
        </w:rPr>
        <w:t>long-term</w:t>
      </w:r>
      <w:r>
        <w:rPr>
          <w:color w:val="231F20"/>
          <w:spacing w:val="-8"/>
          <w:sz w:val="13"/>
        </w:rPr>
        <w:t> </w:t>
      </w:r>
      <w:r>
        <w:rPr>
          <w:color w:val="231F20"/>
          <w:sz w:val="13"/>
        </w:rPr>
        <w:t>management.</w:t>
      </w:r>
      <w:r>
        <w:rPr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NICE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clinical guidelines, no. 54. London, 2007, RCOG Press, Tables 6-13, 6-14, and 6-15.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1"/>
        <w:rPr>
          <w:i/>
          <w:sz w:val="20"/>
        </w:rPr>
      </w:pPr>
    </w:p>
    <w:tbl>
      <w:tblPr>
        <w:tblW w:w="0" w:type="auto"/>
        <w:jc w:val="left"/>
        <w:tblInd w:w="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2536"/>
        <w:gridCol w:w="1019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540-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3555" w:type="dxa"/>
            <w:gridSpan w:val="2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The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Etiology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Antenatal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Hydronephrosis</w:t>
            </w:r>
          </w:p>
        </w:tc>
      </w:tr>
      <w:tr>
        <w:trPr>
          <w:trHeight w:val="257" w:hRule="atLeast"/>
        </w:trPr>
        <w:tc>
          <w:tcPr>
            <w:tcW w:w="3684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ETIOLOGY</w:t>
            </w:r>
          </w:p>
        </w:tc>
        <w:tc>
          <w:tcPr>
            <w:tcW w:w="101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0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INCIDENCE</w:t>
            </w:r>
          </w:p>
        </w:tc>
      </w:tr>
      <w:tr>
        <w:trPr>
          <w:trHeight w:val="257" w:hRule="atLeast"/>
        </w:trPr>
        <w:tc>
          <w:tcPr>
            <w:tcW w:w="3684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Transient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hydronephrosis</w:t>
            </w:r>
          </w:p>
        </w:tc>
        <w:tc>
          <w:tcPr>
            <w:tcW w:w="101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39"/>
              <w:rPr>
                <w:sz w:val="15"/>
              </w:rPr>
            </w:pPr>
            <w:r>
              <w:rPr>
                <w:color w:val="231F20"/>
                <w:sz w:val="15"/>
              </w:rPr>
              <w:t>41-</w:t>
            </w:r>
            <w:r>
              <w:rPr>
                <w:color w:val="231F20"/>
                <w:spacing w:val="-5"/>
                <w:sz w:val="15"/>
              </w:rPr>
              <w:t>88%</w:t>
            </w:r>
          </w:p>
        </w:tc>
      </w:tr>
      <w:tr>
        <w:trPr>
          <w:trHeight w:val="252" w:hRule="atLeast"/>
        </w:trPr>
        <w:tc>
          <w:tcPr>
            <w:tcW w:w="368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Ureteropelvic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junction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obstruction</w:t>
            </w:r>
          </w:p>
        </w:tc>
        <w:tc>
          <w:tcPr>
            <w:tcW w:w="10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39"/>
              <w:rPr>
                <w:sz w:val="15"/>
              </w:rPr>
            </w:pPr>
            <w:r>
              <w:rPr>
                <w:color w:val="231F20"/>
                <w:sz w:val="15"/>
              </w:rPr>
              <w:t>10-</w:t>
            </w:r>
            <w:r>
              <w:rPr>
                <w:color w:val="231F20"/>
                <w:spacing w:val="-5"/>
                <w:sz w:val="15"/>
              </w:rPr>
              <w:t>30%</w:t>
            </w:r>
          </w:p>
        </w:tc>
      </w:tr>
      <w:tr>
        <w:trPr>
          <w:trHeight w:val="252" w:hRule="atLeast"/>
        </w:trPr>
        <w:tc>
          <w:tcPr>
            <w:tcW w:w="368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Vesicoureteral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reflux</w:t>
            </w:r>
          </w:p>
        </w:tc>
        <w:tc>
          <w:tcPr>
            <w:tcW w:w="10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39"/>
              <w:rPr>
                <w:sz w:val="15"/>
              </w:rPr>
            </w:pPr>
            <w:r>
              <w:rPr>
                <w:color w:val="231F20"/>
                <w:sz w:val="15"/>
              </w:rPr>
              <w:t>10-</w:t>
            </w:r>
            <w:r>
              <w:rPr>
                <w:color w:val="231F20"/>
                <w:spacing w:val="-5"/>
                <w:sz w:val="15"/>
              </w:rPr>
              <w:t>20%</w:t>
            </w:r>
          </w:p>
        </w:tc>
      </w:tr>
      <w:tr>
        <w:trPr>
          <w:trHeight w:val="252" w:hRule="atLeast"/>
        </w:trPr>
        <w:tc>
          <w:tcPr>
            <w:tcW w:w="368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Ureterovesical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junction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obstruction/megaureters</w:t>
            </w:r>
          </w:p>
        </w:tc>
        <w:tc>
          <w:tcPr>
            <w:tcW w:w="10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5-</w:t>
            </w:r>
            <w:r>
              <w:rPr>
                <w:color w:val="231F20"/>
                <w:spacing w:val="-5"/>
                <w:w w:val="105"/>
                <w:sz w:val="15"/>
              </w:rPr>
              <w:t>10%</w:t>
            </w:r>
          </w:p>
        </w:tc>
      </w:tr>
      <w:tr>
        <w:trPr>
          <w:trHeight w:val="252" w:hRule="atLeast"/>
        </w:trPr>
        <w:tc>
          <w:tcPr>
            <w:tcW w:w="368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Multicystic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dysplastic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kidney</w:t>
            </w:r>
          </w:p>
        </w:tc>
        <w:tc>
          <w:tcPr>
            <w:tcW w:w="10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4-</w:t>
            </w:r>
            <w:r>
              <w:rPr>
                <w:color w:val="231F20"/>
                <w:spacing w:val="-5"/>
                <w:w w:val="110"/>
                <w:sz w:val="15"/>
              </w:rPr>
              <w:t>6%</w:t>
            </w:r>
          </w:p>
        </w:tc>
      </w:tr>
      <w:tr>
        <w:trPr>
          <w:trHeight w:val="252" w:hRule="atLeast"/>
        </w:trPr>
        <w:tc>
          <w:tcPr>
            <w:tcW w:w="368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Posterior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urethral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valve/urethral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atresia</w:t>
            </w:r>
          </w:p>
        </w:tc>
        <w:tc>
          <w:tcPr>
            <w:tcW w:w="10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1-</w:t>
            </w:r>
            <w:r>
              <w:rPr>
                <w:color w:val="231F20"/>
                <w:spacing w:val="-5"/>
                <w:w w:val="110"/>
                <w:sz w:val="15"/>
              </w:rPr>
              <w:t>2%</w:t>
            </w:r>
          </w:p>
        </w:tc>
      </w:tr>
      <w:tr>
        <w:trPr>
          <w:trHeight w:val="252" w:hRule="atLeast"/>
        </w:trPr>
        <w:tc>
          <w:tcPr>
            <w:tcW w:w="3684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Ureterocele/ectopic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ureter/duplex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system</w:t>
            </w:r>
          </w:p>
        </w:tc>
        <w:tc>
          <w:tcPr>
            <w:tcW w:w="10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16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5-</w:t>
            </w:r>
            <w:r>
              <w:rPr>
                <w:color w:val="231F20"/>
                <w:spacing w:val="-5"/>
                <w:w w:val="110"/>
                <w:sz w:val="15"/>
              </w:rPr>
              <w:t>7%</w:t>
            </w:r>
          </w:p>
        </w:tc>
      </w:tr>
      <w:tr>
        <w:trPr>
          <w:trHeight w:val="415" w:hRule="atLeast"/>
        </w:trPr>
        <w:tc>
          <w:tcPr>
            <w:tcW w:w="3684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0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Others: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prune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belly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syndrome,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cystic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kidney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disease, congenital ureteric strictures, and megalourethra</w:t>
            </w:r>
          </w:p>
        </w:tc>
        <w:tc>
          <w:tcPr>
            <w:tcW w:w="101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37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Uncommon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1900" w:h="16840"/>
          <w:pgMar w:header="452" w:footer="0" w:top="720" w:bottom="280" w:left="283" w:right="566"/>
        </w:sectPr>
      </w:pPr>
    </w:p>
    <w:p>
      <w:pPr>
        <w:spacing w:before="79"/>
        <w:ind w:left="960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 Nguyen HT, Herndon CDA, Cooper C, et al: The society for fetal </w:t>
      </w:r>
      <w:r>
        <w:rPr>
          <w:i/>
          <w:color w:val="231F20"/>
          <w:sz w:val="13"/>
        </w:rPr>
        <w:t>urology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consensus statement on the evaluation and management of antenatal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hydronephrosis. </w:t>
      </w:r>
      <w:r>
        <w:rPr>
          <w:color w:val="231F20"/>
          <w:sz w:val="13"/>
        </w:rPr>
        <w:t>J Pediatr Urol </w:t>
      </w:r>
      <w:r>
        <w:rPr>
          <w:i/>
          <w:color w:val="231F20"/>
          <w:sz w:val="13"/>
        </w:rPr>
        <w:t>6:212–231, 2010, Table 5, p. 217.</w:t>
      </w:r>
    </w:p>
    <w:p>
      <w:pPr>
        <w:spacing w:line="240" w:lineRule="auto" w:before="0"/>
        <w:rPr>
          <w:i/>
          <w:sz w:val="13"/>
        </w:rPr>
      </w:pPr>
      <w:r>
        <w:rPr/>
        <w:br w:type="column"/>
      </w:r>
      <w:r>
        <w:rPr>
          <w:i/>
          <w:sz w:val="13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1"/>
        <w:rPr>
          <w:i/>
        </w:rPr>
      </w:pPr>
    </w:p>
    <w:p>
      <w:pPr>
        <w:spacing w:before="0"/>
        <w:ind w:left="376" w:right="479" w:firstLine="0"/>
        <w:jc w:val="left"/>
        <w:rPr>
          <w:i/>
          <w:sz w:val="13"/>
        </w:rPr>
      </w:pPr>
      <w:r>
        <w:rPr>
          <w:i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3950888</wp:posOffset>
                </wp:positionH>
                <wp:positionV relativeFrom="paragraph">
                  <wp:posOffset>-2538536</wp:posOffset>
                </wp:positionV>
                <wp:extent cx="3062605" cy="2489835"/>
                <wp:effectExtent l="0" t="0" r="0" b="0"/>
                <wp:wrapNone/>
                <wp:docPr id="783" name="Textbox 7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3" name="Textbox 783"/>
                      <wps:cNvSpPr txBox="1"/>
                      <wps:spPr>
                        <a:xfrm>
                          <a:off x="0" y="0"/>
                          <a:ext cx="3062605" cy="2489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495"/>
                              <w:gridCol w:w="1724"/>
                              <w:gridCol w:w="1337"/>
                            </w:tblGrid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540-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gridSpan w:val="3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27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Society for Fetal Urology Grading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System for Hydronephrosis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643" w:type="dxa"/>
                                  <w:gridSpan w:val="2"/>
                                  <w:vMerge w:val="restart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3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16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GRADE OF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HYDRONEPHROSIS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0" w:right="7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Image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1643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4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left="457" w:right="259" w:hanging="25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CENTRAL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RENAL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COMPLEX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3"/>
                                    <w:ind w:left="1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RENAL PARENCHYMAL THICKNESS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4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-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Intact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9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Normal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4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-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Slight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splitting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9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Normal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4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10" w:right="25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Evident splitting, complex confined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within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border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9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Normal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4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10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Wide splitting pelvis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dilated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outside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renal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border, calyces uniformly dilated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9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Normal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4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10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Further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dilation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pelvis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 calyces (calyces may appear convex)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9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Thin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93597pt;margin-top:-199.884781pt;width:241.15pt;height:196.05pt;mso-position-horizontal-relative:page;mso-position-vertical-relative:paragraph;z-index:15803392" type="#_x0000_t202" id="docshape60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495"/>
                        <w:gridCol w:w="1724"/>
                        <w:gridCol w:w="1337"/>
                      </w:tblGrid>
                      <w:tr>
                        <w:trPr>
                          <w:trHeight w:val="541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540-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56" w:type="dxa"/>
                            <w:gridSpan w:val="3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27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Society for Fetal Urology Grading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System for Hydronephrosis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643" w:type="dxa"/>
                            <w:gridSpan w:val="2"/>
                            <w:vMerge w:val="restart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3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16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GRADE OF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HYDRONEPHROSIS</w:t>
                            </w:r>
                          </w:p>
                        </w:tc>
                        <w:tc>
                          <w:tcPr>
                            <w:tcW w:w="3061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66"/>
                              <w:ind w:left="0" w:right="7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Image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1643" w:type="dxa"/>
                            <w:gridSpan w:val="2"/>
                            <w:vMerge/>
                            <w:tcBorders>
                              <w:top w:val="nil"/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24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7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left="457" w:right="259" w:hanging="25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CENTRAL</w:t>
                            </w:r>
                            <w:r>
                              <w:rPr>
                                <w:b/>
                                <w:color w:val="231F20"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RENAL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COMPLEX</w:t>
                            </w: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3"/>
                              <w:ind w:left="1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RENAL PARENCHYMAL THICKNESS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1148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5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24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-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Intact</w:t>
                            </w: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29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Normal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148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24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-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Slight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splitting</w:t>
                            </w: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9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Normal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148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24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10" w:right="25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Evident splitting, complex confined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within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border</w:t>
                            </w: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9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Normal</w:t>
                            </w:r>
                          </w:p>
                        </w:tc>
                      </w:tr>
                      <w:tr>
                        <w:trPr>
                          <w:trHeight w:val="756" w:hRule="atLeast"/>
                        </w:trPr>
                        <w:tc>
                          <w:tcPr>
                            <w:tcW w:w="1148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24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10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Wide splitting pelvis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dilated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outside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renal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border, calyces uniformly dilated</w:t>
                            </w: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9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Normal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1148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5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24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10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Further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dilation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pelvis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 calyces (calyces may appear convex)</w:t>
                            </w: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29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Thin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13"/>
        </w:rPr>
        <w:t>After Maizels M, Mitchell B, Kass E, et al: Outcome of nonspecific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pacing w:val="-2"/>
          <w:sz w:val="13"/>
        </w:rPr>
        <w:t>hydronephrosis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2"/>
          <w:sz w:val="13"/>
        </w:rPr>
        <w:t>in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2"/>
          <w:sz w:val="13"/>
        </w:rPr>
        <w:t>the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2"/>
          <w:sz w:val="13"/>
        </w:rPr>
        <w:t>infant: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2"/>
          <w:sz w:val="13"/>
        </w:rPr>
        <w:t>a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2"/>
          <w:sz w:val="13"/>
        </w:rPr>
        <w:t>report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2"/>
          <w:sz w:val="13"/>
        </w:rPr>
        <w:t>from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2"/>
          <w:sz w:val="13"/>
        </w:rPr>
        <w:t>the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2"/>
          <w:sz w:val="13"/>
        </w:rPr>
        <w:t>registry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2"/>
          <w:sz w:val="13"/>
        </w:rPr>
        <w:t>of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2"/>
          <w:sz w:val="13"/>
        </w:rPr>
        <w:t>the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2"/>
          <w:sz w:val="13"/>
        </w:rPr>
        <w:t>Society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2"/>
          <w:sz w:val="13"/>
        </w:rPr>
        <w:t>for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pacing w:val="-2"/>
          <w:sz w:val="13"/>
        </w:rPr>
        <w:t>Fetal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Urology, </w:t>
      </w:r>
      <w:r>
        <w:rPr>
          <w:color w:val="231F20"/>
          <w:sz w:val="13"/>
        </w:rPr>
        <w:t>J Urol </w:t>
      </w:r>
      <w:r>
        <w:rPr>
          <w:i/>
          <w:color w:val="231F20"/>
          <w:sz w:val="13"/>
        </w:rPr>
        <w:t>152:2324–2327, 1994.</w:t>
      </w:r>
    </w:p>
    <w:p>
      <w:pPr>
        <w:spacing w:after="0"/>
        <w:jc w:val="left"/>
        <w:rPr>
          <w:i/>
          <w:sz w:val="13"/>
        </w:rPr>
        <w:sectPr>
          <w:type w:val="continuous"/>
          <w:pgSz w:w="11900" w:h="16840"/>
          <w:pgMar w:header="452" w:footer="0" w:top="720" w:bottom="280" w:left="283" w:right="566"/>
          <w:cols w:num="2" w:equalWidth="0">
            <w:col w:w="5583" w:space="40"/>
            <w:col w:w="5428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784" name="Group 7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4" name="Group 784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785" name="Graphic 785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Textbox 787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4954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3BC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540</w:t>
                              </w:r>
                              <w:r>
                                <w:rPr>
                                  <w:b/>
                                  <w:color w:val="0073BC"/>
                                  <w:spacing w:val="3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3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Obstruction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Urinary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Tract</w:t>
                              </w:r>
                              <w:r>
                                <w:rPr>
                                  <w:color w:val="231F20"/>
                                  <w:spacing w:val="32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2567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610" coordorigin="0,0" coordsize="9741,269">
                <v:line style="position:absolute" from="0,145" to="37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611" filled="false" stroked="false">
                  <v:textbox inset="0,0,0,0">
                    <w:txbxContent>
                      <w:p>
                        <w:pPr>
                          <w:spacing w:before="6"/>
                          <w:ind w:left="4954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3BC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540</w:t>
                        </w:r>
                        <w:r>
                          <w:rPr>
                            <w:b/>
                            <w:color w:val="0073BC"/>
                            <w:spacing w:val="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Obstruction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Urinary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Tract</w:t>
                        </w:r>
                        <w:r>
                          <w:rPr>
                            <w:color w:val="231F20"/>
                            <w:spacing w:val="3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2567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843623</wp:posOffset>
                </wp:positionH>
                <wp:positionV relativeFrom="paragraph">
                  <wp:posOffset>112987</wp:posOffset>
                </wp:positionV>
                <wp:extent cx="2986405" cy="2341245"/>
                <wp:effectExtent l="0" t="0" r="0" b="0"/>
                <wp:wrapTopAndBottom/>
                <wp:docPr id="788" name="Group 7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8" name="Group 788"/>
                      <wpg:cNvGrpSpPr/>
                      <wpg:grpSpPr>
                        <a:xfrm>
                          <a:off x="0" y="0"/>
                          <a:ext cx="2986405" cy="2341245"/>
                          <a:chExt cx="2986405" cy="2341245"/>
                        </a:xfrm>
                      </wpg:grpSpPr>
                      <wps:wsp>
                        <wps:cNvPr id="789" name="Textbox 789"/>
                        <wps:cNvSpPr txBox="1"/>
                        <wps:spPr>
                          <a:xfrm>
                            <a:off x="11" y="355478"/>
                            <a:ext cx="2986405" cy="1979930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0" w:lineRule="auto" w:before="53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Overactive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bladder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(urge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incontinence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diurnal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urge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syndrome) Infrequent voiding (underactive bladder)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74" w:right="2108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Voiding postponement Detrusor–sphincter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dyssynergia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817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Nonneurogenic neurogenic bladder (Hinman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syndrome) Vaginal voiding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74" w:right="3126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Giggle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incontinence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Cystitis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74" w:right="1092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Bladder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outlet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obstruction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(posterior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urethral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valves)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Ectopic ureter and fistula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0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Sphincter abnormality (epispadias, exstrophy; urogenital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sinus abnormality)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Neuropathic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2801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Overflow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incontinence Traumatic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3447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Iatrogenic Behavioral Combinations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0" y="2329315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Textbox 791"/>
                        <wps:cNvSpPr txBox="1"/>
                        <wps:spPr>
                          <a:xfrm>
                            <a:off x="734668" y="0"/>
                            <a:ext cx="2251710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103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Causes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Urinary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Incontinence in Childhood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2" name="Textbox 792"/>
                        <wps:cNvSpPr txBox="1"/>
                        <wps:spPr>
                          <a:xfrm>
                            <a:off x="11" y="0"/>
                            <a:ext cx="723265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543-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427017pt;margin-top:8.896664pt;width:235.15pt;height:184.35pt;mso-position-horizontal-relative:page;mso-position-vertical-relative:paragraph;z-index:-15652864;mso-wrap-distance-left:0;mso-wrap-distance-right:0" id="docshapegroup612" coordorigin="1329,178" coordsize="4703,3687">
                <v:shape style="position:absolute;left:1328;top:737;width:4703;height:3118" type="#_x0000_t202" id="docshape613" filled="true" fillcolor="#e8f5f1" stroked="false">
                  <v:textbox inset="0,0,0,0">
                    <w:txbxContent>
                      <w:p>
                        <w:pPr>
                          <w:spacing w:line="230" w:lineRule="auto" w:before="53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Overactive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bladder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(urge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incontinence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diurnal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urge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syndrome) Infrequent voiding (underactive bladder)</w:t>
                        </w:r>
                      </w:p>
                      <w:p>
                        <w:pPr>
                          <w:spacing w:line="230" w:lineRule="auto" w:before="1"/>
                          <w:ind w:left="74" w:right="2108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Voiding postponement Detrusor–sphincter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dyssynergia</w:t>
                        </w:r>
                      </w:p>
                      <w:p>
                        <w:pPr>
                          <w:spacing w:line="230" w:lineRule="auto" w:before="2"/>
                          <w:ind w:left="74" w:right="817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Nonneurogenic neurogenic bladder (Hinman </w:t>
                        </w:r>
                        <w:r>
                          <w:rPr>
                            <w:color w:val="231F20"/>
                            <w:sz w:val="15"/>
                          </w:rPr>
                          <w:t>syndrome) Vaginal voiding</w:t>
                        </w:r>
                      </w:p>
                      <w:p>
                        <w:pPr>
                          <w:spacing w:line="230" w:lineRule="auto" w:before="1"/>
                          <w:ind w:left="74" w:right="3126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Giggle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incontinence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Cystitis</w:t>
                        </w:r>
                      </w:p>
                      <w:p>
                        <w:pPr>
                          <w:spacing w:line="230" w:lineRule="auto" w:before="1"/>
                          <w:ind w:left="74" w:right="1092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Bladder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outlet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obstruction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(posterior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urethral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valves) </w:t>
                        </w:r>
                        <w:r>
                          <w:rPr>
                            <w:color w:val="231F20"/>
                            <w:sz w:val="15"/>
                          </w:rPr>
                          <w:t>Ectopic ureter and fistula</w:t>
                        </w:r>
                      </w:p>
                      <w:p>
                        <w:pPr>
                          <w:spacing w:line="230" w:lineRule="auto" w:before="2"/>
                          <w:ind w:left="186" w:right="0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Sphincter abnormality (epispadias, exstrophy; urogenital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sinus abnormality)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Neuropathic</w:t>
                        </w:r>
                      </w:p>
                      <w:p>
                        <w:pPr>
                          <w:spacing w:line="230" w:lineRule="auto" w:before="2"/>
                          <w:ind w:left="74" w:right="2801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Overflow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incontinence Traumatic</w:t>
                        </w:r>
                      </w:p>
                      <w:p>
                        <w:pPr>
                          <w:spacing w:line="230" w:lineRule="auto" w:before="2"/>
                          <w:ind w:left="74" w:right="3447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Iatrogenic Behavioral Combinations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1328;top:3846;width:4703;height:19" id="docshape614" filled="true" fillcolor="#231f20" stroked="false">
                  <v:fill type="solid"/>
                </v:rect>
                <v:shape style="position:absolute;left:2485;top:177;width:3546;height:560" type="#_x0000_t202" id="docshape615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103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Causes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Urinary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Incontinence in Childhood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328;top:177;width:1139;height:560" type="#_x0000_t202" id="docshape616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543-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i/>
          <w:sz w:val="14"/>
        </w:rPr>
      </w:pPr>
    </w:p>
    <w:tbl>
      <w:tblPr>
        <w:tblW w:w="0" w:type="auto"/>
        <w:jc w:val="left"/>
        <w:tblInd w:w="10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693"/>
        <w:gridCol w:w="1570"/>
        <w:gridCol w:w="1294"/>
      </w:tblGrid>
      <w:tr>
        <w:trPr>
          <w:trHeight w:val="559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540-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3557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 w:right="256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Definition of Antenatal Hydronephrosis </w:t>
            </w:r>
            <w:r>
              <w:rPr>
                <w:color w:val="FFFFFF"/>
                <w:w w:val="105"/>
                <w:sz w:val="16"/>
              </w:rPr>
              <w:t>by Anterior-Posterior Diameter</w:t>
            </w:r>
          </w:p>
        </w:tc>
      </w:tr>
      <w:tr>
        <w:trPr>
          <w:trHeight w:val="593" w:hRule="atLeast"/>
        </w:trPr>
        <w:tc>
          <w:tcPr>
            <w:tcW w:w="1841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right="23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DEGREE OF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ANTENATAL HYDRONEPHROSIS</w:t>
            </w:r>
          </w:p>
        </w:tc>
        <w:tc>
          <w:tcPr>
            <w:tcW w:w="157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6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360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SECOND </w:t>
            </w:r>
            <w:r>
              <w:rPr>
                <w:b/>
                <w:color w:val="231F20"/>
                <w:spacing w:val="-2"/>
                <w:sz w:val="15"/>
              </w:rPr>
              <w:t>TRIMESTER</w:t>
            </w:r>
          </w:p>
        </w:tc>
        <w:tc>
          <w:tcPr>
            <w:tcW w:w="129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6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375" w:firstLine="18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THIRD TRIMESTER</w:t>
            </w:r>
          </w:p>
        </w:tc>
      </w:tr>
      <w:tr>
        <w:trPr>
          <w:trHeight w:val="259" w:hRule="atLeast"/>
        </w:trPr>
        <w:tc>
          <w:tcPr>
            <w:tcW w:w="1841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Mild</w:t>
            </w:r>
          </w:p>
        </w:tc>
        <w:tc>
          <w:tcPr>
            <w:tcW w:w="157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5"/>
              <w:ind w:left="36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4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7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mm</w:t>
            </w:r>
          </w:p>
        </w:tc>
        <w:tc>
          <w:tcPr>
            <w:tcW w:w="129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5"/>
              <w:ind w:left="35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9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mm</w:t>
            </w:r>
          </w:p>
        </w:tc>
      </w:tr>
      <w:tr>
        <w:trPr>
          <w:trHeight w:val="254" w:hRule="atLeast"/>
        </w:trPr>
        <w:tc>
          <w:tcPr>
            <w:tcW w:w="184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Moderate</w:t>
            </w:r>
          </w:p>
        </w:tc>
        <w:tc>
          <w:tcPr>
            <w:tcW w:w="157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36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7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≤</w:t>
            </w:r>
            <w:r>
              <w:rPr>
                <w:color w:val="231F20"/>
                <w:spacing w:val="-4"/>
                <w:sz w:val="15"/>
              </w:rPr>
              <w:t>10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mm</w:t>
            </w:r>
          </w:p>
        </w:tc>
        <w:tc>
          <w:tcPr>
            <w:tcW w:w="1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35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9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≤</w:t>
            </w:r>
            <w:r>
              <w:rPr>
                <w:color w:val="231F20"/>
                <w:spacing w:val="-4"/>
                <w:sz w:val="15"/>
              </w:rPr>
              <w:t>15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mm</w:t>
            </w:r>
          </w:p>
        </w:tc>
      </w:tr>
      <w:tr>
        <w:trPr>
          <w:trHeight w:val="249" w:hRule="atLeast"/>
        </w:trPr>
        <w:tc>
          <w:tcPr>
            <w:tcW w:w="1841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Severe</w:t>
            </w:r>
          </w:p>
        </w:tc>
        <w:tc>
          <w:tcPr>
            <w:tcW w:w="157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09" w:lineRule="exact" w:before="20"/>
              <w:ind w:left="360"/>
              <w:rPr>
                <w:sz w:val="15"/>
              </w:rPr>
            </w:pPr>
            <w:r>
              <w:rPr>
                <w:rFonts w:ascii="Lucida Sans Unicode"/>
                <w:color w:val="231F20"/>
                <w:w w:val="85"/>
                <w:sz w:val="15"/>
              </w:rPr>
              <w:t>&gt;</w:t>
            </w:r>
            <w:r>
              <w:rPr>
                <w:color w:val="231F20"/>
                <w:w w:val="85"/>
                <w:sz w:val="15"/>
              </w:rPr>
              <w:t>10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mm</w:t>
            </w:r>
          </w:p>
        </w:tc>
        <w:tc>
          <w:tcPr>
            <w:tcW w:w="129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09" w:lineRule="exact" w:before="20"/>
              <w:ind w:left="358"/>
              <w:rPr>
                <w:sz w:val="15"/>
              </w:rPr>
            </w:pPr>
            <w:r>
              <w:rPr>
                <w:rFonts w:ascii="Lucida Sans Unicode"/>
                <w:color w:val="231F20"/>
                <w:w w:val="85"/>
                <w:sz w:val="15"/>
              </w:rPr>
              <w:t>&gt;</w:t>
            </w:r>
            <w:r>
              <w:rPr>
                <w:color w:val="231F20"/>
                <w:w w:val="85"/>
                <w:sz w:val="15"/>
              </w:rPr>
              <w:t>15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mm</w:t>
            </w:r>
          </w:p>
        </w:tc>
      </w:tr>
    </w:tbl>
    <w:p>
      <w:pPr>
        <w:spacing w:before="77"/>
        <w:ind w:left="1089" w:right="5214" w:firstLine="0"/>
        <w:jc w:val="left"/>
        <w:rPr>
          <w:i/>
          <w:sz w:val="13"/>
        </w:rPr>
      </w:pPr>
      <w:r>
        <w:rPr>
          <w:i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3953435</wp:posOffset>
                </wp:positionH>
                <wp:positionV relativeFrom="paragraph">
                  <wp:posOffset>-3688108</wp:posOffset>
                </wp:positionV>
                <wp:extent cx="3062605" cy="6055359"/>
                <wp:effectExtent l="0" t="0" r="0" b="0"/>
                <wp:wrapNone/>
                <wp:docPr id="793" name="Textbox 7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3" name="Textbox 793"/>
                      <wps:cNvSpPr txBox="1"/>
                      <wps:spPr>
                        <a:xfrm>
                          <a:off x="0" y="0"/>
                          <a:ext cx="3062605" cy="60553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577"/>
                              <w:gridCol w:w="2979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540-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6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Types and Causes of Urinary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Tract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Obstruction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725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02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CAUSE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7" w:hRule="atLeast"/>
                              </w:trPr>
                              <w:tc>
                                <w:tcPr>
                                  <w:tcW w:w="1725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Infundibula</w:t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178" w:right="19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Congenital Calculi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78" w:right="45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Inflammatory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(tuberculosis)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Traumatic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78" w:right="19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Postsurgical Neoplastic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" w:hRule="atLeast"/>
                              </w:trPr>
                              <w:tc>
                                <w:tcPr>
                                  <w:tcW w:w="172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pelvis</w:t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Congenital (infundibulopelvic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stenosis)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Inflammatory (tuberculosis)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1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Calculi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Neoplasia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(Wilms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tumor,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neuroblastoma)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2" w:hRule="atLeast"/>
                              </w:trPr>
                              <w:tc>
                                <w:tcPr>
                                  <w:tcW w:w="172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Ureteropelvic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junction</w:t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78" w:right="136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stenosis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Calculi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78" w:right="19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Neoplasia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Inflammatory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Postsurgical Traumatic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7" w:hRule="atLeast"/>
                              </w:trPr>
                              <w:tc>
                                <w:tcPr>
                                  <w:tcW w:w="172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Ureter</w:t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78" w:right="45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obstructive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megaureter Midureteral structure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78" w:right="136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Ureteral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ectopia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Ureterocele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Retrocaval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ureter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78" w:right="45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Ureteral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fibroepithelial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polyps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Ureteral valves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78" w:right="19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Calculi Postsurgical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1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Extrinsic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compression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290" w:right="21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Neoplasia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(neuroblastoma,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lymphoma, and other retroperitoneal or pelvic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290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Inflammatory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(Crohn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chronic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granulomatous disease)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78" w:right="11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Hematoma, urinoma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Lymphocele Retroperitoneal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fibrosis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8" w:hRule="atLeast"/>
                              </w:trPr>
                              <w:tc>
                                <w:tcPr>
                                  <w:tcW w:w="172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Bladder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outlet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urethra</w:t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90" w:right="45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Neurogenic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bladder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dysfunction (functional obstruction)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78" w:right="11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Posterior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urethral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valves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Anterior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urethral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valves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Diverticula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290" w:right="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Urethral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strictures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(congenital,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traumatic,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 iatrogenic)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78" w:right="125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Urethral atresia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Ectopic ureterocele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Meatal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stenosis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(males) Calculi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78" w:right="136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Foreign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bodies Phimosis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78" w:right="45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Extrinsic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compression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tumors Urogenital sinus anomalies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94098pt;margin-top:-290.402283pt;width:241.15pt;height:476.8pt;mso-position-horizontal-relative:page;mso-position-vertical-relative:paragraph;z-index:15805952" type="#_x0000_t202" id="docshape6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577"/>
                        <w:gridCol w:w="2979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540-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6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60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Types and Causes of Urinary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Tract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Obstruction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1725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2979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0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CAUSE</w:t>
                            </w:r>
                          </w:p>
                        </w:tc>
                      </w:tr>
                      <w:tr>
                        <w:trPr>
                          <w:trHeight w:val="1097" w:hRule="atLeast"/>
                        </w:trPr>
                        <w:tc>
                          <w:tcPr>
                            <w:tcW w:w="1725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Infundibula</w:t>
                            </w:r>
                          </w:p>
                        </w:tc>
                        <w:tc>
                          <w:tcPr>
                            <w:tcW w:w="2979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178" w:right="19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Congenital Calculi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78" w:right="45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Inflammatory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(tuberculosis)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Traumatic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78" w:right="19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Postsurgical Neoplastic</w:t>
                            </w:r>
                          </w:p>
                        </w:tc>
                      </w:tr>
                      <w:tr>
                        <w:trPr>
                          <w:trHeight w:val="756" w:hRule="atLeast"/>
                        </w:trPr>
                        <w:tc>
                          <w:tcPr>
                            <w:tcW w:w="172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pelvis</w:t>
                            </w:r>
                          </w:p>
                        </w:tc>
                        <w:tc>
                          <w:tcPr>
                            <w:tcW w:w="297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Congenital (infundibulopelvic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stenosis)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Inflammatory (tuberculosis)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left="1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Calculi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Neoplasia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(Wilms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tumor,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neuroblastoma)</w:t>
                            </w:r>
                          </w:p>
                        </w:tc>
                      </w:tr>
                      <w:tr>
                        <w:trPr>
                          <w:trHeight w:val="1092" w:hRule="atLeast"/>
                        </w:trPr>
                        <w:tc>
                          <w:tcPr>
                            <w:tcW w:w="172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Ureteropelvic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junction</w:t>
                            </w:r>
                          </w:p>
                        </w:tc>
                        <w:tc>
                          <w:tcPr>
                            <w:tcW w:w="297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78" w:right="136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stenosis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Calculi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78" w:right="19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Neoplasia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Inflammatory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Postsurgical Traumatic</w:t>
                            </w:r>
                          </w:p>
                        </w:tc>
                      </w:tr>
                      <w:tr>
                        <w:trPr>
                          <w:trHeight w:val="3107" w:hRule="atLeast"/>
                        </w:trPr>
                        <w:tc>
                          <w:tcPr>
                            <w:tcW w:w="172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Ureter</w:t>
                            </w:r>
                          </w:p>
                        </w:tc>
                        <w:tc>
                          <w:tcPr>
                            <w:tcW w:w="297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78" w:right="45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obstructive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megaureter Midureteral structure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78" w:right="136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Ureteral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ectopia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Ureterocele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Retrocaval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ureter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78" w:right="45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Ureteral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fibroepithelial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polyps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Ureteral valves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78" w:right="19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Calculi Postsurgical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left="1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Extrinsic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compression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290" w:right="21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Neoplasia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(neuroblastoma,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lymphoma, and other retroperitoneal or pelvic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290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Inflammatory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(Crohn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chronic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granulomatous disease)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78" w:right="11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Hematoma, urinoma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Lymphocele Retroperitoneal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fibrosis</w:t>
                            </w:r>
                          </w:p>
                        </w:tc>
                      </w:tr>
                      <w:tr>
                        <w:trPr>
                          <w:trHeight w:val="2598" w:hRule="atLeast"/>
                        </w:trPr>
                        <w:tc>
                          <w:tcPr>
                            <w:tcW w:w="1725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Bladder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outlet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urethra</w:t>
                            </w:r>
                          </w:p>
                        </w:tc>
                        <w:tc>
                          <w:tcPr>
                            <w:tcW w:w="2979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90" w:right="45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Neurogenic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bladder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dysfunction (functional obstruction)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78" w:right="11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Posterior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urethral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valves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Anterior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urethral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valves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Diverticula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290" w:right="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Urethral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strictures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(congenital,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traumatic,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 iatrogenic)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78" w:right="125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Urethral atresia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Ectopic ureterocele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Meatal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stenosis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(males) Calculi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78" w:right="136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Foreign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bodies Phimosis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78" w:right="45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Extrinsic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compression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tumors Urogenital sinus anomalies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13"/>
        </w:rPr>
        <w:t>From Nguyen HT, Herndon CDA, Cooper C, et al: The society for fetal urology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consensus statement on the evaluation and management of antenatal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hydronephrosis. </w:t>
      </w:r>
      <w:r>
        <w:rPr>
          <w:color w:val="231F20"/>
          <w:sz w:val="13"/>
        </w:rPr>
        <w:t>J Pediatr Urol </w:t>
      </w:r>
      <w:r>
        <w:rPr>
          <w:i/>
          <w:color w:val="231F20"/>
          <w:sz w:val="13"/>
        </w:rPr>
        <w:t>6:212–231, 2010, Table 2, p. 215.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1"/>
        <w:rPr>
          <w:i/>
          <w:sz w:val="20"/>
        </w:rPr>
      </w:pPr>
    </w:p>
    <w:tbl>
      <w:tblPr>
        <w:tblW w:w="0" w:type="auto"/>
        <w:jc w:val="left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581"/>
        <w:gridCol w:w="1486"/>
        <w:gridCol w:w="3693"/>
        <w:gridCol w:w="2899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540-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5</w:t>
            </w:r>
          </w:p>
        </w:tc>
        <w:tc>
          <w:tcPr>
            <w:tcW w:w="8659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Classification</w:t>
            </w:r>
            <w:r>
              <w:rPr>
                <w:color w:val="FFFFFF"/>
                <w:spacing w:val="-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-10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Megaureter</w:t>
            </w:r>
          </w:p>
        </w:tc>
      </w:tr>
      <w:tr>
        <w:trPr>
          <w:trHeight w:val="281" w:hRule="atLeast"/>
        </w:trPr>
        <w:tc>
          <w:tcPr>
            <w:tcW w:w="3215" w:type="dxa"/>
            <w:gridSpan w:val="3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72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Refluxing</w:t>
            </w:r>
          </w:p>
        </w:tc>
        <w:tc>
          <w:tcPr>
            <w:tcW w:w="3693" w:type="dxa"/>
            <w:vMerge w:val="restart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 w:after="46"/>
              <w:ind w:left="84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Obstructed</w:t>
            </w:r>
          </w:p>
          <w:p>
            <w:pPr>
              <w:pStyle w:val="TableParagraph"/>
              <w:spacing w:line="20" w:lineRule="exact"/>
              <w:ind w:left="16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183130" cy="6350"/>
                      <wp:effectExtent l="9525" t="0" r="0" b="3175"/>
                      <wp:docPr id="794" name="Group 7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4" name="Group 794"/>
                            <wpg:cNvGrpSpPr/>
                            <wpg:grpSpPr>
                              <a:xfrm>
                                <a:off x="0" y="0"/>
                                <a:ext cx="2183130" cy="6350"/>
                                <a:chExt cx="2183130" cy="6350"/>
                              </a:xfrm>
                            </wpg:grpSpPr>
                            <wps:wsp>
                              <wps:cNvPr id="795" name="Graphic 795"/>
                              <wps:cNvSpPr/>
                              <wps:spPr>
                                <a:xfrm>
                                  <a:off x="0" y="2962"/>
                                  <a:ext cx="21831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83130" h="0">
                                      <a:moveTo>
                                        <a:pt x="0" y="0"/>
                                      </a:moveTo>
                                      <a:lnTo>
                                        <a:pt x="2182636" y="0"/>
                                      </a:lnTo>
                                    </a:path>
                                  </a:pathLst>
                                </a:custGeom>
                                <a:ln w="5924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1.9pt;height:.5pt;mso-position-horizontal-relative:char;mso-position-vertical-relative:line" id="docshapegroup618" coordorigin="0,0" coordsize="3438,10">
                      <v:line style="position:absolute" from="0,5" to="3437,5" stroked="true" strokeweight=".466507pt" strokecolor="#231f2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2434" w:val="left" w:leader="none"/>
              </w:tabs>
              <w:spacing w:before="22"/>
              <w:ind w:left="763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PRIMARY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spacing w:val="-2"/>
                <w:w w:val="110"/>
                <w:sz w:val="15"/>
              </w:rPr>
              <w:t>SECONDARY</w:t>
            </w:r>
          </w:p>
        </w:tc>
        <w:tc>
          <w:tcPr>
            <w:tcW w:w="2899" w:type="dxa"/>
            <w:vMerge w:val="restart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 w:after="46"/>
              <w:ind w:left="239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Nonrefluxing</w:t>
            </w:r>
            <w:r>
              <w:rPr>
                <w:b/>
                <w:color w:val="231F20"/>
                <w:spacing w:val="17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and</w:t>
            </w:r>
            <w:r>
              <w:rPr>
                <w:b/>
                <w:color w:val="231F20"/>
                <w:spacing w:val="17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Nonobstructed</w:t>
            </w:r>
          </w:p>
          <w:p>
            <w:pPr>
              <w:pStyle w:val="TableParagraph"/>
              <w:spacing w:line="20" w:lineRule="exact"/>
              <w:ind w:left="8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44345" cy="6350"/>
                      <wp:effectExtent l="9525" t="0" r="0" b="3175"/>
                      <wp:docPr id="796" name="Group 7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6" name="Group 796"/>
                            <wpg:cNvGrpSpPr/>
                            <wpg:grpSpPr>
                              <a:xfrm>
                                <a:off x="0" y="0"/>
                                <a:ext cx="1744345" cy="6350"/>
                                <a:chExt cx="1744345" cy="6350"/>
                              </a:xfrm>
                            </wpg:grpSpPr>
                            <wps:wsp>
                              <wps:cNvPr id="797" name="Graphic 797"/>
                              <wps:cNvSpPr/>
                              <wps:spPr>
                                <a:xfrm>
                                  <a:off x="0" y="2962"/>
                                  <a:ext cx="17443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44345" h="0">
                                      <a:moveTo>
                                        <a:pt x="0" y="0"/>
                                      </a:moveTo>
                                      <a:lnTo>
                                        <a:pt x="1744213" y="0"/>
                                      </a:lnTo>
                                    </a:path>
                                  </a:pathLst>
                                </a:custGeom>
                                <a:ln w="5924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7.35pt;height:.5pt;mso-position-horizontal-relative:char;mso-position-vertical-relative:line" id="docshapegroup619" coordorigin="0,0" coordsize="2747,10">
                      <v:line style="position:absolute" from="0,5" to="2747,5" stroked="true" strokeweight=".466507pt" strokecolor="#231f2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594" w:val="left" w:leader="none"/>
              </w:tabs>
              <w:spacing w:before="22"/>
              <w:ind w:left="30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PRIMARY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spacing w:val="-2"/>
                <w:w w:val="110"/>
                <w:sz w:val="15"/>
              </w:rPr>
              <w:t>SECONDARY</w:t>
            </w:r>
          </w:p>
        </w:tc>
      </w:tr>
      <w:tr>
        <w:trPr>
          <w:trHeight w:val="248" w:hRule="atLeast"/>
        </w:trPr>
        <w:tc>
          <w:tcPr>
            <w:tcW w:w="1729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PRIMARY</w:t>
            </w:r>
          </w:p>
        </w:tc>
        <w:tc>
          <w:tcPr>
            <w:tcW w:w="148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7"/>
              <w:ind w:left="31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SECONDARY</w:t>
            </w:r>
          </w:p>
        </w:tc>
        <w:tc>
          <w:tcPr>
            <w:tcW w:w="3693" w:type="dxa"/>
            <w:vMerge/>
            <w:tcBorders>
              <w:top w:val="nil"/>
              <w:bottom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9" w:type="dxa"/>
            <w:vMerge/>
            <w:tcBorders>
              <w:top w:val="nil"/>
              <w:bottom w:val="single" w:sz="4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5" w:hRule="atLeast"/>
        </w:trPr>
        <w:tc>
          <w:tcPr>
            <w:tcW w:w="1729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Primary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reflux</w:t>
            </w:r>
          </w:p>
        </w:tc>
        <w:tc>
          <w:tcPr>
            <w:tcW w:w="148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84"/>
              <w:rPr>
                <w:sz w:val="15"/>
              </w:rPr>
            </w:pPr>
            <w:r>
              <w:rPr>
                <w:color w:val="231F20"/>
                <w:sz w:val="15"/>
              </w:rPr>
              <w:t>Neuropathic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bladder</w:t>
            </w:r>
          </w:p>
        </w:tc>
        <w:tc>
          <w:tcPr>
            <w:tcW w:w="369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8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Intrinsic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(primary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obstructed</w:t>
            </w:r>
            <w:r>
              <w:rPr>
                <w:color w:val="231F20"/>
                <w:spacing w:val="73"/>
                <w:sz w:val="15"/>
              </w:rPr>
              <w:t> </w:t>
            </w:r>
            <w:r>
              <w:rPr>
                <w:color w:val="231F20"/>
                <w:sz w:val="15"/>
              </w:rPr>
              <w:t>Neuropathic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bladder </w:t>
            </w:r>
            <w:r>
              <w:rPr>
                <w:color w:val="231F20"/>
                <w:spacing w:val="-2"/>
                <w:sz w:val="15"/>
              </w:rPr>
              <w:t>megaureter)</w:t>
            </w:r>
          </w:p>
        </w:tc>
        <w:tc>
          <w:tcPr>
            <w:tcW w:w="289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1377" w:val="left" w:leader="none"/>
              </w:tabs>
              <w:spacing w:line="230" w:lineRule="auto" w:before="52"/>
              <w:ind w:left="197" w:right="29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Nonrefluxing,</w:t>
            </w:r>
            <w:r>
              <w:rPr>
                <w:color w:val="231F20"/>
                <w:sz w:val="15"/>
              </w:rPr>
              <w:tab/>
              <w:t>Diabetes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insipidus </w:t>
            </w:r>
            <w:r>
              <w:rPr>
                <w:color w:val="231F20"/>
                <w:spacing w:val="-2"/>
                <w:sz w:val="15"/>
              </w:rPr>
              <w:t>nonobstructive</w:t>
            </w:r>
          </w:p>
        </w:tc>
      </w:tr>
      <w:tr>
        <w:trPr>
          <w:trHeight w:val="420" w:hRule="atLeast"/>
        </w:trPr>
        <w:tc>
          <w:tcPr>
            <w:tcW w:w="172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Megacystic-megaureter syndrome</w:t>
            </w:r>
          </w:p>
        </w:tc>
        <w:tc>
          <w:tcPr>
            <w:tcW w:w="14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4"/>
              <w:rPr>
                <w:sz w:val="15"/>
              </w:rPr>
            </w:pPr>
            <w:r>
              <w:rPr>
                <w:color w:val="231F20"/>
                <w:sz w:val="15"/>
              </w:rPr>
              <w:t>Hinman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369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7" w:val="left" w:leader="none"/>
              </w:tabs>
              <w:spacing w:before="42"/>
              <w:ind w:left="17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Ureteral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valve</w:t>
            </w:r>
            <w:r>
              <w:rPr>
                <w:color w:val="231F20"/>
                <w:sz w:val="15"/>
              </w:rPr>
              <w:tab/>
              <w:t>Hinman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28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3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Infection</w:t>
            </w:r>
          </w:p>
        </w:tc>
      </w:tr>
      <w:tr>
        <w:trPr>
          <w:trHeight w:val="420" w:hRule="atLeast"/>
        </w:trPr>
        <w:tc>
          <w:tcPr>
            <w:tcW w:w="172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Ectopic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ureter</w:t>
            </w:r>
          </w:p>
        </w:tc>
        <w:tc>
          <w:tcPr>
            <w:tcW w:w="148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6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Posterior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urethral </w:t>
            </w:r>
            <w:r>
              <w:rPr>
                <w:color w:val="231F20"/>
                <w:spacing w:val="-2"/>
                <w:sz w:val="15"/>
              </w:rPr>
              <w:t>valves</w:t>
            </w:r>
          </w:p>
        </w:tc>
        <w:tc>
          <w:tcPr>
            <w:tcW w:w="369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207" w:val="left" w:leader="none"/>
              </w:tabs>
              <w:spacing w:line="230" w:lineRule="auto" w:before="48"/>
              <w:ind w:left="2319" w:right="330" w:hanging="2150"/>
              <w:rPr>
                <w:sz w:val="15"/>
              </w:rPr>
            </w:pPr>
            <w:r>
              <w:rPr>
                <w:color w:val="231F20"/>
                <w:sz w:val="15"/>
              </w:rPr>
              <w:t>Ectopic ureter</w:t>
              <w:tab/>
            </w:r>
            <w:r>
              <w:rPr>
                <w:color w:val="231F20"/>
                <w:spacing w:val="-4"/>
                <w:sz w:val="15"/>
              </w:rPr>
              <w:t>Posterior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urethral </w:t>
            </w:r>
            <w:r>
              <w:rPr>
                <w:color w:val="231F20"/>
                <w:spacing w:val="-2"/>
                <w:sz w:val="15"/>
              </w:rPr>
              <w:t>valves</w:t>
            </w:r>
          </w:p>
        </w:tc>
        <w:tc>
          <w:tcPr>
            <w:tcW w:w="28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489" w:right="141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Persistent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after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relief </w:t>
            </w:r>
            <w:r>
              <w:rPr>
                <w:color w:val="231F20"/>
                <w:sz w:val="15"/>
              </w:rPr>
              <w:t>of obstruction</w:t>
            </w:r>
          </w:p>
        </w:tc>
      </w:tr>
      <w:tr>
        <w:trPr>
          <w:trHeight w:val="586" w:hRule="atLeast"/>
        </w:trPr>
        <w:tc>
          <w:tcPr>
            <w:tcW w:w="1729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Prune-belly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148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2" w:lineRule="auto" w:before="46"/>
              <w:ind w:left="8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Bladder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diverticulum Postoperative</w:t>
            </w:r>
          </w:p>
        </w:tc>
        <w:tc>
          <w:tcPr>
            <w:tcW w:w="369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tabs>
                <w:tab w:pos="2207" w:val="left" w:leader="none"/>
              </w:tabs>
              <w:spacing w:line="232" w:lineRule="auto" w:before="46"/>
              <w:ind w:left="2207" w:right="383" w:hanging="2038"/>
              <w:rPr>
                <w:sz w:val="15"/>
              </w:rPr>
            </w:pPr>
            <w:r>
              <w:rPr>
                <w:color w:val="231F20"/>
                <w:sz w:val="15"/>
              </w:rPr>
              <w:t>Ectopic uterocele</w:t>
              <w:tab/>
            </w:r>
            <w:r>
              <w:rPr>
                <w:color w:val="231F20"/>
                <w:spacing w:val="-4"/>
                <w:sz w:val="15"/>
              </w:rPr>
              <w:t>Ureteral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calculus </w:t>
            </w:r>
            <w:r>
              <w:rPr>
                <w:color w:val="231F20"/>
                <w:spacing w:val="-2"/>
                <w:sz w:val="15"/>
              </w:rPr>
              <w:t>Extrinsic Postoperative</w:t>
            </w:r>
          </w:p>
        </w:tc>
        <w:tc>
          <w:tcPr>
            <w:tcW w:w="289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4"/>
        </w:rPr>
        <w:sectPr>
          <w:pgSz w:w="11900" w:h="16840"/>
          <w:pgMar w:header="452" w:footer="0" w:top="720" w:bottom="280" w:left="283" w:right="566"/>
        </w:sectPr>
      </w:pPr>
    </w:p>
    <w:p>
      <w:pPr>
        <w:pStyle w:val="BodyText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536240</wp:posOffset>
                </wp:positionH>
                <wp:positionV relativeFrom="page">
                  <wp:posOffset>6646002</wp:posOffset>
                </wp:positionV>
                <wp:extent cx="3062605" cy="2740660"/>
                <wp:effectExtent l="0" t="0" r="0" b="0"/>
                <wp:wrapNone/>
                <wp:docPr id="798" name="Textbox 7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8" name="Textbox 798"/>
                      <wps:cNvSpPr txBox="1"/>
                      <wps:spPr>
                        <a:xfrm>
                          <a:off x="0" y="0"/>
                          <a:ext cx="3062605" cy="274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32"/>
                              <w:gridCol w:w="416"/>
                              <w:gridCol w:w="3555"/>
                            </w:tblGrid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1148" w:type="dxa"/>
                                  <w:gridSpan w:val="2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546-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Grading</w:t>
                                  </w:r>
                                  <w:r>
                                    <w:rPr>
                                      <w:color w:val="FFFFFF"/>
                                      <w:spacing w:val="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FFFFFF"/>
                                      <w:spacing w:val="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Injuries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73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3971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5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71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contusion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subcapsular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hematoma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0" w:hRule="atLeast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71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11" w:lineRule="auto" w:before="40"/>
                                    <w:ind w:left="238" w:right="73" w:hanging="11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Nonexpanding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perirenal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hematoma,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cm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parenchymal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laceration,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urinary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extravasation;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fragments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viable; confined to renal retroperitoneum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0" w:hRule="atLeast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71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11" w:lineRule="auto" w:before="40"/>
                                    <w:ind w:left="23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Nonexpanding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perirenal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hematoma,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cm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parenchymal laceration, no urinary extravasation; renal fragments may be viable or devitalized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2" w:hRule="atLeast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71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3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Laceration extending into the collecting system with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urinary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extravasation;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fragments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vital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 devitalized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26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</w:rPr>
                                    <w:t>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23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Injury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vasculature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contained hemorrhage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87" w:hRule="atLeast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71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99" w:lineRule="auto" w:before="66"/>
                                    <w:ind w:left="238" w:right="71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Completely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shattered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kidney;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definition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multiple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major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lacerations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cm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multiple devitalized fragments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26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</w:rPr>
                                    <w:t>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23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Injury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vasculature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uncontrolled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hemorrhage, renal hilar avulsion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23652pt;margin-top:523.307312pt;width:241.15pt;height:215.8pt;mso-position-horizontal-relative:page;mso-position-vertical-relative:page;z-index:15808512" type="#_x0000_t202" id="docshape6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32"/>
                        <w:gridCol w:w="416"/>
                        <w:gridCol w:w="3555"/>
                      </w:tblGrid>
                      <w:tr>
                        <w:trPr>
                          <w:trHeight w:val="354" w:hRule="atLeast"/>
                        </w:trPr>
                        <w:tc>
                          <w:tcPr>
                            <w:tcW w:w="1148" w:type="dxa"/>
                            <w:gridSpan w:val="2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546-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Grading</w:t>
                            </w:r>
                            <w:r>
                              <w:rPr>
                                <w:color w:val="FFFFFF"/>
                                <w:spacing w:val="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Renal</w:t>
                            </w:r>
                            <w:r>
                              <w:rPr>
                                <w:color w:val="FFFFFF"/>
                                <w:spacing w:val="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Injuries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732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6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3971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66"/>
                              <w:ind w:left="5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732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71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contusion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subcapsular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hematoma</w:t>
                            </w:r>
                          </w:p>
                        </w:tc>
                      </w:tr>
                      <w:tr>
                        <w:trPr>
                          <w:trHeight w:val="590" w:hRule="atLeast"/>
                        </w:trPr>
                        <w:tc>
                          <w:tcPr>
                            <w:tcW w:w="73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71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11" w:lineRule="auto" w:before="40"/>
                              <w:ind w:left="238" w:right="73" w:hanging="11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Nonexpanding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perirenal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hematoma,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cm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parenchymal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laceration,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urinary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extravasation;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fragments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viable; confined to renal retroperitoneum</w:t>
                            </w:r>
                          </w:p>
                        </w:tc>
                      </w:tr>
                      <w:tr>
                        <w:trPr>
                          <w:trHeight w:val="590" w:hRule="atLeast"/>
                        </w:trPr>
                        <w:tc>
                          <w:tcPr>
                            <w:tcW w:w="73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71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11" w:lineRule="auto" w:before="40"/>
                              <w:ind w:left="23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Nonexpanding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perirenal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hematoma,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cm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parenchymal laceration, no urinary extravasation; renal fragments may be viable or devitalized</w:t>
                            </w:r>
                          </w:p>
                        </w:tc>
                      </w:tr>
                      <w:tr>
                        <w:trPr>
                          <w:trHeight w:val="1092" w:hRule="atLeast"/>
                        </w:trPr>
                        <w:tc>
                          <w:tcPr>
                            <w:tcW w:w="73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71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3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Laceration extending into the collecting system with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urinary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extravasation;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fragments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vital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 devitalized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ind w:left="126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</w:rPr>
                              <w:t>or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23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Injury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vasculature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contained hemorrhage</w:t>
                            </w:r>
                          </w:p>
                        </w:tc>
                      </w:tr>
                      <w:tr>
                        <w:trPr>
                          <w:trHeight w:val="1087" w:hRule="atLeast"/>
                        </w:trPr>
                        <w:tc>
                          <w:tcPr>
                            <w:tcW w:w="732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71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99" w:lineRule="auto" w:before="66"/>
                              <w:ind w:left="238" w:right="71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Completely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shattered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kidney;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definition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multiple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major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lacerations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cm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multiple devitalized fragments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26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</w:rPr>
                              <w:t>or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23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Injury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vasculature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uncontrolled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hemorrhage, renal hilar avulsion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6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799" name="Group 7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9" name="Group 799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800" name="Graphic 800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Textbox 802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2582</w:t>
                              </w:r>
                              <w:r>
                                <w:rPr>
                                  <w:b/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73BC"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XXIV</w:t>
                              </w:r>
                              <w:r>
                                <w:rPr>
                                  <w:b/>
                                  <w:color w:val="0073BC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Urologic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Disorders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Infants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Children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621" coordorigin="0,0" coordsize="9741,269">
                <v:line style="position:absolute" from="9703,145" to="9741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622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2582</w:t>
                        </w:r>
                        <w:r>
                          <w:rPr>
                            <w:b/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0073BC"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XXIV</w:t>
                        </w:r>
                        <w:r>
                          <w:rPr>
                            <w:b/>
                            <w:color w:val="0073BC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Urologic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Disorders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Infants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Children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3632113</wp:posOffset>
                </wp:positionH>
                <wp:positionV relativeFrom="paragraph">
                  <wp:posOffset>129805</wp:posOffset>
                </wp:positionV>
                <wp:extent cx="2243455" cy="454659"/>
                <wp:effectExtent l="0" t="0" r="0" b="0"/>
                <wp:wrapTopAndBottom/>
                <wp:docPr id="803" name="Textbox 8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3" name="Textbox 803"/>
                      <wps:cNvSpPr txBox="1"/>
                      <wps:spPr>
                        <a:xfrm>
                          <a:off x="0" y="0"/>
                          <a:ext cx="2243455" cy="454659"/>
                        </a:xfrm>
                        <a:prstGeom prst="rect">
                          <a:avLst/>
                        </a:prstGeom>
                        <a:solidFill>
                          <a:srgbClr val="F8E9CD"/>
                        </a:solidFill>
                        <a:ln w="118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9"/>
                              <w:ind w:left="107" w:right="2279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Patient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name: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Hospital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number: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Reason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referral: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4"/>
                              </w:rPr>
                              <w:t>Date: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93225pt;margin-top:10.22091pt;width:176.65pt;height:35.8pt;mso-position-horizontal-relative:page;mso-position-vertical-relative:paragraph;z-index:-15650304;mso-wrap-distance-left:0;mso-wrap-distance-right:0" type="#_x0000_t202" id="docshape623" filled="true" fillcolor="#f8e9cd" stroked="true" strokeweight=".933007pt" strokecolor="#231f20">
                <v:textbox inset="0,0,0,0">
                  <w:txbxContent>
                    <w:p>
                      <w:pPr>
                        <w:pStyle w:val="BodyText"/>
                        <w:spacing w:before="29"/>
                        <w:ind w:left="107" w:right="2279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Patient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name:</w:t>
                      </w:r>
                      <w:r>
                        <w:rPr>
                          <w:rFonts w:ascii="Arial MT"/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Hospital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number:</w:t>
                      </w:r>
                      <w:r>
                        <w:rPr>
                          <w:rFonts w:ascii="Arial MT"/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Reason</w:t>
                      </w:r>
                      <w:r>
                        <w:rPr>
                          <w:rFonts w:ascii="Arial MT"/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for</w:t>
                      </w:r>
                      <w:r>
                        <w:rPr>
                          <w:rFonts w:ascii="Arial MT"/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referral:</w:t>
                      </w:r>
                      <w:r>
                        <w:rPr>
                          <w:rFonts w:ascii="Arial MT"/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4"/>
                        </w:rPr>
                        <w:t>Date: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 w:after="1"/>
        <w:rPr>
          <w:i/>
          <w:sz w:val="7"/>
        </w:rPr>
      </w:pPr>
    </w:p>
    <w:tbl>
      <w:tblPr>
        <w:tblW w:w="0" w:type="auto"/>
        <w:jc w:val="left"/>
        <w:tblInd w:w="203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0"/>
        <w:gridCol w:w="902"/>
        <w:gridCol w:w="691"/>
        <w:gridCol w:w="840"/>
        <w:gridCol w:w="884"/>
        <w:gridCol w:w="679"/>
        <w:gridCol w:w="760"/>
      </w:tblGrid>
      <w:tr>
        <w:trPr>
          <w:trHeight w:val="457" w:hRule="atLeast"/>
        </w:trPr>
        <w:tc>
          <w:tcPr>
            <w:tcW w:w="3092" w:type="dxa"/>
            <w:gridSpan w:val="2"/>
            <w:tcBorders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1"/>
              <w:ind w:left="0"/>
              <w:rPr>
                <w:i/>
                <w:sz w:val="13"/>
              </w:rPr>
            </w:pPr>
          </w:p>
          <w:p>
            <w:pPr>
              <w:pStyle w:val="TableParagraph"/>
              <w:spacing w:before="1"/>
              <w:ind w:left="947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z w:val="13"/>
              </w:rPr>
              <w:t>Over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the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last </w:t>
            </w:r>
            <w:r>
              <w:rPr>
                <w:rFonts w:ascii="Arial MT"/>
                <w:color w:val="231F20"/>
                <w:spacing w:val="-2"/>
                <w:sz w:val="13"/>
              </w:rPr>
              <w:t>month</w:t>
            </w:r>
          </w:p>
        </w:tc>
        <w:tc>
          <w:tcPr>
            <w:tcW w:w="69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8"/>
              <w:ind w:left="179" w:right="136" w:hanging="40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2"/>
                <w:sz w:val="13"/>
              </w:rPr>
              <w:t>Almost</w:t>
            </w:r>
            <w:r>
              <w:rPr>
                <w:rFonts w:ascii="Arial MT"/>
                <w:color w:val="231F20"/>
                <w:spacing w:val="40"/>
                <w:sz w:val="13"/>
              </w:rPr>
              <w:t> </w:t>
            </w:r>
            <w:r>
              <w:rPr>
                <w:rFonts w:ascii="Arial MT"/>
                <w:color w:val="231F20"/>
                <w:spacing w:val="-2"/>
                <w:sz w:val="13"/>
              </w:rPr>
              <w:t>never</w:t>
            </w:r>
          </w:p>
        </w:tc>
        <w:tc>
          <w:tcPr>
            <w:tcW w:w="840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50" w:lineRule="atLeast"/>
              <w:ind w:left="108" w:right="109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z w:val="13"/>
              </w:rPr>
              <w:t>Less</w:t>
            </w:r>
            <w:r>
              <w:rPr>
                <w:rFonts w:ascii="Arial MT"/>
                <w:color w:val="231F20"/>
                <w:spacing w:val="-10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than</w:t>
            </w:r>
            <w:r>
              <w:rPr>
                <w:rFonts w:ascii="Arial MT"/>
                <w:color w:val="231F20"/>
                <w:spacing w:val="40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half</w:t>
            </w:r>
            <w:r>
              <w:rPr>
                <w:rFonts w:ascii="Arial MT"/>
                <w:color w:val="231F20"/>
                <w:spacing w:val="-5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the</w:t>
            </w:r>
            <w:r>
              <w:rPr>
                <w:rFonts w:ascii="Arial MT"/>
                <w:color w:val="231F20"/>
                <w:spacing w:val="40"/>
                <w:sz w:val="13"/>
              </w:rPr>
              <w:t> </w:t>
            </w:r>
            <w:r>
              <w:rPr>
                <w:rFonts w:ascii="Arial MT"/>
                <w:color w:val="231F20"/>
                <w:spacing w:val="-4"/>
                <w:sz w:val="13"/>
              </w:rPr>
              <w:t>time</w:t>
            </w:r>
          </w:p>
        </w:tc>
        <w:tc>
          <w:tcPr>
            <w:tcW w:w="884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8"/>
              <w:ind w:left="199" w:right="145" w:hanging="62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z w:val="13"/>
              </w:rPr>
              <w:t>About</w:t>
            </w:r>
            <w:r>
              <w:rPr>
                <w:rFonts w:ascii="Arial MT"/>
                <w:color w:val="231F20"/>
                <w:spacing w:val="-10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half</w:t>
            </w:r>
            <w:r>
              <w:rPr>
                <w:rFonts w:ascii="Arial MT"/>
                <w:color w:val="231F20"/>
                <w:spacing w:val="40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the</w:t>
            </w:r>
            <w:r>
              <w:rPr>
                <w:rFonts w:ascii="Arial MT"/>
                <w:color w:val="231F20"/>
                <w:spacing w:val="-5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time</w:t>
            </w:r>
          </w:p>
        </w:tc>
        <w:tc>
          <w:tcPr>
            <w:tcW w:w="67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50" w:lineRule="atLeast"/>
              <w:ind w:left="79" w:right="92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2"/>
                <w:sz w:val="13"/>
              </w:rPr>
              <w:t>Almost</w:t>
            </w:r>
            <w:r>
              <w:rPr>
                <w:rFonts w:ascii="Arial MT"/>
                <w:color w:val="231F20"/>
                <w:spacing w:val="40"/>
                <w:sz w:val="13"/>
              </w:rPr>
              <w:t> </w:t>
            </w:r>
            <w:r>
              <w:rPr>
                <w:rFonts w:ascii="Arial MT"/>
                <w:color w:val="231F20"/>
                <w:spacing w:val="-2"/>
                <w:sz w:val="13"/>
              </w:rPr>
              <w:t>every</w:t>
            </w:r>
            <w:r>
              <w:rPr>
                <w:rFonts w:ascii="Arial MT"/>
                <w:color w:val="231F20"/>
                <w:spacing w:val="40"/>
                <w:sz w:val="13"/>
              </w:rPr>
              <w:t> </w:t>
            </w:r>
            <w:r>
              <w:rPr>
                <w:rFonts w:ascii="Arial MT"/>
                <w:color w:val="231F20"/>
                <w:spacing w:val="-4"/>
                <w:sz w:val="13"/>
              </w:rPr>
              <w:t>time</w:t>
            </w:r>
          </w:p>
        </w:tc>
        <w:tc>
          <w:tcPr>
            <w:tcW w:w="760" w:type="dxa"/>
            <w:tcBorders>
              <w:left w:val="single" w:sz="4" w:space="0" w:color="231F20"/>
              <w:bottom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8"/>
              <w:ind w:left="120" w:firstLine="151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4"/>
                <w:sz w:val="13"/>
              </w:rPr>
              <w:t>Not</w:t>
            </w:r>
            <w:r>
              <w:rPr>
                <w:rFonts w:ascii="Arial MT"/>
                <w:color w:val="231F20"/>
                <w:spacing w:val="40"/>
                <w:sz w:val="13"/>
              </w:rPr>
              <w:t> </w:t>
            </w:r>
            <w:r>
              <w:rPr>
                <w:rFonts w:ascii="Arial MT"/>
                <w:color w:val="231F20"/>
                <w:spacing w:val="-2"/>
                <w:sz w:val="13"/>
              </w:rPr>
              <w:t>available</w:t>
            </w:r>
          </w:p>
        </w:tc>
      </w:tr>
      <w:tr>
        <w:trPr>
          <w:trHeight w:val="325" w:hRule="atLeast"/>
        </w:trPr>
        <w:tc>
          <w:tcPr>
            <w:tcW w:w="3092" w:type="dxa"/>
            <w:gridSpan w:val="2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6"/>
              <w:ind w:left="292" w:right="138" w:hanging="182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z w:val="13"/>
              </w:rPr>
              <w:t>1.</w:t>
            </w:r>
            <w:r>
              <w:rPr>
                <w:rFonts w:ascii="Arial MT"/>
                <w:color w:val="231F20"/>
                <w:spacing w:val="30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I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have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had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wet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clothes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or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wet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underwear</w:t>
            </w:r>
            <w:r>
              <w:rPr>
                <w:rFonts w:ascii="Arial MT"/>
                <w:color w:val="231F20"/>
                <w:spacing w:val="40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during the day.</w:t>
            </w:r>
          </w:p>
        </w:tc>
        <w:tc>
          <w:tcPr>
            <w:tcW w:w="6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1"/>
              <w:ind w:left="0" w:right="1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0</w:t>
            </w:r>
          </w:p>
        </w:tc>
        <w:tc>
          <w:tcPr>
            <w:tcW w:w="8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1"/>
              <w:ind w:left="109" w:right="109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1</w:t>
            </w:r>
          </w:p>
        </w:tc>
        <w:tc>
          <w:tcPr>
            <w:tcW w:w="8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1"/>
              <w:ind w:left="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2</w:t>
            </w:r>
          </w:p>
        </w:tc>
        <w:tc>
          <w:tcPr>
            <w:tcW w:w="6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1"/>
              <w:ind w:left="80" w:right="92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3</w:t>
            </w:r>
          </w:p>
        </w:tc>
        <w:tc>
          <w:tcPr>
            <w:tcW w:w="7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1"/>
              <w:ind w:left="1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5"/>
                <w:sz w:val="13"/>
              </w:rPr>
              <w:t>NA</w:t>
            </w:r>
          </w:p>
        </w:tc>
      </w:tr>
      <w:tr>
        <w:trPr>
          <w:trHeight w:val="189" w:hRule="atLeast"/>
        </w:trPr>
        <w:tc>
          <w:tcPr>
            <w:tcW w:w="3092" w:type="dxa"/>
            <w:gridSpan w:val="2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13"/>
              <w:ind w:left="111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z w:val="13"/>
              </w:rPr>
              <w:t>2.</w:t>
            </w:r>
            <w:r>
              <w:rPr>
                <w:rFonts w:ascii="Arial MT"/>
                <w:color w:val="231F20"/>
                <w:spacing w:val="35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When I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wet myself, my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underwear is </w:t>
            </w:r>
            <w:r>
              <w:rPr>
                <w:rFonts w:ascii="Arial MT"/>
                <w:color w:val="231F20"/>
                <w:spacing w:val="-2"/>
                <w:sz w:val="13"/>
              </w:rPr>
              <w:t>soaked.</w:t>
            </w:r>
          </w:p>
        </w:tc>
        <w:tc>
          <w:tcPr>
            <w:tcW w:w="6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14"/>
              <w:ind w:left="0" w:right="1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0</w:t>
            </w:r>
          </w:p>
        </w:tc>
        <w:tc>
          <w:tcPr>
            <w:tcW w:w="8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14"/>
              <w:ind w:left="109" w:right="109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1</w:t>
            </w:r>
          </w:p>
        </w:tc>
        <w:tc>
          <w:tcPr>
            <w:tcW w:w="8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14"/>
              <w:ind w:left="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2</w:t>
            </w:r>
          </w:p>
        </w:tc>
        <w:tc>
          <w:tcPr>
            <w:tcW w:w="6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14"/>
              <w:ind w:left="80" w:right="92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3</w:t>
            </w:r>
          </w:p>
        </w:tc>
        <w:tc>
          <w:tcPr>
            <w:tcW w:w="7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14"/>
              <w:ind w:left="1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5"/>
                <w:sz w:val="13"/>
              </w:rPr>
              <w:t>NA</w:t>
            </w:r>
          </w:p>
        </w:tc>
      </w:tr>
      <w:tr>
        <w:trPr>
          <w:trHeight w:val="189" w:hRule="atLeast"/>
        </w:trPr>
        <w:tc>
          <w:tcPr>
            <w:tcW w:w="3092" w:type="dxa"/>
            <w:gridSpan w:val="2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"/>
              <w:ind w:left="111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z w:val="13"/>
              </w:rPr>
              <w:t>3.</w:t>
            </w:r>
            <w:r>
              <w:rPr>
                <w:rFonts w:ascii="Arial MT"/>
                <w:color w:val="231F20"/>
                <w:spacing w:val="34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I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miss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having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a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bowel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movement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every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pacing w:val="-4"/>
                <w:sz w:val="13"/>
              </w:rPr>
              <w:t>day.</w:t>
            </w:r>
          </w:p>
        </w:tc>
        <w:tc>
          <w:tcPr>
            <w:tcW w:w="6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"/>
              <w:ind w:left="0" w:right="1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0</w:t>
            </w:r>
          </w:p>
        </w:tc>
        <w:tc>
          <w:tcPr>
            <w:tcW w:w="8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"/>
              <w:ind w:left="109" w:right="109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1</w:t>
            </w:r>
          </w:p>
        </w:tc>
        <w:tc>
          <w:tcPr>
            <w:tcW w:w="8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"/>
              <w:ind w:left="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2</w:t>
            </w:r>
          </w:p>
        </w:tc>
        <w:tc>
          <w:tcPr>
            <w:tcW w:w="6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"/>
              <w:ind w:left="80" w:right="92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3</w:t>
            </w:r>
          </w:p>
        </w:tc>
        <w:tc>
          <w:tcPr>
            <w:tcW w:w="7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"/>
              <w:ind w:left="1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5"/>
                <w:sz w:val="13"/>
              </w:rPr>
              <w:t>NA</w:t>
            </w:r>
          </w:p>
        </w:tc>
      </w:tr>
      <w:tr>
        <w:trPr>
          <w:trHeight w:val="319" w:hRule="atLeast"/>
        </w:trPr>
        <w:tc>
          <w:tcPr>
            <w:tcW w:w="3092" w:type="dxa"/>
            <w:gridSpan w:val="2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50" w:lineRule="atLeast"/>
              <w:ind w:left="292" w:right="138" w:hanging="182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z w:val="13"/>
              </w:rPr>
              <w:t>4.</w:t>
            </w:r>
            <w:r>
              <w:rPr>
                <w:rFonts w:ascii="Arial MT"/>
                <w:color w:val="231F20"/>
                <w:spacing w:val="3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I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have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to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push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for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my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bowel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movements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to</w:t>
            </w:r>
            <w:r>
              <w:rPr>
                <w:rFonts w:ascii="Arial MT"/>
                <w:color w:val="231F20"/>
                <w:spacing w:val="40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come</w:t>
            </w:r>
            <w:r>
              <w:rPr>
                <w:rFonts w:ascii="Arial MT"/>
                <w:color w:val="231F20"/>
                <w:spacing w:val="-5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out.</w:t>
            </w:r>
          </w:p>
        </w:tc>
        <w:tc>
          <w:tcPr>
            <w:tcW w:w="6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8"/>
              <w:ind w:left="0" w:right="1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0</w:t>
            </w:r>
          </w:p>
        </w:tc>
        <w:tc>
          <w:tcPr>
            <w:tcW w:w="8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8"/>
              <w:ind w:left="109" w:right="109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1</w:t>
            </w:r>
          </w:p>
        </w:tc>
        <w:tc>
          <w:tcPr>
            <w:tcW w:w="8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8"/>
              <w:ind w:left="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2</w:t>
            </w:r>
          </w:p>
        </w:tc>
        <w:tc>
          <w:tcPr>
            <w:tcW w:w="6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8"/>
              <w:ind w:left="80" w:right="92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3</w:t>
            </w:r>
          </w:p>
        </w:tc>
        <w:tc>
          <w:tcPr>
            <w:tcW w:w="7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8"/>
              <w:ind w:left="1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5"/>
                <w:sz w:val="13"/>
              </w:rPr>
              <w:t>NA</w:t>
            </w:r>
          </w:p>
        </w:tc>
      </w:tr>
      <w:tr>
        <w:trPr>
          <w:trHeight w:val="319" w:hRule="atLeast"/>
        </w:trPr>
        <w:tc>
          <w:tcPr>
            <w:tcW w:w="3092" w:type="dxa"/>
            <w:gridSpan w:val="2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ind w:left="292" w:right="138" w:hanging="182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z w:val="13"/>
              </w:rPr>
              <w:t>5.</w:t>
            </w:r>
            <w:r>
              <w:rPr>
                <w:rFonts w:ascii="Arial MT"/>
                <w:color w:val="231F20"/>
                <w:spacing w:val="3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I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only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go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to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the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bathroom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one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or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two</w:t>
            </w:r>
            <w:r>
              <w:rPr>
                <w:rFonts w:asci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times</w:t>
            </w:r>
            <w:r>
              <w:rPr>
                <w:rFonts w:ascii="Arial MT"/>
                <w:color w:val="231F20"/>
                <w:spacing w:val="40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each</w:t>
            </w:r>
            <w:r>
              <w:rPr>
                <w:rFonts w:ascii="Arial MT"/>
                <w:color w:val="231F20"/>
                <w:spacing w:val="-5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day.</w:t>
            </w:r>
          </w:p>
        </w:tc>
        <w:tc>
          <w:tcPr>
            <w:tcW w:w="6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2"/>
              <w:ind w:left="0" w:right="1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0</w:t>
            </w:r>
          </w:p>
        </w:tc>
        <w:tc>
          <w:tcPr>
            <w:tcW w:w="8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2"/>
              <w:ind w:left="109" w:right="109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1</w:t>
            </w:r>
          </w:p>
        </w:tc>
        <w:tc>
          <w:tcPr>
            <w:tcW w:w="8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2"/>
              <w:ind w:left="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2</w:t>
            </w:r>
          </w:p>
        </w:tc>
        <w:tc>
          <w:tcPr>
            <w:tcW w:w="6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2"/>
              <w:ind w:left="80" w:right="92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3</w:t>
            </w:r>
          </w:p>
        </w:tc>
        <w:tc>
          <w:tcPr>
            <w:tcW w:w="7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2"/>
              <w:ind w:left="1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5"/>
                <w:sz w:val="13"/>
              </w:rPr>
              <w:t>NA</w:t>
            </w:r>
          </w:p>
        </w:tc>
      </w:tr>
      <w:tr>
        <w:trPr>
          <w:trHeight w:val="319" w:hRule="atLeast"/>
        </w:trPr>
        <w:tc>
          <w:tcPr>
            <w:tcW w:w="3092" w:type="dxa"/>
            <w:gridSpan w:val="2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50" w:lineRule="atLeast"/>
              <w:ind w:left="292" w:hanging="182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color w:val="231F20"/>
                <w:sz w:val="13"/>
              </w:rPr>
              <w:t>6.</w:t>
            </w:r>
            <w:r>
              <w:rPr>
                <w:rFonts w:ascii="Arial MT" w:hAnsi="Arial MT"/>
                <w:color w:val="231F20"/>
                <w:spacing w:val="31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I</w:t>
            </w:r>
            <w:r>
              <w:rPr>
                <w:rFonts w:ascii="Arial MT" w:hAns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can</w:t>
            </w:r>
            <w:r>
              <w:rPr>
                <w:rFonts w:ascii="Arial MT" w:hAns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hold</w:t>
            </w:r>
            <w:r>
              <w:rPr>
                <w:rFonts w:ascii="Arial MT" w:hAns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onto</w:t>
            </w:r>
            <w:r>
              <w:rPr>
                <w:rFonts w:ascii="Arial MT" w:hAns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my</w:t>
            </w:r>
            <w:r>
              <w:rPr>
                <w:rFonts w:ascii="Arial MT" w:hAns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pee</w:t>
            </w:r>
            <w:r>
              <w:rPr>
                <w:rFonts w:ascii="Arial MT" w:hAns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by</w:t>
            </w:r>
            <w:r>
              <w:rPr>
                <w:rFonts w:ascii="Arial MT" w:hAns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crossing</w:t>
            </w:r>
            <w:r>
              <w:rPr>
                <w:rFonts w:ascii="Arial MT" w:hAns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my</w:t>
            </w:r>
            <w:r>
              <w:rPr>
                <w:rFonts w:ascii="Arial MT" w:hAns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legs,</w:t>
            </w:r>
            <w:r>
              <w:rPr>
                <w:rFonts w:ascii="Arial MT" w:hAnsi="Arial MT"/>
                <w:color w:val="231F20"/>
                <w:spacing w:val="40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squatting or doing the “pee dance.”</w:t>
            </w:r>
          </w:p>
        </w:tc>
        <w:tc>
          <w:tcPr>
            <w:tcW w:w="6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0"/>
              <w:ind w:left="0" w:right="1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0</w:t>
            </w:r>
          </w:p>
        </w:tc>
        <w:tc>
          <w:tcPr>
            <w:tcW w:w="8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0"/>
              <w:ind w:left="109" w:right="109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1</w:t>
            </w:r>
          </w:p>
        </w:tc>
        <w:tc>
          <w:tcPr>
            <w:tcW w:w="8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0"/>
              <w:ind w:left="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2</w:t>
            </w:r>
          </w:p>
        </w:tc>
        <w:tc>
          <w:tcPr>
            <w:tcW w:w="6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0"/>
              <w:ind w:left="80" w:right="92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3</w:t>
            </w:r>
          </w:p>
        </w:tc>
        <w:tc>
          <w:tcPr>
            <w:tcW w:w="7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0"/>
              <w:ind w:left="1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5"/>
                <w:sz w:val="13"/>
              </w:rPr>
              <w:t>NA</w:t>
            </w:r>
          </w:p>
        </w:tc>
      </w:tr>
      <w:tr>
        <w:trPr>
          <w:trHeight w:val="182" w:hRule="atLeast"/>
        </w:trPr>
        <w:tc>
          <w:tcPr>
            <w:tcW w:w="3092" w:type="dxa"/>
            <w:gridSpan w:val="2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40" w:lineRule="exact" w:before="22"/>
              <w:ind w:left="111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z w:val="13"/>
              </w:rPr>
              <w:t>7.</w:t>
            </w:r>
            <w:r>
              <w:rPr>
                <w:rFonts w:ascii="Arial MT"/>
                <w:color w:val="231F20"/>
                <w:spacing w:val="34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When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I have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to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pee,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I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cannot </w:t>
            </w:r>
            <w:r>
              <w:rPr>
                <w:rFonts w:ascii="Arial MT"/>
                <w:color w:val="231F20"/>
                <w:spacing w:val="-2"/>
                <w:sz w:val="13"/>
              </w:rPr>
              <w:t>wait.</w:t>
            </w:r>
          </w:p>
        </w:tc>
        <w:tc>
          <w:tcPr>
            <w:tcW w:w="6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40" w:lineRule="exact" w:before="22"/>
              <w:ind w:left="0" w:right="1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0</w:t>
            </w:r>
          </w:p>
        </w:tc>
        <w:tc>
          <w:tcPr>
            <w:tcW w:w="8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40" w:lineRule="exact" w:before="22"/>
              <w:ind w:left="109" w:right="109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1</w:t>
            </w:r>
          </w:p>
        </w:tc>
        <w:tc>
          <w:tcPr>
            <w:tcW w:w="8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40" w:lineRule="exact" w:before="22"/>
              <w:ind w:left="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2</w:t>
            </w:r>
          </w:p>
        </w:tc>
        <w:tc>
          <w:tcPr>
            <w:tcW w:w="6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40" w:lineRule="exact" w:before="22"/>
              <w:ind w:left="80" w:right="92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3</w:t>
            </w:r>
          </w:p>
        </w:tc>
        <w:tc>
          <w:tcPr>
            <w:tcW w:w="7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40" w:lineRule="exact" w:before="22"/>
              <w:ind w:left="10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5"/>
                <w:sz w:val="13"/>
              </w:rPr>
              <w:t>NA</w:t>
            </w:r>
          </w:p>
        </w:tc>
      </w:tr>
      <w:tr>
        <w:trPr>
          <w:trHeight w:val="182" w:hRule="atLeast"/>
        </w:trPr>
        <w:tc>
          <w:tcPr>
            <w:tcW w:w="3092" w:type="dxa"/>
            <w:gridSpan w:val="2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6"/>
              <w:ind w:left="111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z w:val="13"/>
              </w:rPr>
              <w:t>8.</w:t>
            </w:r>
            <w:r>
              <w:rPr>
                <w:rFonts w:ascii="Arial MT"/>
                <w:color w:val="231F20"/>
                <w:spacing w:val="33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I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have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to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push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to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pacing w:val="-4"/>
                <w:sz w:val="13"/>
              </w:rPr>
              <w:t>pee.</w:t>
            </w:r>
          </w:p>
        </w:tc>
        <w:tc>
          <w:tcPr>
            <w:tcW w:w="6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"/>
              <w:ind w:left="0" w:right="1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0</w:t>
            </w:r>
          </w:p>
        </w:tc>
        <w:tc>
          <w:tcPr>
            <w:tcW w:w="8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"/>
              <w:ind w:left="109" w:right="109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1</w:t>
            </w:r>
          </w:p>
        </w:tc>
        <w:tc>
          <w:tcPr>
            <w:tcW w:w="8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"/>
              <w:ind w:left="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2</w:t>
            </w:r>
          </w:p>
        </w:tc>
        <w:tc>
          <w:tcPr>
            <w:tcW w:w="6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"/>
              <w:ind w:left="80" w:right="92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3</w:t>
            </w:r>
          </w:p>
        </w:tc>
        <w:tc>
          <w:tcPr>
            <w:tcW w:w="7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7"/>
              <w:ind w:left="1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5"/>
                <w:sz w:val="13"/>
              </w:rPr>
              <w:t>NA</w:t>
            </w:r>
          </w:p>
        </w:tc>
      </w:tr>
      <w:tr>
        <w:trPr>
          <w:trHeight w:val="182" w:hRule="atLeast"/>
        </w:trPr>
        <w:tc>
          <w:tcPr>
            <w:tcW w:w="3092" w:type="dxa"/>
            <w:gridSpan w:val="2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47" w:lineRule="exact" w:before="16"/>
              <w:ind w:left="111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z w:val="13"/>
              </w:rPr>
              <w:t>9.</w:t>
            </w:r>
            <w:r>
              <w:rPr>
                <w:rFonts w:ascii="Arial MT"/>
                <w:color w:val="231F20"/>
                <w:spacing w:val="34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When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I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pee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it </w:t>
            </w:r>
            <w:r>
              <w:rPr>
                <w:rFonts w:ascii="Arial MT"/>
                <w:color w:val="231F20"/>
                <w:spacing w:val="-2"/>
                <w:sz w:val="13"/>
              </w:rPr>
              <w:t>hurts.</w:t>
            </w:r>
          </w:p>
        </w:tc>
        <w:tc>
          <w:tcPr>
            <w:tcW w:w="6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47" w:lineRule="exact" w:before="16"/>
              <w:ind w:left="0" w:right="1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0</w:t>
            </w:r>
          </w:p>
        </w:tc>
        <w:tc>
          <w:tcPr>
            <w:tcW w:w="8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47" w:lineRule="exact" w:before="16"/>
              <w:ind w:left="109" w:right="109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1</w:t>
            </w:r>
          </w:p>
        </w:tc>
        <w:tc>
          <w:tcPr>
            <w:tcW w:w="8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47" w:lineRule="exact" w:before="16"/>
              <w:ind w:left="0" w:right="7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2</w:t>
            </w:r>
          </w:p>
        </w:tc>
        <w:tc>
          <w:tcPr>
            <w:tcW w:w="6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47" w:lineRule="exact" w:before="16"/>
              <w:ind w:left="80" w:right="92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10"/>
                <w:sz w:val="13"/>
              </w:rPr>
              <w:t>3</w:t>
            </w:r>
          </w:p>
        </w:tc>
        <w:tc>
          <w:tcPr>
            <w:tcW w:w="7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line="147" w:lineRule="exact" w:before="16"/>
              <w:ind w:left="10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5"/>
                <w:sz w:val="13"/>
              </w:rPr>
              <w:t>NA</w:t>
            </w:r>
          </w:p>
        </w:tc>
      </w:tr>
      <w:tr>
        <w:trPr>
          <w:trHeight w:val="338" w:hRule="atLeast"/>
        </w:trPr>
        <w:tc>
          <w:tcPr>
            <w:tcW w:w="3092" w:type="dxa"/>
            <w:gridSpan w:val="2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11"/>
              <w:ind w:left="290" w:hanging="255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z w:val="13"/>
              </w:rPr>
              <w:t>10.</w:t>
            </w:r>
            <w:r>
              <w:rPr>
                <w:rFonts w:ascii="Arial MT"/>
                <w:color w:val="231F20"/>
                <w:spacing w:val="28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Parents</w:t>
            </w:r>
            <w:r>
              <w:rPr>
                <w:rFonts w:ascii="Arial MT"/>
                <w:color w:val="231F20"/>
                <w:spacing w:val="-4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to</w:t>
            </w:r>
            <w:r>
              <w:rPr>
                <w:rFonts w:ascii="Arial MT"/>
                <w:color w:val="231F20"/>
                <w:spacing w:val="-4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answer.</w:t>
            </w:r>
            <w:r>
              <w:rPr>
                <w:rFonts w:ascii="Arial MT"/>
                <w:color w:val="231F20"/>
                <w:spacing w:val="-4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Has</w:t>
            </w:r>
            <w:r>
              <w:rPr>
                <w:rFonts w:ascii="Arial MT"/>
                <w:color w:val="231F20"/>
                <w:spacing w:val="-4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your</w:t>
            </w:r>
            <w:r>
              <w:rPr>
                <w:rFonts w:ascii="Arial MT"/>
                <w:color w:val="231F20"/>
                <w:spacing w:val="-4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child</w:t>
            </w:r>
            <w:r>
              <w:rPr>
                <w:rFonts w:ascii="Arial MT"/>
                <w:color w:val="231F20"/>
                <w:spacing w:val="-4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experienced</w:t>
            </w:r>
            <w:r>
              <w:rPr>
                <w:rFonts w:ascii="Arial MT"/>
                <w:color w:val="231F20"/>
                <w:spacing w:val="40"/>
                <w:sz w:val="13"/>
              </w:rPr>
              <w:t> </w:t>
            </w:r>
            <w:r>
              <w:rPr>
                <w:rFonts w:ascii="Arial MT"/>
                <w:color w:val="231F20"/>
                <w:sz w:val="13"/>
              </w:rPr>
              <w:t>something stressful like the example below?</w:t>
            </w:r>
          </w:p>
        </w:tc>
        <w:tc>
          <w:tcPr>
            <w:tcW w:w="2415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5"/>
              <w:ind w:left="15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z w:val="13"/>
              </w:rPr>
              <w:t>No</w:t>
            </w:r>
            <w:r>
              <w:rPr>
                <w:rFonts w:asci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/>
                <w:color w:val="231F20"/>
                <w:spacing w:val="-5"/>
                <w:sz w:val="13"/>
              </w:rPr>
              <w:t>(0)</w:t>
            </w:r>
          </w:p>
        </w:tc>
        <w:tc>
          <w:tcPr>
            <w:tcW w:w="143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85"/>
              <w:ind w:left="23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2"/>
                <w:sz w:val="13"/>
              </w:rPr>
              <w:t>Yes</w:t>
            </w:r>
            <w:r>
              <w:rPr>
                <w:rFonts w:ascii="Arial MT"/>
                <w:color w:val="231F20"/>
                <w:spacing w:val="-9"/>
                <w:sz w:val="13"/>
              </w:rPr>
              <w:t> </w:t>
            </w:r>
            <w:r>
              <w:rPr>
                <w:rFonts w:ascii="Arial MT"/>
                <w:color w:val="231F20"/>
                <w:spacing w:val="-5"/>
                <w:sz w:val="13"/>
              </w:rPr>
              <w:t>(3)</w:t>
            </w:r>
          </w:p>
        </w:tc>
      </w:tr>
      <w:tr>
        <w:trPr>
          <w:trHeight w:val="196" w:hRule="atLeast"/>
        </w:trPr>
        <w:tc>
          <w:tcPr>
            <w:tcW w:w="3092" w:type="dxa"/>
            <w:gridSpan w:val="2"/>
            <w:tcBorders>
              <w:top w:val="single" w:sz="4" w:space="0" w:color="231F20"/>
              <w:right w:val="single" w:sz="4" w:space="0" w:color="231F20"/>
            </w:tcBorders>
            <w:shd w:val="clear" w:color="auto" w:fill="F8E9CD"/>
          </w:tcPr>
          <w:p>
            <w:pPr>
              <w:pStyle w:val="TableParagraph"/>
              <w:spacing w:before="16"/>
              <w:ind w:left="36"/>
              <w:rPr>
                <w:rFonts w:ascii="Arial MT"/>
                <w:sz w:val="13"/>
              </w:rPr>
            </w:pPr>
            <w:r>
              <w:rPr>
                <w:rFonts w:ascii="Arial MT"/>
                <w:color w:val="231F20"/>
                <w:spacing w:val="-2"/>
                <w:sz w:val="13"/>
              </w:rPr>
              <w:t>Total*</w:t>
            </w:r>
          </w:p>
        </w:tc>
        <w:tc>
          <w:tcPr>
            <w:tcW w:w="3854" w:type="dxa"/>
            <w:gridSpan w:val="5"/>
            <w:tcBorders>
              <w:top w:val="single" w:sz="4" w:space="0" w:color="231F20"/>
              <w:left w:val="single" w:sz="4" w:space="0" w:color="231F20"/>
            </w:tcBorders>
            <w:shd w:val="clear" w:color="auto" w:fill="F8E9CD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526" w:hRule="atLeast"/>
        </w:trPr>
        <w:tc>
          <w:tcPr>
            <w:tcW w:w="2190" w:type="dxa"/>
            <w:tcBorders>
              <w:left w:val="nil"/>
              <w:bottom w:val="nil"/>
              <w:right w:val="nil"/>
            </w:tcBorders>
            <w:shd w:val="clear" w:color="auto" w:fill="F8E9CD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214" w:val="left" w:leader="none"/>
              </w:tabs>
              <w:spacing w:line="240" w:lineRule="auto" w:before="104" w:after="0"/>
              <w:ind w:left="214" w:right="0" w:hanging="81"/>
              <w:jc w:val="left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color w:val="231F20"/>
                <w:sz w:val="13"/>
              </w:rPr>
              <w:t>New</w:t>
            </w:r>
            <w:r>
              <w:rPr>
                <w:rFonts w:ascii="Arial MT" w:hAnsi="Arial MT"/>
                <w:color w:val="231F20"/>
                <w:spacing w:val="-2"/>
                <w:sz w:val="13"/>
              </w:rPr>
              <w:t> baby.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14" w:val="left" w:leader="none"/>
              </w:tabs>
              <w:spacing w:line="240" w:lineRule="auto" w:before="0" w:after="0"/>
              <w:ind w:left="214" w:right="0" w:hanging="81"/>
              <w:jc w:val="left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color w:val="231F20"/>
                <w:sz w:val="13"/>
              </w:rPr>
              <w:t>New</w:t>
            </w:r>
            <w:r>
              <w:rPr>
                <w:rFonts w:ascii="Arial MT" w:hAnsi="Arial MT"/>
                <w:color w:val="231F20"/>
                <w:spacing w:val="-2"/>
                <w:sz w:val="13"/>
              </w:rPr>
              <w:t> home.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14" w:val="left" w:leader="none"/>
              </w:tabs>
              <w:spacing w:line="240" w:lineRule="auto" w:before="0" w:after="0"/>
              <w:ind w:left="214" w:right="0" w:hanging="81"/>
              <w:jc w:val="left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color w:val="231F20"/>
                <w:sz w:val="13"/>
              </w:rPr>
              <w:t>New</w:t>
            </w:r>
            <w:r>
              <w:rPr>
                <w:rFonts w:ascii="Arial MT" w:hAnsi="Arial MT"/>
                <w:color w:val="231F20"/>
                <w:spacing w:val="-2"/>
                <w:sz w:val="13"/>
              </w:rPr>
              <w:t> school.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14" w:val="left" w:leader="none"/>
              </w:tabs>
              <w:spacing w:line="240" w:lineRule="auto" w:before="0" w:after="0"/>
              <w:ind w:left="214" w:right="0" w:hanging="81"/>
              <w:jc w:val="left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color w:val="231F20"/>
                <w:sz w:val="13"/>
              </w:rPr>
              <w:t>School</w:t>
            </w:r>
            <w:r>
              <w:rPr>
                <w:rFonts w:ascii="Arial MT" w:hAnsi="Arial MT"/>
                <w:color w:val="231F20"/>
                <w:spacing w:val="-5"/>
                <w:sz w:val="13"/>
              </w:rPr>
              <w:t> </w:t>
            </w:r>
            <w:r>
              <w:rPr>
                <w:rFonts w:ascii="Arial MT" w:hAnsi="Arial MT"/>
                <w:color w:val="231F20"/>
                <w:spacing w:val="-2"/>
                <w:sz w:val="13"/>
              </w:rPr>
              <w:t>problems.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07" w:val="left" w:leader="none"/>
              </w:tabs>
              <w:spacing w:line="240" w:lineRule="auto" w:before="0" w:after="0"/>
              <w:ind w:left="207" w:right="0" w:hanging="74"/>
              <w:jc w:val="left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color w:val="231F20"/>
                <w:sz w:val="13"/>
              </w:rPr>
              <w:t>Abuse</w:t>
            </w:r>
            <w:r>
              <w:rPr>
                <w:rFonts w:ascii="Arial MT" w:hAnsi="Arial MT"/>
                <w:color w:val="231F20"/>
                <w:spacing w:val="-4"/>
                <w:sz w:val="13"/>
              </w:rPr>
              <w:t> </w:t>
            </w:r>
            <w:r>
              <w:rPr>
                <w:rFonts w:ascii="Arial MT" w:hAnsi="Arial MT"/>
                <w:color w:val="231F20"/>
                <w:spacing w:val="-2"/>
                <w:sz w:val="13"/>
              </w:rPr>
              <w:t>(sexual/physical).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14" w:val="left" w:leader="none"/>
              </w:tabs>
              <w:spacing w:line="240" w:lineRule="auto" w:before="0" w:after="0"/>
              <w:ind w:left="214" w:right="0" w:hanging="81"/>
              <w:jc w:val="left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color w:val="231F20"/>
                <w:sz w:val="13"/>
              </w:rPr>
              <w:t>Home</w:t>
            </w:r>
            <w:r>
              <w:rPr>
                <w:rFonts w:ascii="Arial MT" w:hAnsi="Arial MT"/>
                <w:color w:val="231F20"/>
                <w:spacing w:val="-2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problems</w:t>
            </w:r>
            <w:r>
              <w:rPr>
                <w:rFonts w:ascii="Arial MT" w:hAnsi="Arial MT"/>
                <w:color w:val="231F20"/>
                <w:spacing w:val="-1"/>
                <w:sz w:val="13"/>
              </w:rPr>
              <w:t> </w:t>
            </w:r>
            <w:r>
              <w:rPr>
                <w:rFonts w:ascii="Arial MT" w:hAnsi="Arial MT"/>
                <w:color w:val="231F20"/>
                <w:spacing w:val="-2"/>
                <w:sz w:val="13"/>
              </w:rPr>
              <w:t>(divorce/death).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14" w:val="left" w:leader="none"/>
              </w:tabs>
              <w:spacing w:line="240" w:lineRule="auto" w:before="0" w:after="0"/>
              <w:ind w:left="214" w:right="0" w:hanging="81"/>
              <w:jc w:val="left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color w:val="231F20"/>
                <w:sz w:val="13"/>
              </w:rPr>
              <w:t>Special</w:t>
            </w:r>
            <w:r>
              <w:rPr>
                <w:rFonts w:ascii="Arial MT" w:hAns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events</w:t>
            </w:r>
            <w:r>
              <w:rPr>
                <w:rFonts w:ascii="Arial MT" w:hAnsi="Arial MT"/>
                <w:color w:val="231F20"/>
                <w:spacing w:val="-3"/>
                <w:sz w:val="13"/>
              </w:rPr>
              <w:t> </w:t>
            </w:r>
            <w:r>
              <w:rPr>
                <w:rFonts w:ascii="Arial MT" w:hAnsi="Arial MT"/>
                <w:color w:val="231F20"/>
                <w:spacing w:val="-2"/>
                <w:sz w:val="13"/>
              </w:rPr>
              <w:t>(birthday).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07" w:val="left" w:leader="none"/>
              </w:tabs>
              <w:spacing w:line="240" w:lineRule="auto" w:before="0" w:after="0"/>
              <w:ind w:left="207" w:right="0" w:hanging="74"/>
              <w:jc w:val="left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color w:val="231F20"/>
                <w:spacing w:val="-2"/>
                <w:sz w:val="13"/>
              </w:rPr>
              <w:t>Accident/injury.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14" w:val="left" w:leader="none"/>
              </w:tabs>
              <w:spacing w:line="240" w:lineRule="auto" w:before="0" w:after="0"/>
              <w:ind w:left="214" w:right="0" w:hanging="81"/>
              <w:jc w:val="left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color w:val="231F20"/>
                <w:spacing w:val="-2"/>
                <w:sz w:val="13"/>
              </w:rPr>
              <w:t>Others.</w:t>
            </w:r>
          </w:p>
        </w:tc>
        <w:tc>
          <w:tcPr>
            <w:tcW w:w="4756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9" w:lineRule="auto" w:before="108"/>
              <w:ind w:left="300" w:right="422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color w:val="231F20"/>
                <w:sz w:val="13"/>
              </w:rPr>
              <w:t>*Females</w:t>
            </w:r>
            <w:r>
              <w:rPr>
                <w:rFonts w:ascii="Arial MT" w:hAnsi="Arial MT"/>
                <w:color w:val="231F20"/>
                <w:spacing w:val="-7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with</w:t>
            </w:r>
            <w:r>
              <w:rPr>
                <w:rFonts w:ascii="Arial MT" w:hAnsi="Arial MT"/>
                <w:color w:val="231F20"/>
                <w:spacing w:val="-6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a</w:t>
            </w:r>
            <w:r>
              <w:rPr>
                <w:rFonts w:ascii="Arial MT" w:hAnsi="Arial MT"/>
                <w:color w:val="231F20"/>
                <w:spacing w:val="-6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score</w:t>
            </w:r>
            <w:r>
              <w:rPr>
                <w:rFonts w:ascii="Arial MT" w:hAnsi="Arial MT"/>
                <w:color w:val="231F20"/>
                <w:spacing w:val="-10"/>
                <w:sz w:val="13"/>
              </w:rPr>
              <w:t> </w:t>
            </w:r>
            <w:r>
              <w:rPr>
                <w:rFonts w:ascii="Lucida Sans Unicode" w:hAnsi="Lucida Sans Unicode"/>
                <w:color w:val="231F20"/>
                <w:sz w:val="13"/>
              </w:rPr>
              <w:t>≥</w:t>
            </w:r>
            <w:r>
              <w:rPr>
                <w:rFonts w:ascii="Arial MT" w:hAnsi="Arial MT"/>
                <w:color w:val="231F20"/>
                <w:sz w:val="13"/>
              </w:rPr>
              <w:t>6</w:t>
            </w:r>
            <w:r>
              <w:rPr>
                <w:rFonts w:ascii="Arial MT" w:hAnsi="Arial MT"/>
                <w:color w:val="231F20"/>
                <w:spacing w:val="-5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and</w:t>
            </w:r>
            <w:r>
              <w:rPr>
                <w:rFonts w:ascii="Arial MT" w:hAnsi="Arial MT"/>
                <w:color w:val="231F20"/>
                <w:spacing w:val="-6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males</w:t>
            </w:r>
            <w:r>
              <w:rPr>
                <w:rFonts w:ascii="Arial MT" w:hAnsi="Arial MT"/>
                <w:color w:val="231F20"/>
                <w:spacing w:val="-6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with</w:t>
            </w:r>
            <w:r>
              <w:rPr>
                <w:rFonts w:ascii="Arial MT" w:hAnsi="Arial MT"/>
                <w:color w:val="231F20"/>
                <w:spacing w:val="-6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a</w:t>
            </w:r>
            <w:r>
              <w:rPr>
                <w:rFonts w:ascii="Arial MT" w:hAnsi="Arial MT"/>
                <w:color w:val="231F20"/>
                <w:spacing w:val="-6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score</w:t>
            </w:r>
            <w:r>
              <w:rPr>
                <w:rFonts w:ascii="Arial MT" w:hAnsi="Arial MT"/>
                <w:color w:val="231F20"/>
                <w:spacing w:val="-6"/>
                <w:sz w:val="13"/>
              </w:rPr>
              <w:t> </w:t>
            </w:r>
            <w:r>
              <w:rPr>
                <w:rFonts w:ascii="Lucida Sans Unicode" w:hAnsi="Lucida Sans Unicode"/>
                <w:color w:val="231F20"/>
                <w:sz w:val="13"/>
              </w:rPr>
              <w:t>≥</w:t>
            </w:r>
            <w:r>
              <w:rPr>
                <w:rFonts w:ascii="Arial MT" w:hAnsi="Arial MT"/>
                <w:color w:val="231F20"/>
                <w:sz w:val="13"/>
              </w:rPr>
              <w:t>9</w:t>
            </w:r>
            <w:r>
              <w:rPr>
                <w:rFonts w:ascii="Arial MT" w:hAnsi="Arial MT"/>
                <w:color w:val="231F20"/>
                <w:spacing w:val="-6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are</w:t>
            </w:r>
            <w:r>
              <w:rPr>
                <w:rFonts w:ascii="Arial MT" w:hAnsi="Arial MT"/>
                <w:color w:val="231F20"/>
                <w:spacing w:val="-6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most</w:t>
            </w:r>
            <w:r>
              <w:rPr>
                <w:rFonts w:ascii="Arial MT" w:hAnsi="Arial MT"/>
                <w:color w:val="231F20"/>
                <w:spacing w:val="-6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likely</w:t>
            </w:r>
            <w:r>
              <w:rPr>
                <w:rFonts w:ascii="Arial MT" w:hAnsi="Arial MT"/>
                <w:color w:val="231F20"/>
                <w:spacing w:val="-6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to</w:t>
            </w:r>
            <w:r>
              <w:rPr>
                <w:rFonts w:ascii="Arial MT" w:hAnsi="Arial MT"/>
                <w:color w:val="231F20"/>
                <w:spacing w:val="40"/>
                <w:sz w:val="13"/>
              </w:rPr>
              <w:t> </w:t>
            </w:r>
            <w:r>
              <w:rPr>
                <w:rFonts w:ascii="Arial MT" w:hAnsi="Arial MT"/>
                <w:color w:val="231F20"/>
                <w:sz w:val="13"/>
              </w:rPr>
              <w:t>have dysfunctional voiding.</w:t>
            </w:r>
          </w:p>
        </w:tc>
      </w:tr>
    </w:tbl>
    <w:p>
      <w:pPr>
        <w:spacing w:line="228" w:lineRule="auto" w:before="89"/>
        <w:ind w:left="628" w:right="621" w:firstLine="0"/>
        <w:jc w:val="left"/>
        <w:rPr>
          <w:i/>
          <w:sz w:val="15"/>
        </w:rPr>
      </w:pPr>
      <w:r>
        <w:rPr>
          <w:i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518786</wp:posOffset>
                </wp:positionH>
                <wp:positionV relativeFrom="paragraph">
                  <wp:posOffset>694920</wp:posOffset>
                </wp:positionV>
                <wp:extent cx="3062605" cy="850900"/>
                <wp:effectExtent l="0" t="0" r="0" b="0"/>
                <wp:wrapNone/>
                <wp:docPr id="804" name="Textbox 8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4" name="Textbox 804"/>
                      <wps:cNvSpPr txBox="1"/>
                      <wps:spPr>
                        <a:xfrm>
                          <a:off x="0" y="0"/>
                          <a:ext cx="3062605" cy="850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1204"/>
                              <w:gridCol w:w="2352"/>
                            </w:tblGrid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545-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gridSpan w:val="2"/>
                                  <w:tcBorders>
                                    <w:left w:val="single" w:sz="8" w:space="0" w:color="FFFFFF"/>
                                    <w:bottom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3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Differential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Diagnosis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Scrotal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Swelling in Newborn Boys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top w:val="single" w:sz="8" w:space="0" w:color="FFFFFF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4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Hydrocele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top w:val="single" w:sz="8" w:space="0" w:color="FFFFFF"/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46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Scrotal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hematoma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Inguinal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hernia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(reducible)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Testicular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Inguinal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hernia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(incarcerated)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Meconium</w:t>
                                  </w:r>
                                  <w:r>
                                    <w:rPr>
                                      <w:color w:val="231F20"/>
                                      <w:spacing w:val="2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peritonitis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bottom w:val="single" w:sz="8" w:space="0" w:color="231F20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Testicular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torsion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Epididymitis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</w:rPr>
                                    <w:t>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493pt;margin-top:54.71814pt;width:241.15pt;height:67pt;mso-position-horizontal-relative:page;mso-position-vertical-relative:paragraph;z-index:15807488" type="#_x0000_t202" id="docshape6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1204"/>
                        <w:gridCol w:w="2352"/>
                      </w:tblGrid>
                      <w:tr>
                        <w:trPr>
                          <w:trHeight w:val="540" w:hRule="atLeast"/>
                        </w:trPr>
                        <w:tc>
                          <w:tcPr>
                            <w:tcW w:w="1148" w:type="dxa"/>
                            <w:tcBorders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545-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56" w:type="dxa"/>
                            <w:gridSpan w:val="2"/>
                            <w:tcBorders>
                              <w:left w:val="single" w:sz="8" w:space="0" w:color="FFFFFF"/>
                              <w:bottom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30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Differential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Diagnosis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Scrotal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Swelling in Newborn Boys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top w:val="single" w:sz="8" w:space="0" w:color="FFFFFF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53" w:lineRule="exact" w:before="4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Hydrocele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top w:val="single" w:sz="8" w:space="0" w:color="FFFFFF"/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53" w:lineRule="exact" w:before="46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Scrotal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hematoma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Inguinal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hernia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(reducible)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8" w:lineRule="exact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Testicular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Inguinal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hernia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(incarcerated)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48" w:lineRule="exact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Meconium</w:t>
                            </w:r>
                            <w:r>
                              <w:rPr>
                                <w:color w:val="231F20"/>
                                <w:spacing w:val="2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peritonitis</w:t>
                            </w: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bottom w:val="single" w:sz="8" w:space="0" w:color="231F20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Testicular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torsion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Epididymitis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</w:rPr>
                              <w:t>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3746976</wp:posOffset>
                </wp:positionH>
                <wp:positionV relativeFrom="paragraph">
                  <wp:posOffset>675385</wp:posOffset>
                </wp:positionV>
                <wp:extent cx="3062605" cy="3245485"/>
                <wp:effectExtent l="0" t="0" r="0" b="0"/>
                <wp:wrapNone/>
                <wp:docPr id="805" name="Textbox 8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5" name="Textbox 805"/>
                      <wps:cNvSpPr txBox="1"/>
                      <wps:spPr>
                        <a:xfrm>
                          <a:off x="0" y="0"/>
                          <a:ext cx="3062605" cy="3245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543-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Nocturnal</w:t>
                                  </w:r>
                                  <w:r>
                                    <w:rPr>
                                      <w:color w:val="FFFFFF"/>
                                      <w:spacing w:val="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Enuresis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9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CAUSES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Delayed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maturation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cortical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mechanisms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allow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voluntary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control of the micturition reflex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Defective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sleep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arousal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Reduced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antidiuretic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hormone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production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night,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resulting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 increased urine output (nocturnal polyuria)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6" w:right="17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Genetic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factors,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chromosomes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12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13q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likely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sites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 the gene for enuresis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Bladder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factors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(lack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inhibition,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reduced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capacity,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overactive) Constipation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6" w:right="17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Organic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factors,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such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urinary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tract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obstructive uropathy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Sleep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disorders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Sleep disordered breathing secondary to enlarged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adenoids Psychologic factors more often implicated in secondary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enuresis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9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FEATURES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Enuresis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occur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stage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sleep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(but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usually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non–rapid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eye movement sleep)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26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children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most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difficult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arouse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first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third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night and easiest to awaken in the last third, but enuretic children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more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difficult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arouse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than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those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normal bladder control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5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Enuretic children often are described as “soaking the bed”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Family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history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enuretic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children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often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positive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enuresis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Risk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increased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developmental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delay,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attention-deficit/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hyperactivity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disorder,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autism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spectrum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disorders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37506pt;margin-top:53.179939pt;width:241.15pt;height:255.55pt;mso-position-horizontal-relative:page;mso-position-vertical-relative:paragraph;z-index:15808000" type="#_x0000_t202" id="docshape6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543-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Nocturnal</w:t>
                            </w:r>
                            <w:r>
                              <w:rPr>
                                <w:color w:val="FFFFFF"/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Enuresis</w:t>
                            </w:r>
                          </w:p>
                        </w:tc>
                      </w:tr>
                      <w:tr>
                        <w:trPr>
                          <w:trHeight w:val="2779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CAUSES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Delayed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maturation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cortical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mechanisms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allow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voluntary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control of the micturition reflex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Defective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sleep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arousal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Reduced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antidiuretic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hormone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production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night,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resulting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 increased urine output (nocturnal polyuria)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6" w:right="17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Genetic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factors,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chromosomes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12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13q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likely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sites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 the gene for enuresis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Bladder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factors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(lack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inhibition,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reduced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capacity,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overactive) Constipation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6" w:right="17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Organic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factors,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such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urinary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tract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obstructive uropathy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Sleep</w:t>
                            </w:r>
                            <w:r>
                              <w:rPr>
                                <w:color w:val="231F2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disorders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Sleep disordered breathing secondary to enlarged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adenoids Psychologic factors more often implicated in secondary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enuresis</w:t>
                            </w:r>
                          </w:p>
                        </w:tc>
                      </w:tr>
                      <w:tr>
                        <w:trPr>
                          <w:trHeight w:val="1929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FEATURES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Enuresis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occur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stage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sleep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(but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usually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non–rapid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eye movement sleep)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26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children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most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difficult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arouse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first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third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night and easiest to awaken in the last third, but enuretic children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more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difficult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arouse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than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those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normal bladder control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5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Enuretic children often are described as “soaking the bed”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Family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history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enuretic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children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often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positive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enuresis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Risk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increased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developmental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delay,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attention-deficit/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hyperactivity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disorder,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autism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spectrum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disorders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4A0C62"/>
          <w:sz w:val="16"/>
        </w:rPr>
        <w:t>Figure 543-1 </w:t>
      </w:r>
      <w:r>
        <w:rPr>
          <w:color w:val="231F20"/>
          <w:sz w:val="15"/>
        </w:rPr>
        <w:t>Dysfunctional Voiding Symptom Score questionnaire. </w:t>
      </w:r>
      <w:r>
        <w:rPr>
          <w:i/>
          <w:color w:val="231F20"/>
          <w:sz w:val="15"/>
        </w:rPr>
        <w:t>(From Farhat W, Bagli DJ, Capolicchio G, et al: The dysfunctional </w:t>
      </w:r>
      <w:r>
        <w:rPr>
          <w:i/>
          <w:color w:val="231F20"/>
          <w:sz w:val="15"/>
        </w:rPr>
        <w:t>voiding scoring system: quantitative standardization of dysfunctional voiding symptoms in children, </w:t>
      </w:r>
      <w:r>
        <w:rPr>
          <w:color w:val="231F20"/>
          <w:sz w:val="15"/>
        </w:rPr>
        <w:t>J Urol </w:t>
      </w:r>
      <w:r>
        <w:rPr>
          <w:i/>
          <w:color w:val="231F20"/>
          <w:sz w:val="15"/>
        </w:rPr>
        <w:t>164:1011–1015, 2000.)</w:t>
      </w:r>
    </w:p>
    <w:p>
      <w:pPr>
        <w:spacing w:after="0" w:line="228" w:lineRule="auto"/>
        <w:jc w:val="left"/>
        <w:rPr>
          <w:i/>
          <w:sz w:val="15"/>
        </w:rPr>
        <w:sectPr>
          <w:pgSz w:w="11900" w:h="16840"/>
          <w:pgMar w:header="452" w:footer="0" w:top="720" w:bottom="280" w:left="283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806" name="Group 8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6" name="Group 806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807" name="Graphic 807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0073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Textbox 809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4846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0073BC"/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3BC"/>
                                  <w:w w:val="105"/>
                                  <w:sz w:val="18"/>
                                </w:rPr>
                                <w:t>543</w:t>
                              </w:r>
                              <w:r>
                                <w:rPr>
                                  <w:b/>
                                  <w:color w:val="0073BC"/>
                                  <w:spacing w:val="4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6C9BD2"/>
                                  <w:spacing w:val="4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Enuresis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Voiding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Dysfunction</w:t>
                              </w:r>
                              <w:r>
                                <w:rPr>
                                  <w:color w:val="231F20"/>
                                  <w:spacing w:val="42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2585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626" coordorigin="0,0" coordsize="9741,269">
                <v:line style="position:absolute" from="0,145" to="37,145" stroked="true" strokeweight="11.196078pt" strokecolor="#0073bc">
                  <v:stroke dashstyle="solid"/>
                </v:line>
                <v:line style="position:absolute" from="0,250" to="9741,250" stroked="true" strokeweight="1.866013pt" strokecolor="#0073bc">
                  <v:stroke dashstyle="solid"/>
                </v:line>
                <v:shape style="position:absolute;left:0;top:0;width:9741;height:269" type="#_x0000_t202" id="docshape627" filled="false" stroked="false">
                  <v:textbox inset="0,0,0,0">
                    <w:txbxContent>
                      <w:p>
                        <w:pPr>
                          <w:spacing w:before="6"/>
                          <w:ind w:left="4846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0073BC"/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73BC"/>
                            <w:w w:val="105"/>
                            <w:sz w:val="18"/>
                          </w:rPr>
                          <w:t>543</w:t>
                        </w:r>
                        <w:r>
                          <w:rPr>
                            <w:b/>
                            <w:color w:val="0073BC"/>
                            <w:spacing w:val="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6C9BD2"/>
                            <w:spacing w:val="4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Enuresis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Voiding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Dysfunction</w:t>
                        </w:r>
                        <w:r>
                          <w:rPr>
                            <w:color w:val="231F20"/>
                            <w:spacing w:val="4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2585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i/>
          <w:sz w:val="17"/>
        </w:rPr>
      </w:pPr>
    </w:p>
    <w:tbl>
      <w:tblPr>
        <w:tblW w:w="0" w:type="auto"/>
        <w:jc w:val="left"/>
        <w:tblInd w:w="60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204"/>
        <w:gridCol w:w="2352"/>
      </w:tblGrid>
      <w:tr>
        <w:trPr>
          <w:trHeight w:val="540" w:hRule="atLeast"/>
        </w:trPr>
        <w:tc>
          <w:tcPr>
            <w:tcW w:w="1148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545-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3556" w:type="dxa"/>
            <w:gridSpan w:val="2"/>
            <w:tcBorders>
              <w:left w:val="single" w:sz="8" w:space="0" w:color="FFFFFF"/>
              <w:bottom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spacing w:val="-2"/>
                <w:w w:val="110"/>
                <w:sz w:val="16"/>
              </w:rPr>
              <w:t>Differential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Diagnosis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of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Scrotal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Masses</w:t>
            </w:r>
            <w:r>
              <w:rPr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in </w:t>
            </w:r>
            <w:r>
              <w:rPr>
                <w:color w:val="FFFFFF"/>
                <w:w w:val="110"/>
                <w:sz w:val="16"/>
              </w:rPr>
              <w:t>Boys and Adolescents</w:t>
            </w:r>
          </w:p>
        </w:tc>
      </w:tr>
      <w:tr>
        <w:trPr>
          <w:trHeight w:val="224" w:hRule="atLeast"/>
        </w:trPr>
        <w:tc>
          <w:tcPr>
            <w:tcW w:w="2352" w:type="dxa"/>
            <w:gridSpan w:val="2"/>
            <w:tcBorders>
              <w:top w:val="single" w:sz="8" w:space="0" w:color="FFFFFF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7" w:lineRule="exact" w:before="47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PAINFUL</w:t>
            </w:r>
          </w:p>
        </w:tc>
        <w:tc>
          <w:tcPr>
            <w:tcW w:w="2352" w:type="dxa"/>
            <w:tcBorders>
              <w:top w:val="single" w:sz="8" w:space="0" w:color="FFFFFF"/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7" w:lineRule="exact" w:before="47"/>
              <w:ind w:left="68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PAINLESS</w:t>
            </w:r>
          </w:p>
        </w:tc>
      </w:tr>
      <w:tr>
        <w:trPr>
          <w:trHeight w:val="165" w:hRule="atLeast"/>
        </w:trPr>
        <w:tc>
          <w:tcPr>
            <w:tcW w:w="2352" w:type="dxa"/>
            <w:gridSpan w:val="2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6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Testicular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torsion</w:t>
            </w:r>
          </w:p>
        </w:tc>
        <w:tc>
          <w:tcPr>
            <w:tcW w:w="2352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6" w:lineRule="exact"/>
              <w:ind w:left="6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Hydrocele</w:t>
            </w:r>
          </w:p>
        </w:tc>
      </w:tr>
      <w:tr>
        <w:trPr>
          <w:trHeight w:val="167" w:hRule="atLeast"/>
        </w:trPr>
        <w:tc>
          <w:tcPr>
            <w:tcW w:w="2352" w:type="dxa"/>
            <w:gridSpan w:val="2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Torsion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appendix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testis</w:t>
            </w:r>
          </w:p>
        </w:tc>
        <w:tc>
          <w:tcPr>
            <w:tcW w:w="2352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ind w:left="68"/>
              <w:rPr>
                <w:sz w:val="15"/>
              </w:rPr>
            </w:pPr>
            <w:r>
              <w:rPr>
                <w:color w:val="231F20"/>
                <w:sz w:val="15"/>
              </w:rPr>
              <w:t>Inguinal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hernia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</w:tr>
      <w:tr>
        <w:trPr>
          <w:trHeight w:val="167" w:hRule="atLeast"/>
        </w:trPr>
        <w:tc>
          <w:tcPr>
            <w:tcW w:w="2352" w:type="dxa"/>
            <w:gridSpan w:val="2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Epididymitis</w:t>
            </w:r>
          </w:p>
        </w:tc>
        <w:tc>
          <w:tcPr>
            <w:tcW w:w="2352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ind w:left="6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Varicocele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</w:tr>
      <w:tr>
        <w:trPr>
          <w:trHeight w:val="167" w:hRule="atLeast"/>
        </w:trPr>
        <w:tc>
          <w:tcPr>
            <w:tcW w:w="2352" w:type="dxa"/>
            <w:gridSpan w:val="2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Trauma: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ruptured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testis,</w:t>
            </w:r>
          </w:p>
        </w:tc>
        <w:tc>
          <w:tcPr>
            <w:tcW w:w="2352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ind w:left="6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Spermatocele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</w:tr>
      <w:tr>
        <w:trPr>
          <w:trHeight w:val="167" w:hRule="atLeast"/>
        </w:trPr>
        <w:tc>
          <w:tcPr>
            <w:tcW w:w="2352" w:type="dxa"/>
            <w:gridSpan w:val="2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hematocele</w:t>
            </w:r>
          </w:p>
        </w:tc>
        <w:tc>
          <w:tcPr>
            <w:tcW w:w="2352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ind w:left="68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Testicular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</w:tr>
      <w:tr>
        <w:trPr>
          <w:trHeight w:val="167" w:hRule="atLeast"/>
        </w:trPr>
        <w:tc>
          <w:tcPr>
            <w:tcW w:w="2352" w:type="dxa"/>
            <w:gridSpan w:val="2"/>
            <w:tcBorders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Inguinal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hernia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(incarcerated)</w:t>
            </w:r>
          </w:p>
        </w:tc>
        <w:tc>
          <w:tcPr>
            <w:tcW w:w="2352" w:type="dxa"/>
            <w:tcBorders>
              <w:lef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48" w:lineRule="exact"/>
              <w:ind w:left="68"/>
              <w:rPr>
                <w:sz w:val="15"/>
              </w:rPr>
            </w:pPr>
            <w:r>
              <w:rPr>
                <w:color w:val="231F20"/>
                <w:sz w:val="15"/>
              </w:rPr>
              <w:t>Henoch-Schönlein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purpura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</w:tr>
      <w:tr>
        <w:trPr>
          <w:trHeight w:val="375" w:hRule="atLeast"/>
        </w:trPr>
        <w:tc>
          <w:tcPr>
            <w:tcW w:w="2352" w:type="dxa"/>
            <w:gridSpan w:val="2"/>
            <w:tcBorders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/>
              <w:ind w:right="660"/>
              <w:rPr>
                <w:sz w:val="15"/>
              </w:rPr>
            </w:pPr>
            <w:r>
              <w:rPr>
                <w:color w:val="231F20"/>
                <w:sz w:val="15"/>
              </w:rPr>
              <w:t>Mumps orchitis </w:t>
            </w:r>
            <w:r>
              <w:rPr>
                <w:color w:val="231F20"/>
                <w:spacing w:val="-4"/>
                <w:sz w:val="15"/>
              </w:rPr>
              <w:t>Testicular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vasculitis</w:t>
            </w:r>
          </w:p>
        </w:tc>
        <w:tc>
          <w:tcPr>
            <w:tcW w:w="2352" w:type="dxa"/>
            <w:tcBorders>
              <w:left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69" w:lineRule="exact"/>
              <w:ind w:left="6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Idiopathic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scrotal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edema</w:t>
            </w:r>
          </w:p>
        </w:tc>
      </w:tr>
    </w:tbl>
    <w:p>
      <w:pPr>
        <w:pStyle w:val="BodyText"/>
        <w:spacing w:before="80"/>
        <w:ind w:left="60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748813</wp:posOffset>
                </wp:positionH>
                <wp:positionV relativeFrom="paragraph">
                  <wp:posOffset>-1360382</wp:posOffset>
                </wp:positionV>
                <wp:extent cx="3062605" cy="4935219"/>
                <wp:effectExtent l="0" t="0" r="0" b="0"/>
                <wp:wrapNone/>
                <wp:docPr id="810" name="Textbox 8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0" name="Textbox 810"/>
                      <wps:cNvSpPr txBox="1"/>
                      <wps:spPr>
                        <a:xfrm>
                          <a:off x="0" y="0"/>
                          <a:ext cx="3062605" cy="49352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547-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Classification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Urolithiasis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9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3"/>
                                    <w:ind w:right="10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CALCIUM STONES (CALCIUM OXALATE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AND CALCIUM PHOSPHATE)</w:t>
                                  </w:r>
                                  <w:r>
                                    <w:rPr>
                                      <w:color w:val="0080AC"/>
                                      <w:w w:val="110"/>
                                      <w:sz w:val="15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Hypercalciuria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6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Absorptive: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increased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absorption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gut;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types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II Renal leak: decreased tubular reabsorption of Ca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Resorptive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58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Primary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hyperparathyroidism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(rare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children) Iatrogenic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611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Loop diuretics Ketogenic diet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Corticosteroids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5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Adrenocorticotropic hormone administration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Methylxanthines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(theophylline,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aminophylline)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Distal renal tubular acidosis, type 1 (calcium phosphate)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Hypocitraturia—citrate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most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important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inhibitor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crystallization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Vitamin D excess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4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Immobilization Sarcoidosis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Cushing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Hyperuricosuria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18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Heterozygous cystinuria Hyperoxaluria (calcium oxalate)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Primary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hyperoxaluria,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types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2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Secondary hyperoxaluria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Enteric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hyperoxaluria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CYSTINE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STONES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Cystinuria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STRUVITE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STONES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(MAGNESIUM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AMMONIUM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PHOSPHATE)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3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Urinary tract infection (urea-splitting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organism)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Foreign body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Urinary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URIC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ACID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STONES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Hyperuricosuria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5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Lesch-Nyhan syndrome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Myeloproliferative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disorders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After chemotherapy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Inflammatory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bowel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INDINAVIR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STONES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MELAMINE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NEPHROCALCINOSIS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61689pt;margin-top:-107.116699pt;width:241.15pt;height:388.6pt;mso-position-horizontal-relative:page;mso-position-vertical-relative:paragraph;z-index:15809536" type="#_x0000_t202" id="docshape6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547-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Classification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Urolithiasis</w:t>
                            </w:r>
                          </w:p>
                        </w:tc>
                      </w:tr>
                      <w:tr>
                        <w:trPr>
                          <w:trHeight w:val="429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3"/>
                              <w:ind w:right="10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CALCIUM STONES (CALCIUM OXALATE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AND CALCIUM PHOSPHATE)</w:t>
                            </w:r>
                            <w:r>
                              <w:rPr>
                                <w:color w:val="0080AC"/>
                                <w:w w:val="110"/>
                                <w:sz w:val="15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Hypercalciuria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6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Absorptive: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increased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absorption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gut;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types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II Renal leak: decreased tubular reabsorption of Ca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Resorptive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58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Primary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hyperparathyroidism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(rare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children) Iatrogenic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611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Loop diuretics Ketogenic diet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Corticosteroids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5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Adrenocorticotropic hormone administration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Methylxanthines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(theophylline,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aminophylline)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Distal renal tubular acidosis, type 1 (calcium phosphate)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Hypocitraturia—citrate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most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important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inhibitor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crystallization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Vitamin D excess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4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Immobilization Sarcoidosis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Cushing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Hyperuricosuria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18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Heterozygous cystinuria Hyperoxaluria (calcium oxalate)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Primary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hyperoxaluria,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types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2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Secondary hyperoxaluria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Enteric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hyperoxaluria</w:t>
                            </w:r>
                          </w:p>
                        </w:tc>
                      </w:tr>
                      <w:tr>
                        <w:trPr>
                          <w:trHeight w:val="42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CYSTINE</w:t>
                            </w:r>
                            <w:r>
                              <w:rPr>
                                <w:color w:val="231F20"/>
                                <w:spacing w:val="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STONES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Cystinuria</w:t>
                            </w:r>
                          </w:p>
                        </w:tc>
                      </w:tr>
                      <w:tr>
                        <w:trPr>
                          <w:trHeight w:val="75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STRUVITE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STONES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(MAGNESIUM</w:t>
                            </w:r>
                            <w:r>
                              <w:rPr>
                                <w:color w:val="231F20"/>
                                <w:spacing w:val="-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AMMONIUM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PHOSPHATE)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3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Urinary tract infection (urea-splitting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organism)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Foreign body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Urinary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stasis</w:t>
                            </w:r>
                          </w:p>
                        </w:tc>
                      </w:tr>
                      <w:tr>
                        <w:trPr>
                          <w:trHeight w:val="109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URIC</w:t>
                            </w:r>
                            <w:r>
                              <w:rPr>
                                <w:color w:val="231F20"/>
                                <w:spacing w:val="-1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ACID</w:t>
                            </w:r>
                            <w:r>
                              <w:rPr>
                                <w:color w:val="231F20"/>
                                <w:spacing w:val="-1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STONES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Hyperuricosuria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59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Lesch-Nyhan syndrome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Myeloproliferative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disorders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After chemotherapy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Inflammatory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bowel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INDINAVIR</w:t>
                            </w:r>
                            <w:r>
                              <w:rPr>
                                <w:color w:val="231F20"/>
                                <w:spacing w:val="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STONES</w:t>
                            </w: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MELAMINE</w:t>
                            </w:r>
                          </w:p>
                        </w:tc>
                      </w:tr>
                      <w:tr>
                        <w:trPr>
                          <w:trHeight w:val="24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NEPHROCALCINOSIS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*May</w:t>
      </w:r>
      <w:r>
        <w:rPr>
          <w:color w:val="231F20"/>
          <w:spacing w:val="7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associated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discomfort.</w:t>
      </w:r>
    </w:p>
    <w:p>
      <w:pPr>
        <w:pStyle w:val="BodyText"/>
        <w:spacing w:before="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825943</wp:posOffset>
                </wp:positionH>
                <wp:positionV relativeFrom="paragraph">
                  <wp:posOffset>3646842</wp:posOffset>
                </wp:positionV>
                <wp:extent cx="2986405" cy="1821814"/>
                <wp:effectExtent l="0" t="0" r="0" b="0"/>
                <wp:wrapTopAndBottom/>
                <wp:docPr id="811" name="Textbox 8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1" name="Textbox 811"/>
                      <wps:cNvSpPr txBox="1"/>
                      <wps:spPr>
                        <a:xfrm>
                          <a:off x="0" y="0"/>
                          <a:ext cx="2986405" cy="18218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1204"/>
                              <w:gridCol w:w="2352"/>
                            </w:tblGrid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547-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1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Laboratory Tests Suggested for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Evaluation of Urolithiasis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9" w:hRule="atLeast"/>
                              </w:trPr>
                              <w:tc>
                                <w:tcPr>
                                  <w:tcW w:w="2352" w:type="dxa"/>
                                  <w:gridSpan w:val="2"/>
                                  <w:tcBorders>
                                    <w:left w:val="nil"/>
                                    <w:bottom w:val="single" w:sz="8" w:space="0" w:color="231F20"/>
                                    <w:right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SERUM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40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Calcium Phosphorus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Uric acid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Electrolytes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gap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Creatinine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Alkaline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phosphatase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left w:val="single" w:sz="4" w:space="0" w:color="231F20"/>
                                    <w:bottom w:val="single" w:sz="8" w:space="0" w:color="231F20"/>
                                    <w:right w:val="nil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7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URINE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68" w:right="140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Urinalysis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Urine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culture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68" w:right="66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Calcium</w:t>
                                  </w:r>
                                  <w:r>
                                    <w:rPr>
                                      <w:color w:val="231F20"/>
                                      <w:spacing w:val="-2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:</w:t>
                                  </w:r>
                                  <w:r>
                                    <w:rPr>
                                      <w:color w:val="231F20"/>
                                      <w:spacing w:val="-2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creatinine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ratio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Spot test for cystinuria 24 hr collection for: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0" w:right="79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Creatinine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clearance Calcium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0" w:right="140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Phosphate Oxalate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Uric acid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292" w:right="160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Dibasic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amino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acids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(if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cystine spot test result is positive)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34943pt;margin-top:287.152924pt;width:235.15pt;height:143.450pt;mso-position-horizontal-relative:page;mso-position-vertical-relative:paragraph;z-index:-15728640;mso-wrap-distance-left:0;mso-wrap-distance-right:0" type="#_x0000_t202" id="docshape6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1204"/>
                        <w:gridCol w:w="2352"/>
                      </w:tblGrid>
                      <w:tr>
                        <w:trPr>
                          <w:trHeight w:val="540" w:hRule="atLeast"/>
                        </w:trPr>
                        <w:tc>
                          <w:tcPr>
                            <w:tcW w:w="1148" w:type="dxa"/>
                            <w:tcBorders>
                              <w:top w:val="nil"/>
                              <w:left w:val="nil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547-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6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17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Laboratory Tests Suggested for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Evaluation of Urolithiasis</w:t>
                            </w:r>
                          </w:p>
                        </w:tc>
                      </w:tr>
                      <w:tr>
                        <w:trPr>
                          <w:trHeight w:val="2279" w:hRule="atLeast"/>
                        </w:trPr>
                        <w:tc>
                          <w:tcPr>
                            <w:tcW w:w="2352" w:type="dxa"/>
                            <w:gridSpan w:val="2"/>
                            <w:tcBorders>
                              <w:left w:val="nil"/>
                              <w:bottom w:val="single" w:sz="8" w:space="0" w:color="231F20"/>
                              <w:right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SERUM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40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Calcium Phosphorus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Uric acid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Electrolytes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anion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gap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Creatinine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Alkaline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phosphatase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left w:val="single" w:sz="4" w:space="0" w:color="231F20"/>
                              <w:bottom w:val="single" w:sz="8" w:space="0" w:color="231F20"/>
                              <w:right w:val="nil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7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URINE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68" w:right="140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Urinalysis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Urine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culture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68" w:right="66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Calcium</w:t>
                            </w:r>
                            <w:r>
                              <w:rPr>
                                <w:color w:val="231F20"/>
                                <w:spacing w:val="-2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-2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creatinine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ratio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Spot test for cystinuria 24 hr collection for: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0" w:right="79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Creatinine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clearance Calcium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0" w:right="140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Phosphate Oxalate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Uric acid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292" w:right="160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Dibasic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amino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acids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(if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cystine spot test result is positive)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4022991</wp:posOffset>
                </wp:positionH>
                <wp:positionV relativeFrom="paragraph">
                  <wp:posOffset>179254</wp:posOffset>
                </wp:positionV>
                <wp:extent cx="2986405" cy="5328920"/>
                <wp:effectExtent l="0" t="0" r="0" b="0"/>
                <wp:wrapTopAndBottom/>
                <wp:docPr id="812" name="Textbox 8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2" name="Textbox 812"/>
                      <wps:cNvSpPr txBox="1"/>
                      <wps:spPr>
                        <a:xfrm>
                          <a:off x="0" y="0"/>
                          <a:ext cx="2986405" cy="532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29"/>
                              <w:gridCol w:w="3573"/>
                            </w:tblGrid>
                            <w:tr>
                              <w:trPr>
                                <w:trHeight w:val="746" w:hRule="atLeast"/>
                              </w:trPr>
                              <w:tc>
                                <w:tcPr>
                                  <w:tcW w:w="1129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545-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40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American Urological Association Guidelines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Evaluation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Treatment of Boys with an Undescended Testis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2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DIAGNOSIS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Primary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providers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should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palpate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testes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quality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position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recommended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well-child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visit.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(Standard)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8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Providers should refer infants with a history of cryptorchidism (detected at birth) who do not have spontaneous testicular descent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(corrected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gestational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age)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appropriate surgical specialist for timely evaluation. (Standard)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5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Providers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should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refer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boys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possibility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newly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diagnosed (acquired) cryptorchidism after 6 mo. (Standard)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Providers must immediately consult an appropriate specialist 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phenotypic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male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newborns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bilateral,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nonpalpable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testes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 evaluation of a possible disorder of sex development (DSD).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(Standard)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Providers should not perform ultrasound (US) or other imaging modalities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evaluation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boys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cryptorchidism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before referral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because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these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studies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rarely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assist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decision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making.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(Standard)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Providers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should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assess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possibility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disorder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sex development (DSD) when there is increasing severity of hypospadias with cryptorchidism. (Recommendation)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3"/>
                                    <w:ind w:left="186" w:right="8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boys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retractile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testes,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providers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should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monitor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position of the testes at least annually to monitor for secondary ascent.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(Standard)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38" w:hRule="atLeast"/>
                              </w:trPr>
                              <w:tc>
                                <w:tcPr>
                                  <w:tcW w:w="4702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TREATMENT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388" w:hanging="11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Providers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should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use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hormonal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therapy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induce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testicular descent,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since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evidence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shows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low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response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rates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lack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 evidence for long-term efficacy. (Standard)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left="186" w:right="8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 the absence of spontaneous testicular descent by 6 mo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(corrected for gestational age), specialists should perform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surgery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within the next year. (Standard)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left="186" w:right="8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prepubertal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boys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nonpalpable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testes,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surgical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specialists should perform examination under anesthesia to reassess 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palpability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testes.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nonpalpable,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surgical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exploration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and,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if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indicated, abdominal orchidopexy should be performed.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(Standard)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5"/>
                                    <w:ind w:left="186" w:right="8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boys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contralateral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testis,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surgical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specialists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may perform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orchiectomy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(removal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undescended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testis)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 boy has a normal contralateral testis and either very short testicular vessels and vas deferens, dysmorphic or very hypoplastic testis, or postpubertal age. (Clinical Principle)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4"/>
                                    <w:ind w:left="186" w:right="8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Providers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should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counsel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boys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history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cryptorchidism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and/ or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monorchidism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their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parents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regarding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potential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long-term risks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provide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education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infertility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cancer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risk.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(Clinical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Principle)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70996pt;margin-top:14.114491pt;width:235.15pt;height:419.6pt;mso-position-horizontal-relative:page;mso-position-vertical-relative:paragraph;z-index:-15728640;mso-wrap-distance-left:0;mso-wrap-distance-right:0" type="#_x0000_t202" id="docshape6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29"/>
                        <w:gridCol w:w="3573"/>
                      </w:tblGrid>
                      <w:tr>
                        <w:trPr>
                          <w:trHeight w:val="746" w:hRule="atLeast"/>
                        </w:trPr>
                        <w:tc>
                          <w:tcPr>
                            <w:tcW w:w="1129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545-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73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40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American Urological Association Guidelines</w:t>
                            </w: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Evaluation</w:t>
                            </w: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Treatment of Boys with an Undescended Testis</w:t>
                            </w:r>
                          </w:p>
                        </w:tc>
                      </w:tr>
                      <w:tr>
                        <w:trPr>
                          <w:trHeight w:val="3982" w:hRule="atLeast"/>
                        </w:trPr>
                        <w:tc>
                          <w:tcPr>
                            <w:tcW w:w="4702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DIAGNOSIS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Primary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providers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should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palpate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testes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quality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position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each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recommended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well-child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visit.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(Standard)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8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Providers should refer infants with a history of cryptorchidism (detected at birth) who do not have spontaneous testicular descent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6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(corrected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gestational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age)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appropriate surgical specialist for timely evaluation. (Standard)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5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Providers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should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refer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boys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possibility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newly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diagnosed (acquired) cryptorchidism after 6 mo. (Standard)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Providers must immediately consult an appropriate specialist for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all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phenotypic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male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newborns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bilateral,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nonpalpable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testes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 evaluation of a possible disorder of sex development (DSD).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(Standard)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Providers should not perform ultrasound (US) or other imaging modalities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evaluation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boys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cryptorchidism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before referral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because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these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studies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rarely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assist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decision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making.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(Standard)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Providers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should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assess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possibility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disorder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sex development (DSD) when there is increasing severity of hypospadias with cryptorchidism. (Recommendation)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3"/>
                              <w:ind w:left="186" w:right="8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boys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retractile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testes,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providers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should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monitor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position of the testes at least annually to monitor for secondary ascent.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(Standard)</w:t>
                            </w:r>
                          </w:p>
                        </w:tc>
                      </w:tr>
                      <w:tr>
                        <w:trPr>
                          <w:trHeight w:val="3638" w:hRule="atLeast"/>
                        </w:trPr>
                        <w:tc>
                          <w:tcPr>
                            <w:tcW w:w="4702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TREATMENT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388" w:hanging="11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Providers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should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use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hormonal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therapy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induce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testicular descent,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since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evidence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shows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low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response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rates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lack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 evidence for long-term efficacy. (Standard)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left="186" w:right="8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 the absence of spontaneous testicular descent by 6 mo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(corrected for gestational age), specialists should perform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surgery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within the next year. (Standard)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left="186" w:right="8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prepubertal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boys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nonpalpable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testes,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surgical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specialists should perform examination under anesthesia to reassess for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palpability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testes.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nonpalpable,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surgical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exploration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and,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if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indicated, abdominal orchidopexy should be performed.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(Standard)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5"/>
                              <w:ind w:left="186" w:right="8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boys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normal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contralateral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testis,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surgical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specialists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may perform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orchiectomy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(removal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undescended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testis)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 boy has a normal contralateral testis and either very short testicular vessels and vas deferens, dysmorphic or very hypoplastic testis, or postpubertal age. (Clinical Principle)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4"/>
                              <w:ind w:left="186" w:right="8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Providers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should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counsel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boys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history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cryptorchidism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and/ or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monorchidism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their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parents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regarding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potential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long-term risks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provide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education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infertility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cancer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risk.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(Clinical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Principle)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ind w:left="6052" w:right="425"/>
      </w:pPr>
      <w:r>
        <w:rPr>
          <w:color w:val="231F20"/>
        </w:rPr>
        <w:t>Adapted from Kolon TF, Herndon CDA, Baker LA, et al: Evaluation and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treatment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cryptorchidism: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AUA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Guideline.</w:t>
      </w:r>
      <w:r>
        <w:rPr>
          <w:color w:val="231F20"/>
          <w:spacing w:val="-5"/>
        </w:rPr>
        <w:t> </w:t>
      </w:r>
      <w:hyperlink r:id="rId16">
        <w:r>
          <w:rPr>
            <w:color w:val="0080AC"/>
            <w:spacing w:val="-2"/>
          </w:rPr>
          <w:t>http://www.auanet.org/common/</w:t>
        </w:r>
      </w:hyperlink>
      <w:r>
        <w:rPr>
          <w:color w:val="0080AC"/>
          <w:spacing w:val="40"/>
        </w:rPr>
        <w:t> </w:t>
      </w:r>
      <w:r>
        <w:rPr>
          <w:color w:val="0080AC"/>
          <w:spacing w:val="-2"/>
        </w:rPr>
        <w:t>pdf/education/clinical-guidance/Cryptorchidism.pdf</w:t>
      </w:r>
    </w:p>
    <w:p>
      <w:pPr>
        <w:pStyle w:val="BodyText"/>
        <w:spacing w:after="0"/>
        <w:sectPr>
          <w:pgSz w:w="11900" w:h="16840"/>
          <w:pgMar w:header="452" w:footer="0" w:top="720" w:bottom="280" w:left="283" w:right="566"/>
        </w:sectPr>
      </w:pPr>
    </w:p>
    <w:p>
      <w:pPr>
        <w:spacing w:before="65"/>
        <w:ind w:left="801" w:right="0" w:firstLine="0"/>
        <w:jc w:val="left"/>
        <w:rPr>
          <w:sz w:val="18"/>
        </w:rPr>
      </w:pPr>
      <w:r>
        <w:rPr>
          <w:b/>
          <w:color w:val="231F20"/>
          <w:w w:val="105"/>
          <w:sz w:val="18"/>
        </w:rPr>
        <w:t>2602</w:t>
      </w:r>
      <w:r>
        <w:rPr>
          <w:b/>
          <w:color w:val="231F20"/>
          <w:spacing w:val="40"/>
          <w:w w:val="105"/>
          <w:sz w:val="18"/>
        </w:rPr>
        <w:t>  </w:t>
      </w:r>
      <w:r>
        <w:rPr>
          <w:b/>
          <w:color w:val="0073BC"/>
          <w:w w:val="105"/>
          <w:sz w:val="18"/>
        </w:rPr>
        <w:t>Part</w:t>
      </w:r>
      <w:r>
        <w:rPr>
          <w:b/>
          <w:color w:val="0073BC"/>
          <w:spacing w:val="14"/>
          <w:w w:val="105"/>
          <w:sz w:val="18"/>
        </w:rPr>
        <w:t> </w:t>
      </w:r>
      <w:r>
        <w:rPr>
          <w:b/>
          <w:color w:val="0073BC"/>
          <w:w w:val="105"/>
          <w:sz w:val="18"/>
        </w:rPr>
        <w:t>XXIV</w:t>
      </w:r>
      <w:r>
        <w:rPr>
          <w:b/>
          <w:color w:val="0073BC"/>
          <w:spacing w:val="40"/>
          <w:w w:val="105"/>
          <w:sz w:val="18"/>
        </w:rPr>
        <w:t> </w:t>
      </w:r>
      <w:r>
        <w:rPr>
          <w:rFonts w:ascii="Lucida Sans Unicode" w:hAnsi="Lucida Sans Unicode"/>
          <w:color w:val="6C9BD2"/>
          <w:w w:val="105"/>
          <w:sz w:val="15"/>
        </w:rPr>
        <w:t>◆</w:t>
      </w:r>
      <w:r>
        <w:rPr>
          <w:rFonts w:ascii="Lucida Sans Unicode" w:hAnsi="Lucida Sans Unicode"/>
          <w:color w:val="6C9BD2"/>
          <w:spacing w:val="47"/>
          <w:w w:val="105"/>
          <w:sz w:val="15"/>
        </w:rPr>
        <w:t> </w:t>
      </w:r>
      <w:r>
        <w:rPr>
          <w:color w:val="231F20"/>
          <w:w w:val="105"/>
          <w:sz w:val="18"/>
        </w:rPr>
        <w:t>Urologic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Disorders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Infants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spacing w:val="-70"/>
          <w:w w:val="125"/>
          <w:sz w:val="18"/>
        </w:rPr>
        <w:t>C</w:t>
      </w:r>
      <w:r>
        <w:rPr>
          <w:rFonts w:ascii="Arial MT" w:hAnsi="Arial MT"/>
          <w:spacing w:val="-35"/>
          <w:w w:val="103"/>
          <w:position w:val="1"/>
          <w:sz w:val="24"/>
        </w:rPr>
        <w:t>4</w:t>
      </w:r>
      <w:r>
        <w:rPr>
          <w:color w:val="231F20"/>
          <w:spacing w:val="-40"/>
          <w:w w:val="108"/>
          <w:sz w:val="18"/>
        </w:rPr>
        <w:t>h</w:t>
      </w:r>
      <w:r>
        <w:rPr>
          <w:rFonts w:ascii="Arial MT" w:hAnsi="Arial MT"/>
          <w:spacing w:val="-64"/>
          <w:w w:val="103"/>
          <w:position w:val="1"/>
          <w:sz w:val="24"/>
        </w:rPr>
        <w:t>4</w:t>
      </w:r>
      <w:r>
        <w:rPr>
          <w:color w:val="231F20"/>
          <w:spacing w:val="15"/>
          <w:w w:val="90"/>
          <w:sz w:val="18"/>
        </w:rPr>
        <w:t>i</w:t>
      </w:r>
      <w:r>
        <w:rPr>
          <w:color w:val="231F20"/>
          <w:spacing w:val="4"/>
          <w:w w:val="87"/>
          <w:sz w:val="18"/>
        </w:rPr>
        <w:t>l</w:t>
      </w:r>
      <w:r>
        <w:rPr>
          <w:rFonts w:ascii="Arial MT" w:hAnsi="Arial MT"/>
          <w:spacing w:val="-108"/>
          <w:w w:val="103"/>
          <w:position w:val="1"/>
          <w:sz w:val="24"/>
        </w:rPr>
        <w:t>4</w:t>
      </w:r>
      <w:r>
        <w:rPr>
          <w:color w:val="231F20"/>
          <w:spacing w:val="15"/>
          <w:w w:val="116"/>
          <w:sz w:val="18"/>
        </w:rPr>
        <w:t>d</w:t>
      </w:r>
      <w:r>
        <w:rPr>
          <w:color w:val="231F20"/>
          <w:spacing w:val="15"/>
          <w:w w:val="101"/>
          <w:sz w:val="18"/>
        </w:rPr>
        <w:t>r</w:t>
      </w:r>
      <w:r>
        <w:rPr>
          <w:color w:val="231F20"/>
          <w:spacing w:val="15"/>
          <w:w w:val="108"/>
          <w:sz w:val="18"/>
        </w:rPr>
        <w:t>en</w:t>
      </w:r>
    </w:p>
    <w:p>
      <w:pPr>
        <w:pStyle w:val="BodyText"/>
        <w:spacing w:before="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658003</wp:posOffset>
                </wp:positionH>
                <wp:positionV relativeFrom="paragraph">
                  <wp:posOffset>168094</wp:posOffset>
                </wp:positionV>
                <wp:extent cx="6185535" cy="1270"/>
                <wp:effectExtent l="0" t="0" r="0" b="0"/>
                <wp:wrapTopAndBottom/>
                <wp:docPr id="813" name="Graphic 8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3" name="Graphic 813"/>
                      <wps:cNvSpPr/>
                      <wps:spPr>
                        <a:xfrm>
                          <a:off x="0" y="0"/>
                          <a:ext cx="618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5535" h="0">
                              <a:moveTo>
                                <a:pt x="0" y="0"/>
                              </a:moveTo>
                              <a:lnTo>
                                <a:pt x="6185322" y="0"/>
                              </a:lnTo>
                            </a:path>
                          </a:pathLst>
                        </a:custGeom>
                        <a:ln w="23698">
                          <a:solidFill>
                            <a:srgbClr val="0073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11329pt;margin-top:13.23578pt;width:487.05pt;height:.1pt;mso-position-horizontal-relative:page;mso-position-vertical-relative:paragraph;z-index:-15647232;mso-wrap-distance-left:0;mso-wrap-distance-right:0" id="docshape631" coordorigin="1036,265" coordsize="9741,0" path="m1036,265l10777,265e" filled="false" stroked="true" strokeweight="1.866028pt" strokecolor="#0073b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sz w:val="20"/>
        </w:rPr>
      </w:pPr>
    </w:p>
    <w:tbl>
      <w:tblPr>
        <w:tblW w:w="0" w:type="auto"/>
        <w:jc w:val="left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6"/>
        <w:gridCol w:w="1154"/>
        <w:gridCol w:w="2257"/>
        <w:gridCol w:w="2305"/>
        <w:gridCol w:w="2876"/>
      </w:tblGrid>
      <w:tr>
        <w:trPr>
          <w:trHeight w:val="354" w:hRule="atLeast"/>
        </w:trPr>
        <w:tc>
          <w:tcPr>
            <w:tcW w:w="1236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592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44" w:hRule="atLeast"/>
        </w:trPr>
        <w:tc>
          <w:tcPr>
            <w:tcW w:w="123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163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URINE </w:t>
            </w:r>
            <w:r>
              <w:rPr>
                <w:b/>
                <w:color w:val="231F20"/>
                <w:spacing w:val="-2"/>
                <w:sz w:val="15"/>
              </w:rPr>
              <w:t>CONSTITUENT</w:t>
            </w:r>
          </w:p>
        </w:tc>
        <w:tc>
          <w:tcPr>
            <w:tcW w:w="115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479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w w:val="115"/>
                <w:sz w:val="15"/>
              </w:rPr>
              <w:t>AGE</w:t>
            </w:r>
          </w:p>
        </w:tc>
        <w:tc>
          <w:tcPr>
            <w:tcW w:w="225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RANDOM</w:t>
            </w:r>
          </w:p>
        </w:tc>
        <w:tc>
          <w:tcPr>
            <w:tcW w:w="230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TIMED</w:t>
            </w:r>
          </w:p>
        </w:tc>
        <w:tc>
          <w:tcPr>
            <w:tcW w:w="287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6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COMMENTS</w:t>
            </w:r>
          </w:p>
        </w:tc>
      </w:tr>
      <w:tr>
        <w:trPr>
          <w:trHeight w:val="603" w:hRule="atLeast"/>
        </w:trPr>
        <w:tc>
          <w:tcPr>
            <w:tcW w:w="123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Calcium</w:t>
            </w:r>
          </w:p>
        </w:tc>
        <w:tc>
          <w:tcPr>
            <w:tcW w:w="115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3" w:lineRule="exact" w:before="47"/>
              <w:ind w:left="257"/>
              <w:rPr>
                <w:sz w:val="15"/>
              </w:rPr>
            </w:pPr>
            <w:r>
              <w:rPr>
                <w:color w:val="231F20"/>
                <w:sz w:val="15"/>
              </w:rPr>
              <w:t>0-6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mo</w:t>
            </w:r>
          </w:p>
          <w:p>
            <w:pPr>
              <w:pStyle w:val="TableParagraph"/>
              <w:spacing w:line="161" w:lineRule="exact"/>
              <w:ind w:left="256"/>
              <w:rPr>
                <w:sz w:val="15"/>
              </w:rPr>
            </w:pPr>
            <w:r>
              <w:rPr>
                <w:color w:val="231F20"/>
                <w:sz w:val="15"/>
              </w:rPr>
              <w:t>7-12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mo</w:t>
            </w:r>
          </w:p>
          <w:p>
            <w:pPr>
              <w:pStyle w:val="TableParagraph"/>
              <w:spacing w:line="202" w:lineRule="exact"/>
              <w:ind w:left="256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85"/>
                <w:sz w:val="15"/>
              </w:rPr>
              <w:t>≥</w:t>
            </w:r>
            <w:r>
              <w:rPr>
                <w:color w:val="231F20"/>
                <w:w w:val="85"/>
                <w:sz w:val="15"/>
              </w:rPr>
              <w:t>2</w:t>
            </w:r>
            <w:r>
              <w:rPr>
                <w:color w:val="231F20"/>
                <w:spacing w:val="-3"/>
                <w:w w:val="85"/>
                <w:sz w:val="15"/>
              </w:rPr>
              <w:t> </w:t>
            </w:r>
            <w:r>
              <w:rPr>
                <w:color w:val="231F20"/>
                <w:spacing w:val="-5"/>
                <w:w w:val="95"/>
                <w:sz w:val="15"/>
              </w:rPr>
              <w:t>yr</w:t>
            </w:r>
          </w:p>
        </w:tc>
        <w:tc>
          <w:tcPr>
            <w:tcW w:w="225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01" w:lineRule="exact" w:before="25"/>
              <w:ind w:left="133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0.8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mg/mg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creat</w:t>
            </w:r>
          </w:p>
          <w:p>
            <w:pPr>
              <w:pStyle w:val="TableParagraph"/>
              <w:spacing w:line="172" w:lineRule="exact"/>
              <w:ind w:left="133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0.6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mg/mg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creat</w:t>
            </w:r>
          </w:p>
          <w:p>
            <w:pPr>
              <w:pStyle w:val="TableParagraph"/>
              <w:spacing w:line="185" w:lineRule="exact"/>
              <w:ind w:left="133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0.21 mg/mg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creat</w:t>
            </w:r>
          </w:p>
        </w:tc>
        <w:tc>
          <w:tcPr>
            <w:tcW w:w="230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5"/>
              <w:ind w:left="139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6"/>
                <w:sz w:val="15"/>
              </w:rPr>
              <w:t>&lt;</w:t>
            </w:r>
            <w:r>
              <w:rPr>
                <w:color w:val="231F20"/>
                <w:spacing w:val="-6"/>
                <w:sz w:val="15"/>
              </w:rPr>
              <w:t>4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mg/kg/24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hr</w:t>
            </w:r>
          </w:p>
        </w:tc>
        <w:tc>
          <w:tcPr>
            <w:tcW w:w="287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7" w:lineRule="auto" w:before="48"/>
              <w:ind w:left="134" w:right="1442"/>
              <w:rPr>
                <w:sz w:val="15"/>
              </w:rPr>
            </w:pPr>
            <w:r>
              <w:rPr>
                <w:color w:val="231F20"/>
                <w:sz w:val="15"/>
              </w:rPr>
              <w:t>Prandial variation </w:t>
            </w:r>
            <w:r>
              <w:rPr>
                <w:color w:val="231F20"/>
                <w:spacing w:val="-2"/>
                <w:sz w:val="15"/>
              </w:rPr>
              <w:t>Sodium-</w:t>
            </w:r>
            <w:r>
              <w:rPr>
                <w:color w:val="231F20"/>
                <w:spacing w:val="-2"/>
                <w:sz w:val="15"/>
              </w:rPr>
              <w:t>dependent</w:t>
            </w:r>
          </w:p>
        </w:tc>
      </w:tr>
      <w:tr>
        <w:trPr>
          <w:trHeight w:val="1099" w:hRule="atLeast"/>
        </w:trPr>
        <w:tc>
          <w:tcPr>
            <w:tcW w:w="12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3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Oxalate</w:t>
            </w:r>
            <w:r>
              <w:rPr>
                <w:color w:val="0080AC"/>
                <w:spacing w:val="-2"/>
                <w:w w:val="105"/>
                <w:sz w:val="15"/>
              </w:rPr>
              <w:t>*</w:t>
            </w:r>
          </w:p>
        </w:tc>
        <w:tc>
          <w:tcPr>
            <w:tcW w:w="11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0"/>
              <w:ind w:left="256"/>
              <w:rPr>
                <w:sz w:val="15"/>
              </w:rPr>
            </w:pPr>
            <w:r>
              <w:rPr>
                <w:rFonts w:ascii="Lucida Sans Unicode"/>
                <w:color w:val="231F20"/>
                <w:w w:val="85"/>
                <w:sz w:val="15"/>
              </w:rPr>
              <w:t>&lt;</w:t>
            </w:r>
            <w:r>
              <w:rPr>
                <w:color w:val="231F20"/>
                <w:w w:val="85"/>
                <w:sz w:val="15"/>
              </w:rPr>
              <w:t>1</w:t>
            </w:r>
            <w:r>
              <w:rPr>
                <w:color w:val="231F20"/>
                <w:spacing w:val="-3"/>
                <w:w w:val="85"/>
                <w:sz w:val="15"/>
              </w:rPr>
              <w:t> </w:t>
            </w:r>
            <w:r>
              <w:rPr>
                <w:color w:val="231F20"/>
                <w:spacing w:val="-5"/>
                <w:w w:val="95"/>
                <w:sz w:val="15"/>
              </w:rPr>
              <w:t>yr</w:t>
            </w:r>
          </w:p>
          <w:p>
            <w:pPr>
              <w:pStyle w:val="TableParagraph"/>
              <w:spacing w:before="107"/>
              <w:ind w:left="256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1-</w:t>
            </w:r>
            <w:r>
              <w:rPr>
                <w:rFonts w:ascii="Lucida Sans Unicode"/>
                <w:color w:val="231F20"/>
                <w:w w:val="85"/>
                <w:sz w:val="15"/>
              </w:rPr>
              <w:t>&lt;</w:t>
            </w:r>
            <w:r>
              <w:rPr>
                <w:color w:val="231F20"/>
                <w:w w:val="85"/>
                <w:sz w:val="15"/>
              </w:rPr>
              <w:t>5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5"/>
                <w:w w:val="85"/>
                <w:sz w:val="15"/>
              </w:rPr>
              <w:t>yr</w:t>
            </w:r>
          </w:p>
          <w:p>
            <w:pPr>
              <w:pStyle w:val="TableParagraph"/>
              <w:spacing w:line="161" w:lineRule="exact" w:before="129"/>
              <w:ind w:left="256"/>
              <w:rPr>
                <w:sz w:val="15"/>
              </w:rPr>
            </w:pPr>
            <w:r>
              <w:rPr>
                <w:color w:val="231F20"/>
                <w:sz w:val="15"/>
              </w:rPr>
              <w:t>5-12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</w:p>
          <w:p>
            <w:pPr>
              <w:pStyle w:val="TableParagraph"/>
              <w:spacing w:line="201" w:lineRule="exact"/>
              <w:ind w:left="256"/>
              <w:rPr>
                <w:sz w:val="15"/>
              </w:rPr>
            </w:pPr>
            <w:r>
              <w:rPr>
                <w:rFonts w:ascii="Lucida Sans Unicode"/>
                <w:color w:val="231F20"/>
                <w:w w:val="85"/>
                <w:sz w:val="15"/>
              </w:rPr>
              <w:t>&gt;</w:t>
            </w:r>
            <w:r>
              <w:rPr>
                <w:color w:val="231F20"/>
                <w:w w:val="85"/>
                <w:sz w:val="15"/>
              </w:rPr>
              <w:t>12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</w:p>
        </w:tc>
        <w:tc>
          <w:tcPr>
            <w:tcW w:w="22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3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0.15-0.26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mmol/mmol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creat</w:t>
            </w:r>
          </w:p>
          <w:p>
            <w:pPr>
              <w:pStyle w:val="TableParagraph"/>
              <w:spacing w:before="163"/>
              <w:ind w:left="13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0.11-0.12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mmol/mmol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creat</w:t>
            </w:r>
          </w:p>
          <w:p>
            <w:pPr>
              <w:pStyle w:val="TableParagraph"/>
              <w:spacing w:line="172" w:lineRule="exact" w:before="163"/>
              <w:ind w:left="13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0.006-0.15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mmol/mmol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creat</w:t>
            </w:r>
          </w:p>
          <w:p>
            <w:pPr>
              <w:pStyle w:val="TableParagraph"/>
              <w:spacing w:line="172" w:lineRule="exact"/>
              <w:ind w:left="13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0.002-0.083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mmol/mmol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creat</w:t>
            </w:r>
          </w:p>
        </w:tc>
        <w:tc>
          <w:tcPr>
            <w:tcW w:w="23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0"/>
              <w:ind w:left="139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90"/>
                <w:sz w:val="15"/>
              </w:rPr>
              <w:t>≥</w:t>
            </w:r>
            <w:r>
              <w:rPr>
                <w:color w:val="231F20"/>
                <w:w w:val="90"/>
                <w:sz w:val="15"/>
              </w:rPr>
              <w:t>2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yr:</w:t>
            </w:r>
            <w:r>
              <w:rPr>
                <w:color w:val="231F20"/>
                <w:spacing w:val="-9"/>
                <w:w w:val="90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0.5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mmol/1.73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m</w:t>
            </w:r>
            <w:r>
              <w:rPr>
                <w:color w:val="231F20"/>
                <w:w w:val="90"/>
                <w:sz w:val="15"/>
                <w:vertAlign w:val="superscript"/>
              </w:rPr>
              <w:t>2</w:t>
            </w:r>
            <w:r>
              <w:rPr>
                <w:color w:val="231F20"/>
                <w:w w:val="90"/>
                <w:sz w:val="15"/>
                <w:vertAlign w:val="baseline"/>
              </w:rPr>
              <w:t>/24</w:t>
            </w:r>
            <w:r>
              <w:rPr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pacing w:val="-5"/>
                <w:w w:val="90"/>
                <w:sz w:val="15"/>
                <w:vertAlign w:val="baseline"/>
              </w:rPr>
              <w:t>hr</w:t>
            </w:r>
          </w:p>
        </w:tc>
        <w:tc>
          <w:tcPr>
            <w:tcW w:w="28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6" w:right="49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Random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urine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mmol/mmol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highly </w:t>
            </w:r>
            <w:r>
              <w:rPr>
                <w:color w:val="231F20"/>
                <w:spacing w:val="-2"/>
                <w:sz w:val="15"/>
              </w:rPr>
              <w:t>age-dependent</w:t>
            </w:r>
          </w:p>
          <w:p>
            <w:pPr>
              <w:pStyle w:val="TableParagraph"/>
              <w:spacing w:line="230" w:lineRule="auto" w:before="3"/>
              <w:ind w:left="246" w:hanging="11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Excretion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rate/1.73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</w:t>
            </w:r>
            <w:r>
              <w:rPr>
                <w:color w:val="231F20"/>
                <w:spacing w:val="-2"/>
                <w:sz w:val="15"/>
                <w:vertAlign w:val="superscript"/>
              </w:rPr>
              <w:t>2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constant</w:t>
            </w:r>
            <w:r>
              <w:rPr>
                <w:color w:val="231F20"/>
                <w:spacing w:val="-1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through </w:t>
            </w:r>
            <w:r>
              <w:rPr>
                <w:color w:val="231F20"/>
                <w:sz w:val="15"/>
                <w:vertAlign w:val="baseline"/>
              </w:rPr>
              <w:t>childhood and adulthood</w:t>
            </w:r>
          </w:p>
        </w:tc>
      </w:tr>
      <w:tr>
        <w:trPr>
          <w:trHeight w:val="594" w:hRule="atLeast"/>
        </w:trPr>
        <w:tc>
          <w:tcPr>
            <w:tcW w:w="12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Uric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acid</w:t>
            </w:r>
          </w:p>
        </w:tc>
        <w:tc>
          <w:tcPr>
            <w:tcW w:w="11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56"/>
              <w:rPr>
                <w:sz w:val="15"/>
              </w:rPr>
            </w:pPr>
            <w:r>
              <w:rPr>
                <w:color w:val="231F20"/>
                <w:sz w:val="15"/>
              </w:rPr>
              <w:t>Term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infant</w:t>
            </w:r>
          </w:p>
          <w:p>
            <w:pPr>
              <w:pStyle w:val="TableParagraph"/>
              <w:spacing w:line="214" w:lineRule="exact" w:before="144"/>
              <w:ind w:left="256"/>
              <w:rPr>
                <w:sz w:val="15"/>
              </w:rPr>
            </w:pPr>
            <w:r>
              <w:rPr>
                <w:rFonts w:ascii="Lucida Sans Unicode"/>
                <w:color w:val="231F20"/>
                <w:w w:val="85"/>
                <w:sz w:val="15"/>
              </w:rPr>
              <w:t>&gt;</w:t>
            </w:r>
            <w:r>
              <w:rPr>
                <w:color w:val="231F20"/>
                <w:w w:val="85"/>
                <w:sz w:val="15"/>
              </w:rPr>
              <w:t>3</w:t>
            </w:r>
            <w:r>
              <w:rPr>
                <w:color w:val="231F20"/>
                <w:spacing w:val="-3"/>
                <w:w w:val="85"/>
                <w:sz w:val="15"/>
              </w:rPr>
              <w:t> </w:t>
            </w:r>
            <w:r>
              <w:rPr>
                <w:color w:val="231F20"/>
                <w:spacing w:val="-5"/>
                <w:w w:val="95"/>
                <w:sz w:val="15"/>
              </w:rPr>
              <w:t>yr</w:t>
            </w:r>
          </w:p>
        </w:tc>
        <w:tc>
          <w:tcPr>
            <w:tcW w:w="22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34"/>
              <w:rPr>
                <w:sz w:val="15"/>
              </w:rPr>
            </w:pPr>
            <w:r>
              <w:rPr>
                <w:color w:val="231F20"/>
                <w:sz w:val="15"/>
              </w:rPr>
              <w:t>3.3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mg/dL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GFR</w:t>
            </w:r>
            <w:r>
              <w:rPr>
                <w:color w:val="0080AC"/>
                <w:spacing w:val="-4"/>
                <w:sz w:val="15"/>
                <w:vertAlign w:val="superscript"/>
              </w:rPr>
              <w:t>†</w:t>
            </w:r>
          </w:p>
          <w:p>
            <w:pPr>
              <w:pStyle w:val="TableParagraph"/>
              <w:spacing w:line="214" w:lineRule="exact" w:before="144"/>
              <w:ind w:left="133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6"/>
                <w:sz w:val="15"/>
              </w:rPr>
              <w:t>&lt;</w:t>
            </w:r>
            <w:r>
              <w:rPr>
                <w:color w:val="231F20"/>
                <w:spacing w:val="-6"/>
                <w:sz w:val="15"/>
              </w:rPr>
              <w:t>0.53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mg/dL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GFR</w:t>
            </w:r>
          </w:p>
        </w:tc>
        <w:tc>
          <w:tcPr>
            <w:tcW w:w="23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139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6"/>
                <w:sz w:val="15"/>
              </w:rPr>
              <w:t>&lt;</w:t>
            </w:r>
            <w:r>
              <w:rPr>
                <w:color w:val="231F20"/>
                <w:spacing w:val="-6"/>
                <w:sz w:val="15"/>
              </w:rPr>
              <w:t>815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mg/1.73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m</w:t>
            </w:r>
            <w:r>
              <w:rPr>
                <w:color w:val="231F20"/>
                <w:spacing w:val="-6"/>
                <w:sz w:val="15"/>
                <w:vertAlign w:val="superscript"/>
              </w:rPr>
              <w:t>2</w:t>
            </w:r>
            <w:r>
              <w:rPr>
                <w:color w:val="231F20"/>
                <w:spacing w:val="-6"/>
                <w:sz w:val="15"/>
                <w:vertAlign w:val="baseline"/>
              </w:rPr>
              <w:t>/24</w:t>
            </w:r>
            <w:r>
              <w:rPr>
                <w:color w:val="231F20"/>
                <w:spacing w:val="-1"/>
                <w:sz w:val="15"/>
                <w:vertAlign w:val="baseline"/>
              </w:rPr>
              <w:t> </w:t>
            </w:r>
            <w:r>
              <w:rPr>
                <w:color w:val="231F20"/>
                <w:spacing w:val="-6"/>
                <w:sz w:val="15"/>
                <w:vertAlign w:val="baseline"/>
              </w:rPr>
              <w:t>hr</w:t>
            </w:r>
          </w:p>
        </w:tc>
        <w:tc>
          <w:tcPr>
            <w:tcW w:w="28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4" w:lineRule="auto" w:before="52"/>
              <w:ind w:left="246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Excretion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rate/1.73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</w:t>
            </w:r>
            <w:r>
              <w:rPr>
                <w:color w:val="231F20"/>
                <w:spacing w:val="-4"/>
                <w:sz w:val="15"/>
                <w:vertAlign w:val="superscript"/>
              </w:rPr>
              <w:t>2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from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rFonts w:ascii="Lucida Sans Unicode"/>
                <w:color w:val="231F20"/>
                <w:spacing w:val="-4"/>
                <w:sz w:val="15"/>
                <w:vertAlign w:val="baseline"/>
              </w:rPr>
              <w:t>&gt;</w:t>
            </w:r>
            <w:r>
              <w:rPr>
                <w:color w:val="231F20"/>
                <w:spacing w:val="-4"/>
                <w:sz w:val="15"/>
                <w:vertAlign w:val="baseline"/>
              </w:rPr>
              <w:t>1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yr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4"/>
                <w:sz w:val="15"/>
                <w:vertAlign w:val="baseline"/>
              </w:rPr>
              <w:t>age; </w:t>
            </w:r>
            <w:r>
              <w:rPr>
                <w:color w:val="231F20"/>
                <w:sz w:val="15"/>
                <w:vertAlign w:val="baseline"/>
              </w:rPr>
              <w:t>constant through childhood</w:t>
            </w:r>
          </w:p>
        </w:tc>
      </w:tr>
      <w:tr>
        <w:trPr>
          <w:trHeight w:val="420" w:hRule="atLeast"/>
        </w:trPr>
        <w:tc>
          <w:tcPr>
            <w:tcW w:w="12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3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Magnesium</w:t>
            </w:r>
          </w:p>
        </w:tc>
        <w:tc>
          <w:tcPr>
            <w:tcW w:w="11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256"/>
              <w:rPr>
                <w:sz w:val="15"/>
              </w:rPr>
            </w:pPr>
            <w:r>
              <w:rPr>
                <w:rFonts w:ascii="Lucida Sans Unicode"/>
                <w:color w:val="231F20"/>
                <w:w w:val="85"/>
                <w:sz w:val="15"/>
              </w:rPr>
              <w:t>&gt;</w:t>
            </w:r>
            <w:r>
              <w:rPr>
                <w:color w:val="231F20"/>
                <w:w w:val="85"/>
                <w:sz w:val="15"/>
              </w:rPr>
              <w:t>2</w:t>
            </w:r>
            <w:r>
              <w:rPr>
                <w:color w:val="231F20"/>
                <w:spacing w:val="-3"/>
                <w:w w:val="85"/>
                <w:sz w:val="15"/>
              </w:rPr>
              <w:t> </w:t>
            </w:r>
            <w:r>
              <w:rPr>
                <w:color w:val="231F20"/>
                <w:spacing w:val="-5"/>
                <w:w w:val="95"/>
                <w:sz w:val="15"/>
              </w:rPr>
              <w:t>yr</w:t>
            </w:r>
          </w:p>
        </w:tc>
        <w:tc>
          <w:tcPr>
            <w:tcW w:w="22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133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4"/>
                <w:sz w:val="15"/>
              </w:rPr>
              <w:t>&lt;</w:t>
            </w:r>
            <w:r>
              <w:rPr>
                <w:color w:val="231F20"/>
                <w:spacing w:val="-4"/>
                <w:sz w:val="15"/>
              </w:rPr>
              <w:t>0.12 mg/mg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creat</w:t>
            </w:r>
          </w:p>
        </w:tc>
        <w:tc>
          <w:tcPr>
            <w:tcW w:w="23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139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6"/>
                <w:sz w:val="15"/>
              </w:rPr>
              <w:t>&lt;</w:t>
            </w:r>
            <w:r>
              <w:rPr>
                <w:color w:val="231F20"/>
                <w:spacing w:val="-6"/>
                <w:sz w:val="15"/>
              </w:rPr>
              <w:t>88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mg/1.73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m</w:t>
            </w:r>
            <w:r>
              <w:rPr>
                <w:color w:val="231F20"/>
                <w:spacing w:val="-6"/>
                <w:sz w:val="15"/>
                <w:vertAlign w:val="superscript"/>
              </w:rPr>
              <w:t>2</w:t>
            </w:r>
            <w:r>
              <w:rPr>
                <w:color w:val="231F20"/>
                <w:spacing w:val="-6"/>
                <w:sz w:val="15"/>
                <w:vertAlign w:val="baseline"/>
              </w:rPr>
              <w:t>/24</w:t>
            </w:r>
            <w:r>
              <w:rPr>
                <w:color w:val="231F20"/>
                <w:spacing w:val="-2"/>
                <w:sz w:val="15"/>
                <w:vertAlign w:val="baseline"/>
              </w:rPr>
              <w:t> </w:t>
            </w:r>
            <w:r>
              <w:rPr>
                <w:color w:val="231F20"/>
                <w:spacing w:val="-6"/>
                <w:sz w:val="15"/>
                <w:vertAlign w:val="baseline"/>
              </w:rPr>
              <w:t>hr</w:t>
            </w:r>
          </w:p>
        </w:tc>
        <w:tc>
          <w:tcPr>
            <w:tcW w:w="28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Excretion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rate/1.73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</w:t>
            </w:r>
            <w:r>
              <w:rPr>
                <w:color w:val="231F20"/>
                <w:spacing w:val="-2"/>
                <w:sz w:val="15"/>
                <w:vertAlign w:val="superscript"/>
              </w:rPr>
              <w:t>2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constant</w:t>
            </w:r>
            <w:r>
              <w:rPr>
                <w:color w:val="231F20"/>
                <w:spacing w:val="-1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through childhood</w:t>
            </w:r>
          </w:p>
        </w:tc>
      </w:tr>
      <w:tr>
        <w:trPr>
          <w:trHeight w:val="254" w:hRule="atLeast"/>
        </w:trPr>
        <w:tc>
          <w:tcPr>
            <w:tcW w:w="12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Citrate</w:t>
            </w:r>
          </w:p>
        </w:tc>
        <w:tc>
          <w:tcPr>
            <w:tcW w:w="115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1"/>
              <w:ind w:left="134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400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creat</w:t>
            </w:r>
          </w:p>
        </w:tc>
        <w:tc>
          <w:tcPr>
            <w:tcW w:w="23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7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3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Limited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data available for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children</w:t>
            </w:r>
          </w:p>
        </w:tc>
      </w:tr>
      <w:tr>
        <w:trPr>
          <w:trHeight w:val="417" w:hRule="atLeast"/>
        </w:trPr>
        <w:tc>
          <w:tcPr>
            <w:tcW w:w="123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Cystine</w:t>
            </w:r>
          </w:p>
        </w:tc>
        <w:tc>
          <w:tcPr>
            <w:tcW w:w="115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5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21"/>
              <w:ind w:left="134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2"/>
                <w:sz w:val="15"/>
              </w:rPr>
              <w:t>&lt;</w:t>
            </w:r>
            <w:r>
              <w:rPr>
                <w:color w:val="231F20"/>
                <w:spacing w:val="-2"/>
                <w:sz w:val="15"/>
              </w:rPr>
              <w:t>75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creat</w:t>
            </w:r>
          </w:p>
        </w:tc>
        <w:tc>
          <w:tcPr>
            <w:tcW w:w="230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21"/>
              <w:ind w:left="139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6"/>
                <w:sz w:val="15"/>
              </w:rPr>
              <w:t>&lt;</w:t>
            </w:r>
            <w:r>
              <w:rPr>
                <w:color w:val="231F20"/>
                <w:spacing w:val="-6"/>
                <w:sz w:val="15"/>
              </w:rPr>
              <w:t>60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mg/1.73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m2/24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6"/>
                <w:sz w:val="15"/>
              </w:rPr>
              <w:t>hr</w:t>
            </w:r>
          </w:p>
        </w:tc>
        <w:tc>
          <w:tcPr>
            <w:tcW w:w="287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94" w:lineRule="auto" w:before="52"/>
              <w:ind w:left="24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Cystine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250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mg/g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creat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suggests homozygous cystinuria</w:t>
            </w:r>
          </w:p>
        </w:tc>
      </w:tr>
    </w:tbl>
    <w:p>
      <w:pPr>
        <w:pStyle w:val="BodyText"/>
        <w:spacing w:line="150" w:lineRule="exact" w:before="77"/>
        <w:ind w:left="842"/>
      </w:pPr>
      <w:r>
        <w:rPr>
          <w:color w:val="231F20"/>
        </w:rPr>
        <w:t>*Oxalate</w:t>
      </w:r>
      <w:r>
        <w:rPr>
          <w:color w:val="231F20"/>
          <w:spacing w:val="12"/>
        </w:rPr>
        <w:t> </w:t>
      </w:r>
      <w:r>
        <w:rPr>
          <w:color w:val="231F20"/>
        </w:rPr>
        <w:t>oxidase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assay.</w:t>
      </w:r>
    </w:p>
    <w:p>
      <w:pPr>
        <w:pStyle w:val="BodyText"/>
        <w:ind w:left="972" w:right="5214"/>
      </w:pPr>
      <w:r>
        <w:rPr>
          <w:color w:val="231F20"/>
          <w:spacing w:val="-2"/>
          <w:vertAlign w:val="superscript"/>
        </w:rPr>
        <w:t>†</w:t>
      </w:r>
      <w:r>
        <w:rPr>
          <w:color w:val="231F20"/>
          <w:spacing w:val="-2"/>
          <w:vertAlign w:val="baseline"/>
        </w:rPr>
        <w:t>(mg/dL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uric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acid)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(serum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creatinine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concentration/urine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creatinine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concentration).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creat, Creatinine; GFR, glomerular filtration rate.</w:t>
      </w:r>
    </w:p>
    <w:p>
      <w:pPr>
        <w:spacing w:line="237" w:lineRule="auto" w:before="0"/>
        <w:ind w:left="842" w:right="621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Milliner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DS: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Urolithiasis.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Avner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ED,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Harmon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WE,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Naiudet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P,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editors:</w:t>
      </w:r>
      <w:r>
        <w:rPr>
          <w:i/>
          <w:color w:val="231F20"/>
          <w:spacing w:val="-9"/>
          <w:sz w:val="13"/>
        </w:rPr>
        <w:t> </w:t>
      </w:r>
      <w:r>
        <w:rPr>
          <w:color w:val="231F20"/>
          <w:sz w:val="13"/>
        </w:rPr>
        <w:t>Pediatric</w:t>
      </w:r>
      <w:r>
        <w:rPr>
          <w:color w:val="231F20"/>
          <w:spacing w:val="-9"/>
          <w:sz w:val="13"/>
        </w:rPr>
        <w:t> </w:t>
      </w:r>
      <w:r>
        <w:rPr>
          <w:color w:val="231F20"/>
          <w:sz w:val="13"/>
        </w:rPr>
        <w:t>nephrology,</w:t>
      </w:r>
      <w:r>
        <w:rPr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ed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5,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Philadelphia,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2004,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Lippincott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Williams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&amp;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Wilkins,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p.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1103,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with permission.</w:t>
      </w:r>
    </w:p>
    <w:p>
      <w:pPr>
        <w:pStyle w:val="BodyText"/>
        <w:spacing w:before="225"/>
        <w:rPr>
          <w:i/>
          <w:sz w:val="20"/>
        </w:rPr>
      </w:pPr>
    </w:p>
    <w:tbl>
      <w:tblPr>
        <w:tblW w:w="0" w:type="auto"/>
        <w:jc w:val="left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6"/>
        <w:gridCol w:w="952"/>
        <w:gridCol w:w="2042"/>
        <w:gridCol w:w="1794"/>
        <w:gridCol w:w="1571"/>
        <w:gridCol w:w="2231"/>
      </w:tblGrid>
      <w:tr>
        <w:trPr>
          <w:trHeight w:val="354" w:hRule="atLeast"/>
        </w:trPr>
        <w:tc>
          <w:tcPr>
            <w:tcW w:w="1236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200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547-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8590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Metabolic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Evaluation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Children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with</w:t>
            </w:r>
            <w:r>
              <w:rPr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Hypercalciuria</w:t>
            </w:r>
          </w:p>
        </w:tc>
      </w:tr>
      <w:tr>
        <w:trPr>
          <w:trHeight w:val="444" w:hRule="atLeast"/>
        </w:trPr>
        <w:tc>
          <w:tcPr>
            <w:tcW w:w="123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63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05"/>
                <w:sz w:val="15"/>
              </w:rPr>
              <w:t>TYPE</w:t>
            </w:r>
          </w:p>
        </w:tc>
        <w:tc>
          <w:tcPr>
            <w:tcW w:w="95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59" w:firstLine="8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SERUM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CALCIUM</w:t>
            </w:r>
          </w:p>
        </w:tc>
        <w:tc>
          <w:tcPr>
            <w:tcW w:w="204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744" w:right="194" w:hanging="541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RESTRICTED </w:t>
            </w:r>
            <w:r>
              <w:rPr>
                <w:b/>
                <w:color w:val="231F20"/>
                <w:w w:val="105"/>
                <w:sz w:val="15"/>
              </w:rPr>
              <w:t>CALCIUM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(URINE)</w:t>
            </w:r>
          </w:p>
        </w:tc>
        <w:tc>
          <w:tcPr>
            <w:tcW w:w="179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618" w:hanging="418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FASTING</w:t>
            </w:r>
            <w:r>
              <w:rPr>
                <w:b/>
                <w:color w:val="231F20"/>
                <w:spacing w:val="-1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CALCIUM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(URINE)</w:t>
            </w:r>
          </w:p>
        </w:tc>
        <w:tc>
          <w:tcPr>
            <w:tcW w:w="157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507" w:hanging="30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CALCIUM</w:t>
            </w:r>
            <w:r>
              <w:rPr>
                <w:b/>
                <w:color w:val="231F20"/>
                <w:spacing w:val="-10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LOAD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(URINE)</w:t>
            </w:r>
          </w:p>
        </w:tc>
        <w:tc>
          <w:tcPr>
            <w:tcW w:w="223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869" w:hanging="66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PARATHYROID </w:t>
            </w:r>
            <w:r>
              <w:rPr>
                <w:b/>
                <w:color w:val="231F20"/>
                <w:w w:val="110"/>
                <w:sz w:val="15"/>
              </w:rPr>
              <w:t>HORMONE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(SERUM)</w:t>
            </w:r>
          </w:p>
        </w:tc>
      </w:tr>
      <w:tr>
        <w:trPr>
          <w:trHeight w:val="257" w:hRule="atLeast"/>
        </w:trPr>
        <w:tc>
          <w:tcPr>
            <w:tcW w:w="123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Absorptive</w:t>
            </w:r>
          </w:p>
        </w:tc>
        <w:tc>
          <w:tcPr>
            <w:tcW w:w="95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139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20"/>
                <w:sz w:val="15"/>
              </w:rPr>
              <w:t>N</w:t>
            </w:r>
          </w:p>
        </w:tc>
        <w:tc>
          <w:tcPr>
            <w:tcW w:w="204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N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2"/>
                <w:w w:val="105"/>
                <w:sz w:val="15"/>
              </w:rPr>
              <w:t> </w:t>
            </w:r>
            <w:r>
              <w:rPr>
                <w:color w:val="231F20"/>
                <w:spacing w:val="-10"/>
                <w:w w:val="105"/>
                <w:sz w:val="15"/>
              </w:rPr>
              <w:t>I</w:t>
            </w:r>
          </w:p>
        </w:tc>
        <w:tc>
          <w:tcPr>
            <w:tcW w:w="179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4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20"/>
                <w:sz w:val="15"/>
              </w:rPr>
              <w:t>N</w:t>
            </w:r>
          </w:p>
        </w:tc>
        <w:tc>
          <w:tcPr>
            <w:tcW w:w="157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6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I</w:t>
            </w:r>
          </w:p>
        </w:tc>
        <w:tc>
          <w:tcPr>
            <w:tcW w:w="223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30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I</w:t>
            </w:r>
          </w:p>
        </w:tc>
      </w:tr>
      <w:tr>
        <w:trPr>
          <w:trHeight w:val="252" w:hRule="atLeast"/>
        </w:trPr>
        <w:tc>
          <w:tcPr>
            <w:tcW w:w="12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Renal</w:t>
            </w:r>
          </w:p>
        </w:tc>
        <w:tc>
          <w:tcPr>
            <w:tcW w:w="95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" w:right="139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20"/>
                <w:sz w:val="15"/>
              </w:rPr>
              <w:t>N</w:t>
            </w:r>
          </w:p>
        </w:tc>
        <w:tc>
          <w:tcPr>
            <w:tcW w:w="20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I</w:t>
            </w:r>
          </w:p>
        </w:tc>
        <w:tc>
          <w:tcPr>
            <w:tcW w:w="17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4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I</w:t>
            </w:r>
          </w:p>
        </w:tc>
        <w:tc>
          <w:tcPr>
            <w:tcW w:w="157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I</w:t>
            </w:r>
          </w:p>
        </w:tc>
        <w:tc>
          <w:tcPr>
            <w:tcW w:w="223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30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w w:val="120"/>
                <w:sz w:val="15"/>
              </w:rPr>
              <w:t>N</w:t>
            </w:r>
          </w:p>
        </w:tc>
      </w:tr>
      <w:tr>
        <w:trPr>
          <w:trHeight w:val="247" w:hRule="atLeast"/>
        </w:trPr>
        <w:tc>
          <w:tcPr>
            <w:tcW w:w="123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Resorptive</w:t>
            </w:r>
          </w:p>
        </w:tc>
        <w:tc>
          <w:tcPr>
            <w:tcW w:w="95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" w:right="139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I</w:t>
            </w:r>
          </w:p>
        </w:tc>
        <w:tc>
          <w:tcPr>
            <w:tcW w:w="204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I</w:t>
            </w:r>
          </w:p>
        </w:tc>
        <w:tc>
          <w:tcPr>
            <w:tcW w:w="179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4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I</w:t>
            </w:r>
          </w:p>
        </w:tc>
        <w:tc>
          <w:tcPr>
            <w:tcW w:w="157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6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I</w:t>
            </w:r>
          </w:p>
        </w:tc>
        <w:tc>
          <w:tcPr>
            <w:tcW w:w="223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30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I</w:t>
            </w:r>
          </w:p>
        </w:tc>
      </w:tr>
    </w:tbl>
    <w:p>
      <w:pPr>
        <w:pStyle w:val="BodyText"/>
        <w:spacing w:before="76"/>
        <w:ind w:left="8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3962272</wp:posOffset>
                </wp:positionH>
                <wp:positionV relativeFrom="paragraph">
                  <wp:posOffset>2248601</wp:posOffset>
                </wp:positionV>
                <wp:extent cx="3111500" cy="2517775"/>
                <wp:effectExtent l="0" t="0" r="0" b="0"/>
                <wp:wrapNone/>
                <wp:docPr id="814" name="Textbox 8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4" name="Textbox 814"/>
                      <wps:cNvSpPr txBox="1"/>
                      <wps:spPr>
                        <a:xfrm>
                          <a:off x="0" y="0"/>
                          <a:ext cx="3111500" cy="2517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617"/>
                              <w:gridCol w:w="123"/>
                            </w:tblGrid>
                            <w:tr>
                              <w:trPr>
                                <w:trHeight w:val="524" w:hRule="atLeast"/>
                              </w:trPr>
                              <w:tc>
                                <w:tcPr>
                                  <w:tcW w:w="4617" w:type="dxa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309" w:right="58" w:hanging="11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 547-6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8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Suggested Therapy for Urolithiasis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Caused by Metabolic Abnormalities</w:t>
                                  </w:r>
                                </w:p>
                              </w:tc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4740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529" w:val="left" w:leader="none"/>
                                    </w:tabs>
                                    <w:spacing w:line="171" w:lineRule="exact" w:before="47"/>
                                    <w:ind w:left="15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METABOLIC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SECOND-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LINE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641" w:val="left" w:leader="none"/>
                                      <w:tab w:pos="3584" w:val="left" w:leader="none"/>
                                    </w:tabs>
                                    <w:spacing w:line="171" w:lineRule="exact"/>
                                    <w:ind w:left="15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ABNORMALITY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INITIAL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TREATMENT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4" w:hRule="atLeast"/>
                              </w:trPr>
                              <w:tc>
                                <w:tcPr>
                                  <w:tcW w:w="4740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16" w:val="left" w:leader="none"/>
                                      <w:tab w:pos="3379" w:val="left" w:leader="none"/>
                                    </w:tabs>
                                    <w:spacing w:line="159" w:lineRule="exact" w:before="47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Hypercalciuria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Reduction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dietary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Potassium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citrate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0" w:right="1005"/>
                                    <w:jc w:val="center"/>
                                    <w:rPr>
                                      <w:rFonts w:ascii="Lucida Sans Unicode"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5"/>
                                      <w:sz w:val="15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79" w:val="left" w:leader="none"/>
                                    </w:tabs>
                                    <w:spacing w:line="153" w:lineRule="exact"/>
                                    <w:ind w:left="16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Dietary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calcium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RDA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Neutral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phosphate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16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Thiazides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9" w:hRule="atLeast"/>
                              </w:trPr>
                              <w:tc>
                                <w:tcPr>
                                  <w:tcW w:w="474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16" w:val="left" w:leader="none"/>
                                      <w:tab w:pos="3379" w:val="left" w:leader="none"/>
                                    </w:tabs>
                                    <w:spacing w:line="171" w:lineRule="exact" w:before="42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Hyperoxaluria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Adjustment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dietary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Neutral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phosphate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17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oxalate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79" w:val="left" w:leader="none"/>
                                    </w:tabs>
                                    <w:spacing w:line="232" w:lineRule="auto" w:before="2"/>
                                    <w:ind w:left="3379" w:right="581" w:hanging="176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Potassium citrate</w:t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Magnesium Pyridoxine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2" w:hRule="atLeast"/>
                              </w:trPr>
                              <w:tc>
                                <w:tcPr>
                                  <w:tcW w:w="474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64" w:val="left" w:leader="none"/>
                                    </w:tabs>
                                    <w:spacing w:line="172" w:lineRule="exact" w:before="42"/>
                                    <w:ind w:left="0" w:right="183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Hypocitric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aciduria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Potassium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citrate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0" w:right="70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Bicarbonate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4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16" w:val="left" w:leader="none"/>
                                      <w:tab w:pos="3379" w:val="left" w:leader="none"/>
                                    </w:tabs>
                                    <w:spacing w:before="42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Hyperuricosuria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Alkalinization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Allopurinol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9" w:hRule="atLeast"/>
                              </w:trPr>
                              <w:tc>
                                <w:tcPr>
                                  <w:tcW w:w="4740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16" w:val="left" w:leader="none"/>
                                      <w:tab w:pos="3380" w:val="left" w:leader="none"/>
                                    </w:tabs>
                                    <w:spacing w:line="172" w:lineRule="exact" w:before="42"/>
                                    <w:ind w:left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Cystinuria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Alkalinization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Tiopronin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(Thiola)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79" w:val="left" w:leader="none"/>
                                    </w:tabs>
                                    <w:spacing w:line="204" w:lineRule="auto" w:before="19"/>
                                    <w:ind w:left="1728" w:right="346" w:hanging="112"/>
                                    <w:rPr>
                                      <w:rFonts w:ascii="Lucida Sans Unicode"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Reduction of dietary</w:t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Penicillamine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pacing w:val="-4"/>
                                      <w:sz w:val="15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0" w:right="73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Captopril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89990pt;margin-top:177.055252pt;width:245pt;height:198.25pt;mso-position-horizontal-relative:page;mso-position-vertical-relative:paragraph;z-index:15811584" type="#_x0000_t202" id="docshape6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617"/>
                        <w:gridCol w:w="123"/>
                      </w:tblGrid>
                      <w:tr>
                        <w:trPr>
                          <w:trHeight w:val="524" w:hRule="atLeast"/>
                        </w:trPr>
                        <w:tc>
                          <w:tcPr>
                            <w:tcW w:w="4617" w:type="dxa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309" w:right="58" w:hanging="1120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 547-6</w:t>
                            </w:r>
                            <w:r>
                              <w:rPr>
                                <w:b/>
                                <w:color w:val="FFFFFF"/>
                                <w:spacing w:val="8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Suggested Therapy for Urolithiasis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Caused by Metabolic Abnormalities</w:t>
                            </w:r>
                          </w:p>
                        </w:tc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4740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3529" w:val="left" w:leader="none"/>
                              </w:tabs>
                              <w:spacing w:line="171" w:lineRule="exact" w:before="47"/>
                              <w:ind w:left="15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METABOLIC</w:t>
                            </w:r>
                            <w:r>
                              <w:rPr>
                                <w:b/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SECOND-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LINE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641" w:val="left" w:leader="none"/>
                                <w:tab w:pos="3584" w:val="left" w:leader="none"/>
                              </w:tabs>
                              <w:spacing w:line="171" w:lineRule="exact"/>
                              <w:ind w:left="15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ABNORMALITY</w:t>
                            </w:r>
                            <w:r>
                              <w:rPr>
                                <w:b/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INITIAL</w:t>
                            </w:r>
                            <w:r>
                              <w:rPr>
                                <w:b/>
                                <w:color w:val="231F20"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b/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TREATMENT</w:t>
                            </w:r>
                          </w:p>
                        </w:tc>
                      </w:tr>
                      <w:tr>
                        <w:trPr>
                          <w:trHeight w:val="764" w:hRule="atLeast"/>
                        </w:trPr>
                        <w:tc>
                          <w:tcPr>
                            <w:tcW w:w="4740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616" w:val="left" w:leader="none"/>
                                <w:tab w:pos="3379" w:val="left" w:leader="none"/>
                              </w:tabs>
                              <w:spacing w:line="159" w:lineRule="exact" w:before="47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Hypercalciuria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Reduction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dietary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Potassium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citrate</w:t>
                            </w:r>
                          </w:p>
                          <w:p>
                            <w:pPr>
                              <w:pStyle w:val="TableParagraph"/>
                              <w:spacing w:line="197" w:lineRule="exact"/>
                              <w:ind w:left="0" w:right="1005"/>
                              <w:jc w:val="center"/>
                              <w:rPr>
                                <w:rFonts w:ascii="Lucida Sans Unicode"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Na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5"/>
                                <w:sz w:val="15"/>
                              </w:rPr>
                              <w:t>+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379" w:val="left" w:leader="none"/>
                              </w:tabs>
                              <w:spacing w:line="153" w:lineRule="exact"/>
                              <w:ind w:left="161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Dietary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calcium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RDA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Neutral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phosphate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161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Thiazides</w:t>
                            </w:r>
                          </w:p>
                        </w:tc>
                      </w:tr>
                      <w:tr>
                        <w:trPr>
                          <w:trHeight w:val="759" w:hRule="atLeast"/>
                        </w:trPr>
                        <w:tc>
                          <w:tcPr>
                            <w:tcW w:w="4740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616" w:val="left" w:leader="none"/>
                                <w:tab w:pos="3379" w:val="left" w:leader="none"/>
                              </w:tabs>
                              <w:spacing w:line="171" w:lineRule="exact" w:before="42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Hyperoxaluria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Adjustment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dietary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Neutral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phosphate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172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oxalate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379" w:val="left" w:leader="none"/>
                              </w:tabs>
                              <w:spacing w:line="232" w:lineRule="auto" w:before="2"/>
                              <w:ind w:left="3379" w:right="581" w:hanging="176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Potassium citrate</w:t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Magnesium Pyridoxine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422" w:hRule="atLeast"/>
                        </w:trPr>
                        <w:tc>
                          <w:tcPr>
                            <w:tcW w:w="4740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464" w:val="left" w:leader="none"/>
                              </w:tabs>
                              <w:spacing w:line="172" w:lineRule="exact" w:before="42"/>
                              <w:ind w:left="0" w:right="183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Hypocitric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aciduria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Potassium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citrate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0" w:right="70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Bicarbonate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40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616" w:val="left" w:leader="none"/>
                                <w:tab w:pos="3379" w:val="left" w:leader="none"/>
                              </w:tabs>
                              <w:spacing w:before="42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Hyperuricosuria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Alkalinization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Allopurinol</w:t>
                            </w:r>
                          </w:p>
                        </w:tc>
                      </w:tr>
                      <w:tr>
                        <w:trPr>
                          <w:trHeight w:val="759" w:hRule="atLeast"/>
                        </w:trPr>
                        <w:tc>
                          <w:tcPr>
                            <w:tcW w:w="4740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616" w:val="left" w:leader="none"/>
                                <w:tab w:pos="3380" w:val="left" w:leader="none"/>
                              </w:tabs>
                              <w:spacing w:line="172" w:lineRule="exact" w:before="42"/>
                              <w:ind w:left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Cystinuria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Alkalinization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Tiopronin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(Thiola)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379" w:val="left" w:leader="none"/>
                              </w:tabs>
                              <w:spacing w:line="204" w:lineRule="auto" w:before="19"/>
                              <w:ind w:left="1728" w:right="346" w:hanging="112"/>
                              <w:rPr>
                                <w:rFonts w:ascii="Lucida Sans Unicode"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Reduction of dietary</w:t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D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Penicillamine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Na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pacing w:val="-4"/>
                                <w:sz w:val="15"/>
                              </w:rPr>
                              <w:t>+</w:t>
                            </w:r>
                          </w:p>
                          <w:p>
                            <w:pPr>
                              <w:pStyle w:val="TableParagraph"/>
                              <w:spacing w:line="146" w:lineRule="exact"/>
                              <w:ind w:left="0" w:right="73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Captopril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I,</w:t>
      </w:r>
      <w:r>
        <w:rPr>
          <w:color w:val="231F20"/>
          <w:spacing w:val="-10"/>
        </w:rPr>
        <w:t> </w:t>
      </w:r>
      <w:r>
        <w:rPr>
          <w:color w:val="231F20"/>
        </w:rPr>
        <w:t>increased;</w:t>
      </w:r>
      <w:r>
        <w:rPr>
          <w:color w:val="231F20"/>
          <w:spacing w:val="-9"/>
        </w:rPr>
        <w:t> </w:t>
      </w:r>
      <w:r>
        <w:rPr>
          <w:color w:val="231F20"/>
        </w:rPr>
        <w:t>N,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normal.</w:t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9"/>
        <w:gridCol w:w="3033"/>
        <w:gridCol w:w="2180"/>
        <w:gridCol w:w="3437"/>
      </w:tblGrid>
      <w:tr>
        <w:trPr>
          <w:trHeight w:val="354" w:hRule="atLeast"/>
        </w:trPr>
        <w:tc>
          <w:tcPr>
            <w:tcW w:w="1179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43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547-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5</w:t>
            </w:r>
          </w:p>
        </w:tc>
        <w:tc>
          <w:tcPr>
            <w:tcW w:w="8650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Primary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Surgical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Treatment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Options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vs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Stone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Size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Location</w:t>
            </w:r>
          </w:p>
        </w:tc>
      </w:tr>
      <w:tr>
        <w:trPr>
          <w:trHeight w:val="276" w:hRule="atLeast"/>
        </w:trPr>
        <w:tc>
          <w:tcPr>
            <w:tcW w:w="117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06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STONES</w:t>
            </w:r>
          </w:p>
        </w:tc>
        <w:tc>
          <w:tcPr>
            <w:tcW w:w="303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49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SHOCK</w:t>
            </w:r>
            <w:r>
              <w:rPr>
                <w:b/>
                <w:color w:val="231F20"/>
                <w:spacing w:val="15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WAVE</w:t>
            </w:r>
            <w:r>
              <w:rPr>
                <w:b/>
                <w:color w:val="231F20"/>
                <w:spacing w:val="16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LITHOTRIPSY</w:t>
            </w:r>
          </w:p>
        </w:tc>
        <w:tc>
          <w:tcPr>
            <w:tcW w:w="218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48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URETEROSCOPY</w:t>
            </w:r>
          </w:p>
        </w:tc>
        <w:tc>
          <w:tcPr>
            <w:tcW w:w="343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48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PERCUTANEOUS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 NEPHROLITHOTOMY</w:t>
            </w:r>
          </w:p>
        </w:tc>
      </w:tr>
      <w:tr>
        <w:trPr>
          <w:trHeight w:val="766" w:hRule="atLeast"/>
        </w:trPr>
        <w:tc>
          <w:tcPr>
            <w:tcW w:w="117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1" w:lineRule="exact" w:before="43"/>
              <w:ind w:left="105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RENAL</w:t>
            </w:r>
          </w:p>
          <w:p>
            <w:pPr>
              <w:pStyle w:val="TableParagraph"/>
              <w:spacing w:line="199" w:lineRule="exact"/>
              <w:ind w:left="105"/>
              <w:rPr>
                <w:sz w:val="15"/>
              </w:rPr>
            </w:pPr>
            <w:r>
              <w:rPr>
                <w:rFonts w:ascii="Lucida Sans Unicode"/>
                <w:color w:val="231F20"/>
                <w:w w:val="85"/>
                <w:sz w:val="15"/>
              </w:rPr>
              <w:t>&lt;</w:t>
            </w:r>
            <w:r>
              <w:rPr>
                <w:color w:val="231F20"/>
                <w:w w:val="85"/>
                <w:sz w:val="15"/>
              </w:rPr>
              <w:t>1</w:t>
            </w:r>
            <w:r>
              <w:rPr>
                <w:color w:val="231F20"/>
                <w:spacing w:val="-3"/>
                <w:w w:val="85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cm</w:t>
            </w:r>
          </w:p>
          <w:p>
            <w:pPr>
              <w:pStyle w:val="TableParagraph"/>
              <w:spacing w:line="142" w:lineRule="exact"/>
              <w:ind w:left="106"/>
              <w:rPr>
                <w:sz w:val="15"/>
              </w:rPr>
            </w:pPr>
            <w:r>
              <w:rPr>
                <w:color w:val="231F20"/>
                <w:sz w:val="15"/>
              </w:rPr>
              <w:t>1-2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cm</w:t>
            </w:r>
          </w:p>
          <w:p>
            <w:pPr>
              <w:pStyle w:val="TableParagraph"/>
              <w:spacing w:line="201" w:lineRule="exact"/>
              <w:ind w:left="106"/>
              <w:rPr>
                <w:sz w:val="15"/>
              </w:rPr>
            </w:pPr>
            <w:r>
              <w:rPr>
                <w:rFonts w:ascii="Lucida Sans Unicode"/>
                <w:color w:val="231F20"/>
                <w:w w:val="85"/>
                <w:sz w:val="15"/>
              </w:rPr>
              <w:t>&gt;</w:t>
            </w:r>
            <w:r>
              <w:rPr>
                <w:color w:val="231F20"/>
                <w:w w:val="85"/>
                <w:sz w:val="15"/>
              </w:rPr>
              <w:t>2</w:t>
            </w:r>
            <w:r>
              <w:rPr>
                <w:color w:val="231F20"/>
                <w:spacing w:val="-3"/>
                <w:w w:val="85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cm</w:t>
            </w:r>
          </w:p>
        </w:tc>
        <w:tc>
          <w:tcPr>
            <w:tcW w:w="303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sz w:val="15"/>
              </w:rPr>
            </w:pPr>
          </w:p>
          <w:p>
            <w:pPr>
              <w:pStyle w:val="TableParagraph"/>
              <w:spacing w:line="235" w:lineRule="auto"/>
              <w:ind w:left="1035" w:right="1027"/>
              <w:jc w:val="both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Most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common Most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common </w:t>
            </w:r>
            <w:r>
              <w:rPr>
                <w:color w:val="231F20"/>
                <w:spacing w:val="-2"/>
                <w:w w:val="105"/>
                <w:sz w:val="15"/>
              </w:rPr>
              <w:t>Optional</w:t>
            </w:r>
          </w:p>
        </w:tc>
        <w:tc>
          <w:tcPr>
            <w:tcW w:w="218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sz w:val="15"/>
              </w:rPr>
            </w:pPr>
          </w:p>
          <w:p>
            <w:pPr>
              <w:pStyle w:val="TableParagraph"/>
              <w:spacing w:line="235" w:lineRule="auto"/>
              <w:ind w:left="607" w:right="984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Optional Optional </w:t>
            </w:r>
            <w:r>
              <w:rPr>
                <w:color w:val="231F20"/>
                <w:spacing w:val="-4"/>
                <w:sz w:val="15"/>
              </w:rPr>
              <w:t>Rare</w:t>
            </w:r>
          </w:p>
        </w:tc>
        <w:tc>
          <w:tcPr>
            <w:tcW w:w="343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9"/>
              <w:ind w:left="0"/>
              <w:rPr>
                <w:sz w:val="15"/>
              </w:rPr>
            </w:pPr>
          </w:p>
          <w:p>
            <w:pPr>
              <w:pStyle w:val="TableParagraph"/>
              <w:spacing w:line="237" w:lineRule="auto" w:before="1"/>
              <w:ind w:left="1413" w:right="105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Optional Optional</w:t>
            </w:r>
          </w:p>
          <w:p>
            <w:pPr>
              <w:pStyle w:val="TableParagraph"/>
              <w:spacing w:line="169" w:lineRule="exact"/>
              <w:ind w:left="141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Most</w:t>
            </w:r>
            <w:r>
              <w:rPr>
                <w:color w:val="231F20"/>
                <w:spacing w:val="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common</w:t>
            </w:r>
          </w:p>
        </w:tc>
      </w:tr>
      <w:tr>
        <w:trPr>
          <w:trHeight w:val="597" w:hRule="atLeast"/>
        </w:trPr>
        <w:tc>
          <w:tcPr>
            <w:tcW w:w="117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1" w:lineRule="exact" w:before="43"/>
              <w:ind w:left="106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LOWER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spacing w:val="-4"/>
                <w:w w:val="110"/>
                <w:sz w:val="15"/>
              </w:rPr>
              <w:t>POLE</w:t>
            </w:r>
          </w:p>
          <w:p>
            <w:pPr>
              <w:pStyle w:val="TableParagraph"/>
              <w:spacing w:line="188" w:lineRule="exact"/>
              <w:ind w:left="106"/>
              <w:rPr>
                <w:sz w:val="15"/>
              </w:rPr>
            </w:pPr>
            <w:r>
              <w:rPr>
                <w:rFonts w:ascii="Lucida Sans Unicode"/>
                <w:color w:val="231F20"/>
                <w:w w:val="85"/>
                <w:sz w:val="15"/>
              </w:rPr>
              <w:t>&lt;</w:t>
            </w:r>
            <w:r>
              <w:rPr>
                <w:color w:val="231F20"/>
                <w:w w:val="85"/>
                <w:sz w:val="15"/>
              </w:rPr>
              <w:t>1</w:t>
            </w:r>
            <w:r>
              <w:rPr>
                <w:color w:val="231F20"/>
                <w:spacing w:val="-3"/>
                <w:w w:val="85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cm</w:t>
            </w:r>
          </w:p>
          <w:p>
            <w:pPr>
              <w:pStyle w:val="TableParagraph"/>
              <w:spacing w:line="185" w:lineRule="exact"/>
              <w:ind w:left="106"/>
              <w:rPr>
                <w:sz w:val="15"/>
              </w:rPr>
            </w:pPr>
            <w:r>
              <w:rPr>
                <w:rFonts w:ascii="Lucida Sans Unicode"/>
                <w:color w:val="231F20"/>
                <w:w w:val="85"/>
                <w:sz w:val="15"/>
              </w:rPr>
              <w:t>&gt;</w:t>
            </w:r>
            <w:r>
              <w:rPr>
                <w:color w:val="231F20"/>
                <w:w w:val="85"/>
                <w:sz w:val="15"/>
              </w:rPr>
              <w:t>1</w:t>
            </w:r>
            <w:r>
              <w:rPr>
                <w:color w:val="231F20"/>
                <w:spacing w:val="-3"/>
                <w:w w:val="85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cm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9"/>
              <w:ind w:left="0"/>
              <w:rPr>
                <w:sz w:val="15"/>
              </w:rPr>
            </w:pPr>
          </w:p>
          <w:p>
            <w:pPr>
              <w:pStyle w:val="TableParagraph"/>
              <w:spacing w:line="237" w:lineRule="auto"/>
              <w:ind w:left="1035" w:right="102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Most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common </w:t>
            </w:r>
            <w:r>
              <w:rPr>
                <w:color w:val="231F20"/>
                <w:spacing w:val="-2"/>
                <w:w w:val="105"/>
                <w:sz w:val="15"/>
              </w:rPr>
              <w:t>Optional</w:t>
            </w:r>
          </w:p>
        </w:tc>
        <w:tc>
          <w:tcPr>
            <w:tcW w:w="21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9"/>
              <w:ind w:left="0"/>
              <w:rPr>
                <w:sz w:val="15"/>
              </w:rPr>
            </w:pPr>
          </w:p>
          <w:p>
            <w:pPr>
              <w:pStyle w:val="TableParagraph"/>
              <w:spacing w:line="237" w:lineRule="auto"/>
              <w:ind w:left="607" w:right="48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Optional Optional</w:t>
            </w:r>
          </w:p>
        </w:tc>
        <w:tc>
          <w:tcPr>
            <w:tcW w:w="34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3" w:lineRule="exact"/>
              <w:ind w:left="141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Optional</w:t>
            </w:r>
          </w:p>
          <w:p>
            <w:pPr>
              <w:pStyle w:val="TableParagraph"/>
              <w:spacing w:line="173" w:lineRule="exact"/>
              <w:ind w:left="141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Most</w:t>
            </w:r>
            <w:r>
              <w:rPr>
                <w:color w:val="231F20"/>
                <w:spacing w:val="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common</w:t>
            </w:r>
          </w:p>
        </w:tc>
      </w:tr>
      <w:tr>
        <w:trPr>
          <w:trHeight w:val="587" w:hRule="atLeast"/>
        </w:trPr>
        <w:tc>
          <w:tcPr>
            <w:tcW w:w="117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106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URETERAL</w:t>
            </w:r>
          </w:p>
          <w:p>
            <w:pPr>
              <w:pStyle w:val="TableParagraph"/>
              <w:spacing w:line="232" w:lineRule="auto" w:before="2"/>
              <w:ind w:left="106" w:right="49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Proximal </w:t>
            </w:r>
            <w:r>
              <w:rPr>
                <w:color w:val="231F20"/>
                <w:spacing w:val="-2"/>
                <w:sz w:val="15"/>
              </w:rPr>
              <w:t>Distal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1035" w:right="102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Most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common </w:t>
            </w:r>
            <w:r>
              <w:rPr>
                <w:color w:val="231F20"/>
                <w:spacing w:val="-2"/>
                <w:w w:val="105"/>
                <w:sz w:val="15"/>
              </w:rPr>
              <w:t>Optional</w:t>
            </w:r>
          </w:p>
        </w:tc>
        <w:tc>
          <w:tcPr>
            <w:tcW w:w="218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60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Optional</w:t>
            </w:r>
          </w:p>
          <w:p>
            <w:pPr>
              <w:pStyle w:val="TableParagraph"/>
              <w:spacing w:line="172" w:lineRule="exact"/>
              <w:ind w:left="607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Most</w:t>
            </w:r>
            <w:r>
              <w:rPr>
                <w:color w:val="231F20"/>
                <w:spacing w:val="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common</w:t>
            </w:r>
          </w:p>
        </w:tc>
        <w:tc>
          <w:tcPr>
            <w:tcW w:w="343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sz w:val="15"/>
              </w:rPr>
            </w:pPr>
          </w:p>
          <w:p>
            <w:pPr>
              <w:pStyle w:val="TableParagraph"/>
              <w:spacing w:line="232" w:lineRule="auto"/>
              <w:ind w:left="1413" w:right="105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Occasional </w:t>
            </w:r>
            <w:r>
              <w:rPr>
                <w:color w:val="231F20"/>
                <w:spacing w:val="-4"/>
                <w:sz w:val="15"/>
              </w:rPr>
              <w:t>Rare</w:t>
            </w:r>
          </w:p>
        </w:tc>
      </w:tr>
    </w:tbl>
    <w:p>
      <w:pPr>
        <w:pStyle w:val="BodyText"/>
        <w:spacing w:before="10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659433</wp:posOffset>
                </wp:positionH>
                <wp:positionV relativeFrom="paragraph">
                  <wp:posOffset>229762</wp:posOffset>
                </wp:positionV>
                <wp:extent cx="2986405" cy="1275080"/>
                <wp:effectExtent l="0" t="0" r="0" b="0"/>
                <wp:wrapTopAndBottom/>
                <wp:docPr id="815" name="Group 8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5" name="Group 815"/>
                      <wpg:cNvGrpSpPr/>
                      <wpg:grpSpPr>
                        <a:xfrm>
                          <a:off x="0" y="0"/>
                          <a:ext cx="2986405" cy="1275080"/>
                          <a:chExt cx="2986405" cy="1275080"/>
                        </a:xfrm>
                      </wpg:grpSpPr>
                      <wps:wsp>
                        <wps:cNvPr id="816" name="Textbox 816"/>
                        <wps:cNvSpPr txBox="1"/>
                        <wps:spPr>
                          <a:xfrm>
                            <a:off x="12" y="355484"/>
                            <a:ext cx="2986405" cy="913765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71" w:lineRule="exact" w:before="47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Age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21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yr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initial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Pap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test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Unexplained menstrual irregularities, including pubertal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aberrations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Severe dysmenorrhea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2695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Unexplained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abdominal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pain Unexplained dysuria Abnormal vaginal discharge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2108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Placement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intrauterine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device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Removal of foreign body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0" y="1262895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Textbox 818"/>
                        <wps:cNvSpPr txBox="1"/>
                        <wps:spPr>
                          <a:xfrm>
                            <a:off x="734658" y="0"/>
                            <a:ext cx="2251710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27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Suggested Indications for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Pelvic Examination in Adolescents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9" name="Textbox 819"/>
                        <wps:cNvSpPr txBox="1"/>
                        <wps:spPr>
                          <a:xfrm>
                            <a:off x="12" y="0"/>
                            <a:ext cx="723265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548-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23889pt;margin-top:18.091507pt;width:235.15pt;height:100.4pt;mso-position-horizontal-relative:page;mso-position-vertical-relative:paragraph;z-index:-15646720;mso-wrap-distance-left:0;mso-wrap-distance-right:0" id="docshapegroup633" coordorigin="1038,362" coordsize="4703,2008">
                <v:shape style="position:absolute;left:1038;top:921;width:4703;height:1439" type="#_x0000_t202" id="docshape634" filled="true" fillcolor="#e8f5f1" stroked="false">
                  <v:textbox inset="0,0,0,0">
                    <w:txbxContent>
                      <w:p>
                        <w:pPr>
                          <w:spacing w:line="171" w:lineRule="exact" w:before="47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Age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21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yr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for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initial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Pap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test</w:t>
                        </w:r>
                      </w:p>
                      <w:p>
                        <w:pPr>
                          <w:spacing w:line="230" w:lineRule="auto" w:before="2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Unexplained menstrual irregularities, including pubertal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aberrations </w:t>
                        </w:r>
                        <w:r>
                          <w:rPr>
                            <w:color w:val="231F20"/>
                            <w:sz w:val="15"/>
                          </w:rPr>
                          <w:t>Severe dysmenorrhea</w:t>
                        </w:r>
                      </w:p>
                      <w:p>
                        <w:pPr>
                          <w:spacing w:line="230" w:lineRule="auto" w:before="2"/>
                          <w:ind w:left="74" w:right="2695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Unexplained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abdominal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pain Unexplained dysuria Abnormal vaginal discharge</w:t>
                        </w:r>
                      </w:p>
                      <w:p>
                        <w:pPr>
                          <w:spacing w:line="230" w:lineRule="auto" w:before="2"/>
                          <w:ind w:left="74" w:right="2108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Placement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intrauterine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device </w:t>
                        </w:r>
                        <w:r>
                          <w:rPr>
                            <w:color w:val="231F20"/>
                            <w:sz w:val="15"/>
                          </w:rPr>
                          <w:t>Removal of foreign body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1038;top:2350;width:4703;height:19" id="docshape635" filled="true" fillcolor="#231f20" stroked="false">
                  <v:fill type="solid"/>
                </v:rect>
                <v:shape style="position:absolute;left:2195;top:361;width:3546;height:560" type="#_x0000_t202" id="docshape636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27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Suggested Indications for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Pelvic Examination in Adolescents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038;top:361;width:1139;height:560" type="#_x0000_t202" id="docshape637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548-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64"/>
        <w:ind w:left="755" w:right="5522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Modified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initial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reproductive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visit.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Committee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Opinion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No.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460.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American College of Obstetricians and Gynecologists. </w:t>
      </w:r>
      <w:r>
        <w:rPr>
          <w:color w:val="231F20"/>
          <w:sz w:val="13"/>
        </w:rPr>
        <w:t>Obstet Gynecol</w:t>
      </w:r>
      <w:r>
        <w:rPr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116:240–243, 2010.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</w:rPr>
      </w:pPr>
    </w:p>
    <w:p>
      <w:pPr>
        <w:pStyle w:val="BodyText"/>
        <w:ind w:left="60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659433</wp:posOffset>
                </wp:positionH>
                <wp:positionV relativeFrom="paragraph">
                  <wp:posOffset>-796209</wp:posOffset>
                </wp:positionV>
                <wp:extent cx="2986405" cy="955040"/>
                <wp:effectExtent l="0" t="0" r="0" b="0"/>
                <wp:wrapNone/>
                <wp:docPr id="820" name="Group 8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0" name="Group 820"/>
                      <wpg:cNvGrpSpPr/>
                      <wpg:grpSpPr>
                        <a:xfrm>
                          <a:off x="0" y="0"/>
                          <a:ext cx="2986405" cy="955040"/>
                          <a:chExt cx="2986405" cy="955040"/>
                        </a:xfrm>
                      </wpg:grpSpPr>
                      <wps:wsp>
                        <wps:cNvPr id="821" name="Textbox 821"/>
                        <wps:cNvSpPr txBox="1"/>
                        <wps:spPr>
                          <a:xfrm>
                            <a:off x="12" y="355471"/>
                            <a:ext cx="2986405" cy="593725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71" w:lineRule="exact" w:before="47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Between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13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15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yr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age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0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First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gynecologic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encounter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focuses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patient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education;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pelvic examination is generally not indicated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179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First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pelvic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examination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Pap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test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at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21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yr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age,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unless otherwise indicated by </w:t>
                              </w:r>
                              <w:r>
                                <w:rPr>
                                  <w:color w:val="0080AC"/>
                                  <w:sz w:val="15"/>
                                </w:rPr>
                                <w:t>Table 548-1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0" y="942954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Textbox 823"/>
                        <wps:cNvSpPr txBox="1"/>
                        <wps:spPr>
                          <a:xfrm>
                            <a:off x="734658" y="0"/>
                            <a:ext cx="2251710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27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Recommendations for First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Gynecologic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4" name="Textbox 824"/>
                        <wps:cNvSpPr txBox="1"/>
                        <wps:spPr>
                          <a:xfrm>
                            <a:off x="12" y="0"/>
                            <a:ext cx="723265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548-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23889pt;margin-top:-62.693691pt;width:235.15pt;height:75.2pt;mso-position-horizontal-relative:page;mso-position-vertical-relative:paragraph;z-index:15811072" id="docshapegroup638" coordorigin="1038,-1254" coordsize="4703,1504">
                <v:shape style="position:absolute;left:1038;top:-695;width:4703;height:935" type="#_x0000_t202" id="docshape639" filled="true" fillcolor="#e8f5f1" stroked="false">
                  <v:textbox inset="0,0,0,0">
                    <w:txbxContent>
                      <w:p>
                        <w:pPr>
                          <w:spacing w:line="171" w:lineRule="exact" w:before="47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Between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13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15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yr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age</w:t>
                        </w:r>
                      </w:p>
                      <w:p>
                        <w:pPr>
                          <w:spacing w:line="230" w:lineRule="auto" w:before="2"/>
                          <w:ind w:left="186" w:right="0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First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gynecologic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encounter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focuses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on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patient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education;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pelvic examination is generally not indicated</w:t>
                        </w:r>
                      </w:p>
                      <w:p>
                        <w:pPr>
                          <w:spacing w:line="230" w:lineRule="auto" w:before="2"/>
                          <w:ind w:left="186" w:right="179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First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pelvic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examination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Pap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test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at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21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yr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age,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unless otherwise indicated by </w:t>
                        </w:r>
                        <w:r>
                          <w:rPr>
                            <w:color w:val="0080AC"/>
                            <w:sz w:val="15"/>
                          </w:rPr>
                          <w:t>Table 548-1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1038;top:231;width:4703;height:19" id="docshape640" filled="true" fillcolor="#231f20" stroked="false">
                  <v:fill type="solid"/>
                </v:rect>
                <v:shape style="position:absolute;left:2195;top:-1254;width:3546;height:560" type="#_x0000_t202" id="docshape641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27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Recommendations for First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Gynecologic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Evaluation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038;top:-1254;width:1139;height:560" type="#_x0000_t202" id="docshape642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548-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2"/>
        </w:rPr>
        <w:t>*Initial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therapy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primary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hyperoxaluria.</w:t>
      </w:r>
    </w:p>
    <w:p>
      <w:pPr>
        <w:pStyle w:val="BodyText"/>
        <w:spacing w:after="0"/>
        <w:sectPr>
          <w:headerReference w:type="default" r:id="rId17"/>
          <w:pgSz w:w="11900" w:h="16840"/>
          <w:pgMar w:header="0" w:footer="0" w:top="120" w:bottom="280" w:left="283" w:right="566"/>
        </w:sectPr>
      </w:pPr>
    </w:p>
    <w:p>
      <w:pPr>
        <w:pStyle w:val="BodyText"/>
        <w:rPr>
          <w:sz w:val="92"/>
        </w:rPr>
      </w:pPr>
    </w:p>
    <w:p>
      <w:pPr>
        <w:pStyle w:val="BodyText"/>
        <w:rPr>
          <w:sz w:val="92"/>
        </w:rPr>
      </w:pPr>
    </w:p>
    <w:p>
      <w:pPr>
        <w:pStyle w:val="BodyText"/>
        <w:rPr>
          <w:sz w:val="92"/>
        </w:rPr>
      </w:pPr>
    </w:p>
    <w:p>
      <w:pPr>
        <w:pStyle w:val="BodyText"/>
        <w:spacing w:before="658"/>
        <w:rPr>
          <w:sz w:val="92"/>
        </w:rPr>
      </w:pPr>
    </w:p>
    <w:p>
      <w:pPr>
        <w:pStyle w:val="Heading1"/>
        <w:spacing w:line="170" w:lineRule="auto" w:before="1"/>
        <w:ind w:left="3594" w:right="935" w:hanging="1485"/>
      </w:pPr>
      <w:r>
        <w:rPr>
          <w:w w:val="120"/>
        </w:rPr>
        <w:t>Cynecologic Problems of Childhood</w:t>
      </w:r>
    </w:p>
    <w:p>
      <w:pPr>
        <w:pStyle w:val="Heading1"/>
        <w:spacing w:after="0" w:line="170" w:lineRule="auto"/>
        <w:sectPr>
          <w:headerReference w:type="default" r:id="rId18"/>
          <w:pgSz w:w="11900" w:h="16840"/>
          <w:pgMar w:header="0" w:footer="0" w:top="1940" w:bottom="280" w:left="283" w:right="566"/>
        </w:sectPr>
      </w:pPr>
    </w:p>
    <w:p>
      <w:pPr>
        <w:pStyle w:val="BodyText"/>
        <w:spacing w:line="268" w:lineRule="exact"/>
        <w:ind w:left="609"/>
        <w:rPr>
          <w:rFonts w:ascii="Gabriola"/>
          <w:position w:val="-4"/>
          <w:sz w:val="20"/>
        </w:rPr>
      </w:pPr>
      <w:r>
        <w:rPr>
          <w:rFonts w:ascii="Gabriola"/>
          <w:position w:val="-4"/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826" name="Group 8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6" name="Group 826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827" name="Graphic 827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1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322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Textbox 829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2608</w:t>
                              </w:r>
                              <w:r>
                                <w:rPr>
                                  <w:b/>
                                  <w:color w:val="231F20"/>
                                  <w:spacing w:val="43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2E3092"/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XXV</w:t>
                              </w:r>
                              <w:r>
                                <w:rPr>
                                  <w:b/>
                                  <w:color w:val="2E3092"/>
                                  <w:spacing w:val="4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5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Gynecologic</w:t>
                              </w:r>
                              <w:r>
                                <w:rPr>
                                  <w:color w:val="231F20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Problems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Childhood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644" coordorigin="0,0" coordsize="9741,269">
                <v:line style="position:absolute" from="9703,145" to="9741,145" stroked="true" strokeweight="11.196167pt" strokecolor="#2e3092">
                  <v:stroke dashstyle="solid"/>
                </v:line>
                <v:line style="position:absolute" from="0,250" to="9741,250" stroked="true" strokeweight="1.866028pt" strokecolor="#2e3092">
                  <v:stroke dashstyle="solid"/>
                </v:line>
                <v:shape style="position:absolute;left:0;top:0;width:9741;height:269" type="#_x0000_t202" id="docshape645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2608</w:t>
                        </w:r>
                        <w:r>
                          <w:rPr>
                            <w:b/>
                            <w:color w:val="231F20"/>
                            <w:spacing w:val="43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2E3092"/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XXV</w:t>
                        </w:r>
                        <w:r>
                          <w:rPr>
                            <w:b/>
                            <w:color w:val="2E3092"/>
                            <w:spacing w:val="4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5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Gynecologic</w:t>
                        </w:r>
                        <w:r>
                          <w:rPr>
                            <w:color w:val="231F20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Problems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Childhood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abriola"/>
          <w:position w:val="-4"/>
          <w:sz w:val="20"/>
        </w:rPr>
      </w:r>
    </w:p>
    <w:p>
      <w:pPr>
        <w:pStyle w:val="BodyText"/>
        <w:spacing w:before="14"/>
        <w:rPr>
          <w:rFonts w:ascii="Gabriola"/>
          <w:sz w:val="12"/>
        </w:rPr>
      </w:pPr>
    </w:p>
    <w:tbl>
      <w:tblPr>
        <w:tblW w:w="0" w:type="auto"/>
        <w:jc w:val="left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2760"/>
        <w:gridCol w:w="2297"/>
        <w:gridCol w:w="3536"/>
      </w:tblGrid>
      <w:tr>
        <w:trPr>
          <w:trHeight w:val="373" w:hRule="atLeast"/>
        </w:trPr>
        <w:tc>
          <w:tcPr>
            <w:tcW w:w="1169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33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549-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3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Specific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Vulvar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Disorders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4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Children</w:t>
            </w:r>
          </w:p>
        </w:tc>
      </w:tr>
      <w:tr>
        <w:trPr>
          <w:trHeight w:val="257" w:hRule="atLeast"/>
        </w:trPr>
        <w:tc>
          <w:tcPr>
            <w:tcW w:w="116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96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ORGANISM</w:t>
            </w:r>
          </w:p>
        </w:tc>
        <w:tc>
          <w:tcPr>
            <w:tcW w:w="276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904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PRESENTATION</w:t>
            </w:r>
          </w:p>
        </w:tc>
        <w:tc>
          <w:tcPr>
            <w:tcW w:w="229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73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DIAGNOSIS</w:t>
            </w:r>
          </w:p>
        </w:tc>
        <w:tc>
          <w:tcPr>
            <w:tcW w:w="353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54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TREATMENT</w:t>
            </w:r>
          </w:p>
        </w:tc>
      </w:tr>
      <w:tr>
        <w:trPr>
          <w:trHeight w:val="1600" w:hRule="atLeast"/>
        </w:trPr>
        <w:tc>
          <w:tcPr>
            <w:tcW w:w="116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08" w:right="9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Molluscum contagiosum </w:t>
            </w:r>
            <w:r>
              <w:rPr>
                <w:color w:val="231F20"/>
                <w:sz w:val="15"/>
              </w:rPr>
              <w:t>(</w:t>
            </w:r>
            <w:r>
              <w:rPr>
                <w:color w:val="0080AC"/>
                <w:sz w:val="15"/>
              </w:rPr>
              <w:t>Fig. 549-7</w:t>
            </w:r>
            <w:r>
              <w:rPr>
                <w:color w:val="231F20"/>
                <w:sz w:val="15"/>
              </w:rPr>
              <w:t>)</w:t>
            </w:r>
          </w:p>
        </w:tc>
        <w:tc>
          <w:tcPr>
            <w:tcW w:w="276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434" w:right="41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1-5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mm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discrete,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skin-</w:t>
            </w:r>
            <w:r>
              <w:rPr>
                <w:color w:val="231F20"/>
                <w:spacing w:val="-2"/>
                <w:sz w:val="15"/>
              </w:rPr>
              <w:t>colored</w:t>
            </w:r>
            <w:r>
              <w:rPr>
                <w:color w:val="231F20"/>
                <w:spacing w:val="-2"/>
                <w:sz w:val="15"/>
              </w:rPr>
              <w:t>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dome-shaped, umbilicated lesions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central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cheesy </w:t>
            </w:r>
            <w:r>
              <w:rPr>
                <w:color w:val="231F20"/>
                <w:spacing w:val="-4"/>
                <w:sz w:val="15"/>
              </w:rPr>
              <w:t>plug</w:t>
            </w:r>
          </w:p>
        </w:tc>
        <w:tc>
          <w:tcPr>
            <w:tcW w:w="229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5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Diagnosis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usually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made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by visual inspection</w:t>
            </w:r>
          </w:p>
        </w:tc>
        <w:tc>
          <w:tcPr>
            <w:tcW w:w="353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240" w:right="11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disease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generally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self-limited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the lesions can resolve spontaneously</w:t>
            </w:r>
          </w:p>
          <w:p>
            <w:pPr>
              <w:pStyle w:val="TableParagraph"/>
              <w:spacing w:line="230" w:lineRule="auto" w:before="2"/>
              <w:ind w:left="240" w:right="11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Treatment choices in children may include cryosurgery, laser, application of topical anesthetic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curettage,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podophyllotoxin,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 topical silver nitrate</w:t>
            </w:r>
          </w:p>
          <w:p>
            <w:pPr>
              <w:pStyle w:val="TableParagraph"/>
              <w:spacing w:line="230" w:lineRule="auto" w:before="3"/>
              <w:ind w:left="240" w:right="11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Use of topical 5% imiquimod cream and 10% potassium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hydroxide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has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been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reported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with similar effects</w:t>
            </w:r>
          </w:p>
        </w:tc>
      </w:tr>
      <w:tr>
        <w:trPr>
          <w:trHeight w:val="2435" w:hRule="atLeast"/>
        </w:trPr>
        <w:tc>
          <w:tcPr>
            <w:tcW w:w="116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Condyloma </w:t>
            </w:r>
            <w:r>
              <w:rPr>
                <w:color w:val="231F20"/>
                <w:spacing w:val="-4"/>
                <w:sz w:val="15"/>
              </w:rPr>
              <w:t>acuminata</w:t>
            </w:r>
          </w:p>
        </w:tc>
        <w:tc>
          <w:tcPr>
            <w:tcW w:w="27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43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Skin-colored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papules,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some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 shaggy, cauliflower-like </w:t>
            </w:r>
            <w:r>
              <w:rPr>
                <w:color w:val="231F20"/>
                <w:spacing w:val="-2"/>
                <w:sz w:val="15"/>
              </w:rPr>
              <w:t>appearance</w:t>
            </w:r>
          </w:p>
        </w:tc>
        <w:tc>
          <w:tcPr>
            <w:tcW w:w="229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5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Diagnosis usually is made by visual inspection. Biopsy should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reserved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when the diagnosis is in question. Human papillomavirus DNA testing is not helpful</w:t>
            </w:r>
          </w:p>
        </w:tc>
        <w:tc>
          <w:tcPr>
            <w:tcW w:w="35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23" w:lineRule="auto" w:before="52"/>
              <w:ind w:left="240" w:right="11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Many lesions in children resolve spontaneously, “wait and see” often utilized in children (60 </w:t>
            </w:r>
            <w:r>
              <w:rPr>
                <w:color w:val="231F20"/>
                <w:spacing w:val="-2"/>
                <w:sz w:val="15"/>
              </w:rPr>
              <w:t>days).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Topical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imiquimod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cream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podophyllotoxin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most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studied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(daily qhs 3 times/wk </w:t>
            </w:r>
            <w:r>
              <w:rPr>
                <w:rFonts w:ascii="Lucida Sans Unicode" w:hAnsi="Lucida Sans Unicode"/>
                <w:color w:val="231F20"/>
                <w:sz w:val="15"/>
              </w:rPr>
              <w:t>× </w:t>
            </w:r>
            <w:r>
              <w:rPr>
                <w:color w:val="231F20"/>
                <w:sz w:val="15"/>
              </w:rPr>
              <w:t>16 wk, wash 6-10 hr after</w:t>
            </w:r>
          </w:p>
          <w:p>
            <w:pPr>
              <w:pStyle w:val="TableParagraph"/>
              <w:spacing w:line="139" w:lineRule="exact"/>
              <w:ind w:left="2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application). General anesthesia is usually</w:t>
            </w:r>
          </w:p>
          <w:p>
            <w:pPr>
              <w:pStyle w:val="TableParagraph"/>
              <w:spacing w:line="230" w:lineRule="auto" w:before="2"/>
              <w:ind w:left="240" w:right="111"/>
              <w:rPr>
                <w:sz w:val="15"/>
              </w:rPr>
            </w:pPr>
            <w:r>
              <w:rPr>
                <w:color w:val="231F20"/>
                <w:sz w:val="15"/>
              </w:rPr>
              <w:t>required for surgical/ablative procedures (cryotherapy,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laser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therapy,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electrocautery)– reserve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symptomatic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large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lesions.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Other treatments have been utilized in adults, including trichloroacetic acid, 5-fluorouracil, </w:t>
            </w:r>
            <w:r>
              <w:rPr>
                <w:color w:val="231F20"/>
                <w:spacing w:val="-2"/>
                <w:sz w:val="15"/>
              </w:rPr>
              <w:t>sinecatechins,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topical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cidofovir,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cimetidine.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efficacy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safety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these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treatments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in children has not been established</w:t>
            </w:r>
          </w:p>
        </w:tc>
      </w:tr>
      <w:tr>
        <w:trPr>
          <w:trHeight w:val="2098" w:hRule="atLeast"/>
        </w:trPr>
        <w:tc>
          <w:tcPr>
            <w:tcW w:w="116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96"/>
              <w:rPr>
                <w:sz w:val="15"/>
              </w:rPr>
            </w:pPr>
            <w:r>
              <w:rPr>
                <w:color w:val="231F20"/>
                <w:sz w:val="15"/>
              </w:rPr>
              <w:t>Herpes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simplex</w:t>
            </w:r>
          </w:p>
        </w:tc>
        <w:tc>
          <w:tcPr>
            <w:tcW w:w="276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43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Blisters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that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break,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leaving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tender ulcers</w:t>
            </w:r>
          </w:p>
        </w:tc>
        <w:tc>
          <w:tcPr>
            <w:tcW w:w="229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54" w:right="22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Visual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inspection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confirmed </w:t>
            </w:r>
            <w:r>
              <w:rPr>
                <w:color w:val="231F20"/>
                <w:sz w:val="15"/>
              </w:rPr>
              <w:t>by culture from lesion</w:t>
            </w:r>
          </w:p>
        </w:tc>
        <w:tc>
          <w:tcPr>
            <w:tcW w:w="353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59" w:lineRule="exact" w:before="42"/>
              <w:ind w:left="128"/>
              <w:jc w:val="both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Infants: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Acyclovir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20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body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weight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IV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q8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hr</w:t>
            </w:r>
          </w:p>
          <w:p>
            <w:pPr>
              <w:pStyle w:val="TableParagraph"/>
              <w:spacing w:line="184" w:lineRule="auto" w:before="23"/>
              <w:ind w:left="240" w:right="139"/>
              <w:jc w:val="both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21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days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disseminated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central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nervous system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disease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14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days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disease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limited to the skin and mucous membranes</w:t>
            </w:r>
          </w:p>
          <w:p>
            <w:pPr>
              <w:pStyle w:val="TableParagraph"/>
              <w:spacing w:line="159" w:lineRule="exact"/>
              <w:ind w:left="128"/>
              <w:jc w:val="both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Genital/mucocutaneous</w:t>
            </w:r>
            <w:r>
              <w:rPr>
                <w:i/>
                <w:color w:val="231F20"/>
                <w:spacing w:val="10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disease:</w:t>
            </w:r>
          </w:p>
          <w:p>
            <w:pPr>
              <w:pStyle w:val="TableParagraph"/>
              <w:spacing w:line="196" w:lineRule="exact"/>
              <w:ind w:left="128"/>
              <w:jc w:val="both"/>
              <w:rPr>
                <w:rFonts w:ascii="Lucida Sans Unicode" w:hAnsi="Lucida Sans Unicode"/>
                <w:sz w:val="15"/>
              </w:rPr>
            </w:pPr>
            <w:r>
              <w:rPr>
                <w:color w:val="231F20"/>
                <w:sz w:val="15"/>
              </w:rPr>
              <w:t>Age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mo–2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yr: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15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mg/kg/day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IV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q8h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×</w:t>
            </w:r>
          </w:p>
          <w:p>
            <w:pPr>
              <w:pStyle w:val="TableParagraph"/>
              <w:spacing w:line="152" w:lineRule="exact"/>
              <w:ind w:left="240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5-7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  <w:p>
            <w:pPr>
              <w:pStyle w:val="TableParagraph"/>
              <w:spacing w:line="204" w:lineRule="auto" w:before="18"/>
              <w:ind w:left="240" w:right="72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Age 2-12 yr (1st episode): Same as above or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1,200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mg/day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q8h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dosing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7-10</w:t>
            </w:r>
            <w:r>
              <w:rPr>
                <w:color w:val="231F20"/>
                <w:spacing w:val="-4"/>
                <w:sz w:val="15"/>
              </w:rPr>
              <w:t> days</w:t>
            </w:r>
          </w:p>
          <w:p>
            <w:pPr>
              <w:pStyle w:val="TableParagraph"/>
              <w:spacing w:line="199" w:lineRule="auto"/>
              <w:ind w:left="240" w:right="146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Age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2-12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(Reoccurrence):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1,200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mg/day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q8h dosing or 1,600 mg/day in bid dosing </w:t>
            </w:r>
            <w:r>
              <w:rPr>
                <w:rFonts w:ascii="Lucida Sans Unicode" w:hAnsi="Lucida Sans Unicode"/>
                <w:color w:val="231F20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5 days (give 3-5 days for children older than 12 yr)</w:t>
            </w:r>
          </w:p>
        </w:tc>
      </w:tr>
    </w:tbl>
    <w:p>
      <w:pPr>
        <w:pStyle w:val="BodyText"/>
        <w:spacing w:before="14"/>
        <w:rPr>
          <w:rFonts w:ascii="Gabriola"/>
          <w:sz w:val="9"/>
        </w:rPr>
      </w:pPr>
    </w:p>
    <w:tbl>
      <w:tblPr>
        <w:tblW w:w="0" w:type="auto"/>
        <w:jc w:val="left"/>
        <w:tblInd w:w="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555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552-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3555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Causes</w:t>
            </w:r>
            <w:r>
              <w:rPr>
                <w:color w:val="FFFFFF"/>
                <w:spacing w:val="1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7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Hirsutism</w:t>
            </w:r>
          </w:p>
        </w:tc>
      </w:tr>
      <w:tr>
        <w:trPr>
          <w:trHeight w:val="1099" w:hRule="atLeast"/>
        </w:trPr>
        <w:tc>
          <w:tcPr>
            <w:tcW w:w="4703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8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PERIPHERAL</w:t>
            </w:r>
          </w:p>
          <w:p>
            <w:pPr>
              <w:pStyle w:val="TableParagraph"/>
              <w:spacing w:line="157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Idiopathic</w:t>
            </w:r>
          </w:p>
          <w:p>
            <w:pPr>
              <w:pStyle w:val="TableParagraph"/>
              <w:spacing w:line="196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Partial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androgen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insensitivity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(5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α</w:t>
            </w:r>
            <w:r>
              <w:rPr>
                <w:color w:val="231F20"/>
                <w:spacing w:val="-2"/>
                <w:sz w:val="15"/>
              </w:rPr>
              <w:t>-reductase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deficiency)</w:t>
            </w:r>
          </w:p>
          <w:p>
            <w:pPr>
              <w:pStyle w:val="TableParagraph"/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HAIR-AN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(</w:t>
            </w:r>
            <w:r>
              <w:rPr>
                <w:i/>
                <w:color w:val="231F20"/>
                <w:sz w:val="15"/>
              </w:rPr>
              <w:t>h</w:t>
            </w:r>
            <w:r>
              <w:rPr>
                <w:color w:val="231F20"/>
                <w:sz w:val="15"/>
              </w:rPr>
              <w:t>irsutism,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</w:t>
            </w:r>
            <w:r>
              <w:rPr>
                <w:color w:val="231F20"/>
                <w:sz w:val="15"/>
              </w:rPr>
              <w:t>ndrogenization,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i</w:t>
            </w:r>
            <w:r>
              <w:rPr>
                <w:color w:val="231F20"/>
                <w:sz w:val="15"/>
              </w:rPr>
              <w:t>nsulin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r</w:t>
            </w:r>
            <w:r>
              <w:rPr>
                <w:color w:val="231F20"/>
                <w:spacing w:val="-2"/>
                <w:sz w:val="15"/>
              </w:rPr>
              <w:t>esistance,</w:t>
            </w:r>
          </w:p>
          <w:p>
            <w:pPr>
              <w:pStyle w:val="TableParagraph"/>
              <w:spacing w:line="230" w:lineRule="auto" w:before="2"/>
              <w:ind w:right="2801" w:firstLine="11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a</w:t>
            </w:r>
            <w:r>
              <w:rPr>
                <w:color w:val="231F20"/>
                <w:spacing w:val="-2"/>
                <w:sz w:val="15"/>
              </w:rPr>
              <w:t>canthosis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n</w:t>
            </w:r>
            <w:r>
              <w:rPr>
                <w:color w:val="231F20"/>
                <w:spacing w:val="-2"/>
                <w:sz w:val="15"/>
              </w:rPr>
              <w:t>igricans) Hyperprolactinemia</w:t>
            </w:r>
          </w:p>
        </w:tc>
      </w:tr>
      <w:tr>
        <w:trPr>
          <w:trHeight w:val="126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GONADAL</w:t>
            </w:r>
          </w:p>
          <w:p>
            <w:pPr>
              <w:pStyle w:val="TableParagraph"/>
              <w:spacing w:line="230" w:lineRule="auto" w:before="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Polycystic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ovary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(polycystic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ovaries,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chronic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anovulation) </w:t>
            </w:r>
            <w:r>
              <w:rPr>
                <w:color w:val="231F20"/>
                <w:sz w:val="15"/>
              </w:rPr>
              <w:t>Ovarian neoplasm (Sertoli-Leydig cell, granulosa cell, thecoma,</w:t>
            </w:r>
          </w:p>
          <w:p>
            <w:pPr>
              <w:pStyle w:val="TableParagraph"/>
              <w:spacing w:line="230" w:lineRule="auto" w:before="2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gynandroblastoma, lipoid cell, luteoma, hypernephroma, </w:t>
            </w:r>
            <w:r>
              <w:rPr>
                <w:color w:val="231F20"/>
                <w:spacing w:val="-2"/>
                <w:sz w:val="15"/>
              </w:rPr>
              <w:t>Brenner tumor)</w:t>
            </w:r>
          </w:p>
          <w:p>
            <w:pPr>
              <w:pStyle w:val="TableParagraph"/>
              <w:spacing w:line="230" w:lineRule="auto" w:before="1"/>
              <w:ind w:left="186" w:right="17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Gonadal dysgenesis (Turner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mosaic with XY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or H-Y </w:t>
            </w:r>
            <w:r>
              <w:rPr>
                <w:color w:val="231F20"/>
                <w:sz w:val="15"/>
              </w:rPr>
              <w:t>antigen– </w:t>
            </w:r>
            <w:r>
              <w:rPr>
                <w:color w:val="231F20"/>
                <w:spacing w:val="-2"/>
                <w:sz w:val="15"/>
              </w:rPr>
              <w:t>positive)</w:t>
            </w:r>
          </w:p>
        </w:tc>
      </w:tr>
      <w:tr>
        <w:trPr>
          <w:trHeight w:val="1598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ADRENAL</w:t>
            </w:r>
          </w:p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Cushing</w:t>
            </w:r>
            <w:r>
              <w:rPr>
                <w:color w:val="231F20"/>
                <w:spacing w:val="-2"/>
                <w:w w:val="105"/>
                <w:sz w:val="15"/>
              </w:rPr>
              <w:t> syndrome</w:t>
            </w:r>
          </w:p>
          <w:p>
            <w:pPr>
              <w:pStyle w:val="TableParagraph"/>
              <w:spacing w:line="16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Adrenal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hyperresponsiveness</w:t>
            </w:r>
          </w:p>
          <w:p>
            <w:pPr>
              <w:pStyle w:val="TableParagraph"/>
              <w:spacing w:line="230" w:lineRule="auto" w:before="2"/>
              <w:ind w:right="63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adrenal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hyperplasia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(classic,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cryptic,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adult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onset) </w:t>
            </w:r>
            <w:r>
              <w:rPr>
                <w:color w:val="231F20"/>
                <w:sz w:val="15"/>
              </w:rPr>
              <w:t>21-Hydroxylase deficiency</w:t>
            </w:r>
          </w:p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11-Hydroxylase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spacing w:line="175" w:lineRule="auto" w:before="30"/>
              <w:ind w:right="269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3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β</w:t>
            </w:r>
            <w:r>
              <w:rPr>
                <w:color w:val="231F20"/>
                <w:spacing w:val="-2"/>
                <w:sz w:val="15"/>
              </w:rPr>
              <w:t>-Hydroxysteroid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 </w:t>
            </w:r>
            <w:r>
              <w:rPr>
                <w:color w:val="231F20"/>
                <w:sz w:val="15"/>
              </w:rPr>
              <w:t>17</w:t>
            </w:r>
            <w:r>
              <w:rPr>
                <w:rFonts w:ascii="Lucida Sans Unicode" w:hAnsi="Lucida Sans Unicode"/>
                <w:color w:val="231F20"/>
                <w:sz w:val="15"/>
              </w:rPr>
              <w:t>β</w:t>
            </w:r>
            <w:r>
              <w:rPr>
                <w:color w:val="231F20"/>
                <w:sz w:val="15"/>
              </w:rPr>
              <w:t>-Hydroxylase deficiency</w:t>
            </w:r>
          </w:p>
          <w:p>
            <w:pPr>
              <w:pStyle w:val="TableParagraph"/>
              <w:spacing w:line="153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Adrenal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neoplasm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(adenoma,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cortical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carcinoma)</w:t>
            </w:r>
          </w:p>
        </w:tc>
      </w:tr>
      <w:tr>
        <w:trPr>
          <w:trHeight w:val="2270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EXOGENOUS</w:t>
            </w:r>
          </w:p>
          <w:p>
            <w:pPr>
              <w:pStyle w:val="TableParagraph"/>
              <w:spacing w:line="230" w:lineRule="auto" w:before="3"/>
              <w:ind w:right="346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Minoxidil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Dilantin Cyclosporine </w:t>
            </w:r>
            <w:r>
              <w:rPr>
                <w:color w:val="231F20"/>
                <w:sz w:val="15"/>
              </w:rPr>
              <w:t>Anabolic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steroids</w:t>
            </w:r>
          </w:p>
          <w:p>
            <w:pPr>
              <w:pStyle w:val="TableParagraph"/>
              <w:spacing w:line="230" w:lineRule="auto" w:before="3"/>
              <w:ind w:right="280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Acetazolamide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(Diamox) Penicillamine</w:t>
            </w:r>
          </w:p>
          <w:p>
            <w:pPr>
              <w:pStyle w:val="TableParagraph"/>
              <w:spacing w:line="230" w:lineRule="auto" w:before="2"/>
              <w:ind w:right="1092"/>
              <w:rPr>
                <w:sz w:val="15"/>
              </w:rPr>
            </w:pPr>
            <w:r>
              <w:rPr>
                <w:color w:val="231F20"/>
                <w:sz w:val="15"/>
              </w:rPr>
              <w:t>Oral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contraceptives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androgenic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progestins </w:t>
            </w:r>
            <w:r>
              <w:rPr>
                <w:color w:val="231F20"/>
                <w:spacing w:val="-2"/>
                <w:sz w:val="15"/>
              </w:rPr>
              <w:t>Danazol</w:t>
            </w:r>
          </w:p>
          <w:p>
            <w:pPr>
              <w:pStyle w:val="TableParagraph"/>
              <w:spacing w:line="230" w:lineRule="auto" w:before="1"/>
              <w:ind w:right="2801"/>
              <w:rPr>
                <w:sz w:val="15"/>
              </w:rPr>
            </w:pPr>
            <w:r>
              <w:rPr>
                <w:color w:val="231F20"/>
                <w:sz w:val="15"/>
              </w:rPr>
              <w:t>Androgenic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steroids </w:t>
            </w:r>
            <w:r>
              <w:rPr>
                <w:color w:val="231F20"/>
                <w:spacing w:val="-2"/>
                <w:sz w:val="15"/>
              </w:rPr>
              <w:t>Psoralens Hydrochlorothiazide Phenothiazines</w:t>
            </w:r>
          </w:p>
        </w:tc>
      </w:tr>
      <w:tr>
        <w:trPr>
          <w:trHeight w:val="921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CONGENITAL</w:t>
            </w:r>
            <w:r>
              <w:rPr>
                <w:color w:val="231F20"/>
                <w:spacing w:val="-12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ANOMALIES</w:t>
            </w:r>
          </w:p>
          <w:p>
            <w:pPr>
              <w:pStyle w:val="TableParagraph"/>
              <w:spacing w:line="230" w:lineRule="auto" w:before="3"/>
              <w:ind w:right="2509"/>
              <w:rPr>
                <w:sz w:val="15"/>
              </w:rPr>
            </w:pPr>
            <w:r>
              <w:rPr>
                <w:color w:val="231F20"/>
                <w:sz w:val="15"/>
              </w:rPr>
              <w:t>Trisomy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18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(Edwards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syndrome) Cornelia de Lange syndrome Hurler syndrome</w:t>
            </w:r>
          </w:p>
          <w:p>
            <w:pPr>
              <w:pStyle w:val="TableParagraph"/>
              <w:spacing w:line="171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Juvenile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hypothyroidism</w:t>
            </w:r>
          </w:p>
        </w:tc>
      </w:tr>
    </w:tbl>
    <w:p>
      <w:pPr>
        <w:pStyle w:val="TableParagraph"/>
        <w:spacing w:after="0" w:line="171" w:lineRule="exact"/>
        <w:rPr>
          <w:sz w:val="15"/>
        </w:rPr>
        <w:sectPr>
          <w:headerReference w:type="default" r:id="rId19"/>
          <w:pgSz w:w="11900" w:h="16840"/>
          <w:pgMar w:header="452" w:footer="0" w:top="720" w:bottom="280" w:left="283" w:right="566"/>
          <w:pgNumType w:start="445"/>
        </w:sectPr>
      </w:pPr>
    </w:p>
    <w:p>
      <w:pPr>
        <w:pStyle w:val="BodyText"/>
        <w:rPr>
          <w:rFonts w:ascii="Gabriola"/>
          <w:sz w:val="20"/>
        </w:rPr>
      </w:pPr>
    </w:p>
    <w:p>
      <w:pPr>
        <w:pStyle w:val="BodyText"/>
        <w:spacing w:before="236"/>
        <w:rPr>
          <w:rFonts w:ascii="Gabriola"/>
          <w:sz w:val="20"/>
        </w:rPr>
      </w:pPr>
    </w:p>
    <w:p>
      <w:pPr>
        <w:pStyle w:val="BodyText"/>
        <w:spacing w:line="268" w:lineRule="exact"/>
        <w:ind w:left="852"/>
        <w:rPr>
          <w:rFonts w:ascii="Gabriola"/>
          <w:position w:val="-4"/>
          <w:sz w:val="20"/>
        </w:rPr>
      </w:pPr>
      <w:r>
        <w:rPr>
          <w:rFonts w:ascii="Gabriola"/>
          <w:position w:val="-4"/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830" name="Group 8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0" name="Group 830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831" name="Graphic 831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Textbox 833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-15" w:firstLine="0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2E3092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549</w:t>
                              </w:r>
                              <w:r>
                                <w:rPr>
                                  <w:b/>
                                  <w:color w:val="2E3092"/>
                                  <w:spacing w:val="3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3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Vulvovaginitis</w:t>
                              </w:r>
                              <w:r>
                                <w:rPr>
                                  <w:color w:val="231F20"/>
                                  <w:spacing w:val="3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2609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646" coordorigin="0,0" coordsize="9741,269">
                <v:line style="position:absolute" from="0,145" to="37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64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-15" w:firstLine="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2E3092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549</w:t>
                        </w:r>
                        <w:r>
                          <w:rPr>
                            <w:b/>
                            <w:color w:val="2E3092"/>
                            <w:spacing w:val="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Vulvovaginitis</w:t>
                        </w:r>
                        <w:r>
                          <w:rPr>
                            <w:color w:val="231F20"/>
                            <w:spacing w:val="3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2609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abriola"/>
          <w:position w:val="-4"/>
          <w:sz w:val="20"/>
        </w:rPr>
      </w:r>
    </w:p>
    <w:p>
      <w:pPr>
        <w:pStyle w:val="BodyText"/>
        <w:spacing w:before="15"/>
        <w:rPr>
          <w:rFonts w:ascii="Gabriola"/>
          <w:sz w:val="11"/>
        </w:rPr>
      </w:pPr>
    </w:p>
    <w:tbl>
      <w:tblPr>
        <w:tblW w:w="0" w:type="auto"/>
        <w:jc w:val="left"/>
        <w:tblInd w:w="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4"/>
        <w:gridCol w:w="2705"/>
        <w:gridCol w:w="2284"/>
        <w:gridCol w:w="3537"/>
      </w:tblGrid>
      <w:tr>
        <w:trPr>
          <w:trHeight w:val="373" w:hRule="atLeast"/>
        </w:trPr>
        <w:tc>
          <w:tcPr>
            <w:tcW w:w="1214" w:type="dxa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549-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26" w:type="dxa"/>
            <w:gridSpan w:val="3"/>
            <w:shd w:val="clear" w:color="auto" w:fill="231F20"/>
          </w:tcPr>
          <w:p>
            <w:pPr>
              <w:pStyle w:val="TableParagraph"/>
              <w:spacing w:before="89"/>
              <w:ind w:left="17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Specific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Vulvar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Disorders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Children—</w:t>
            </w:r>
            <w:r>
              <w:rPr>
                <w:color w:val="FFFFFF"/>
                <w:spacing w:val="-2"/>
                <w:w w:val="105"/>
                <w:sz w:val="16"/>
              </w:rPr>
              <w:t>cont’d</w:t>
            </w:r>
          </w:p>
        </w:tc>
      </w:tr>
      <w:tr>
        <w:trPr>
          <w:trHeight w:val="257" w:hRule="atLeast"/>
        </w:trPr>
        <w:tc>
          <w:tcPr>
            <w:tcW w:w="121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ORGANISM</w:t>
            </w:r>
          </w:p>
        </w:tc>
        <w:tc>
          <w:tcPr>
            <w:tcW w:w="270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83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PRESENTATION</w:t>
            </w:r>
          </w:p>
        </w:tc>
        <w:tc>
          <w:tcPr>
            <w:tcW w:w="228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72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DIAGNOSIS</w:t>
            </w:r>
          </w:p>
        </w:tc>
        <w:tc>
          <w:tcPr>
            <w:tcW w:w="353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56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TREATMENT</w:t>
            </w:r>
          </w:p>
        </w:tc>
      </w:tr>
      <w:tr>
        <w:trPr>
          <w:trHeight w:val="3107" w:hRule="atLeast"/>
        </w:trPr>
        <w:tc>
          <w:tcPr>
            <w:tcW w:w="121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Labial agglutination (see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0080AC"/>
                <w:spacing w:val="-2"/>
                <w:sz w:val="15"/>
              </w:rPr>
              <w:t>Fig.</w:t>
            </w:r>
            <w:r>
              <w:rPr>
                <w:color w:val="0080AC"/>
                <w:spacing w:val="-9"/>
                <w:sz w:val="15"/>
              </w:rPr>
              <w:t> </w:t>
            </w:r>
            <w:r>
              <w:rPr>
                <w:color w:val="0080AC"/>
                <w:spacing w:val="-2"/>
                <w:sz w:val="15"/>
              </w:rPr>
              <w:t>549-</w:t>
            </w:r>
            <w:r>
              <w:rPr>
                <w:color w:val="0080AC"/>
                <w:spacing w:val="-2"/>
                <w:sz w:val="15"/>
              </w:rPr>
              <w:t>1</w:t>
            </w:r>
            <w:r>
              <w:rPr>
                <w:color w:val="231F20"/>
                <w:spacing w:val="-2"/>
                <w:sz w:val="15"/>
              </w:rPr>
              <w:t>)</w:t>
            </w:r>
          </w:p>
        </w:tc>
        <w:tc>
          <w:tcPr>
            <w:tcW w:w="270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7" w:right="19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May be asymptomatic or can </w:t>
            </w:r>
            <w:r>
              <w:rPr>
                <w:color w:val="231F20"/>
                <w:spacing w:val="-4"/>
                <w:sz w:val="15"/>
              </w:rPr>
              <w:t>cause vulvitis, urinary </w:t>
            </w:r>
            <w:r>
              <w:rPr>
                <w:color w:val="231F20"/>
                <w:spacing w:val="-4"/>
                <w:sz w:val="15"/>
              </w:rPr>
              <w:t>dribbling, </w:t>
            </w:r>
            <w:r>
              <w:rPr>
                <w:color w:val="231F20"/>
                <w:sz w:val="15"/>
              </w:rPr>
              <w:t>urinary tract infection, or </w:t>
            </w:r>
            <w:r>
              <w:rPr>
                <w:color w:val="231F20"/>
                <w:spacing w:val="-2"/>
                <w:sz w:val="15"/>
              </w:rPr>
              <w:t>urethritis</w:t>
            </w:r>
          </w:p>
        </w:tc>
        <w:tc>
          <w:tcPr>
            <w:tcW w:w="228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2" w:right="26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Diagnosis is made by visual inspection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adherent labia,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often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central semitranslucent line</w:t>
            </w:r>
          </w:p>
        </w:tc>
        <w:tc>
          <w:tcPr>
            <w:tcW w:w="353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2" w:right="7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Does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require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treatment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patient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is </w:t>
            </w:r>
            <w:r>
              <w:rPr>
                <w:color w:val="231F20"/>
                <w:spacing w:val="-2"/>
                <w:sz w:val="15"/>
              </w:rPr>
              <w:t>asymptomatic</w:t>
            </w:r>
          </w:p>
          <w:p>
            <w:pPr>
              <w:pStyle w:val="TableParagraph"/>
              <w:spacing w:line="230" w:lineRule="auto" w:before="1"/>
              <w:ind w:left="242" w:right="72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Symptomatic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patients: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Topical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estrogen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cream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 betamethasone ointment applied alone or in combination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daily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wk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directly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line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 adhesion, using a cotton swab while applying gentle labial traction</w:t>
            </w:r>
          </w:p>
          <w:p>
            <w:pPr>
              <w:pStyle w:val="TableParagraph"/>
              <w:spacing w:line="230" w:lineRule="auto" w:before="4"/>
              <w:ind w:left="242" w:right="7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Estrogen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should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interrupted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breast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budding </w:t>
            </w:r>
            <w:r>
              <w:rPr>
                <w:color w:val="231F20"/>
                <w:spacing w:val="-2"/>
                <w:sz w:val="15"/>
              </w:rPr>
              <w:t>occurs</w:t>
            </w:r>
          </w:p>
          <w:p>
            <w:pPr>
              <w:pStyle w:val="TableParagraph"/>
              <w:spacing w:line="230" w:lineRule="auto" w:before="1"/>
              <w:ind w:left="242" w:right="60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Mechanical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surgical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separation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the adhesions is rarely indicated</w:t>
            </w:r>
          </w:p>
          <w:p>
            <w:pPr>
              <w:pStyle w:val="TableParagraph"/>
              <w:spacing w:line="230" w:lineRule="auto" w:before="2"/>
              <w:ind w:left="242" w:right="7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adhesions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usually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resolve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6-12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wk;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unless good hygiene measures are followed, reoccurrence is common</w:t>
            </w:r>
          </w:p>
          <w:p>
            <w:pPr>
              <w:pStyle w:val="TableParagraph"/>
              <w:spacing w:line="230" w:lineRule="auto" w:before="2"/>
              <w:ind w:left="242" w:right="7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decrease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risk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recurrence,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emollient (petroleum jelly, A and D ointment) should be applied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inner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labia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longer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at </w:t>
            </w:r>
            <w:r>
              <w:rPr>
                <w:color w:val="231F20"/>
                <w:spacing w:val="-2"/>
                <w:sz w:val="15"/>
              </w:rPr>
              <w:t>bedtime</w:t>
            </w:r>
          </w:p>
        </w:tc>
      </w:tr>
      <w:tr>
        <w:trPr>
          <w:trHeight w:val="1764" w:hRule="atLeast"/>
        </w:trPr>
        <w:tc>
          <w:tcPr>
            <w:tcW w:w="12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Lichen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sclerosus </w:t>
            </w:r>
            <w:r>
              <w:rPr>
                <w:color w:val="231F20"/>
                <w:sz w:val="15"/>
              </w:rPr>
              <w:t>(</w:t>
            </w:r>
            <w:r>
              <w:rPr>
                <w:color w:val="0080AC"/>
                <w:sz w:val="15"/>
              </w:rPr>
              <w:t>Fig. 549-4</w:t>
            </w:r>
            <w:r>
              <w:rPr>
                <w:color w:val="231F20"/>
                <w:sz w:val="15"/>
              </w:rPr>
              <w:t>)</w:t>
            </w:r>
          </w:p>
        </w:tc>
        <w:tc>
          <w:tcPr>
            <w:tcW w:w="27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7" w:right="19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sclerotic,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atrophic,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parchment- like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plaque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hourglass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or keyhole appearance of vulvar, perianal, or perineal skin, subepithelial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hemorrhages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may be misinterpreted as sexual abuse or trauma</w:t>
            </w:r>
          </w:p>
          <w:p>
            <w:pPr>
              <w:pStyle w:val="TableParagraph"/>
              <w:spacing w:line="230" w:lineRule="auto" w:before="5"/>
              <w:ind w:left="367" w:right="19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The patient can experience </w:t>
            </w:r>
            <w:r>
              <w:rPr>
                <w:color w:val="231F20"/>
                <w:spacing w:val="-2"/>
                <w:sz w:val="15"/>
              </w:rPr>
              <w:t>perineal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itching,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soreness,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 dysuria</w:t>
            </w:r>
          </w:p>
        </w:tc>
        <w:tc>
          <w:tcPr>
            <w:tcW w:w="2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Diagnosis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usually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made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by visual inspection</w:t>
            </w:r>
          </w:p>
          <w:p>
            <w:pPr>
              <w:pStyle w:val="TableParagraph"/>
              <w:spacing w:line="230" w:lineRule="auto" w:before="1"/>
              <w:ind w:left="24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Biopsy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should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reserved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for when the diagnosis is in </w:t>
            </w:r>
            <w:r>
              <w:rPr>
                <w:color w:val="231F20"/>
                <w:spacing w:val="-2"/>
                <w:sz w:val="15"/>
              </w:rPr>
              <w:t>question</w:t>
            </w:r>
          </w:p>
        </w:tc>
        <w:tc>
          <w:tcPr>
            <w:tcW w:w="35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2" w:right="60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Ultrapotent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topical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corticosteroids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 </w:t>
            </w:r>
            <w:r>
              <w:rPr>
                <w:color w:val="231F20"/>
                <w:sz w:val="15"/>
              </w:rPr>
              <w:t>first-line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therapy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(clobetasol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propionate</w:t>
            </w:r>
          </w:p>
          <w:p>
            <w:pPr>
              <w:pStyle w:val="TableParagraph"/>
              <w:spacing w:line="230" w:lineRule="auto" w:before="1"/>
              <w:ind w:left="130" w:right="72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ointment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0.05%)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once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twice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day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4-8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wk Once symptoms are under control, the patient</w:t>
            </w:r>
          </w:p>
          <w:p>
            <w:pPr>
              <w:pStyle w:val="TableParagraph"/>
              <w:spacing w:line="230" w:lineRule="auto" w:before="2"/>
              <w:ind w:left="242" w:right="161"/>
              <w:rPr>
                <w:sz w:val="15"/>
              </w:rPr>
            </w:pPr>
            <w:r>
              <w:rPr>
                <w:color w:val="231F20"/>
                <w:sz w:val="15"/>
              </w:rPr>
              <w:t>should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tapered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off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drug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unless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therapy is required for a flare-up</w:t>
            </w:r>
          </w:p>
          <w:p>
            <w:pPr>
              <w:pStyle w:val="TableParagraph"/>
              <w:spacing w:line="230" w:lineRule="auto" w:before="1"/>
              <w:ind w:left="242" w:right="7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many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girls,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condition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resolves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puberty; </w:t>
            </w:r>
            <w:r>
              <w:rPr>
                <w:color w:val="231F20"/>
                <w:sz w:val="15"/>
              </w:rPr>
              <w:t>however, this is not always the case and patients may require long-term follow-up</w:t>
            </w:r>
          </w:p>
        </w:tc>
      </w:tr>
      <w:tr>
        <w:trPr>
          <w:trHeight w:val="1428" w:hRule="atLeast"/>
        </w:trPr>
        <w:tc>
          <w:tcPr>
            <w:tcW w:w="12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Psoriasis</w:t>
            </w:r>
          </w:p>
        </w:tc>
        <w:tc>
          <w:tcPr>
            <w:tcW w:w="27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7" w:right="12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Children are more likely than adults to have vulvar psoriasis noted as pruritic, well- demarcated, nonscaly, brightly erythematous, symmetrical </w:t>
            </w:r>
            <w:r>
              <w:rPr>
                <w:color w:val="231F20"/>
                <w:spacing w:val="-2"/>
                <w:sz w:val="15"/>
              </w:rPr>
              <w:t>plaques.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classic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extragenital </w:t>
            </w:r>
            <w:r>
              <w:rPr>
                <w:color w:val="231F20"/>
                <w:sz w:val="15"/>
              </w:rPr>
              <w:t>lesion are similar but with a silver scaly appearance</w:t>
            </w:r>
          </w:p>
        </w:tc>
        <w:tc>
          <w:tcPr>
            <w:tcW w:w="2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2" w:right="14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Diagnosis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may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confirmed by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locating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affected areas on the scalp or in nasolabial folds or behind the ears</w:t>
            </w:r>
          </w:p>
        </w:tc>
        <w:tc>
          <w:tcPr>
            <w:tcW w:w="35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2" w:right="60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Vulvar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lesions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may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treated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to </w:t>
            </w:r>
            <w:r>
              <w:rPr>
                <w:color w:val="231F20"/>
                <w:spacing w:val="-2"/>
                <w:sz w:val="15"/>
              </w:rPr>
              <w:t>medium potency topical </w:t>
            </w:r>
            <w:r>
              <w:rPr>
                <w:color w:val="231F20"/>
                <w:spacing w:val="-2"/>
                <w:sz w:val="15"/>
              </w:rPr>
              <w:t>corticosteroids, </w:t>
            </w:r>
            <w:r>
              <w:rPr>
                <w:color w:val="231F20"/>
                <w:sz w:val="15"/>
              </w:rPr>
              <w:t>increasing strength as necessary</w:t>
            </w:r>
          </w:p>
        </w:tc>
      </w:tr>
      <w:tr>
        <w:trPr>
          <w:trHeight w:val="1428" w:hRule="atLeast"/>
        </w:trPr>
        <w:tc>
          <w:tcPr>
            <w:tcW w:w="12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35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Atopic </w:t>
            </w:r>
            <w:r>
              <w:rPr>
                <w:color w:val="231F20"/>
                <w:spacing w:val="-4"/>
                <w:sz w:val="15"/>
              </w:rPr>
              <w:t>dermatitis</w:t>
            </w:r>
          </w:p>
        </w:tc>
        <w:tc>
          <w:tcPr>
            <w:tcW w:w="27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Chronic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cases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can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result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crusty, weepy lesions that are accompanied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intense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pruritus and erythema</w:t>
            </w:r>
          </w:p>
          <w:p>
            <w:pPr>
              <w:pStyle w:val="TableParagraph"/>
              <w:spacing w:line="230" w:lineRule="auto" w:before="3"/>
              <w:ind w:left="367" w:right="23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Scratching often results in excoriation of the lesions and secondary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bacterial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candidal </w:t>
            </w:r>
            <w:r>
              <w:rPr>
                <w:color w:val="231F20"/>
                <w:spacing w:val="-2"/>
                <w:sz w:val="15"/>
              </w:rPr>
              <w:t>infection</w:t>
            </w:r>
          </w:p>
        </w:tc>
        <w:tc>
          <w:tcPr>
            <w:tcW w:w="2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It may be seen in the vulvar area but characteristically </w:t>
            </w:r>
            <w:r>
              <w:rPr>
                <w:color w:val="231F20"/>
                <w:spacing w:val="-4"/>
                <w:sz w:val="15"/>
              </w:rPr>
              <w:t>affects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the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face,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neck,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chest, </w:t>
            </w:r>
            <w:r>
              <w:rPr>
                <w:color w:val="231F20"/>
                <w:sz w:val="15"/>
              </w:rPr>
              <w:t>and extremities</w:t>
            </w:r>
          </w:p>
        </w:tc>
        <w:tc>
          <w:tcPr>
            <w:tcW w:w="35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2" w:right="7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Children with this condition should avoid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common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irritants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use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topical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corticosteroids (such as 1% hydrocortisone) for flare-ups</w:t>
            </w:r>
          </w:p>
          <w:p>
            <w:pPr>
              <w:pStyle w:val="TableParagraph"/>
              <w:spacing w:line="230" w:lineRule="auto" w:before="2"/>
              <w:ind w:left="242" w:right="16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dry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skin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present,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lotion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bath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oil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can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be used to seal in moisture after bathing</w:t>
            </w:r>
          </w:p>
        </w:tc>
      </w:tr>
      <w:tr>
        <w:trPr>
          <w:trHeight w:val="1260" w:hRule="atLeast"/>
        </w:trPr>
        <w:tc>
          <w:tcPr>
            <w:tcW w:w="12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35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Contact </w:t>
            </w:r>
            <w:r>
              <w:rPr>
                <w:color w:val="231F20"/>
                <w:spacing w:val="-4"/>
                <w:sz w:val="15"/>
              </w:rPr>
              <w:t>dermatitis</w:t>
            </w:r>
          </w:p>
        </w:tc>
        <w:tc>
          <w:tcPr>
            <w:tcW w:w="27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7" w:right="12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Erythematous, edematous, or weepy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vulvar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vesicles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pustules can result, but more often the skin appears inflamed</w:t>
            </w:r>
          </w:p>
        </w:tc>
        <w:tc>
          <w:tcPr>
            <w:tcW w:w="2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2" w:right="12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Associated with exposure to </w:t>
            </w:r>
            <w:r>
              <w:rPr>
                <w:color w:val="231F20"/>
                <w:spacing w:val="-2"/>
                <w:sz w:val="15"/>
              </w:rPr>
              <w:t>an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irritant,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such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perfumed </w:t>
            </w:r>
            <w:r>
              <w:rPr>
                <w:color w:val="231F20"/>
                <w:sz w:val="15"/>
              </w:rPr>
              <w:t>soaps, bubble bath, talcum powder, lotions, elastic bands of undergarments, or disposable diaper </w:t>
            </w:r>
            <w:r>
              <w:rPr>
                <w:color w:val="231F20"/>
                <w:spacing w:val="-2"/>
                <w:sz w:val="15"/>
              </w:rPr>
              <w:t>components</w:t>
            </w:r>
          </w:p>
        </w:tc>
        <w:tc>
          <w:tcPr>
            <w:tcW w:w="35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130"/>
              <w:rPr>
                <w:sz w:val="15"/>
              </w:rPr>
            </w:pPr>
            <w:r>
              <w:rPr>
                <w:color w:val="231F20"/>
                <w:sz w:val="15"/>
              </w:rPr>
              <w:t>Avoidance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irritant</w:t>
            </w:r>
          </w:p>
          <w:p>
            <w:pPr>
              <w:pStyle w:val="TableParagraph"/>
              <w:spacing w:line="171" w:lineRule="exact"/>
              <w:ind w:left="13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Topical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corticosteroids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flare-</w:t>
            </w:r>
            <w:r>
              <w:rPr>
                <w:color w:val="231F20"/>
                <w:spacing w:val="-5"/>
                <w:sz w:val="15"/>
              </w:rPr>
              <w:t>ups</w:t>
            </w:r>
          </w:p>
        </w:tc>
      </w:tr>
      <w:tr>
        <w:trPr>
          <w:trHeight w:val="924" w:hRule="atLeast"/>
        </w:trPr>
        <w:tc>
          <w:tcPr>
            <w:tcW w:w="12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35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Seborrheic </w:t>
            </w:r>
            <w:r>
              <w:rPr>
                <w:color w:val="231F20"/>
                <w:spacing w:val="-4"/>
                <w:sz w:val="15"/>
              </w:rPr>
              <w:t>dermatitis</w:t>
            </w:r>
          </w:p>
        </w:tc>
        <w:tc>
          <w:tcPr>
            <w:tcW w:w="27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7" w:right="12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Erythematous and greasy, yellowish scaling on vulva and </w:t>
            </w:r>
            <w:r>
              <w:rPr>
                <w:color w:val="231F20"/>
                <w:spacing w:val="-2"/>
                <w:sz w:val="15"/>
              </w:rPr>
              <w:t>labial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crural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folds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associated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 </w:t>
            </w:r>
            <w:r>
              <w:rPr>
                <w:color w:val="231F20"/>
                <w:sz w:val="15"/>
              </w:rPr>
              <w:t>greasy dandruff-type rash of scalp, behind ears and face</w:t>
            </w:r>
          </w:p>
        </w:tc>
        <w:tc>
          <w:tcPr>
            <w:tcW w:w="22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Diagnosis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usually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made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by visual inspection</w:t>
            </w:r>
          </w:p>
        </w:tc>
        <w:tc>
          <w:tcPr>
            <w:tcW w:w="35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2" w:right="38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Gentle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cleaning,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topical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clotrimazole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1% </w:t>
            </w:r>
            <w:r>
              <w:rPr>
                <w:color w:val="231F20"/>
                <w:w w:val="105"/>
                <w:sz w:val="15"/>
              </w:rPr>
              <w:t>hydrocortisone added</w:t>
            </w:r>
          </w:p>
        </w:tc>
      </w:tr>
      <w:tr>
        <w:trPr>
          <w:trHeight w:val="1087" w:hRule="atLeast"/>
        </w:trPr>
        <w:tc>
          <w:tcPr>
            <w:tcW w:w="121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341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Vitiligo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</w:t>
            </w:r>
            <w:r>
              <w:rPr>
                <w:color w:val="0080AC"/>
                <w:spacing w:val="-4"/>
                <w:sz w:val="15"/>
              </w:rPr>
              <w:t>Fig. </w:t>
            </w:r>
            <w:r>
              <w:rPr>
                <w:color w:val="0080AC"/>
                <w:spacing w:val="-2"/>
                <w:sz w:val="15"/>
              </w:rPr>
              <w:t>549-5</w:t>
            </w:r>
            <w:r>
              <w:rPr>
                <w:color w:val="231F20"/>
                <w:spacing w:val="-2"/>
                <w:sz w:val="15"/>
              </w:rPr>
              <w:t>)</w:t>
            </w:r>
          </w:p>
        </w:tc>
        <w:tc>
          <w:tcPr>
            <w:tcW w:w="270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67" w:right="19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Sharply demarcated hypopigmented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patches,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often symmetric in vaginal and anal regions. May be present in periphery at body orifices and extensor surfaces</w:t>
            </w:r>
          </w:p>
        </w:tc>
        <w:tc>
          <w:tcPr>
            <w:tcW w:w="228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Clinical. Test for associated </w:t>
            </w:r>
            <w:r>
              <w:rPr>
                <w:color w:val="231F20"/>
                <w:spacing w:val="-4"/>
                <w:sz w:val="15"/>
              </w:rPr>
              <w:t>illness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clinically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warranted </w:t>
            </w:r>
            <w:r>
              <w:rPr>
                <w:color w:val="231F20"/>
                <w:sz w:val="15"/>
              </w:rPr>
              <w:t>(thyroid disease, Addison </w:t>
            </w:r>
            <w:r>
              <w:rPr>
                <w:color w:val="231F20"/>
                <w:spacing w:val="-2"/>
                <w:sz w:val="15"/>
              </w:rPr>
              <w:t>disease,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pernicious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anemia, </w:t>
            </w:r>
            <w:r>
              <w:rPr>
                <w:color w:val="231F20"/>
                <w:sz w:val="15"/>
              </w:rPr>
              <w:t>diabetes mellitus)</w:t>
            </w:r>
          </w:p>
        </w:tc>
        <w:tc>
          <w:tcPr>
            <w:tcW w:w="353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42" w:right="7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desired,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treat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limited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lesions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low-potency corticosteroids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tacrolimus.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dermatologist for extensive lesions.</w:t>
            </w:r>
          </w:p>
        </w:tc>
      </w:tr>
    </w:tbl>
    <w:p>
      <w:pPr>
        <w:pStyle w:val="TableParagraph"/>
        <w:spacing w:after="0" w:line="230" w:lineRule="auto"/>
        <w:rPr>
          <w:sz w:val="15"/>
        </w:rPr>
        <w:sectPr>
          <w:pgSz w:w="11900" w:h="16840"/>
          <w:pgMar w:header="452" w:footer="0" w:top="720" w:bottom="280" w:left="283" w:right="566"/>
        </w:sectPr>
      </w:pPr>
    </w:p>
    <w:p>
      <w:pPr>
        <w:pStyle w:val="BodyText"/>
        <w:rPr>
          <w:rFonts w:ascii="Gabriola"/>
          <w:sz w:val="20"/>
        </w:rPr>
      </w:pPr>
    </w:p>
    <w:p>
      <w:pPr>
        <w:pStyle w:val="BodyText"/>
        <w:spacing w:before="236"/>
        <w:rPr>
          <w:rFonts w:ascii="Gabriola"/>
          <w:sz w:val="20"/>
        </w:rPr>
      </w:pPr>
    </w:p>
    <w:p>
      <w:pPr>
        <w:pStyle w:val="BodyText"/>
        <w:spacing w:line="268" w:lineRule="exact"/>
        <w:ind w:left="609"/>
        <w:rPr>
          <w:rFonts w:ascii="Gabriola"/>
          <w:position w:val="-4"/>
          <w:sz w:val="20"/>
        </w:rPr>
      </w:pPr>
      <w:r>
        <w:rPr>
          <w:rFonts w:ascii="Gabriola"/>
          <w:position w:val="-4"/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834" name="Group 8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4" name="Group 834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835" name="Graphic 835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Textbox 837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2610</w:t>
                              </w:r>
                              <w:r>
                                <w:rPr>
                                  <w:b/>
                                  <w:color w:val="231F20"/>
                                  <w:spacing w:val="43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2E3092"/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XXV</w:t>
                              </w:r>
                              <w:r>
                                <w:rPr>
                                  <w:b/>
                                  <w:color w:val="2E3092"/>
                                  <w:spacing w:val="4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5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Gynecologic</w:t>
                              </w:r>
                              <w:r>
                                <w:rPr>
                                  <w:color w:val="231F20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Problems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Childhood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648" coordorigin="0,0" coordsize="9741,269">
                <v:line style="position:absolute" from="9703,145" to="9741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649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2610</w:t>
                        </w:r>
                        <w:r>
                          <w:rPr>
                            <w:b/>
                            <w:color w:val="231F20"/>
                            <w:spacing w:val="43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2E3092"/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XXV</w:t>
                        </w:r>
                        <w:r>
                          <w:rPr>
                            <w:b/>
                            <w:color w:val="2E3092"/>
                            <w:spacing w:val="4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5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Gynecologic</w:t>
                        </w:r>
                        <w:r>
                          <w:rPr>
                            <w:color w:val="231F20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Problems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Childhood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abriola"/>
          <w:position w:val="-4"/>
          <w:sz w:val="20"/>
        </w:rPr>
      </w:r>
    </w:p>
    <w:p>
      <w:pPr>
        <w:pStyle w:val="BodyText"/>
        <w:spacing w:before="15"/>
        <w:rPr>
          <w:rFonts w:ascii="Gabriola"/>
          <w:sz w:val="11"/>
        </w:rPr>
      </w:pPr>
    </w:p>
    <w:tbl>
      <w:tblPr>
        <w:tblW w:w="0" w:type="auto"/>
        <w:jc w:val="left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7747"/>
      </w:tblGrid>
      <w:tr>
        <w:trPr>
          <w:trHeight w:val="373" w:hRule="atLeast"/>
        </w:trPr>
        <w:tc>
          <w:tcPr>
            <w:tcW w:w="1994" w:type="dxa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5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549-2</w:t>
            </w:r>
            <w:r>
              <w:rPr>
                <w:b/>
                <w:color w:val="FFFFFF"/>
                <w:spacing w:val="32"/>
                <w:w w:val="105"/>
                <w:sz w:val="16"/>
              </w:rPr>
              <w:t>  </w:t>
            </w:r>
            <w:r>
              <w:rPr>
                <w:color w:val="FFFFFF"/>
                <w:spacing w:val="-2"/>
                <w:w w:val="105"/>
                <w:sz w:val="16"/>
              </w:rPr>
              <w:t>Antibiotic</w:t>
            </w:r>
          </w:p>
        </w:tc>
        <w:tc>
          <w:tcPr>
            <w:tcW w:w="7747" w:type="dxa"/>
            <w:shd w:val="clear" w:color="auto" w:fill="231F20"/>
          </w:tcPr>
          <w:p>
            <w:pPr>
              <w:pStyle w:val="TableParagraph"/>
              <w:spacing w:before="89"/>
              <w:ind w:left="27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Recommendations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Specific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Vulvovaginal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Infections</w:t>
            </w:r>
          </w:p>
        </w:tc>
      </w:tr>
      <w:tr>
        <w:trPr>
          <w:trHeight w:val="257" w:hRule="atLeast"/>
        </w:trPr>
        <w:tc>
          <w:tcPr>
            <w:tcW w:w="199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ETIOLOGY</w:t>
            </w:r>
          </w:p>
        </w:tc>
        <w:tc>
          <w:tcPr>
            <w:tcW w:w="774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578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TREATMENT</w:t>
            </w:r>
          </w:p>
        </w:tc>
      </w:tr>
      <w:tr>
        <w:trPr>
          <w:trHeight w:val="1435" w:hRule="atLeast"/>
        </w:trPr>
        <w:tc>
          <w:tcPr>
            <w:tcW w:w="199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Streptococcus pyogenes Streptococcus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pneumoniae</w:t>
            </w:r>
          </w:p>
        </w:tc>
        <w:tc>
          <w:tcPr>
            <w:tcW w:w="774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9" w:lineRule="exact" w:before="25"/>
              <w:ind w:left="653"/>
              <w:rPr>
                <w:sz w:val="15"/>
              </w:rPr>
            </w:pPr>
            <w:r>
              <w:rPr>
                <w:color w:val="231F20"/>
                <w:sz w:val="15"/>
              </w:rPr>
              <w:t>Penicillin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V,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250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bid-tid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×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  <w:p>
            <w:pPr>
              <w:pStyle w:val="TableParagraph"/>
              <w:spacing w:line="189" w:lineRule="auto" w:before="3"/>
              <w:ind w:left="653" w:right="840"/>
              <w:rPr>
                <w:sz w:val="15"/>
              </w:rPr>
            </w:pPr>
            <w:r>
              <w:rPr>
                <w:color w:val="231F20"/>
                <w:sz w:val="15"/>
              </w:rPr>
              <w:t>Amoxicillin 50 mg/kg/day (max: 500 mg/dose) divided into 3 doses daily </w:t>
            </w:r>
            <w:r>
              <w:rPr>
                <w:rFonts w:ascii="Lucida Sans Unicode" w:hAnsi="Lucida Sans Unicode"/>
                <w:color w:val="231F20"/>
                <w:sz w:val="15"/>
              </w:rPr>
              <w:t>× </w:t>
            </w:r>
            <w:r>
              <w:rPr>
                <w:color w:val="231F20"/>
                <w:sz w:val="15"/>
              </w:rPr>
              <w:t>10 days Erythromycin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ethyl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succinate,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30-50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mg/kg/day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(max: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400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mg/dose)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4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doses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daily TMP-SMX 6-10 mg/kg/day (TMP component) divided into 2 doses daily </w:t>
            </w:r>
            <w:r>
              <w:rPr>
                <w:rFonts w:ascii="Lucida Sans Unicode" w:hAnsi="Lucida Sans Unicode"/>
                <w:color w:val="231F20"/>
                <w:sz w:val="15"/>
              </w:rPr>
              <w:t>× </w:t>
            </w:r>
            <w:r>
              <w:rPr>
                <w:color w:val="231F20"/>
                <w:sz w:val="15"/>
              </w:rPr>
              <w:t>10 days Clarithromycin 7.5 mg/kg bid (max: 1 g/day) </w:t>
            </w:r>
            <w:r>
              <w:rPr>
                <w:rFonts w:ascii="Lucida Sans Unicode" w:hAnsi="Lucida Sans Unicode"/>
                <w:color w:val="231F20"/>
                <w:sz w:val="15"/>
              </w:rPr>
              <w:t>× </w:t>
            </w:r>
            <w:r>
              <w:rPr>
                <w:color w:val="231F20"/>
                <w:sz w:val="15"/>
              </w:rPr>
              <w:t>5-10 days</w:t>
            </w:r>
          </w:p>
          <w:p>
            <w:pPr>
              <w:pStyle w:val="TableParagraph"/>
              <w:spacing w:line="148" w:lineRule="exact"/>
              <w:ind w:left="65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Reoccurrence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most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likely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from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asymptomatic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pharyngeal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carriage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child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family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member.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However,</w:t>
            </w:r>
          </w:p>
          <w:p>
            <w:pPr>
              <w:pStyle w:val="TableParagraph"/>
              <w:spacing w:line="156" w:lineRule="exact"/>
              <w:ind w:left="76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failure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penicillin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regimens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occur</w:t>
            </w:r>
          </w:p>
          <w:p>
            <w:pPr>
              <w:pStyle w:val="TableParagraph"/>
              <w:spacing w:line="199" w:lineRule="exact"/>
              <w:ind w:left="65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penicillin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resistance: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Rifampin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10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every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12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</w:t>
            </w:r>
            <w:r>
              <w:rPr>
                <w:color w:val="231F20"/>
                <w:spacing w:val="-4"/>
                <w:sz w:val="15"/>
              </w:rPr>
              <w:t> days</w:t>
            </w:r>
          </w:p>
        </w:tc>
      </w:tr>
      <w:tr>
        <w:trPr>
          <w:trHeight w:val="1092" w:hRule="atLeast"/>
        </w:trPr>
        <w:tc>
          <w:tcPr>
            <w:tcW w:w="19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Staphylococcus</w:t>
            </w:r>
            <w:r>
              <w:rPr>
                <w:i/>
                <w:color w:val="231F20"/>
                <w:spacing w:val="11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aureus</w:t>
            </w:r>
          </w:p>
        </w:tc>
        <w:tc>
          <w:tcPr>
            <w:tcW w:w="77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653"/>
              <w:rPr>
                <w:sz w:val="15"/>
              </w:rPr>
            </w:pPr>
            <w:r>
              <w:rPr>
                <w:color w:val="231F20"/>
                <w:sz w:val="15"/>
              </w:rPr>
              <w:t>Topical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mupirocin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2%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times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daily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affected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skin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area</w:t>
            </w:r>
          </w:p>
          <w:p>
            <w:pPr>
              <w:pStyle w:val="TableParagraph"/>
              <w:spacing w:line="204" w:lineRule="auto" w:before="18"/>
              <w:ind w:left="76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systemic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therapy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required: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Amoxicillin-clavulanate,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45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mg/kg/day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(amoxicillin)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divided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3 </w:t>
            </w:r>
            <w:r>
              <w:rPr>
                <w:color w:val="231F20"/>
                <w:sz w:val="15"/>
              </w:rPr>
              <w:t>doses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daily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7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days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(first-line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treatment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because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penicillin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resistance)</w:t>
            </w:r>
          </w:p>
          <w:p>
            <w:pPr>
              <w:pStyle w:val="TableParagraph"/>
              <w:spacing w:line="142" w:lineRule="exact"/>
              <w:ind w:left="65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Extensive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resistance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common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antibiotics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noted,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recommend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susceptibility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testing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further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antibiotic</w:t>
            </w:r>
          </w:p>
          <w:p>
            <w:pPr>
              <w:pStyle w:val="TableParagraph"/>
              <w:spacing w:line="168" w:lineRule="exact"/>
              <w:ind w:left="765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use</w:t>
            </w:r>
          </w:p>
          <w:p>
            <w:pPr>
              <w:pStyle w:val="TableParagraph"/>
              <w:spacing w:line="171" w:lineRule="exact"/>
              <w:ind w:left="653"/>
              <w:rPr>
                <w:sz w:val="15"/>
              </w:rPr>
            </w:pPr>
            <w:r>
              <w:rPr>
                <w:color w:val="231F20"/>
                <w:sz w:val="15"/>
              </w:rPr>
              <w:t>MRSA: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TMP-SMX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double-strength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8-10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mg/kg/day;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culture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abscesses,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incision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drainage</w:t>
            </w:r>
          </w:p>
        </w:tc>
      </w:tr>
      <w:tr>
        <w:trPr>
          <w:trHeight w:val="422" w:hRule="atLeast"/>
        </w:trPr>
        <w:tc>
          <w:tcPr>
            <w:tcW w:w="19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Haemophilus</w:t>
            </w:r>
            <w:r>
              <w:rPr>
                <w:i/>
                <w:color w:val="231F20"/>
                <w:spacing w:val="1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influenzae</w:t>
            </w:r>
          </w:p>
        </w:tc>
        <w:tc>
          <w:tcPr>
            <w:tcW w:w="77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1" w:lineRule="exact" w:before="20"/>
              <w:ind w:left="653"/>
              <w:rPr>
                <w:sz w:val="15"/>
              </w:rPr>
            </w:pPr>
            <w:r>
              <w:rPr>
                <w:color w:val="231F20"/>
                <w:sz w:val="15"/>
              </w:rPr>
              <w:t>Amoxicillin,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40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mg/kg/day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into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doses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daily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7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  <w:p>
            <w:pPr>
              <w:pStyle w:val="TableParagraph"/>
              <w:spacing w:line="155" w:lineRule="exact"/>
              <w:ind w:left="65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Cases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failure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non-encapsulated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H.</w:t>
            </w:r>
            <w:r>
              <w:rPr>
                <w:i/>
                <w:color w:val="231F20"/>
                <w:spacing w:val="-3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influenzae</w:t>
            </w:r>
            <w:r>
              <w:rPr>
                <w:color w:val="231F20"/>
                <w:spacing w:val="-2"/>
                <w:sz w:val="15"/>
              </w:rPr>
              <w:t>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amoxicillin–clavulanate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recommended</w:t>
            </w:r>
          </w:p>
        </w:tc>
      </w:tr>
      <w:tr>
        <w:trPr>
          <w:trHeight w:val="252" w:hRule="atLeast"/>
        </w:trPr>
        <w:tc>
          <w:tcPr>
            <w:tcW w:w="19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Yersinia</w:t>
            </w:r>
          </w:p>
        </w:tc>
        <w:tc>
          <w:tcPr>
            <w:tcW w:w="77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53"/>
              <w:rPr>
                <w:sz w:val="15"/>
              </w:rPr>
            </w:pPr>
            <w:r>
              <w:rPr>
                <w:color w:val="231F20"/>
                <w:sz w:val="15"/>
              </w:rPr>
              <w:t>TMP-SMX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(TMP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component)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daily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</w:tr>
      <w:tr>
        <w:trPr>
          <w:trHeight w:val="1094" w:hRule="atLeast"/>
        </w:trPr>
        <w:tc>
          <w:tcPr>
            <w:tcW w:w="19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Shigella</w:t>
            </w:r>
          </w:p>
        </w:tc>
        <w:tc>
          <w:tcPr>
            <w:tcW w:w="77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5" w:lineRule="auto" w:before="65"/>
              <w:ind w:left="653" w:right="1432" w:hanging="1"/>
              <w:rPr>
                <w:sz w:val="15"/>
              </w:rPr>
            </w:pPr>
            <w:r>
              <w:rPr>
                <w:color w:val="231F20"/>
                <w:sz w:val="15"/>
              </w:rPr>
              <w:t>TMP-SMX 10/50 mg/kg/day (max: 160/600) divided into 2 doses daily </w:t>
            </w:r>
            <w:r>
              <w:rPr>
                <w:rFonts w:ascii="Lucida Sans Unicode" w:hAnsi="Lucida Sans Unicode"/>
                <w:color w:val="231F20"/>
                <w:sz w:val="15"/>
              </w:rPr>
              <w:t>× </w:t>
            </w:r>
            <w:r>
              <w:rPr>
                <w:color w:val="231F20"/>
                <w:sz w:val="15"/>
              </w:rPr>
              <w:t>5 days Ampicillin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50-100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mg/kg/day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doses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daily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(adult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max: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g/day)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days</w:t>
            </w:r>
          </w:p>
          <w:p>
            <w:pPr>
              <w:pStyle w:val="TableParagraph"/>
              <w:spacing w:line="166" w:lineRule="exact"/>
              <w:ind w:left="65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Azithromycin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12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(max: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500)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day,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6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mg/kg/day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(max: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250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mg)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4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days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areas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high</w:t>
            </w:r>
          </w:p>
          <w:p>
            <w:pPr>
              <w:pStyle w:val="TableParagraph"/>
              <w:spacing w:line="140" w:lineRule="exact"/>
              <w:ind w:left="765"/>
              <w:rPr>
                <w:sz w:val="15"/>
              </w:rPr>
            </w:pPr>
            <w:r>
              <w:rPr>
                <w:color w:val="231F20"/>
                <w:sz w:val="15"/>
              </w:rPr>
              <w:t>resistance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above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regimens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when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sensitivities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are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unknown)</w:t>
            </w:r>
          </w:p>
          <w:p>
            <w:pPr>
              <w:pStyle w:val="TableParagraph"/>
              <w:spacing w:line="196" w:lineRule="exact"/>
              <w:ind w:left="653"/>
              <w:rPr>
                <w:rFonts w:ascii="Lucida Sans Unicode" w:hAnsi="Lucida Sans Unicode"/>
                <w:sz w:val="15"/>
              </w:rPr>
            </w:pP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resistant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organisms: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Ceftriaxone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50-75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mg/kg/day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IV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IM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into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doses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(max: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g/day)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×</w:t>
            </w:r>
          </w:p>
          <w:p>
            <w:pPr>
              <w:pStyle w:val="TableParagraph"/>
              <w:spacing w:line="155" w:lineRule="exact"/>
              <w:ind w:left="765"/>
              <w:rPr>
                <w:sz w:val="15"/>
              </w:rPr>
            </w:pPr>
            <w:r>
              <w:rPr>
                <w:color w:val="231F20"/>
                <w:sz w:val="15"/>
              </w:rPr>
              <w:t>2-5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</w:tr>
      <w:tr>
        <w:trPr>
          <w:trHeight w:val="2102" w:hRule="atLeast"/>
        </w:trPr>
        <w:tc>
          <w:tcPr>
            <w:tcW w:w="19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Chlamydia</w:t>
            </w:r>
            <w:r>
              <w:rPr>
                <w:i/>
                <w:color w:val="231F20"/>
                <w:spacing w:val="-7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trachomatis</w:t>
            </w:r>
          </w:p>
        </w:tc>
        <w:tc>
          <w:tcPr>
            <w:tcW w:w="77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5" w:lineRule="auto" w:before="65"/>
              <w:ind w:left="765" w:right="136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Children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weighing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&lt;</w:t>
            </w:r>
            <w:r>
              <w:rPr>
                <w:i/>
                <w:color w:val="231F20"/>
                <w:sz w:val="15"/>
              </w:rPr>
              <w:t>45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kg: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Erythromycin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base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ethylsuccinate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50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mg/kg/day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divided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into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4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daily doses </w:t>
            </w:r>
            <w:r>
              <w:rPr>
                <w:rFonts w:ascii="Lucida Sans Unicode" w:hAnsi="Lucida Sans Unicode"/>
                <w:color w:val="231F20"/>
                <w:sz w:val="15"/>
              </w:rPr>
              <w:t>× </w:t>
            </w:r>
            <w:r>
              <w:rPr>
                <w:color w:val="231F20"/>
                <w:sz w:val="15"/>
              </w:rPr>
              <w:t>14 days</w:t>
            </w:r>
          </w:p>
          <w:p>
            <w:pPr>
              <w:pStyle w:val="TableParagraph"/>
              <w:spacing w:line="166" w:lineRule="exact"/>
              <w:ind w:left="653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Children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weighing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i/>
                <w:color w:val="231F20"/>
                <w:sz w:val="15"/>
              </w:rPr>
              <w:t>45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kg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but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age</w:t>
            </w:r>
            <w:r>
              <w:rPr>
                <w:i/>
                <w:color w:val="231F20"/>
                <w:spacing w:val="-3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younger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than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8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yr: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azithromycin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PO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single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dose</w:t>
            </w:r>
          </w:p>
          <w:p>
            <w:pPr>
              <w:pStyle w:val="TableParagraph"/>
              <w:spacing w:line="152" w:lineRule="exact"/>
              <w:ind w:left="653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Children</w:t>
            </w:r>
            <w:r>
              <w:rPr>
                <w:i/>
                <w:color w:val="231F20"/>
                <w:spacing w:val="-5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age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older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than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8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yr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(treat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per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adult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regimens):</w:t>
            </w:r>
          </w:p>
          <w:p>
            <w:pPr>
              <w:pStyle w:val="TableParagraph"/>
              <w:spacing w:line="168" w:lineRule="exact"/>
              <w:ind w:left="653"/>
              <w:rPr>
                <w:i/>
                <w:sz w:val="15"/>
              </w:rPr>
            </w:pPr>
            <w:r>
              <w:rPr>
                <w:i/>
                <w:color w:val="231F20"/>
                <w:spacing w:val="-5"/>
                <w:sz w:val="15"/>
              </w:rPr>
              <w:t>Preferred</w:t>
            </w:r>
            <w:r>
              <w:rPr>
                <w:i/>
                <w:color w:val="231F20"/>
                <w:spacing w:val="6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regimens:</w:t>
            </w:r>
          </w:p>
          <w:p>
            <w:pPr>
              <w:pStyle w:val="TableParagraph"/>
              <w:spacing w:line="199" w:lineRule="auto" w:before="21"/>
              <w:ind w:left="653" w:right="3698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Azithromycin 1 g PO in a single dose </w:t>
            </w:r>
            <w:r>
              <w:rPr>
                <w:i/>
                <w:color w:val="231F20"/>
                <w:sz w:val="15"/>
              </w:rPr>
              <w:t>or </w:t>
            </w:r>
            <w:r>
              <w:rPr>
                <w:color w:val="231F20"/>
                <w:sz w:val="15"/>
              </w:rPr>
              <w:t>Doxycycline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100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twice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daily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7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days </w:t>
            </w:r>
            <w:r>
              <w:rPr>
                <w:i/>
                <w:color w:val="231F20"/>
                <w:sz w:val="15"/>
              </w:rPr>
              <w:t>Alternative regimens:</w:t>
            </w:r>
          </w:p>
          <w:p>
            <w:pPr>
              <w:pStyle w:val="TableParagraph"/>
              <w:spacing w:line="175" w:lineRule="auto" w:before="20"/>
              <w:ind w:left="653" w:right="2687"/>
              <w:rPr>
                <w:sz w:val="15"/>
              </w:rPr>
            </w:pPr>
            <w:r>
              <w:rPr>
                <w:color w:val="231F20"/>
                <w:sz w:val="15"/>
              </w:rPr>
              <w:t>Erythromycin base 500 mg PO 4 times daily </w:t>
            </w:r>
            <w:r>
              <w:rPr>
                <w:rFonts w:ascii="Lucida Sans Unicode" w:hAnsi="Lucida Sans Unicode"/>
                <w:color w:val="231F20"/>
                <w:sz w:val="15"/>
              </w:rPr>
              <w:t>× </w:t>
            </w:r>
            <w:r>
              <w:rPr>
                <w:color w:val="231F20"/>
                <w:sz w:val="15"/>
              </w:rPr>
              <w:t>7 days Erythromycin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ethylsuccinate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800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times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daily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7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days Levofloxacin 500 mg PO daily </w:t>
            </w:r>
            <w:r>
              <w:rPr>
                <w:rFonts w:ascii="Lucida Sans Unicode" w:hAnsi="Lucida Sans Unicode"/>
                <w:color w:val="231F20"/>
                <w:sz w:val="15"/>
              </w:rPr>
              <w:t>× </w:t>
            </w:r>
            <w:r>
              <w:rPr>
                <w:color w:val="231F20"/>
                <w:sz w:val="15"/>
              </w:rPr>
              <w:t>7 days</w:t>
            </w:r>
          </w:p>
          <w:p>
            <w:pPr>
              <w:pStyle w:val="TableParagraph"/>
              <w:spacing w:line="152" w:lineRule="exact"/>
              <w:ind w:left="653"/>
              <w:rPr>
                <w:sz w:val="15"/>
              </w:rPr>
            </w:pPr>
            <w:r>
              <w:rPr>
                <w:color w:val="231F20"/>
                <w:sz w:val="15"/>
              </w:rPr>
              <w:t>Ofloxacin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300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PO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twice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daily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7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</w:p>
        </w:tc>
      </w:tr>
      <w:tr>
        <w:trPr>
          <w:trHeight w:val="1430" w:hRule="atLeast"/>
        </w:trPr>
        <w:tc>
          <w:tcPr>
            <w:tcW w:w="19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Neisseria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gonorrhoeae</w:t>
            </w:r>
          </w:p>
        </w:tc>
        <w:tc>
          <w:tcPr>
            <w:tcW w:w="77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9" w:lineRule="exact" w:before="20"/>
              <w:ind w:left="653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Children</w:t>
            </w:r>
            <w:r>
              <w:rPr>
                <w:i/>
                <w:color w:val="231F20"/>
                <w:spacing w:val="-5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weighing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rFonts w:ascii="Lucida Sans Unicode"/>
                <w:color w:val="231F20"/>
                <w:sz w:val="15"/>
              </w:rPr>
              <w:t>&lt;</w:t>
            </w:r>
            <w:r>
              <w:rPr>
                <w:i/>
                <w:color w:val="231F20"/>
                <w:sz w:val="15"/>
              </w:rPr>
              <w:t>45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kg: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Ceftriaxone,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125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IM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single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dose</w:t>
            </w:r>
          </w:p>
          <w:p>
            <w:pPr>
              <w:pStyle w:val="TableParagraph"/>
              <w:spacing w:line="168" w:lineRule="exact"/>
              <w:ind w:left="653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Children</w:t>
            </w:r>
            <w:r>
              <w:rPr>
                <w:i/>
                <w:color w:val="231F20"/>
                <w:spacing w:val="-5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weighing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≥</w:t>
            </w:r>
            <w:r>
              <w:rPr>
                <w:i/>
                <w:color w:val="231F20"/>
                <w:sz w:val="15"/>
              </w:rPr>
              <w:t>45</w:t>
            </w:r>
            <w:r>
              <w:rPr>
                <w:i/>
                <w:color w:val="231F20"/>
                <w:spacing w:val="-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kg:</w:t>
            </w:r>
            <w:r>
              <w:rPr>
                <w:i/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Treat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adult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regimen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250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IM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single</w:t>
            </w:r>
            <w:r>
              <w:rPr>
                <w:color w:val="231F20"/>
                <w:spacing w:val="-4"/>
                <w:sz w:val="15"/>
              </w:rPr>
              <w:t> dose</w:t>
            </w:r>
          </w:p>
          <w:p>
            <w:pPr>
              <w:pStyle w:val="TableParagraph"/>
              <w:spacing w:line="175" w:lineRule="auto" w:before="14"/>
              <w:ind w:left="765" w:hanging="113"/>
              <w:rPr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Children</w:t>
            </w:r>
            <w:r>
              <w:rPr>
                <w:i/>
                <w:color w:val="231F20"/>
                <w:spacing w:val="-5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with</w:t>
            </w:r>
            <w:r>
              <w:rPr>
                <w:i/>
                <w:color w:val="231F20"/>
                <w:spacing w:val="-5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bacteremia</w:t>
            </w:r>
            <w:r>
              <w:rPr>
                <w:i/>
                <w:color w:val="231F20"/>
                <w:spacing w:val="-5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or</w:t>
            </w:r>
            <w:r>
              <w:rPr>
                <w:i/>
                <w:color w:val="231F20"/>
                <w:spacing w:val="-5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arthritis:</w:t>
            </w:r>
            <w:r>
              <w:rPr>
                <w:i/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Ceftriaxone,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50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mg/kg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(max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dose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children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weighing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&lt;</w:t>
            </w:r>
            <w:r>
              <w:rPr>
                <w:color w:val="231F20"/>
                <w:spacing w:val="-2"/>
                <w:sz w:val="15"/>
              </w:rPr>
              <w:t>45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kg: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g) </w:t>
            </w:r>
            <w:r>
              <w:rPr>
                <w:color w:val="231F20"/>
                <w:sz w:val="15"/>
              </w:rPr>
              <w:t>IM or IV in a single dose daily </w:t>
            </w:r>
            <w:r>
              <w:rPr>
                <w:rFonts w:ascii="Lucida Sans Unicode" w:hAnsi="Lucida Sans Unicode"/>
                <w:color w:val="231F20"/>
                <w:sz w:val="15"/>
              </w:rPr>
              <w:t>× </w:t>
            </w:r>
            <w:r>
              <w:rPr>
                <w:color w:val="231F20"/>
                <w:sz w:val="15"/>
              </w:rPr>
              <w:t>7 days</w:t>
            </w:r>
          </w:p>
          <w:p>
            <w:pPr>
              <w:pStyle w:val="TableParagraph"/>
              <w:spacing w:line="204" w:lineRule="auto"/>
              <w:ind w:left="653" w:right="76" w:hanging="39"/>
              <w:jc w:val="center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Dual treatment: </w:t>
            </w:r>
            <w:r>
              <w:rPr>
                <w:color w:val="231F20"/>
                <w:sz w:val="15"/>
              </w:rPr>
              <w:t>Addition of either azithromycin 1 g PO in a single dose or doxycycline 100 mg PO twice daily </w:t>
            </w:r>
            <w:r>
              <w:rPr>
                <w:rFonts w:ascii="Lucida Sans Unicode" w:hAnsi="Lucida Sans Unicode"/>
                <w:color w:val="231F20"/>
                <w:sz w:val="15"/>
              </w:rPr>
              <w:t>× </w:t>
            </w:r>
            <w:r>
              <w:rPr>
                <w:color w:val="231F20"/>
                <w:sz w:val="15"/>
              </w:rPr>
              <w:t>7 days to the above regimens may assist in hindering the development of antibiotic resistance.</w:t>
            </w:r>
          </w:p>
          <w:p>
            <w:pPr>
              <w:pStyle w:val="TableParagraph"/>
              <w:spacing w:line="142" w:lineRule="exact"/>
              <w:ind w:left="578" w:right="3"/>
              <w:jc w:val="center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Note:</w:t>
            </w:r>
            <w:r>
              <w:rPr>
                <w:i/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CDC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removed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cefixime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400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PO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single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dose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from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recommended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medications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because</w:t>
            </w:r>
          </w:p>
          <w:p>
            <w:pPr>
              <w:pStyle w:val="TableParagraph"/>
              <w:spacing w:line="171" w:lineRule="exact"/>
              <w:ind w:left="440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increasing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resistance;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however,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can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used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part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dual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therapy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ceftriaxone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unavailable</w:t>
            </w:r>
          </w:p>
        </w:tc>
      </w:tr>
      <w:tr>
        <w:trPr>
          <w:trHeight w:val="422" w:hRule="atLeast"/>
        </w:trPr>
        <w:tc>
          <w:tcPr>
            <w:tcW w:w="19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Trichomonas</w:t>
            </w:r>
          </w:p>
        </w:tc>
        <w:tc>
          <w:tcPr>
            <w:tcW w:w="77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9" w:lineRule="exact" w:before="20"/>
              <w:ind w:left="653"/>
              <w:rPr>
                <w:i/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Metronidazole, 15-30 mg/kg/day tid (max: 250 mg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tid)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5-7 days </w:t>
            </w:r>
            <w:r>
              <w:rPr>
                <w:i/>
                <w:color w:val="231F20"/>
                <w:spacing w:val="-5"/>
                <w:sz w:val="15"/>
              </w:rPr>
              <w:t>or</w:t>
            </w:r>
          </w:p>
          <w:p>
            <w:pPr>
              <w:pStyle w:val="TableParagraph"/>
              <w:spacing w:line="183" w:lineRule="exact"/>
              <w:ind w:left="653"/>
              <w:rPr>
                <w:sz w:val="15"/>
              </w:rPr>
            </w:pPr>
            <w:r>
              <w:rPr>
                <w:color w:val="231F20"/>
                <w:sz w:val="15"/>
              </w:rPr>
              <w:t>Tinidazole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50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mg/kg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(</w:t>
            </w:r>
            <w:r>
              <w:rPr>
                <w:rFonts w:ascii="Lucida Sans Unicode" w:hAnsi="Lucida Sans Unicode"/>
                <w:color w:val="231F20"/>
                <w:sz w:val="15"/>
              </w:rPr>
              <w:t>≤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g)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single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dose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older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than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5"/>
                <w:sz w:val="15"/>
              </w:rPr>
              <w:t> yr</w:t>
            </w:r>
          </w:p>
        </w:tc>
      </w:tr>
      <w:tr>
        <w:trPr>
          <w:trHeight w:val="583" w:hRule="atLeast"/>
        </w:trPr>
        <w:tc>
          <w:tcPr>
            <w:tcW w:w="199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7"/>
              <w:ind w:left="186" w:hanging="112"/>
              <w:rPr>
                <w:i/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Pinworms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(Enterobius vermicularis)</w:t>
            </w:r>
          </w:p>
        </w:tc>
        <w:tc>
          <w:tcPr>
            <w:tcW w:w="774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653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Mebendazole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(Vermox),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chewable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100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tablet,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repeated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wk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i/>
                <w:color w:val="231F20"/>
                <w:spacing w:val="-5"/>
                <w:sz w:val="15"/>
              </w:rPr>
              <w:t>or</w:t>
            </w:r>
          </w:p>
          <w:p>
            <w:pPr>
              <w:pStyle w:val="TableParagraph"/>
              <w:spacing w:line="230" w:lineRule="auto" w:before="2"/>
              <w:ind w:left="653" w:right="136"/>
              <w:rPr>
                <w:sz w:val="15"/>
              </w:rPr>
            </w:pPr>
            <w:r>
              <w:rPr>
                <w:color w:val="231F20"/>
                <w:sz w:val="15"/>
              </w:rPr>
              <w:t>Albendazole,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100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child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younger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than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age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yr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400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older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child,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repeated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wk Pyrantel pamoate 10 mg/kg in a single administration</w:t>
            </w:r>
          </w:p>
        </w:tc>
      </w:tr>
    </w:tbl>
    <w:p>
      <w:pPr>
        <w:spacing w:before="79"/>
        <w:ind w:left="628" w:right="0" w:firstLine="0"/>
        <w:jc w:val="left"/>
        <w:rPr>
          <w:i/>
          <w:sz w:val="13"/>
        </w:rPr>
      </w:pPr>
      <w:r>
        <w:rPr>
          <w:color w:val="231F20"/>
          <w:sz w:val="13"/>
        </w:rPr>
        <w:t>MRSA, methicillin-resistant </w:t>
      </w:r>
      <w:r>
        <w:rPr>
          <w:i/>
          <w:color w:val="231F20"/>
          <w:sz w:val="13"/>
        </w:rPr>
        <w:t>Staphylococcus</w:t>
      </w:r>
      <w:r>
        <w:rPr>
          <w:i/>
          <w:color w:val="231F20"/>
          <w:spacing w:val="1"/>
          <w:sz w:val="13"/>
        </w:rPr>
        <w:t> </w:t>
      </w:r>
      <w:r>
        <w:rPr>
          <w:i/>
          <w:color w:val="231F20"/>
          <w:sz w:val="13"/>
        </w:rPr>
        <w:t>aureus; </w:t>
      </w:r>
      <w:r>
        <w:rPr>
          <w:color w:val="231F20"/>
          <w:sz w:val="13"/>
        </w:rPr>
        <w:t>TMP-SMX,</w:t>
      </w:r>
      <w:r>
        <w:rPr>
          <w:color w:val="231F20"/>
          <w:spacing w:val="1"/>
          <w:sz w:val="13"/>
        </w:rPr>
        <w:t> </w:t>
      </w:r>
      <w:r>
        <w:rPr>
          <w:color w:val="231F20"/>
          <w:sz w:val="13"/>
        </w:rPr>
        <w:t>trimethoprim-</w:t>
      </w:r>
      <w:r>
        <w:rPr>
          <w:color w:val="231F20"/>
          <w:spacing w:val="-2"/>
          <w:sz w:val="13"/>
        </w:rPr>
        <w:t>sulfamethoxazole</w:t>
      </w:r>
      <w:r>
        <w:rPr>
          <w:i/>
          <w:color w:val="231F20"/>
          <w:spacing w:val="-2"/>
          <w:sz w:val="13"/>
        </w:rPr>
        <w:t>.</w:t>
      </w:r>
    </w:p>
    <w:p>
      <w:pPr>
        <w:spacing w:after="0"/>
        <w:jc w:val="left"/>
        <w:rPr>
          <w:i/>
          <w:sz w:val="13"/>
        </w:rPr>
        <w:sectPr>
          <w:pgSz w:w="11900" w:h="16840"/>
          <w:pgMar w:header="452" w:footer="0" w:top="720" w:bottom="280" w:left="283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838" name="Group 8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8" name="Group 838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839" name="Graphic 839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Textbox 841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-15" w:firstLine="0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2E3092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549</w:t>
                              </w:r>
                              <w:r>
                                <w:rPr>
                                  <w:b/>
                                  <w:color w:val="2E3092"/>
                                  <w:spacing w:val="3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3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Vulvovaginitis</w:t>
                              </w:r>
                              <w:r>
                                <w:rPr>
                                  <w:color w:val="231F20"/>
                                  <w:spacing w:val="3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2611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650" coordorigin="0,0" coordsize="9741,269">
                <v:line style="position:absolute" from="0,145" to="37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65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-15" w:firstLine="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2E3092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549</w:t>
                        </w:r>
                        <w:r>
                          <w:rPr>
                            <w:b/>
                            <w:color w:val="2E3092"/>
                            <w:spacing w:val="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Vulvovaginitis</w:t>
                        </w:r>
                        <w:r>
                          <w:rPr>
                            <w:color w:val="231F20"/>
                            <w:spacing w:val="3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2611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</w:rPr>
      </w:pPr>
    </w:p>
    <w:p>
      <w:pPr>
        <w:pStyle w:val="BodyText"/>
        <w:ind w:left="7731" w:right="1530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75155968">
                <wp:simplePos x="0" y="0"/>
                <wp:positionH relativeFrom="page">
                  <wp:posOffset>1679647</wp:posOffset>
                </wp:positionH>
                <wp:positionV relativeFrom="paragraph">
                  <wp:posOffset>18559</wp:posOffset>
                </wp:positionV>
                <wp:extent cx="4392930" cy="3865245"/>
                <wp:effectExtent l="0" t="0" r="0" b="0"/>
                <wp:wrapNone/>
                <wp:docPr id="842" name="Group 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2" name="Group 842"/>
                      <wpg:cNvGrpSpPr/>
                      <wpg:grpSpPr>
                        <a:xfrm>
                          <a:off x="0" y="0"/>
                          <a:ext cx="4392930" cy="3865245"/>
                          <a:chExt cx="4392930" cy="3865245"/>
                        </a:xfrm>
                      </wpg:grpSpPr>
                      <wps:wsp>
                        <wps:cNvPr id="843" name="Graphic 843"/>
                        <wps:cNvSpPr/>
                        <wps:spPr>
                          <a:xfrm>
                            <a:off x="552279" y="1919591"/>
                            <a:ext cx="205168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79375">
                                <a:moveTo>
                                  <a:pt x="0" y="79366"/>
                                </a:moveTo>
                                <a:lnTo>
                                  <a:pt x="0" y="0"/>
                                </a:lnTo>
                                <a:lnTo>
                                  <a:pt x="2051465" y="0"/>
                                </a:lnTo>
                                <a:lnTo>
                                  <a:pt x="2051465" y="7702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513744" y="1969237"/>
                            <a:ext cx="212852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8520" h="97155">
                                <a:moveTo>
                                  <a:pt x="77063" y="2336"/>
                                </a:moveTo>
                                <a:lnTo>
                                  <a:pt x="38531" y="24726"/>
                                </a:lnTo>
                                <a:lnTo>
                                  <a:pt x="0" y="2336"/>
                                </a:lnTo>
                                <a:lnTo>
                                  <a:pt x="38531" y="96647"/>
                                </a:lnTo>
                                <a:lnTo>
                                  <a:pt x="77063" y="2336"/>
                                </a:lnTo>
                                <a:close/>
                              </a:path>
                              <a:path w="2128520" h="97155">
                                <a:moveTo>
                                  <a:pt x="2128520" y="0"/>
                                </a:moveTo>
                                <a:lnTo>
                                  <a:pt x="2089988" y="22377"/>
                                </a:lnTo>
                                <a:lnTo>
                                  <a:pt x="2051443" y="0"/>
                                </a:lnTo>
                                <a:lnTo>
                                  <a:pt x="2089988" y="94310"/>
                                </a:lnTo>
                                <a:lnTo>
                                  <a:pt x="212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2067707" y="383138"/>
                            <a:ext cx="69723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177165">
                                <a:moveTo>
                                  <a:pt x="696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14"/>
                                </a:lnTo>
                                <a:lnTo>
                                  <a:pt x="696976" y="177114"/>
                                </a:lnTo>
                                <a:lnTo>
                                  <a:pt x="696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2067700" y="383142"/>
                            <a:ext cx="69723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177165">
                                <a:moveTo>
                                  <a:pt x="696986" y="177111"/>
                                </a:moveTo>
                                <a:lnTo>
                                  <a:pt x="0" y="177111"/>
                                </a:lnTo>
                                <a:lnTo>
                                  <a:pt x="0" y="0"/>
                                </a:lnTo>
                                <a:lnTo>
                                  <a:pt x="696986" y="0"/>
                                </a:lnTo>
                                <a:lnTo>
                                  <a:pt x="696986" y="177111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1522524" y="2564786"/>
                            <a:ext cx="127381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810" h="177165">
                                <a:moveTo>
                                  <a:pt x="1273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26"/>
                                </a:lnTo>
                                <a:lnTo>
                                  <a:pt x="1273784" y="177126"/>
                                </a:lnTo>
                                <a:lnTo>
                                  <a:pt x="1273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1522516" y="2564791"/>
                            <a:ext cx="127381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810" h="177165">
                                <a:moveTo>
                                  <a:pt x="1273797" y="177122"/>
                                </a:moveTo>
                                <a:lnTo>
                                  <a:pt x="0" y="177122"/>
                                </a:lnTo>
                                <a:lnTo>
                                  <a:pt x="0" y="0"/>
                                </a:lnTo>
                                <a:lnTo>
                                  <a:pt x="1273797" y="0"/>
                                </a:lnTo>
                                <a:lnTo>
                                  <a:pt x="1273797" y="177122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1438873" y="785726"/>
                            <a:ext cx="27876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177165">
                                <a:moveTo>
                                  <a:pt x="27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14"/>
                                </a:lnTo>
                                <a:lnTo>
                                  <a:pt x="278295" y="177114"/>
                                </a:lnTo>
                                <a:lnTo>
                                  <a:pt x="27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1438865" y="785731"/>
                            <a:ext cx="27876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177165">
                                <a:moveTo>
                                  <a:pt x="278303" y="177111"/>
                                </a:moveTo>
                                <a:lnTo>
                                  <a:pt x="0" y="177111"/>
                                </a:lnTo>
                                <a:lnTo>
                                  <a:pt x="0" y="0"/>
                                </a:lnTo>
                                <a:lnTo>
                                  <a:pt x="278303" y="0"/>
                                </a:lnTo>
                                <a:lnTo>
                                  <a:pt x="278303" y="177111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3505607" y="1686347"/>
                            <a:ext cx="27876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177165">
                                <a:moveTo>
                                  <a:pt x="27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14"/>
                                </a:lnTo>
                                <a:lnTo>
                                  <a:pt x="278295" y="177114"/>
                                </a:lnTo>
                                <a:lnTo>
                                  <a:pt x="27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3505611" y="1686351"/>
                            <a:ext cx="27876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177165">
                                <a:moveTo>
                                  <a:pt x="278292" y="177111"/>
                                </a:moveTo>
                                <a:lnTo>
                                  <a:pt x="0" y="177111"/>
                                </a:lnTo>
                                <a:lnTo>
                                  <a:pt x="0" y="0"/>
                                </a:lnTo>
                                <a:lnTo>
                                  <a:pt x="278292" y="0"/>
                                </a:lnTo>
                                <a:lnTo>
                                  <a:pt x="278292" y="177111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3118386" y="785726"/>
                            <a:ext cx="27876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177165">
                                <a:moveTo>
                                  <a:pt x="278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14"/>
                                </a:lnTo>
                                <a:lnTo>
                                  <a:pt x="278307" y="177114"/>
                                </a:lnTo>
                                <a:lnTo>
                                  <a:pt x="278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3118392" y="785731"/>
                            <a:ext cx="27876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177165">
                                <a:moveTo>
                                  <a:pt x="278303" y="177111"/>
                                </a:moveTo>
                                <a:lnTo>
                                  <a:pt x="0" y="177111"/>
                                </a:lnTo>
                                <a:lnTo>
                                  <a:pt x="0" y="0"/>
                                </a:lnTo>
                                <a:lnTo>
                                  <a:pt x="278303" y="0"/>
                                </a:lnTo>
                                <a:lnTo>
                                  <a:pt x="278303" y="177111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2731192" y="1686347"/>
                            <a:ext cx="27876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177165">
                                <a:moveTo>
                                  <a:pt x="27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14"/>
                                </a:lnTo>
                                <a:lnTo>
                                  <a:pt x="278295" y="177114"/>
                                </a:lnTo>
                                <a:lnTo>
                                  <a:pt x="27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2731196" y="1686351"/>
                            <a:ext cx="27876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177165">
                                <a:moveTo>
                                  <a:pt x="278292" y="177111"/>
                                </a:moveTo>
                                <a:lnTo>
                                  <a:pt x="0" y="177111"/>
                                </a:lnTo>
                                <a:lnTo>
                                  <a:pt x="0" y="0"/>
                                </a:lnTo>
                                <a:lnTo>
                                  <a:pt x="278292" y="0"/>
                                </a:lnTo>
                                <a:lnTo>
                                  <a:pt x="278292" y="177111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1144455" y="1162934"/>
                            <a:ext cx="86741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95910">
                                <a:moveTo>
                                  <a:pt x="8671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605"/>
                                </a:lnTo>
                                <a:lnTo>
                                  <a:pt x="867117" y="295605"/>
                                </a:lnTo>
                                <a:lnTo>
                                  <a:pt x="867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1144458" y="1162937"/>
                            <a:ext cx="86741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95910">
                                <a:moveTo>
                                  <a:pt x="867118" y="295603"/>
                                </a:moveTo>
                                <a:lnTo>
                                  <a:pt x="0" y="295603"/>
                                </a:lnTo>
                                <a:lnTo>
                                  <a:pt x="0" y="0"/>
                                </a:lnTo>
                                <a:lnTo>
                                  <a:pt x="867118" y="0"/>
                                </a:lnTo>
                                <a:lnTo>
                                  <a:pt x="867118" y="295603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1391245" y="2063566"/>
                            <a:ext cx="64198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295910">
                                <a:moveTo>
                                  <a:pt x="641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605"/>
                                </a:lnTo>
                                <a:lnTo>
                                  <a:pt x="641680" y="295605"/>
                                </a:lnTo>
                                <a:lnTo>
                                  <a:pt x="641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1391242" y="2063570"/>
                            <a:ext cx="64198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295910">
                                <a:moveTo>
                                  <a:pt x="641685" y="295603"/>
                                </a:moveTo>
                                <a:lnTo>
                                  <a:pt x="0" y="295603"/>
                                </a:lnTo>
                                <a:lnTo>
                                  <a:pt x="0" y="0"/>
                                </a:lnTo>
                                <a:lnTo>
                                  <a:pt x="641685" y="0"/>
                                </a:lnTo>
                                <a:lnTo>
                                  <a:pt x="641685" y="295603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5935" y="2933595"/>
                            <a:ext cx="1092835" cy="925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925830">
                                <a:moveTo>
                                  <a:pt x="10926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588"/>
                                </a:lnTo>
                                <a:lnTo>
                                  <a:pt x="1092669" y="925588"/>
                                </a:lnTo>
                                <a:lnTo>
                                  <a:pt x="109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5924" y="2933593"/>
                            <a:ext cx="1092835" cy="925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925830">
                                <a:moveTo>
                                  <a:pt x="1092681" y="925594"/>
                                </a:moveTo>
                                <a:lnTo>
                                  <a:pt x="0" y="925594"/>
                                </a:lnTo>
                                <a:lnTo>
                                  <a:pt x="0" y="0"/>
                                </a:lnTo>
                                <a:lnTo>
                                  <a:pt x="1092681" y="0"/>
                                </a:lnTo>
                                <a:lnTo>
                                  <a:pt x="1092681" y="925594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1152236" y="2933595"/>
                            <a:ext cx="2014855" cy="925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925830">
                                <a:moveTo>
                                  <a:pt x="2014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588"/>
                                </a:lnTo>
                                <a:lnTo>
                                  <a:pt x="2014359" y="925588"/>
                                </a:lnTo>
                                <a:lnTo>
                                  <a:pt x="2014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1152226" y="2933593"/>
                            <a:ext cx="2014855" cy="925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925830">
                                <a:moveTo>
                                  <a:pt x="2014377" y="925594"/>
                                </a:moveTo>
                                <a:lnTo>
                                  <a:pt x="0" y="925594"/>
                                </a:lnTo>
                                <a:lnTo>
                                  <a:pt x="0" y="0"/>
                                </a:lnTo>
                                <a:lnTo>
                                  <a:pt x="2014377" y="0"/>
                                </a:lnTo>
                                <a:lnTo>
                                  <a:pt x="2014377" y="925594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2902949" y="2063570"/>
                            <a:ext cx="148399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502284">
                                <a:moveTo>
                                  <a:pt x="14836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132"/>
                                </a:lnTo>
                                <a:lnTo>
                                  <a:pt x="1483626" y="502132"/>
                                </a:lnTo>
                                <a:lnTo>
                                  <a:pt x="1483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2902946" y="2063568"/>
                            <a:ext cx="148399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502284">
                                <a:moveTo>
                                  <a:pt x="1483636" y="502136"/>
                                </a:moveTo>
                                <a:lnTo>
                                  <a:pt x="0" y="502136"/>
                                </a:lnTo>
                                <a:lnTo>
                                  <a:pt x="0" y="0"/>
                                </a:lnTo>
                                <a:lnTo>
                                  <a:pt x="1483636" y="0"/>
                                </a:lnTo>
                                <a:lnTo>
                                  <a:pt x="1483636" y="502136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2669109" y="1162934"/>
                            <a:ext cx="117729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295910">
                                <a:moveTo>
                                  <a:pt x="1176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605"/>
                                </a:lnTo>
                                <a:lnTo>
                                  <a:pt x="1176870" y="295605"/>
                                </a:lnTo>
                                <a:lnTo>
                                  <a:pt x="1176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1578003" y="1162936"/>
                            <a:ext cx="2268220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753110">
                                <a:moveTo>
                                  <a:pt x="2267987" y="295603"/>
                                </a:moveTo>
                                <a:lnTo>
                                  <a:pt x="1091105" y="295603"/>
                                </a:lnTo>
                                <a:lnTo>
                                  <a:pt x="1091105" y="0"/>
                                </a:lnTo>
                                <a:lnTo>
                                  <a:pt x="2267987" y="0"/>
                                </a:lnTo>
                                <a:lnTo>
                                  <a:pt x="2267987" y="295603"/>
                                </a:lnTo>
                                <a:close/>
                              </a:path>
                              <a:path w="2268220" h="753110">
                                <a:moveTo>
                                  <a:pt x="0" y="295603"/>
                                </a:moveTo>
                                <a:lnTo>
                                  <a:pt x="0" y="752891"/>
                                </a:lnTo>
                              </a:path>
                              <a:path w="2268220" h="753110">
                                <a:moveTo>
                                  <a:pt x="1292341" y="456493"/>
                                </a:moveTo>
                                <a:lnTo>
                                  <a:pt x="1292341" y="377138"/>
                                </a:lnTo>
                                <a:lnTo>
                                  <a:pt x="2066762" y="377138"/>
                                </a:lnTo>
                                <a:lnTo>
                                  <a:pt x="2066762" y="454159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2831799" y="1589710"/>
                            <a:ext cx="85153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1535" h="97155">
                                <a:moveTo>
                                  <a:pt x="77063" y="2336"/>
                                </a:moveTo>
                                <a:lnTo>
                                  <a:pt x="38531" y="24714"/>
                                </a:lnTo>
                                <a:lnTo>
                                  <a:pt x="0" y="2336"/>
                                </a:lnTo>
                                <a:lnTo>
                                  <a:pt x="38531" y="96647"/>
                                </a:lnTo>
                                <a:lnTo>
                                  <a:pt x="77063" y="2336"/>
                                </a:lnTo>
                                <a:close/>
                              </a:path>
                              <a:path w="851535" h="97155">
                                <a:moveTo>
                                  <a:pt x="851484" y="0"/>
                                </a:moveTo>
                                <a:lnTo>
                                  <a:pt x="812952" y="22390"/>
                                </a:lnTo>
                                <a:lnTo>
                                  <a:pt x="774420" y="0"/>
                                </a:lnTo>
                                <a:lnTo>
                                  <a:pt x="812952" y="94322"/>
                                </a:lnTo>
                                <a:lnTo>
                                  <a:pt x="851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1578004" y="641773"/>
                            <a:ext cx="1679575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9575" h="894715">
                                <a:moveTo>
                                  <a:pt x="1679552" y="816770"/>
                                </a:moveTo>
                                <a:lnTo>
                                  <a:pt x="1679552" y="894537"/>
                                </a:lnTo>
                              </a:path>
                              <a:path w="1679575" h="894715">
                                <a:moveTo>
                                  <a:pt x="0" y="79354"/>
                                </a:moveTo>
                                <a:lnTo>
                                  <a:pt x="0" y="0"/>
                                </a:lnTo>
                                <a:lnTo>
                                  <a:pt x="1679552" y="0"/>
                                </a:lnTo>
                                <a:lnTo>
                                  <a:pt x="1679552" y="7702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1539472" y="691413"/>
                            <a:ext cx="175704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97155">
                                <a:moveTo>
                                  <a:pt x="77063" y="2324"/>
                                </a:moveTo>
                                <a:lnTo>
                                  <a:pt x="38531" y="24714"/>
                                </a:lnTo>
                                <a:lnTo>
                                  <a:pt x="0" y="2324"/>
                                </a:lnTo>
                                <a:lnTo>
                                  <a:pt x="38531" y="96647"/>
                                </a:lnTo>
                                <a:lnTo>
                                  <a:pt x="77063" y="2324"/>
                                </a:lnTo>
                                <a:close/>
                              </a:path>
                              <a:path w="1757045" h="97155">
                                <a:moveTo>
                                  <a:pt x="1756587" y="0"/>
                                </a:moveTo>
                                <a:lnTo>
                                  <a:pt x="1718068" y="22390"/>
                                </a:lnTo>
                                <a:lnTo>
                                  <a:pt x="1679536" y="0"/>
                                </a:lnTo>
                                <a:lnTo>
                                  <a:pt x="1718068" y="94322"/>
                                </a:lnTo>
                                <a:lnTo>
                                  <a:pt x="1756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2159415" y="560232"/>
                            <a:ext cx="258445" cy="2309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2309495">
                                <a:moveTo>
                                  <a:pt x="258349" y="0"/>
                                </a:moveTo>
                                <a:lnTo>
                                  <a:pt x="258349" y="77766"/>
                                </a:lnTo>
                              </a:path>
                              <a:path w="258445" h="2309495">
                                <a:moveTo>
                                  <a:pt x="0" y="2176131"/>
                                </a:moveTo>
                                <a:lnTo>
                                  <a:pt x="0" y="230929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2120870" y="2842142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44" y="22377"/>
                                </a:lnTo>
                                <a:lnTo>
                                  <a:pt x="0" y="0"/>
                                </a:lnTo>
                                <a:lnTo>
                                  <a:pt x="38544" y="94310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1712085" y="2364705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316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1673541" y="2470480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44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44" y="94310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1712085" y="1915822"/>
                            <a:ext cx="127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185">
                                <a:moveTo>
                                  <a:pt x="0" y="0"/>
                                </a:moveTo>
                                <a:lnTo>
                                  <a:pt x="0" y="8313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1673541" y="1971570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44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44" y="94310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2078494" y="1310743"/>
                            <a:ext cx="65278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" h="464184">
                                <a:moveTo>
                                  <a:pt x="652717" y="464171"/>
                                </a:moveTo>
                                <a:lnTo>
                                  <a:pt x="317821" y="464171"/>
                                </a:lnTo>
                                <a:lnTo>
                                  <a:pt x="3178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2011573" y="1272200"/>
                            <a:ext cx="9461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77470">
                                <a:moveTo>
                                  <a:pt x="94310" y="0"/>
                                </a:moveTo>
                                <a:lnTo>
                                  <a:pt x="0" y="38544"/>
                                </a:lnTo>
                                <a:lnTo>
                                  <a:pt x="94310" y="77063"/>
                                </a:lnTo>
                                <a:lnTo>
                                  <a:pt x="71920" y="38544"/>
                                </a:lnTo>
                                <a:lnTo>
                                  <a:pt x="94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2603736" y="2240656"/>
                            <a:ext cx="127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7810">
                                <a:moveTo>
                                  <a:pt x="0" y="0"/>
                                </a:moveTo>
                                <a:lnTo>
                                  <a:pt x="0" y="25721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2565191" y="2470480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76" y="0"/>
                                </a:moveTo>
                                <a:lnTo>
                                  <a:pt x="38544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44" y="94310"/>
                                </a:lnTo>
                                <a:lnTo>
                                  <a:pt x="7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3644757" y="1863461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317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3606225" y="1969260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77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10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3257550" y="962841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316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3219030" y="1068627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50" y="0"/>
                                </a:moveTo>
                                <a:lnTo>
                                  <a:pt x="38519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19" y="94310"/>
                                </a:lnTo>
                                <a:lnTo>
                                  <a:pt x="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2416199" y="183045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316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2377667" y="288821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10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1578011" y="962841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316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1539479" y="1068627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90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10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552274" y="2672370"/>
                            <a:ext cx="12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485">
                                <a:moveTo>
                                  <a:pt x="0" y="0"/>
                                </a:moveTo>
                                <a:lnTo>
                                  <a:pt x="0" y="19714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513742" y="2842142"/>
                            <a:ext cx="774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4615">
                                <a:moveTo>
                                  <a:pt x="77063" y="0"/>
                                </a:moveTo>
                                <a:lnTo>
                                  <a:pt x="38531" y="22377"/>
                                </a:lnTo>
                                <a:lnTo>
                                  <a:pt x="0" y="0"/>
                                </a:lnTo>
                                <a:lnTo>
                                  <a:pt x="38531" y="94310"/>
                                </a:lnTo>
                                <a:lnTo>
                                  <a:pt x="7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Textbox 892"/>
                        <wps:cNvSpPr txBox="1"/>
                        <wps:spPr>
                          <a:xfrm>
                            <a:off x="3409479" y="185070"/>
                            <a:ext cx="2851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or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PCR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3" name="Textbox 893"/>
                        <wps:cNvSpPr txBox="1"/>
                        <wps:spPr>
                          <a:xfrm>
                            <a:off x="2118547" y="433915"/>
                            <a:ext cx="60833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First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episode?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4" name="Textbox 894"/>
                        <wps:cNvSpPr txBox="1"/>
                        <wps:spPr>
                          <a:xfrm>
                            <a:off x="1502954" y="840486"/>
                            <a:ext cx="16764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5" name="Textbox 895"/>
                        <wps:cNvSpPr txBox="1"/>
                        <wps:spPr>
                          <a:xfrm>
                            <a:off x="3196925" y="840392"/>
                            <a:ext cx="13398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6" name="Textbox 896"/>
                        <wps:cNvSpPr txBox="1"/>
                        <wps:spPr>
                          <a:xfrm>
                            <a:off x="1209283" y="1213691"/>
                            <a:ext cx="75057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-1" w:right="18" w:firstLine="0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Associated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signs/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symptoms?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7" name="Textbox 897"/>
                        <wps:cNvSpPr txBox="1"/>
                        <wps:spPr>
                          <a:xfrm>
                            <a:off x="2729685" y="1213691"/>
                            <a:ext cx="106680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14" w:firstLine="0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H/o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joint,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GI,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ocular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5"/>
                                </w:rPr>
                                <w:t>or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dermatologic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symptoms?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8" name="Textbox 898"/>
                        <wps:cNvSpPr txBox="1"/>
                        <wps:spPr>
                          <a:xfrm>
                            <a:off x="2809691" y="1739039"/>
                            <a:ext cx="13398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9" name="Textbox 899"/>
                        <wps:cNvSpPr txBox="1"/>
                        <wps:spPr>
                          <a:xfrm>
                            <a:off x="3569749" y="1739134"/>
                            <a:ext cx="16764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0" name="Textbox 900"/>
                        <wps:cNvSpPr txBox="1"/>
                        <wps:spPr>
                          <a:xfrm>
                            <a:off x="1451387" y="2115087"/>
                            <a:ext cx="53467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Non-specific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74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prodromal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1" name="Textbox 901"/>
                        <wps:cNvSpPr txBox="1"/>
                        <wps:spPr>
                          <a:xfrm>
                            <a:off x="2961930" y="2111770"/>
                            <a:ext cx="1381125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Referral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rheumatology,</w:t>
                              </w:r>
                            </w:p>
                            <w:p>
                              <w:pPr>
                                <w:spacing w:line="232" w:lineRule="auto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ophthalmology,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gastroenterology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 or dermatology to rule out associated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2" name="Textbox 902"/>
                        <wps:cNvSpPr txBox="1"/>
                        <wps:spPr>
                          <a:xfrm>
                            <a:off x="1602109" y="2610386"/>
                            <a:ext cx="113030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Idiopathic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vulvar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aphthosis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3" name="Textbox 903"/>
                        <wps:cNvSpPr txBox="1"/>
                        <wps:spPr>
                          <a:xfrm>
                            <a:off x="67204" y="2980178"/>
                            <a:ext cx="3059430" cy="841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07" w:val="left" w:leader="none"/>
                                </w:tabs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Consider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infectious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Treatment:</w:t>
                              </w:r>
                            </w:p>
                            <w:p>
                              <w:pPr>
                                <w:tabs>
                                  <w:tab w:pos="1807" w:val="left" w:leader="none"/>
                                </w:tabs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workup: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ab/>
                                <w:t>•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Pain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control: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topical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agents,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acetaminophen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0"/>
                                </w:numPr>
                                <w:tabs>
                                  <w:tab w:pos="92" w:val="left" w:leader="none"/>
                                  <w:tab w:pos="1890" w:val="left" w:leader="none"/>
                                </w:tabs>
                                <w:spacing w:line="168" w:lineRule="exact" w:before="0"/>
                                <w:ind w:left="92" w:right="0" w:hanging="92"/>
                                <w:jc w:val="left"/>
                                <w:rPr>
                                  <w:rFonts w:ascii="Arial MT" w:hAns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4"/>
                                  <w:sz w:val="15"/>
                                </w:rPr>
                                <w:t>EBV,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4"/>
                                  <w:sz w:val="15"/>
                                </w:rPr>
                                <w:t>CMV,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4"/>
                                  <w:sz w:val="15"/>
                                </w:rPr>
                                <w:t>influenza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ab/>
                                <w:t>±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narcotics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(parenteral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needed)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0"/>
                                </w:numPr>
                                <w:tabs>
                                  <w:tab w:pos="92" w:val="left" w:leader="none"/>
                                  <w:tab w:pos="1807" w:val="left" w:leader="none"/>
                                </w:tabs>
                                <w:spacing w:line="168" w:lineRule="exact" w:before="0"/>
                                <w:ind w:left="92" w:right="0" w:hanging="92"/>
                                <w:jc w:val="left"/>
                                <w:rPr>
                                  <w:rFonts w:ascii="Arial MT" w:hAns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Mycoplasma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ab/>
                                <w:t>•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Local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care: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sitz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bath,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whirlpool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debridement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0"/>
                                </w:numPr>
                                <w:tabs>
                                  <w:tab w:pos="92" w:val="left" w:leader="none"/>
                                  <w:tab w:pos="1807" w:val="left" w:leader="none"/>
                                </w:tabs>
                                <w:spacing w:line="168" w:lineRule="exact" w:before="0"/>
                                <w:ind w:left="92" w:right="0" w:hanging="92"/>
                                <w:jc w:val="left"/>
                                <w:rPr>
                                  <w:rFonts w:ascii="Arial MT" w:hAns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Lesional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viral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cultures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• Topical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steroids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(clobetasol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ointment)</w:t>
                              </w:r>
                            </w:p>
                            <w:p>
                              <w:pPr>
                                <w:tabs>
                                  <w:tab w:pos="1807" w:val="left" w:leader="none"/>
                                </w:tabs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Consider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specialist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ab/>
                                <w:t>•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Consider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oral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steroids</w:t>
                              </w:r>
                            </w:p>
                            <w:p>
                              <w:pPr>
                                <w:tabs>
                                  <w:tab w:pos="1807" w:val="left" w:leader="none"/>
                                </w:tabs>
                                <w:spacing w:line="232" w:lineRule="auto" w:before="2"/>
                                <w:ind w:left="0" w:right="220" w:firstLine="0"/>
                                <w:jc w:val="left"/>
                                <w:rPr>
                                  <w:rFonts w:ascii="Arial MT" w:hAns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consultation based on</w:t>
                                <w:tab/>
                                <w:t>• Bladder drainage for urinary retention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5"/>
                                </w:rPr>
                                <w:t>symptoms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ab/>
                                <w:t>Follow-up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gynecology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5"/>
                                </w:rPr>
                                <w:t>dermatology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4" name="Textbox 904"/>
                        <wps:cNvSpPr txBox="1"/>
                        <wps:spPr>
                          <a:xfrm>
                            <a:off x="2416197" y="2063546"/>
                            <a:ext cx="375285" cy="17716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107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5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5" name="Textbox 905"/>
                        <wps:cNvSpPr txBox="1"/>
                        <wps:spPr>
                          <a:xfrm>
                            <a:off x="74856" y="2063569"/>
                            <a:ext cx="955040" cy="60896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0" w:lineRule="exact" w:before="41"/>
                                <w:ind w:left="85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Severe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1"/>
                                </w:numPr>
                                <w:tabs>
                                  <w:tab w:pos="177" w:val="left" w:leader="none"/>
                                </w:tabs>
                                <w:spacing w:line="168" w:lineRule="exact" w:before="0"/>
                                <w:ind w:left="177" w:right="0" w:hanging="92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Persistent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fever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1"/>
                                </w:numPr>
                                <w:tabs>
                                  <w:tab w:pos="177" w:val="left" w:leader="none"/>
                                </w:tabs>
                                <w:spacing w:line="168" w:lineRule="exact" w:before="0"/>
                                <w:ind w:left="177" w:right="0" w:hanging="92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Lymphadenopathy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1"/>
                                </w:numPr>
                                <w:tabs>
                                  <w:tab w:pos="177" w:val="left" w:leader="none"/>
                                </w:tabs>
                                <w:spacing w:line="168" w:lineRule="exact" w:before="0"/>
                                <w:ind w:left="177" w:right="0" w:hanging="92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Pharyngitis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1"/>
                                </w:numPr>
                                <w:tabs>
                                  <w:tab w:pos="177" w:val="left" w:leader="none"/>
                                </w:tabs>
                                <w:spacing w:line="170" w:lineRule="exact" w:before="0"/>
                                <w:ind w:left="177" w:right="0" w:hanging="92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Persistent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fatigue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6" name="Textbox 906"/>
                        <wps:cNvSpPr txBox="1"/>
                        <wps:spPr>
                          <a:xfrm>
                            <a:off x="1562127" y="5924"/>
                            <a:ext cx="1708150" cy="17716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81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AGU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without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history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5"/>
                                </w:rPr>
                                <w:t>sexual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5"/>
                                </w:rPr>
                                <w:t>activity*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255722pt;margin-top:1.461371pt;width:345.9pt;height:304.350pt;mso-position-horizontal-relative:page;mso-position-vertical-relative:paragraph;z-index:-28160512" id="docshapegroup652" coordorigin="2645,29" coordsize="6918,6087">
                <v:shape style="position:absolute;left:3514;top:3052;width:3231;height:125" id="docshape653" coordorigin="3515,3052" coordsize="3231,125" path="m3515,3177l3515,3052,6746,3052,6746,3173e" filled="false" stroked="true" strokeweight=".933014pt" strokecolor="#231f20">
                  <v:path arrowok="t"/>
                  <v:stroke dashstyle="solid"/>
                </v:shape>
                <v:shape style="position:absolute;left:3454;top:3130;width:3352;height:153" id="docshape654" coordorigin="3454,3130" coordsize="3352,153" path="m3576,3134l3515,3169,3454,3134,3515,3283,3576,3134xm6806,3130l6745,3166,6685,3130,6745,3279,6806,3130xe" filled="true" fillcolor="#231f20" stroked="false">
                  <v:path arrowok="t"/>
                  <v:fill type="solid"/>
                </v:shape>
                <v:rect style="position:absolute;left:5901;top:632;width:1098;height:279" id="docshape655" filled="true" fillcolor="#d7eddd" stroked="false">
                  <v:fill type="solid"/>
                </v:rect>
                <v:rect style="position:absolute;left:5901;top:632;width:1098;height:279" id="docshape656" filled="false" stroked="true" strokeweight=".933014pt" strokecolor="#231f20">
                  <v:stroke dashstyle="solid"/>
                </v:rect>
                <v:rect style="position:absolute;left:5042;top:4068;width:2006;height:279" id="docshape657" filled="true" fillcolor="#d7eddd" stroked="false">
                  <v:fill type="solid"/>
                </v:rect>
                <v:rect style="position:absolute;left:5042;top:4068;width:2006;height:279" id="docshape658" filled="false" stroked="true" strokeweight=".933014pt" strokecolor="#231f20">
                  <v:stroke dashstyle="solid"/>
                </v:rect>
                <v:rect style="position:absolute;left:4911;top:1266;width:439;height:279" id="docshape659" filled="true" fillcolor="#d7eddd" stroked="false">
                  <v:fill type="solid"/>
                </v:rect>
                <v:rect style="position:absolute;left:4911;top:1266;width:439;height:279" id="docshape660" filled="false" stroked="true" strokeweight=".933014pt" strokecolor="#231f20">
                  <v:stroke dashstyle="solid"/>
                </v:rect>
                <v:rect style="position:absolute;left:8165;top:2684;width:439;height:279" id="docshape661" filled="true" fillcolor="#d7eddd" stroked="false">
                  <v:fill type="solid"/>
                </v:rect>
                <v:rect style="position:absolute;left:8165;top:2684;width:439;height:279" id="docshape662" filled="false" stroked="true" strokeweight=".933014pt" strokecolor="#231f20">
                  <v:stroke dashstyle="solid"/>
                </v:rect>
                <v:rect style="position:absolute;left:7555;top:1266;width:439;height:279" id="docshape663" filled="true" fillcolor="#d7eddd" stroked="false">
                  <v:fill type="solid"/>
                </v:rect>
                <v:rect style="position:absolute;left:7555;top:1266;width:439;height:279" id="docshape664" filled="false" stroked="true" strokeweight=".933014pt" strokecolor="#231f20">
                  <v:stroke dashstyle="solid"/>
                </v:rect>
                <v:rect style="position:absolute;left:6946;top:2684;width:439;height:279" id="docshape665" filled="true" fillcolor="#d7eddd" stroked="false">
                  <v:fill type="solid"/>
                </v:rect>
                <v:rect style="position:absolute;left:6946;top:2684;width:439;height:279" id="docshape666" filled="false" stroked="true" strokeweight=".933014pt" strokecolor="#231f20">
                  <v:stroke dashstyle="solid"/>
                </v:rect>
                <v:rect style="position:absolute;left:4447;top:1860;width:1366;height:466" id="docshape667" filled="true" fillcolor="#d7eddd" stroked="false">
                  <v:fill type="solid"/>
                </v:rect>
                <v:rect style="position:absolute;left:4447;top:1860;width:1366;height:466" id="docshape668" filled="false" stroked="true" strokeweight=".933014pt" strokecolor="#231f20">
                  <v:stroke dashstyle="solid"/>
                </v:rect>
                <v:rect style="position:absolute;left:4836;top:3278;width:1011;height:466" id="docshape669" filled="true" fillcolor="#d7eddd" stroked="false">
                  <v:fill type="solid"/>
                </v:rect>
                <v:rect style="position:absolute;left:4836;top:3278;width:1011;height:466" id="docshape670" filled="false" stroked="true" strokeweight=".933014pt" strokecolor="#231f20">
                  <v:stroke dashstyle="solid"/>
                </v:rect>
                <v:rect style="position:absolute;left:2654;top:4649;width:1721;height:1458" id="docshape671" filled="true" fillcolor="#d7eddd" stroked="false">
                  <v:fill type="solid"/>
                </v:rect>
                <v:rect style="position:absolute;left:2654;top:4649;width:1721;height:1458" id="docshape672" filled="false" stroked="true" strokeweight=".933014pt" strokecolor="#231f20">
                  <v:stroke dashstyle="solid"/>
                </v:rect>
                <v:rect style="position:absolute;left:4459;top:4649;width:3173;height:1458" id="docshape673" filled="true" fillcolor="#d7eddd" stroked="false">
                  <v:fill type="solid"/>
                </v:rect>
                <v:rect style="position:absolute;left:4459;top:4649;width:3173;height:1458" id="docshape674" filled="false" stroked="true" strokeweight=".933014pt" strokecolor="#231f20">
                  <v:stroke dashstyle="solid"/>
                </v:rect>
                <v:rect style="position:absolute;left:7216;top:3278;width:2337;height:791" id="docshape675" filled="true" fillcolor="#d7eddd" stroked="false">
                  <v:fill type="solid"/>
                </v:rect>
                <v:rect style="position:absolute;left:7216;top:3278;width:2337;height:791" id="docshape676" filled="false" stroked="true" strokeweight=".933014pt" strokecolor="#231f20">
                  <v:stroke dashstyle="solid"/>
                </v:rect>
                <v:rect style="position:absolute;left:6848;top:1860;width:1854;height:466" id="docshape677" filled="true" fillcolor="#d7eddd" stroked="false">
                  <v:fill type="solid"/>
                </v:rect>
                <v:shape style="position:absolute;left:5130;top:1860;width:3572;height:1186" id="docshape678" coordorigin="5130,1861" coordsize="3572,1186" path="m8702,2326l6848,2326,6848,1861,8702,1861,8702,2326xm5130,2326l5130,3046m7165,2580l7165,2455,8385,2455,8385,2576e" filled="false" stroked="true" strokeweight=".933014pt" strokecolor="#231f20">
                  <v:path arrowok="t"/>
                  <v:stroke dashstyle="solid"/>
                </v:shape>
                <v:shape style="position:absolute;left:7104;top:2532;width:1341;height:153" id="docshape679" coordorigin="7105,2533" coordsize="1341,153" path="m7226,2536l7165,2572,7105,2536,7165,2685,7226,2536xm8446,2533l8385,2568,8324,2533,8385,2681,8446,2533xe" filled="true" fillcolor="#231f20" stroked="false">
                  <v:path arrowok="t"/>
                  <v:fill type="solid"/>
                </v:shape>
                <v:shape style="position:absolute;left:5130;top:1039;width:2645;height:1409" id="docshape680" coordorigin="5130,1040" coordsize="2645,1409" path="m7775,2326l7775,2449m5130,1165l5130,1040,7775,1040,7775,1161e" filled="false" stroked="true" strokeweight=".933014pt" strokecolor="#231f20">
                  <v:path arrowok="t"/>
                  <v:stroke dashstyle="solid"/>
                </v:shape>
                <v:shape style="position:absolute;left:5069;top:1118;width:2767;height:153" id="docshape681" coordorigin="5069,1118" coordsize="2767,153" path="m5191,1122l5130,1157,5069,1122,5130,1270,5191,1122xm7836,1118l7775,1153,7714,1118,7775,1267,7836,1118xe" filled="true" fillcolor="#231f20" stroked="false">
                  <v:path arrowok="t"/>
                  <v:fill type="solid"/>
                </v:shape>
                <v:shape style="position:absolute;left:6045;top:911;width:407;height:3637" id="docshape682" coordorigin="6046,911" coordsize="407,3637" path="m6453,911l6453,1034m6046,4338l6046,4548e" filled="false" stroked="true" strokeweight=".933014pt" strokecolor="#231f20">
                  <v:path arrowok="t"/>
                  <v:stroke dashstyle="solid"/>
                </v:shape>
                <v:shape style="position:absolute;left:5985;top:4505;width:122;height:149" id="docshape683" coordorigin="5985,4505" coordsize="122,149" path="m6106,4505l6046,4540,5985,4505,6046,4654,6106,4505xe" filled="true" fillcolor="#231f20" stroked="false">
                  <v:path arrowok="t"/>
                  <v:fill type="solid"/>
                </v:shape>
                <v:line style="position:absolute" from="5341,3753" to="5341,3963" stroked="true" strokeweight=".933014pt" strokecolor="#231f20">
                  <v:stroke dashstyle="solid"/>
                </v:line>
                <v:shape style="position:absolute;left:5280;top:3919;width:122;height:149" id="docshape684" coordorigin="5281,3920" coordsize="122,149" path="m5402,3920l5341,3955,5281,3920,5341,4068,5402,3920xe" filled="true" fillcolor="#231f20" stroked="false">
                  <v:path arrowok="t"/>
                  <v:fill type="solid"/>
                </v:shape>
                <v:line style="position:absolute" from="5341,3046" to="5341,3177" stroked="true" strokeweight=".933014pt" strokecolor="#231f20">
                  <v:stroke dashstyle="solid"/>
                </v:line>
                <v:shape style="position:absolute;left:5280;top:3134;width:122;height:149" id="docshape685" coordorigin="5281,3134" coordsize="122,149" path="m5402,3134l5341,3169,5281,3134,5341,3283,5402,3134xe" filled="true" fillcolor="#231f20" stroked="false">
                  <v:path arrowok="t"/>
                  <v:fill type="solid"/>
                </v:shape>
                <v:shape style="position:absolute;left:5918;top:2093;width:1028;height:731" id="docshape686" coordorigin="5918,2093" coordsize="1028,731" path="m6946,2824l6419,2824,6419,2093,5918,2093e" filled="false" stroked="true" strokeweight=".933014pt" strokecolor="#231f20">
                  <v:path arrowok="t"/>
                  <v:stroke dashstyle="solid"/>
                </v:shape>
                <v:shape style="position:absolute;left:5812;top:2032;width:149;height:122" id="docshape687" coordorigin="5813,2033" coordsize="149,122" path="m5961,2033l5813,2093,5961,2154,5926,2093,5961,2033xe" filled="true" fillcolor="#231f20" stroked="false">
                  <v:path arrowok="t"/>
                  <v:fill type="solid"/>
                </v:shape>
                <v:line style="position:absolute" from="6745,3558" to="6745,3963" stroked="true" strokeweight=".933014pt" strokecolor="#231f20">
                  <v:stroke dashstyle="solid"/>
                </v:line>
                <v:shape style="position:absolute;left:6684;top:3919;width:122;height:149" id="docshape688" coordorigin="6685,3920" coordsize="122,149" path="m6806,3920l6745,3955,6685,3920,6745,4068,6806,3920xe" filled="true" fillcolor="#231f20" stroked="false">
                  <v:path arrowok="t"/>
                  <v:fill type="solid"/>
                </v:shape>
                <v:line style="position:absolute" from="8385,2964" to="8385,3174" stroked="true" strokeweight=".933014pt" strokecolor="#231f20">
                  <v:stroke dashstyle="solid"/>
                </v:line>
                <v:shape style="position:absolute;left:8324;top:3130;width:122;height:149" id="docshape689" coordorigin="8324,3130" coordsize="122,149" path="m8446,3130l8385,3166,8324,3130,8385,3279,8446,3130xe" filled="true" fillcolor="#231f20" stroked="false">
                  <v:path arrowok="t"/>
                  <v:fill type="solid"/>
                </v:shape>
                <v:line style="position:absolute" from="7775,1546" to="7775,1755" stroked="true" strokeweight=".933014pt" strokecolor="#231f20">
                  <v:stroke dashstyle="solid"/>
                </v:line>
                <v:shape style="position:absolute;left:7714;top:1712;width:122;height:149" id="docshape690" coordorigin="7714,1712" coordsize="122,149" path="m7836,1712l7775,1747,7714,1712,7775,1861,7836,1712xe" filled="true" fillcolor="#231f20" stroked="false">
                  <v:path arrowok="t"/>
                  <v:fill type="solid"/>
                </v:shape>
                <v:line style="position:absolute" from="6450,317" to="6450,527" stroked="true" strokeweight=".933014pt" strokecolor="#231f20">
                  <v:stroke dashstyle="solid"/>
                </v:line>
                <v:shape style="position:absolute;left:6389;top:484;width:122;height:149" id="docshape691" coordorigin="6389,484" coordsize="122,149" path="m6511,484l6450,519,6389,484,6450,633,6511,484xe" filled="true" fillcolor="#231f20" stroked="false">
                  <v:path arrowok="t"/>
                  <v:fill type="solid"/>
                </v:shape>
                <v:line style="position:absolute" from="5130,1546" to="5130,1755" stroked="true" strokeweight=".933014pt" strokecolor="#231f20">
                  <v:stroke dashstyle="solid"/>
                </v:line>
                <v:shape style="position:absolute;left:5069;top:1712;width:122;height:149" id="docshape692" coordorigin="5069,1712" coordsize="122,149" path="m5191,1712l5130,1747,5069,1712,5130,1861,5191,1712xe" filled="true" fillcolor="#231f20" stroked="false">
                  <v:path arrowok="t"/>
                  <v:fill type="solid"/>
                </v:shape>
                <v:line style="position:absolute" from="3515,4238" to="3515,4548" stroked="true" strokeweight=".933014pt" strokecolor="#231f20">
                  <v:stroke dashstyle="solid"/>
                </v:line>
                <v:shape style="position:absolute;left:3454;top:4505;width:122;height:149" id="docshape693" coordorigin="3454,4505" coordsize="122,149" path="m3576,4505l3515,4540,3454,4505,3515,4654,3576,4505xe" filled="true" fillcolor="#231f20" stroked="false">
                  <v:path arrowok="t"/>
                  <v:fill type="solid"/>
                </v:shape>
                <v:shape style="position:absolute;left:8014;top:320;width:449;height:131" type="#_x0000_t202" id="docshape694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or 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PCR</w:t>
                        </w:r>
                      </w:p>
                    </w:txbxContent>
                  </v:textbox>
                  <w10:wrap type="none"/>
                </v:shape>
                <v:shape style="position:absolute;left:5981;top:712;width:958;height:150" type="#_x0000_t202" id="docshape695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First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episode?</w:t>
                        </w:r>
                      </w:p>
                    </w:txbxContent>
                  </v:textbox>
                  <w10:wrap type="none"/>
                </v:shape>
                <v:shape style="position:absolute;left:5011;top:1352;width:264;height:150" type="#_x0000_t202" id="docshape696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5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7679;top:1352;width:211;height:150" type="#_x0000_t202" id="docshape697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5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4549;top:1940;width:1182;height:318" type="#_x0000_t202" id="docshape698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-1" w:right="18" w:firstLine="0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Associated</w:t>
                        </w:r>
                        <w:r>
                          <w:rPr>
                            <w:rFonts w:ascii="Arial MT"/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signs/</w:t>
                        </w:r>
                      </w:p>
                      <w:p>
                        <w:pPr>
                          <w:spacing w:line="170" w:lineRule="exact" w:before="0"/>
                          <w:ind w:left="0" w:right="18" w:firstLine="0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symptoms?</w:t>
                        </w:r>
                      </w:p>
                    </w:txbxContent>
                  </v:textbox>
                  <w10:wrap type="none"/>
                </v:shape>
                <v:shape style="position:absolute;left:6943;top:1940;width:1680;height:318" type="#_x0000_t202" id="docshape699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14" w:firstLine="0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H/o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joint,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GI,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ocular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5"/>
                          </w:rPr>
                          <w:t>or</w:t>
                        </w:r>
                      </w:p>
                      <w:p>
                        <w:pPr>
                          <w:spacing w:line="170" w:lineRule="exact" w:before="0"/>
                          <w:ind w:left="0" w:right="18" w:firstLine="0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dermatologic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symptoms?</w:t>
                        </w:r>
                      </w:p>
                    </w:txbxContent>
                  </v:textbox>
                  <w10:wrap type="none"/>
                </v:shape>
                <v:shape style="position:absolute;left:7069;top:2767;width:211;height:150" type="#_x0000_t202" id="docshape70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5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8266;top:2768;width:264;height:150" type="#_x0000_t202" id="docshape70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5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4930;top:3360;width:842;height:318" type="#_x0000_t202" id="docshape702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Non-specific</w:t>
                        </w:r>
                      </w:p>
                      <w:p>
                        <w:pPr>
                          <w:spacing w:line="170" w:lineRule="exact" w:before="0"/>
                          <w:ind w:left="74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prodromal</w:t>
                        </w:r>
                      </w:p>
                    </w:txbxContent>
                  </v:textbox>
                  <w10:wrap type="none"/>
                </v:shape>
                <v:shape style="position:absolute;left:7309;top:3354;width:2175;height:654" type="#_x0000_t202" id="docshape703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Referral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to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rheumatology,</w:t>
                        </w:r>
                      </w:p>
                      <w:p>
                        <w:pPr>
                          <w:spacing w:line="232" w:lineRule="auto" w:before="2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ophthalmology,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gastroenterology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 or dermatology to rule out associated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condition</w:t>
                        </w:r>
                      </w:p>
                    </w:txbxContent>
                  </v:textbox>
                  <w10:wrap type="none"/>
                </v:shape>
                <v:shape style="position:absolute;left:5168;top:4140;width:1780;height:150" type="#_x0000_t202" id="docshape70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Idiopathic</w:t>
                        </w:r>
                        <w:r>
                          <w:rPr>
                            <w:rFonts w:ascii="Arial MT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vulvar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aphthosis</w:t>
                        </w:r>
                      </w:p>
                    </w:txbxContent>
                  </v:textbox>
                  <w10:wrap type="none"/>
                </v:shape>
                <v:shape style="position:absolute;left:2750;top:4722;width:4818;height:1325" type="#_x0000_t202" id="docshape705" filled="false" stroked="false">
                  <v:textbox inset="0,0,0,0">
                    <w:txbxContent>
                      <w:p>
                        <w:pPr>
                          <w:tabs>
                            <w:tab w:pos="1807" w:val="left" w:leader="none"/>
                          </w:tabs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Consider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infectious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Treatment:</w:t>
                        </w:r>
                      </w:p>
                      <w:p>
                        <w:pPr>
                          <w:tabs>
                            <w:tab w:pos="1807" w:val="left" w:leader="none"/>
                          </w:tabs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5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workup: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ab/>
                          <w:t>•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Pain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control: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topical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agents,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acetaminophen</w:t>
                        </w:r>
                      </w:p>
                      <w:p>
                        <w:pPr>
                          <w:numPr>
                            <w:ilvl w:val="0"/>
                            <w:numId w:val="50"/>
                          </w:numPr>
                          <w:tabs>
                            <w:tab w:pos="92" w:val="left" w:leader="none"/>
                            <w:tab w:pos="1890" w:val="left" w:leader="none"/>
                          </w:tabs>
                          <w:spacing w:line="168" w:lineRule="exact" w:before="0"/>
                          <w:ind w:left="92" w:right="0" w:hanging="92"/>
                          <w:jc w:val="left"/>
                          <w:rPr>
                            <w:rFonts w:ascii="Arial MT" w:hAnsi="Arial MT"/>
                            <w:sz w:val="15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4"/>
                            <w:sz w:val="15"/>
                          </w:rPr>
                          <w:t>EBV,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4"/>
                            <w:sz w:val="15"/>
                          </w:rPr>
                          <w:t>CMV,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4"/>
                            <w:sz w:val="15"/>
                          </w:rPr>
                          <w:t>influenza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ab/>
                          <w:t>±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narcotics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(parenteral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if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needed)</w:t>
                        </w:r>
                      </w:p>
                      <w:p>
                        <w:pPr>
                          <w:numPr>
                            <w:ilvl w:val="0"/>
                            <w:numId w:val="50"/>
                          </w:numPr>
                          <w:tabs>
                            <w:tab w:pos="92" w:val="left" w:leader="none"/>
                            <w:tab w:pos="1807" w:val="left" w:leader="none"/>
                          </w:tabs>
                          <w:spacing w:line="168" w:lineRule="exact" w:before="0"/>
                          <w:ind w:left="92" w:right="0" w:hanging="92"/>
                          <w:jc w:val="left"/>
                          <w:rPr>
                            <w:rFonts w:ascii="Arial MT" w:hAnsi="Arial MT"/>
                            <w:sz w:val="15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Mycoplasma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ab/>
                          <w:t>•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Local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care: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sitz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bath,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whirlpool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debridement</w:t>
                        </w:r>
                      </w:p>
                      <w:p>
                        <w:pPr>
                          <w:numPr>
                            <w:ilvl w:val="0"/>
                            <w:numId w:val="50"/>
                          </w:numPr>
                          <w:tabs>
                            <w:tab w:pos="92" w:val="left" w:leader="none"/>
                            <w:tab w:pos="1807" w:val="left" w:leader="none"/>
                          </w:tabs>
                          <w:spacing w:line="168" w:lineRule="exact" w:before="0"/>
                          <w:ind w:left="92" w:right="0" w:hanging="92"/>
                          <w:jc w:val="left"/>
                          <w:rPr>
                            <w:rFonts w:ascii="Arial MT" w:hAnsi="Arial MT"/>
                            <w:sz w:val="15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Lesional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viral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cultures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ab/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• Topical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steroids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(clobetasol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ointment)</w:t>
                        </w:r>
                      </w:p>
                      <w:p>
                        <w:pPr>
                          <w:tabs>
                            <w:tab w:pos="1807" w:val="left" w:leader="none"/>
                          </w:tabs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5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Consider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specialist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ab/>
                          <w:t>•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Consider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oral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steroids</w:t>
                        </w:r>
                      </w:p>
                      <w:p>
                        <w:pPr>
                          <w:tabs>
                            <w:tab w:pos="1807" w:val="left" w:leader="none"/>
                          </w:tabs>
                          <w:spacing w:line="232" w:lineRule="auto" w:before="2"/>
                          <w:ind w:left="0" w:right="220" w:firstLine="0"/>
                          <w:jc w:val="left"/>
                          <w:rPr>
                            <w:rFonts w:ascii="Arial MT" w:hAnsi="Arial MT"/>
                            <w:sz w:val="15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consultation based on</w:t>
                          <w:tab/>
                          <w:t>• Bladder drainage for urinary retention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5"/>
                          </w:rPr>
                          <w:t>symptoms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ab/>
                          <w:t>Follow-up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with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gynecology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or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5"/>
                          </w:rPr>
                          <w:t>dermatology</w:t>
                        </w:r>
                      </w:p>
                    </w:txbxContent>
                  </v:textbox>
                  <w10:wrap type="none"/>
                </v:shape>
                <v:shape style="position:absolute;left:6450;top:3278;width:591;height:279" type="#_x0000_t202" id="docshape706" filled="true" fillcolor="#d7eddd" stroked="true" strokeweight=".933014pt" strokecolor="#231f20">
                  <v:textbox inset="0,0,0,0">
                    <w:txbxContent>
                      <w:p>
                        <w:pPr>
                          <w:spacing w:before="36"/>
                          <w:ind w:left="107" w:right="0" w:firstLine="0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5"/>
                          </w:rPr>
                          <w:t>None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763;top:3278;width:1504;height:959" type="#_x0000_t202" id="docshape707" filled="true" fillcolor="#d7eddd" stroked="true" strokeweight=".933014pt" strokecolor="#231f20">
                  <v:textbox inset="0,0,0,0">
                    <w:txbxContent>
                      <w:p>
                        <w:pPr>
                          <w:spacing w:line="170" w:lineRule="exact" w:before="41"/>
                          <w:ind w:left="85" w:right="0" w:firstLine="0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Severe</w:t>
                        </w:r>
                      </w:p>
                      <w:p>
                        <w:pPr>
                          <w:numPr>
                            <w:ilvl w:val="0"/>
                            <w:numId w:val="51"/>
                          </w:numPr>
                          <w:tabs>
                            <w:tab w:pos="177" w:val="left" w:leader="none"/>
                          </w:tabs>
                          <w:spacing w:line="168" w:lineRule="exact" w:before="0"/>
                          <w:ind w:left="177" w:right="0" w:hanging="92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Persistent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fever</w:t>
                        </w:r>
                      </w:p>
                      <w:p>
                        <w:pPr>
                          <w:numPr>
                            <w:ilvl w:val="0"/>
                            <w:numId w:val="51"/>
                          </w:numPr>
                          <w:tabs>
                            <w:tab w:pos="177" w:val="left" w:leader="none"/>
                          </w:tabs>
                          <w:spacing w:line="168" w:lineRule="exact" w:before="0"/>
                          <w:ind w:left="177" w:right="0" w:hanging="92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Lymphadenopathy</w:t>
                        </w:r>
                      </w:p>
                      <w:p>
                        <w:pPr>
                          <w:numPr>
                            <w:ilvl w:val="0"/>
                            <w:numId w:val="51"/>
                          </w:numPr>
                          <w:tabs>
                            <w:tab w:pos="177" w:val="left" w:leader="none"/>
                          </w:tabs>
                          <w:spacing w:line="168" w:lineRule="exact" w:before="0"/>
                          <w:ind w:left="177" w:right="0" w:hanging="92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Pharyngitis</w:t>
                        </w:r>
                      </w:p>
                      <w:p>
                        <w:pPr>
                          <w:numPr>
                            <w:ilvl w:val="0"/>
                            <w:numId w:val="51"/>
                          </w:numPr>
                          <w:tabs>
                            <w:tab w:pos="177" w:val="left" w:leader="none"/>
                          </w:tabs>
                          <w:spacing w:line="170" w:lineRule="exact" w:before="0"/>
                          <w:ind w:left="177" w:right="0" w:hanging="92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Persistent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fatigue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105;top:38;width:2690;height:279" type="#_x0000_t202" id="docshape708" filled="true" fillcolor="#d7eddd" stroked="true" strokeweight=".933014pt" strokecolor="#231f20">
                  <v:textbox inset="0,0,0,0">
                    <w:txbxContent>
                      <w:p>
                        <w:pPr>
                          <w:spacing w:before="39"/>
                          <w:ind w:left="81" w:right="0" w:firstLine="0"/>
                          <w:jc w:val="left"/>
                          <w:rPr>
                            <w:rFonts w:ascii="Arial MT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AGU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without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history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5"/>
                          </w:rPr>
                          <w:t>sexual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5"/>
                          </w:rPr>
                          <w:t>activity*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</w:rPr>
        <w:t>*HSV already ruled out with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negative</w:t>
      </w:r>
      <w:r>
        <w:rPr>
          <w:rFonts w:ascii="Arial MT"/>
          <w:color w:val="231F20"/>
          <w:spacing w:val="-5"/>
        </w:rPr>
        <w:t> </w:t>
      </w:r>
      <w:r>
        <w:rPr>
          <w:rFonts w:ascii="Arial MT"/>
          <w:color w:val="231F20"/>
        </w:rPr>
        <w:t>genital</w:t>
      </w:r>
      <w:r>
        <w:rPr>
          <w:rFonts w:ascii="Arial MT"/>
          <w:color w:val="231F20"/>
          <w:spacing w:val="-4"/>
        </w:rPr>
        <w:t> </w:t>
      </w:r>
      <w:r>
        <w:rPr>
          <w:rFonts w:ascii="Arial MT"/>
          <w:color w:val="231F20"/>
        </w:rPr>
        <w:t>HSV</w:t>
      </w:r>
      <w:r>
        <w:rPr>
          <w:rFonts w:ascii="Arial MT"/>
          <w:color w:val="231F20"/>
          <w:spacing w:val="-4"/>
        </w:rPr>
        <w:t> </w:t>
      </w:r>
      <w:r>
        <w:rPr>
          <w:rFonts w:ascii="Arial MT"/>
          <w:color w:val="231F20"/>
          <w:spacing w:val="-2"/>
        </w:rPr>
        <w:t>culture</w:t>
      </w: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spacing w:before="30"/>
        <w:rPr>
          <w:rFonts w:ascii="Arial MT"/>
          <w:sz w:val="15"/>
        </w:rPr>
      </w:pPr>
    </w:p>
    <w:p>
      <w:pPr>
        <w:spacing w:line="230" w:lineRule="auto" w:before="0"/>
        <w:ind w:left="964" w:right="343" w:hanging="1"/>
        <w:jc w:val="both"/>
        <w:rPr>
          <w:i/>
          <w:sz w:val="15"/>
        </w:rPr>
      </w:pPr>
      <w:r>
        <w:rPr>
          <w:b/>
          <w:color w:val="4A0C62"/>
          <w:sz w:val="16"/>
        </w:rPr>
        <w:t>Figure 549-3 </w:t>
      </w:r>
      <w:r>
        <w:rPr>
          <w:color w:val="231F20"/>
          <w:sz w:val="15"/>
        </w:rPr>
        <w:t>Algorithm for evaluation and management of acute genital ulcers in nonsexually active young girls. </w:t>
      </w:r>
      <w:r>
        <w:rPr>
          <w:i/>
          <w:color w:val="231F20"/>
          <w:sz w:val="15"/>
        </w:rPr>
        <w:t>(From Rosman IS, Berk DR, Bayliss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SJ,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et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al: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Acute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genital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ulcers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in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nonsexually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active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young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girls: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case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series,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review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of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the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literature,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and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evaluation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and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management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rec- ommendations. </w:t>
      </w:r>
      <w:r>
        <w:rPr>
          <w:color w:val="231F20"/>
          <w:sz w:val="15"/>
        </w:rPr>
        <w:t>Pediatr Dermatol </w:t>
      </w:r>
      <w:r>
        <w:rPr>
          <w:i/>
          <w:color w:val="231F20"/>
          <w:sz w:val="15"/>
        </w:rPr>
        <w:t>29(2);147–153, 2012.)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7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659587</wp:posOffset>
                </wp:positionH>
                <wp:positionV relativeFrom="paragraph">
                  <wp:posOffset>192249</wp:posOffset>
                </wp:positionV>
                <wp:extent cx="2986405" cy="2755900"/>
                <wp:effectExtent l="0" t="0" r="0" b="0"/>
                <wp:wrapTopAndBottom/>
                <wp:docPr id="907" name="Group 9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7" name="Group 907"/>
                      <wpg:cNvGrpSpPr/>
                      <wpg:grpSpPr>
                        <a:xfrm>
                          <a:off x="0" y="0"/>
                          <a:ext cx="2986405" cy="2755900"/>
                          <a:chExt cx="2986405" cy="2755900"/>
                        </a:xfrm>
                      </wpg:grpSpPr>
                      <wps:wsp>
                        <wps:cNvPr id="908" name="Textbox 908"/>
                        <wps:cNvSpPr txBox="1"/>
                        <wps:spPr>
                          <a:xfrm>
                            <a:off x="12" y="236987"/>
                            <a:ext cx="2986405" cy="2513330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0" w:lineRule="auto" w:before="53"/>
                                <w:ind w:left="74" w:right="3744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Pregnancy Medicines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74" w:right="87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Hormones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(oral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contraceptives,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estrogen,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progesterone) Blood pressure drugs (methyldopa, verapamil)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2236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Tricyclic antidepressants Tranquilizers (antipsychotics) Antinausea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drugs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(metoclopramide)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519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Herbs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(nettle,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fennel,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blessed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thistle,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anise,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fenugreek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seed)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Illicit drugs (marijuana, opiates)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74" w:right="1187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Stimulation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breast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(sexual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exercise)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Thyroid abnormalities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290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Chronic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emotional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stress Hypothalamic tumors Chest wall conditions Herpes zoster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74" w:right="4123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Trauma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Burns Tumors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3111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Breast conditions Mammary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duct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ectasia Chronic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cystic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mastitis Intraductal cysts Intraductal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papillomas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0" y="2744036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Textbox 910"/>
                        <wps:cNvSpPr txBox="1"/>
                        <wps:spPr>
                          <a:xfrm>
                            <a:off x="734664" y="0"/>
                            <a:ext cx="2251710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Common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Causes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Nipple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6"/>
                                </w:rPr>
                                <w:t>Discharge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1" name="Textbox 911"/>
                        <wps:cNvSpPr txBox="1"/>
                        <wps:spPr>
                          <a:xfrm>
                            <a:off x="12" y="0"/>
                            <a:ext cx="723265" cy="22542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551-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36001pt;margin-top:15.137733pt;width:235.15pt;height:217pt;mso-position-horizontal-relative:page;mso-position-vertical-relative:paragraph;z-index:-15643136;mso-wrap-distance-left:0;mso-wrap-distance-right:0" id="docshapegroup709" coordorigin="1039,303" coordsize="4703,4340">
                <v:shape style="position:absolute;left:1038;top:675;width:4703;height:3958" type="#_x0000_t202" id="docshape710" filled="true" fillcolor="#e8f5f1" stroked="false">
                  <v:textbox inset="0,0,0,0">
                    <w:txbxContent>
                      <w:p>
                        <w:pPr>
                          <w:spacing w:line="230" w:lineRule="auto" w:before="53"/>
                          <w:ind w:left="74" w:right="3744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Pregnancy Medicines</w:t>
                        </w:r>
                      </w:p>
                      <w:p>
                        <w:pPr>
                          <w:spacing w:line="230" w:lineRule="auto" w:before="1"/>
                          <w:ind w:left="74" w:right="87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Hormones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(oral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contraceptives,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estrogen,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progesterone) Blood pressure drugs (methyldopa, verapamil)</w:t>
                        </w:r>
                      </w:p>
                      <w:p>
                        <w:pPr>
                          <w:spacing w:line="230" w:lineRule="auto" w:before="2"/>
                          <w:ind w:left="74" w:right="2236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Tricyclic antidepressants Tranquilizers (antipsychotics) Antinausea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drugs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(metoclopramide)</w:t>
                        </w:r>
                      </w:p>
                      <w:p>
                        <w:pPr>
                          <w:spacing w:line="230" w:lineRule="auto" w:before="2"/>
                          <w:ind w:left="74" w:right="519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Herbs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(nettle,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fennel,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blessed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thistle,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anise,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fenugreek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seed) </w:t>
                        </w:r>
                        <w:r>
                          <w:rPr>
                            <w:color w:val="231F20"/>
                            <w:sz w:val="15"/>
                          </w:rPr>
                          <w:t>Illicit drugs (marijuana, opiates)</w:t>
                        </w:r>
                      </w:p>
                      <w:p>
                        <w:pPr>
                          <w:spacing w:line="230" w:lineRule="auto" w:before="1"/>
                          <w:ind w:left="74" w:right="1187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Stimulation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breast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(sexual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from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exercise) </w:t>
                        </w:r>
                        <w:r>
                          <w:rPr>
                            <w:color w:val="231F20"/>
                            <w:sz w:val="15"/>
                          </w:rPr>
                          <w:t>Thyroid abnormalities</w:t>
                        </w:r>
                      </w:p>
                      <w:p>
                        <w:pPr>
                          <w:spacing w:line="230" w:lineRule="auto" w:before="2"/>
                          <w:ind w:left="74" w:right="290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Chronic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emotional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stress Hypothalamic tumors Chest wall conditions Herpes zoster</w:t>
                        </w:r>
                      </w:p>
                      <w:p>
                        <w:pPr>
                          <w:spacing w:line="230" w:lineRule="auto" w:before="3"/>
                          <w:ind w:left="74" w:right="4123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Trauma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Burns Tumors</w:t>
                        </w:r>
                      </w:p>
                      <w:p>
                        <w:pPr>
                          <w:spacing w:line="230" w:lineRule="auto" w:before="2"/>
                          <w:ind w:left="74" w:right="3111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Breast conditions Mammary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duct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ectasia Chronic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cystic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mastitis Intraductal cysts Intraductal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papillomas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1038;top:4624;width:4703;height:19" id="docshape711" filled="true" fillcolor="#231f20" stroked="false">
                  <v:fill type="solid"/>
                </v:rect>
                <v:shape style="position:absolute;left:2195;top:302;width:3546;height:355" type="#_x0000_t202" id="docshape712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Common</w:t>
                        </w:r>
                        <w:r>
                          <w:rPr>
                            <w:color w:val="FFFFFF"/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Causes</w:t>
                        </w:r>
                        <w:r>
                          <w:rPr>
                            <w:color w:val="FFFFFF"/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Nipple</w:t>
                        </w:r>
                        <w:r>
                          <w:rPr>
                            <w:color w:val="FFFFFF"/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16"/>
                          </w:rPr>
                          <w:t>Discharge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038;top:302;width:1139;height:355" type="#_x0000_t202" id="docshape713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551-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3858878</wp:posOffset>
                </wp:positionH>
                <wp:positionV relativeFrom="paragraph">
                  <wp:posOffset>186324</wp:posOffset>
                </wp:positionV>
                <wp:extent cx="2986405" cy="2825115"/>
                <wp:effectExtent l="0" t="0" r="0" b="0"/>
                <wp:wrapTopAndBottom/>
                <wp:docPr id="912" name="Textbox 9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2" name="Textbox 912"/>
                      <wps:cNvSpPr txBox="1"/>
                      <wps:spPr>
                        <a:xfrm>
                          <a:off x="0" y="0"/>
                          <a:ext cx="2986405" cy="2825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5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551-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  <w:bottom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Breast</w:t>
                                  </w:r>
                                  <w:r>
                                    <w:rPr>
                                      <w:color w:val="FFFFFF"/>
                                      <w:spacing w:val="1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Masses</w:t>
                                  </w:r>
                                  <w:r>
                                    <w:rPr>
                                      <w:color w:val="FFFFFF"/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color w:val="FFFFFF"/>
                                      <w:spacing w:val="1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FFFFFF"/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Adolescent</w:t>
                                  </w:r>
                                  <w:r>
                                    <w:rPr>
                                      <w:color w:val="FFFFFF"/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05"/>
                                      <w:sz w:val="16"/>
                                    </w:rPr>
                                    <w:t>Girl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8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BENIGN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Fibroadenoma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7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Fibrocystic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changes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cysts Unilateral thelarche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Hemangioma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Intramammary lymph node Fat necrosis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7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Abscess Mastitis Lipoma Hematoma Hamartoma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right="1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Macromastia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(juvenile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hypertrophy) Galactocele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Intraductal papilloma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Juvenile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papillomatosis Lymphangioma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89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MALIGNANT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Malignant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cystosarcoma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phyllodes Breast carcinoma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Metastatic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301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Lymphoma,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neuroblastoma,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sarcoma,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rhabdomyosarcoma,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acute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leukemia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48694pt;margin-top:14.671227pt;width:235.15pt;height:222.45pt;mso-position-horizontal-relative:page;mso-position-vertical-relative:paragraph;z-index:-15728640;mso-wrap-distance-left:0;mso-wrap-distance-right:0" type="#_x0000_t202" id="docshape7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53" w:hRule="atLeast"/>
                        </w:trPr>
                        <w:tc>
                          <w:tcPr>
                            <w:tcW w:w="1148" w:type="dxa"/>
                            <w:tcBorders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551-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  <w:bottom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Breast</w:t>
                            </w:r>
                            <w:r>
                              <w:rPr>
                                <w:color w:val="FFFFFF"/>
                                <w:spacing w:val="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Masses</w:t>
                            </w:r>
                            <w:r>
                              <w:rPr>
                                <w:color w:val="FFFFFF"/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Adolescent</w:t>
                            </w:r>
                            <w:r>
                              <w:rPr>
                                <w:color w:val="FFFFFF"/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w w:val="105"/>
                                <w:sz w:val="16"/>
                              </w:rPr>
                              <w:t>Girl</w:t>
                            </w:r>
                          </w:p>
                        </w:tc>
                      </w:tr>
                      <w:tr>
                        <w:trPr>
                          <w:trHeight w:val="294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8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BENIGN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Fibroadenoma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7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Fibrocystic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changes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cysts Unilateral thelarche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Hemangioma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Intramammary lymph node Fat necrosis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74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Abscess Mastitis Lipoma Hematoma Hamartoma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right="17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Macromastia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(juvenile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hypertrophy) Galactocele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Intraductal papilloma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Juvenile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papillomatosis Lymphangioma</w:t>
                            </w:r>
                          </w:p>
                        </w:tc>
                      </w:tr>
                      <w:tr>
                        <w:trPr>
                          <w:trHeight w:val="1089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MALIGNANT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1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Malignant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cystosarcoma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phyllodes Breast carcinoma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Metastatic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301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Lymphoma,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neuroblastoma,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sarcoma,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rhabdomyosarcoma,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acute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leukemia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i/>
          <w:sz w:val="20"/>
        </w:rPr>
        <w:sectPr>
          <w:pgSz w:w="11900" w:h="16840"/>
          <w:pgMar w:header="452" w:footer="0" w:top="720" w:bottom="280" w:left="283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913" name="Group 9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3" name="Group 913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914" name="Graphic 914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2E309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Textbox 916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223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2E3092"/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E3092"/>
                                  <w:w w:val="105"/>
                                  <w:sz w:val="18"/>
                                </w:rPr>
                                <w:t>553</w:t>
                              </w:r>
                              <w:r>
                                <w:rPr>
                                  <w:b/>
                                  <w:color w:val="2E3092"/>
                                  <w:spacing w:val="4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7670B3"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Neoplasms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Adolescent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Screening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Human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Papillomavirus</w:t>
                              </w:r>
                              <w:r>
                                <w:rPr>
                                  <w:color w:val="231F20"/>
                                  <w:spacing w:val="41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2625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715" coordorigin="0,0" coordsize="9741,269">
                <v:line style="position:absolute" from="0,145" to="37,145" stroked="true" strokeweight="11.196078pt" strokecolor="#2e3092">
                  <v:stroke dashstyle="solid"/>
                </v:line>
                <v:line style="position:absolute" from="0,250" to="9741,250" stroked="true" strokeweight="1.866013pt" strokecolor="#2e3092">
                  <v:stroke dashstyle="solid"/>
                </v:line>
                <v:shape style="position:absolute;left:0;top:0;width:9741;height:269" type="#_x0000_t202" id="docshape716" filled="false" stroked="false">
                  <v:textbox inset="0,0,0,0">
                    <w:txbxContent>
                      <w:p>
                        <w:pPr>
                          <w:spacing w:before="6"/>
                          <w:ind w:left="2223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2E3092"/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E3092"/>
                            <w:w w:val="105"/>
                            <w:sz w:val="18"/>
                          </w:rPr>
                          <w:t>553</w:t>
                        </w:r>
                        <w:r>
                          <w:rPr>
                            <w:b/>
                            <w:color w:val="2E3092"/>
                            <w:spacing w:val="4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7670B3"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Neoplasms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Adolescent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Screening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Human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Papillomavirus</w:t>
                        </w:r>
                        <w:r>
                          <w:rPr>
                            <w:color w:val="231F20"/>
                            <w:spacing w:val="41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2625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494"/>
        <w:gridCol w:w="2070"/>
        <w:gridCol w:w="5031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553-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595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Malignant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Ovarian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Tumors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Children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Adolescents</w:t>
            </w:r>
          </w:p>
        </w:tc>
      </w:tr>
      <w:tr>
        <w:trPr>
          <w:trHeight w:val="257" w:hRule="atLeast"/>
        </w:trPr>
        <w:tc>
          <w:tcPr>
            <w:tcW w:w="2642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TUMOR</w:t>
            </w:r>
          </w:p>
        </w:tc>
        <w:tc>
          <w:tcPr>
            <w:tcW w:w="207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03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OVERALL</w:t>
            </w:r>
            <w:r>
              <w:rPr>
                <w:b/>
                <w:color w:val="231F20"/>
                <w:spacing w:val="4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5-YR</w:t>
            </w:r>
            <w:r>
              <w:rPr>
                <w:b/>
                <w:color w:val="231F20"/>
                <w:spacing w:val="4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SURVIVAL</w:t>
            </w:r>
          </w:p>
        </w:tc>
        <w:tc>
          <w:tcPr>
            <w:tcW w:w="503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2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CLINICAL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FEATURES</w:t>
            </w:r>
          </w:p>
        </w:tc>
      </w:tr>
      <w:tr>
        <w:trPr>
          <w:trHeight w:val="217" w:hRule="atLeast"/>
        </w:trPr>
        <w:tc>
          <w:tcPr>
            <w:tcW w:w="2642" w:type="dxa"/>
            <w:gridSpan w:val="2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5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GERM</w:t>
            </w:r>
            <w:r>
              <w:rPr>
                <w:color w:val="231F20"/>
                <w:spacing w:val="7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CELL</w:t>
            </w:r>
            <w:r>
              <w:rPr>
                <w:color w:val="231F20"/>
                <w:spacing w:val="7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TUMORS</w:t>
            </w:r>
          </w:p>
        </w:tc>
        <w:tc>
          <w:tcPr>
            <w:tcW w:w="2070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031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69" w:hRule="atLeast"/>
        </w:trPr>
        <w:tc>
          <w:tcPr>
            <w:tcW w:w="2642" w:type="dxa"/>
            <w:gridSpan w:val="2"/>
            <w:shd w:val="clear" w:color="auto" w:fill="E8F5F1"/>
          </w:tcPr>
          <w:p>
            <w:pPr>
              <w:pStyle w:val="TableParagraph"/>
              <w:spacing w:line="150" w:lineRule="exac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Dysgerminoma</w:t>
            </w:r>
          </w:p>
        </w:tc>
        <w:tc>
          <w:tcPr>
            <w:tcW w:w="2070" w:type="dxa"/>
            <w:shd w:val="clear" w:color="auto" w:fill="E8F5F1"/>
          </w:tcPr>
          <w:p>
            <w:pPr>
              <w:pStyle w:val="TableParagraph"/>
              <w:spacing w:line="150" w:lineRule="exact"/>
              <w:ind w:left="10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85%</w:t>
            </w:r>
          </w:p>
        </w:tc>
        <w:tc>
          <w:tcPr>
            <w:tcW w:w="5031" w:type="dxa"/>
            <w:shd w:val="clear" w:color="auto" w:fill="E8F5F1"/>
          </w:tcPr>
          <w:p>
            <w:pPr>
              <w:pStyle w:val="TableParagraph"/>
              <w:spacing w:line="150" w:lineRule="exact"/>
              <w:ind w:left="102"/>
              <w:rPr>
                <w:sz w:val="15"/>
              </w:rPr>
            </w:pPr>
            <w:r>
              <w:rPr>
                <w:color w:val="231F20"/>
                <w:sz w:val="15"/>
              </w:rPr>
              <w:t>10-20%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bilateral</w:t>
            </w:r>
          </w:p>
        </w:tc>
      </w:tr>
      <w:tr>
        <w:trPr>
          <w:trHeight w:val="166" w:hRule="atLeast"/>
        </w:trPr>
        <w:tc>
          <w:tcPr>
            <w:tcW w:w="2642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070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031" w:type="dxa"/>
            <w:shd w:val="clear" w:color="auto" w:fill="E8F5F1"/>
          </w:tcPr>
          <w:p>
            <w:pPr>
              <w:pStyle w:val="TableParagraph"/>
              <w:spacing w:line="146" w:lineRule="exact"/>
              <w:ind w:left="102"/>
              <w:rPr>
                <w:sz w:val="15"/>
              </w:rPr>
            </w:pPr>
            <w:r>
              <w:rPr>
                <w:color w:val="231F20"/>
                <w:sz w:val="15"/>
              </w:rPr>
              <w:t>Most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z w:val="15"/>
              </w:rPr>
              <w:t>common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ovarian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malignancy</w:t>
            </w:r>
          </w:p>
        </w:tc>
      </w:tr>
      <w:tr>
        <w:trPr>
          <w:trHeight w:val="167" w:hRule="atLeast"/>
        </w:trPr>
        <w:tc>
          <w:tcPr>
            <w:tcW w:w="2642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070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031" w:type="dxa"/>
            <w:shd w:val="clear" w:color="auto" w:fill="E8F5F1"/>
          </w:tcPr>
          <w:p>
            <w:pPr>
              <w:pStyle w:val="TableParagraph"/>
              <w:spacing w:line="148" w:lineRule="exact"/>
              <w:ind w:left="102"/>
              <w:rPr>
                <w:sz w:val="15"/>
              </w:rPr>
            </w:pPr>
            <w:r>
              <w:rPr>
                <w:color w:val="231F20"/>
                <w:sz w:val="15"/>
              </w:rPr>
              <w:t>Gonadal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z w:val="15"/>
              </w:rPr>
              <w:t>dysgenesis/androgen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insensitivity</w:t>
            </w:r>
          </w:p>
        </w:tc>
      </w:tr>
      <w:tr>
        <w:trPr>
          <w:trHeight w:val="168" w:hRule="atLeast"/>
        </w:trPr>
        <w:tc>
          <w:tcPr>
            <w:tcW w:w="2642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070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031" w:type="dxa"/>
            <w:shd w:val="clear" w:color="auto" w:fill="E8F5F1"/>
          </w:tcPr>
          <w:p>
            <w:pPr>
              <w:pStyle w:val="TableParagraph"/>
              <w:spacing w:line="149" w:lineRule="exact"/>
              <w:ind w:left="102"/>
              <w:rPr>
                <w:sz w:val="15"/>
              </w:rPr>
            </w:pPr>
            <w:r>
              <w:rPr>
                <w:color w:val="231F20"/>
                <w:sz w:val="15"/>
              </w:rPr>
              <w:t>Sensitive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chemotherapy/radiation</w:t>
            </w:r>
          </w:p>
        </w:tc>
      </w:tr>
      <w:tr>
        <w:trPr>
          <w:trHeight w:val="168" w:hRule="atLeast"/>
        </w:trPr>
        <w:tc>
          <w:tcPr>
            <w:tcW w:w="2642" w:type="dxa"/>
            <w:gridSpan w:val="2"/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Immature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teratoma</w:t>
            </w:r>
          </w:p>
        </w:tc>
        <w:tc>
          <w:tcPr>
            <w:tcW w:w="2070" w:type="dxa"/>
            <w:shd w:val="clear" w:color="auto" w:fill="E8F5F1"/>
          </w:tcPr>
          <w:p>
            <w:pPr>
              <w:pStyle w:val="TableParagraph"/>
              <w:spacing w:line="148" w:lineRule="exact"/>
              <w:ind w:left="103"/>
              <w:rPr>
                <w:sz w:val="15"/>
              </w:rPr>
            </w:pPr>
            <w:r>
              <w:rPr>
                <w:color w:val="231F20"/>
                <w:sz w:val="15"/>
              </w:rPr>
              <w:t>97-</w:t>
            </w:r>
            <w:r>
              <w:rPr>
                <w:color w:val="231F20"/>
                <w:spacing w:val="-4"/>
                <w:sz w:val="15"/>
              </w:rPr>
              <w:t>100%</w:t>
            </w:r>
          </w:p>
        </w:tc>
        <w:tc>
          <w:tcPr>
            <w:tcW w:w="5031" w:type="dxa"/>
            <w:shd w:val="clear" w:color="auto" w:fill="E8F5F1"/>
          </w:tcPr>
          <w:p>
            <w:pPr>
              <w:pStyle w:val="TableParagraph"/>
              <w:spacing w:line="148" w:lineRule="exact"/>
              <w:ind w:left="102"/>
              <w:rPr>
                <w:sz w:val="15"/>
              </w:rPr>
            </w:pPr>
            <w:r>
              <w:rPr>
                <w:color w:val="231F20"/>
                <w:sz w:val="15"/>
              </w:rPr>
              <w:t>All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germ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layers</w:t>
            </w:r>
            <w:r>
              <w:rPr>
                <w:color w:val="231F20"/>
                <w:spacing w:val="-2"/>
                <w:sz w:val="15"/>
              </w:rPr>
              <w:t> present</w:t>
            </w:r>
          </w:p>
        </w:tc>
      </w:tr>
      <w:tr>
        <w:trPr>
          <w:trHeight w:val="176" w:hRule="atLeast"/>
        </w:trPr>
        <w:tc>
          <w:tcPr>
            <w:tcW w:w="2642" w:type="dxa"/>
            <w:gridSpan w:val="2"/>
            <w:shd w:val="clear" w:color="auto" w:fill="E8F5F1"/>
          </w:tcPr>
          <w:p>
            <w:pPr>
              <w:pStyle w:val="TableParagraph"/>
              <w:spacing w:line="156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Endodermal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sinus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</w:tc>
        <w:tc>
          <w:tcPr>
            <w:tcW w:w="2070" w:type="dxa"/>
            <w:shd w:val="clear" w:color="auto" w:fill="E8F5F1"/>
          </w:tcPr>
          <w:p>
            <w:pPr>
              <w:pStyle w:val="TableParagraph"/>
              <w:spacing w:line="156" w:lineRule="exact"/>
              <w:ind w:left="10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80%</w:t>
            </w:r>
          </w:p>
        </w:tc>
        <w:tc>
          <w:tcPr>
            <w:tcW w:w="5031" w:type="dxa"/>
            <w:shd w:val="clear" w:color="auto" w:fill="E8F5F1"/>
          </w:tcPr>
          <w:p>
            <w:pPr>
              <w:pStyle w:val="TableParagraph"/>
              <w:spacing w:line="156" w:lineRule="exact"/>
              <w:ind w:left="10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Almost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always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large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</w:t>
            </w:r>
            <w:r>
              <w:rPr>
                <w:rFonts w:ascii="Lucida Sans Unicode"/>
                <w:color w:val="231F20"/>
                <w:spacing w:val="-2"/>
                <w:sz w:val="15"/>
              </w:rPr>
              <w:t>&gt;</w:t>
            </w:r>
            <w:r>
              <w:rPr>
                <w:color w:val="231F20"/>
                <w:spacing w:val="-2"/>
                <w:sz w:val="15"/>
              </w:rPr>
              <w:t>15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cm)</w:t>
            </w:r>
          </w:p>
        </w:tc>
      </w:tr>
      <w:tr>
        <w:trPr>
          <w:trHeight w:val="164" w:hRule="atLeast"/>
        </w:trPr>
        <w:tc>
          <w:tcPr>
            <w:tcW w:w="2642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070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031" w:type="dxa"/>
            <w:shd w:val="clear" w:color="auto" w:fill="E8F5F1"/>
          </w:tcPr>
          <w:p>
            <w:pPr>
              <w:pStyle w:val="TableParagraph"/>
              <w:spacing w:line="145" w:lineRule="exact"/>
              <w:ind w:left="10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Schiller-Duval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bodies</w:t>
            </w:r>
          </w:p>
        </w:tc>
      </w:tr>
      <w:tr>
        <w:trPr>
          <w:trHeight w:val="170" w:hRule="atLeast"/>
        </w:trPr>
        <w:tc>
          <w:tcPr>
            <w:tcW w:w="2642" w:type="dxa"/>
            <w:gridSpan w:val="2"/>
            <w:shd w:val="clear" w:color="auto" w:fill="E8F5F1"/>
          </w:tcPr>
          <w:p>
            <w:pPr>
              <w:pStyle w:val="TableParagraph"/>
              <w:spacing w:line="150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Choriocarcinoma</w:t>
            </w:r>
          </w:p>
        </w:tc>
        <w:tc>
          <w:tcPr>
            <w:tcW w:w="2070" w:type="dxa"/>
            <w:shd w:val="clear" w:color="auto" w:fill="E8F5F1"/>
          </w:tcPr>
          <w:p>
            <w:pPr>
              <w:pStyle w:val="TableParagraph"/>
              <w:spacing w:line="150" w:lineRule="exact"/>
              <w:ind w:left="10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30%</w:t>
            </w:r>
          </w:p>
        </w:tc>
        <w:tc>
          <w:tcPr>
            <w:tcW w:w="5031" w:type="dxa"/>
            <w:shd w:val="clear" w:color="auto" w:fill="E8F5F1"/>
          </w:tcPr>
          <w:p>
            <w:pPr>
              <w:pStyle w:val="TableParagraph"/>
              <w:spacing w:line="150" w:lineRule="exact"/>
              <w:ind w:left="10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</w:t>
            </w:r>
          </w:p>
        </w:tc>
      </w:tr>
      <w:tr>
        <w:trPr>
          <w:trHeight w:val="166" w:hRule="atLeast"/>
        </w:trPr>
        <w:tc>
          <w:tcPr>
            <w:tcW w:w="2642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070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031" w:type="dxa"/>
            <w:shd w:val="clear" w:color="auto" w:fill="E8F5F1"/>
          </w:tcPr>
          <w:p>
            <w:pPr>
              <w:pStyle w:val="TableParagraph"/>
              <w:spacing w:line="147" w:lineRule="exact"/>
              <w:ind w:left="102"/>
              <w:rPr>
                <w:sz w:val="15"/>
              </w:rPr>
            </w:pPr>
            <w:r>
              <w:rPr>
                <w:color w:val="231F20"/>
                <w:sz w:val="15"/>
              </w:rPr>
              <w:t>Can mimic ectopic </w:t>
            </w:r>
            <w:r>
              <w:rPr>
                <w:color w:val="231F20"/>
                <w:spacing w:val="-2"/>
                <w:sz w:val="15"/>
              </w:rPr>
              <w:t>pregnancy</w:t>
            </w:r>
          </w:p>
        </w:tc>
      </w:tr>
      <w:tr>
        <w:trPr>
          <w:trHeight w:val="170" w:hRule="atLeast"/>
        </w:trPr>
        <w:tc>
          <w:tcPr>
            <w:tcW w:w="2642" w:type="dxa"/>
            <w:gridSpan w:val="2"/>
            <w:shd w:val="clear" w:color="auto" w:fill="E8F5F1"/>
          </w:tcPr>
          <w:p>
            <w:pPr>
              <w:pStyle w:val="TableParagraph"/>
              <w:spacing w:line="150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Embryonal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carcinoma</w:t>
            </w:r>
          </w:p>
        </w:tc>
        <w:tc>
          <w:tcPr>
            <w:tcW w:w="2070" w:type="dxa"/>
            <w:shd w:val="clear" w:color="auto" w:fill="E8F5F1"/>
          </w:tcPr>
          <w:p>
            <w:pPr>
              <w:pStyle w:val="TableParagraph"/>
              <w:spacing w:line="150" w:lineRule="exact"/>
              <w:ind w:left="10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25%</w:t>
            </w:r>
          </w:p>
        </w:tc>
        <w:tc>
          <w:tcPr>
            <w:tcW w:w="5031" w:type="dxa"/>
            <w:shd w:val="clear" w:color="auto" w:fill="E8F5F1"/>
          </w:tcPr>
          <w:p>
            <w:pPr>
              <w:pStyle w:val="TableParagraph"/>
              <w:spacing w:line="150" w:lineRule="exact"/>
              <w:ind w:left="102"/>
              <w:rPr>
                <w:sz w:val="15"/>
              </w:rPr>
            </w:pPr>
            <w:r>
              <w:rPr>
                <w:color w:val="231F20"/>
                <w:sz w:val="15"/>
              </w:rPr>
              <w:t>Endocrinologic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symptoms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(precocious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puberty)</w:t>
            </w:r>
          </w:p>
        </w:tc>
      </w:tr>
      <w:tr>
        <w:trPr>
          <w:trHeight w:val="166" w:hRule="atLeast"/>
        </w:trPr>
        <w:tc>
          <w:tcPr>
            <w:tcW w:w="2642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070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031" w:type="dxa"/>
            <w:shd w:val="clear" w:color="auto" w:fill="E8F5F1"/>
          </w:tcPr>
          <w:p>
            <w:pPr>
              <w:pStyle w:val="TableParagraph"/>
              <w:spacing w:line="147" w:lineRule="exact"/>
              <w:ind w:left="102"/>
              <w:rPr>
                <w:sz w:val="15"/>
              </w:rPr>
            </w:pPr>
            <w:r>
              <w:rPr>
                <w:color w:val="231F20"/>
                <w:sz w:val="15"/>
              </w:rPr>
              <w:t>Highly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malignant</w:t>
            </w:r>
          </w:p>
        </w:tc>
      </w:tr>
      <w:tr>
        <w:trPr>
          <w:trHeight w:val="170" w:hRule="atLeast"/>
        </w:trPr>
        <w:tc>
          <w:tcPr>
            <w:tcW w:w="2642" w:type="dxa"/>
            <w:gridSpan w:val="2"/>
            <w:shd w:val="clear" w:color="auto" w:fill="E8F5F1"/>
          </w:tcPr>
          <w:p>
            <w:pPr>
              <w:pStyle w:val="TableParagraph"/>
              <w:spacing w:line="150" w:lineRule="exac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Gonadoblastoma</w:t>
            </w:r>
          </w:p>
        </w:tc>
        <w:tc>
          <w:tcPr>
            <w:tcW w:w="2070" w:type="dxa"/>
            <w:shd w:val="clear" w:color="auto" w:fill="E8F5F1"/>
          </w:tcPr>
          <w:p>
            <w:pPr>
              <w:pStyle w:val="TableParagraph"/>
              <w:spacing w:line="150" w:lineRule="exact"/>
              <w:ind w:left="103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100%</w:t>
            </w:r>
          </w:p>
        </w:tc>
        <w:tc>
          <w:tcPr>
            <w:tcW w:w="5031" w:type="dxa"/>
            <w:shd w:val="clear" w:color="auto" w:fill="E8F5F1"/>
          </w:tcPr>
          <w:p>
            <w:pPr>
              <w:pStyle w:val="TableParagraph"/>
              <w:spacing w:line="150" w:lineRule="exact"/>
              <w:ind w:left="10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Primary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amenorrhea</w:t>
            </w:r>
          </w:p>
        </w:tc>
      </w:tr>
      <w:tr>
        <w:trPr>
          <w:trHeight w:val="166" w:hRule="atLeast"/>
        </w:trPr>
        <w:tc>
          <w:tcPr>
            <w:tcW w:w="2642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070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031" w:type="dxa"/>
            <w:shd w:val="clear" w:color="auto" w:fill="E8F5F1"/>
          </w:tcPr>
          <w:p>
            <w:pPr>
              <w:pStyle w:val="TableParagraph"/>
              <w:spacing w:line="146" w:lineRule="exact"/>
              <w:ind w:left="10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Virilization</w:t>
            </w:r>
          </w:p>
        </w:tc>
      </w:tr>
      <w:tr>
        <w:trPr>
          <w:trHeight w:val="205" w:hRule="atLeast"/>
        </w:trPr>
        <w:tc>
          <w:tcPr>
            <w:tcW w:w="2642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70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031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9" w:lineRule="exact"/>
              <w:ind w:left="10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45,X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45,X/46,XY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mosaicism</w:t>
            </w:r>
          </w:p>
        </w:tc>
      </w:tr>
      <w:tr>
        <w:trPr>
          <w:trHeight w:val="1598" w:hRule="atLeast"/>
        </w:trPr>
        <w:tc>
          <w:tcPr>
            <w:tcW w:w="2642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SEX</w:t>
            </w:r>
            <w:r>
              <w:rPr>
                <w:color w:val="231F20"/>
                <w:spacing w:val="-7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CORD</w:t>
            </w:r>
            <w:r>
              <w:rPr>
                <w:color w:val="231F20"/>
                <w:spacing w:val="-6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STROMAL</w:t>
            </w:r>
            <w:r>
              <w:rPr>
                <w:color w:val="231F20"/>
                <w:spacing w:val="-7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TUMORS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Juvenile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granulosa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stroma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50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Sertoli-Leydig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  <w:p>
            <w:pPr>
              <w:pStyle w:val="TableParagraph"/>
              <w:spacing w:line="232" w:lineRule="auto" w:before="167"/>
              <w:ind w:right="159"/>
              <w:rPr>
                <w:sz w:val="15"/>
              </w:rPr>
            </w:pPr>
            <w:r>
              <w:rPr>
                <w:color w:val="231F20"/>
                <w:sz w:val="15"/>
              </w:rPr>
              <w:t>Lipoid cell tumors </w:t>
            </w:r>
            <w:r>
              <w:rPr>
                <w:color w:val="231F20"/>
                <w:spacing w:val="-2"/>
                <w:sz w:val="15"/>
              </w:rPr>
              <w:t>Gynandroblastoma</w:t>
            </w:r>
          </w:p>
        </w:tc>
        <w:tc>
          <w:tcPr>
            <w:tcW w:w="207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92%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5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03"/>
              <w:rPr>
                <w:sz w:val="15"/>
              </w:rPr>
            </w:pPr>
            <w:r>
              <w:rPr>
                <w:color w:val="231F20"/>
                <w:sz w:val="15"/>
              </w:rPr>
              <w:t>70-</w:t>
            </w:r>
            <w:r>
              <w:rPr>
                <w:color w:val="231F20"/>
                <w:spacing w:val="-5"/>
                <w:sz w:val="15"/>
              </w:rPr>
              <w:t>90%</w:t>
            </w:r>
          </w:p>
          <w:p>
            <w:pPr>
              <w:pStyle w:val="TableParagraph"/>
              <w:spacing w:line="172" w:lineRule="exact" w:before="163"/>
              <w:ind w:left="103"/>
              <w:rPr>
                <w:sz w:val="15"/>
              </w:rPr>
            </w:pPr>
            <w:r>
              <w:rPr>
                <w:color w:val="231F20"/>
                <w:spacing w:val="-4"/>
                <w:w w:val="115"/>
                <w:sz w:val="15"/>
              </w:rPr>
              <w:t>~80%</w:t>
            </w:r>
          </w:p>
          <w:p>
            <w:pPr>
              <w:pStyle w:val="TableParagraph"/>
              <w:spacing w:line="172" w:lineRule="exact"/>
              <w:ind w:left="103"/>
              <w:rPr>
                <w:sz w:val="15"/>
              </w:rPr>
            </w:pPr>
            <w:r>
              <w:rPr>
                <w:color w:val="231F20"/>
                <w:sz w:val="15"/>
              </w:rPr>
              <w:t>90%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greater</w:t>
            </w:r>
          </w:p>
        </w:tc>
        <w:tc>
          <w:tcPr>
            <w:tcW w:w="503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102" w:right="3144"/>
              <w:rPr>
                <w:sz w:val="15"/>
              </w:rPr>
            </w:pPr>
            <w:r>
              <w:rPr>
                <w:color w:val="231F20"/>
                <w:sz w:val="15"/>
              </w:rPr>
              <w:t>Produce estrogen </w:t>
            </w:r>
            <w:r>
              <w:rPr>
                <w:color w:val="231F20"/>
                <w:spacing w:val="-2"/>
                <w:sz w:val="15"/>
              </w:rPr>
              <w:t>Menstrual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irregularities</w:t>
            </w:r>
          </w:p>
          <w:p>
            <w:pPr>
              <w:pStyle w:val="TableParagraph"/>
              <w:spacing w:line="230" w:lineRule="auto" w:before="1"/>
              <w:ind w:left="102" w:right="2643"/>
              <w:rPr>
                <w:sz w:val="15"/>
              </w:rPr>
            </w:pPr>
            <w:r>
              <w:rPr>
                <w:color w:val="231F20"/>
                <w:sz w:val="15"/>
              </w:rPr>
              <w:t>Isosexual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precious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pseudopuberty Call-Exner bodies rare</w:t>
            </w:r>
          </w:p>
          <w:p>
            <w:pPr>
              <w:pStyle w:val="TableParagraph"/>
              <w:spacing w:line="230" w:lineRule="auto" w:before="3"/>
              <w:ind w:left="102" w:right="3485"/>
              <w:rPr>
                <w:sz w:val="15"/>
              </w:rPr>
            </w:pPr>
            <w:r>
              <w:rPr>
                <w:color w:val="231F20"/>
                <w:sz w:val="15"/>
              </w:rPr>
              <w:t>Virilization in 40% Produce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testosterone</w:t>
            </w:r>
          </w:p>
          <w:p>
            <w:pPr>
              <w:pStyle w:val="TableParagraph"/>
              <w:spacing w:line="169" w:lineRule="exact"/>
              <w:ind w:left="102"/>
              <w:rPr>
                <w:sz w:val="15"/>
              </w:rPr>
            </w:pPr>
            <w:r>
              <w:rPr>
                <w:color w:val="231F20"/>
                <w:sz w:val="15"/>
              </w:rPr>
              <w:t>Rare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heterogenous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group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lipid-filled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parenchyma</w:t>
            </w:r>
          </w:p>
          <w:p>
            <w:pPr>
              <w:pStyle w:val="TableParagraph"/>
              <w:spacing w:line="172" w:lineRule="exact"/>
              <w:ind w:left="102"/>
              <w:rPr>
                <w:sz w:val="15"/>
              </w:rPr>
            </w:pPr>
            <w:r>
              <w:rPr>
                <w:color w:val="231F20"/>
                <w:sz w:val="15"/>
              </w:rPr>
              <w:t>Rare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low-grade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mixed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tumors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that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produce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either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estrogen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androgen</w:t>
            </w:r>
          </w:p>
        </w:tc>
      </w:tr>
    </w:tbl>
    <w:p>
      <w:pPr>
        <w:pStyle w:val="BodyText"/>
        <w:rPr>
          <w:i/>
          <w:sz w:val="20"/>
        </w:rPr>
      </w:pPr>
    </w:p>
    <w:tbl>
      <w:tblPr>
        <w:tblW w:w="0" w:type="auto"/>
        <w:jc w:val="left"/>
        <w:tblInd w:w="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792"/>
        <w:gridCol w:w="980"/>
        <w:gridCol w:w="751"/>
        <w:gridCol w:w="762"/>
        <w:gridCol w:w="765"/>
        <w:gridCol w:w="641"/>
        <w:gridCol w:w="544"/>
        <w:gridCol w:w="1044"/>
        <w:gridCol w:w="729"/>
        <w:gridCol w:w="862"/>
        <w:gridCol w:w="736"/>
      </w:tblGrid>
      <w:tr>
        <w:trPr>
          <w:trHeight w:val="375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553-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606" w:type="dxa"/>
            <w:gridSpan w:val="11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Serum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Tumor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Markers</w:t>
            </w:r>
          </w:p>
        </w:tc>
      </w:tr>
      <w:tr>
        <w:trPr>
          <w:trHeight w:val="255" w:hRule="atLeast"/>
        </w:trPr>
        <w:tc>
          <w:tcPr>
            <w:tcW w:w="1940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TUMOR</w:t>
            </w:r>
          </w:p>
        </w:tc>
        <w:tc>
          <w:tcPr>
            <w:tcW w:w="98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0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CA-</w:t>
            </w:r>
            <w:r>
              <w:rPr>
                <w:b/>
                <w:color w:val="231F20"/>
                <w:spacing w:val="-5"/>
                <w:sz w:val="15"/>
              </w:rPr>
              <w:t>125</w:t>
            </w:r>
          </w:p>
        </w:tc>
        <w:tc>
          <w:tcPr>
            <w:tcW w:w="75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1" w:right="2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w w:val="110"/>
                <w:sz w:val="15"/>
              </w:rPr>
              <w:t>AFP</w:t>
            </w:r>
          </w:p>
        </w:tc>
        <w:tc>
          <w:tcPr>
            <w:tcW w:w="76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1" w:right="4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w w:val="110"/>
                <w:sz w:val="15"/>
              </w:rPr>
              <w:t>hCG</w:t>
            </w:r>
          </w:p>
        </w:tc>
        <w:tc>
          <w:tcPr>
            <w:tcW w:w="76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0" w:right="6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w w:val="110"/>
                <w:sz w:val="15"/>
              </w:rPr>
              <w:t>LDH</w:t>
            </w:r>
          </w:p>
        </w:tc>
        <w:tc>
          <w:tcPr>
            <w:tcW w:w="64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223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w w:val="105"/>
                <w:sz w:val="15"/>
              </w:rPr>
              <w:t>E2</w:t>
            </w:r>
          </w:p>
        </w:tc>
        <w:tc>
          <w:tcPr>
            <w:tcW w:w="54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0" w:right="12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T</w:t>
            </w:r>
          </w:p>
        </w:tc>
        <w:tc>
          <w:tcPr>
            <w:tcW w:w="104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0" w:right="1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INHIBIN</w:t>
            </w:r>
          </w:p>
        </w:tc>
        <w:tc>
          <w:tcPr>
            <w:tcW w:w="72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0" w:right="17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w w:val="115"/>
                <w:sz w:val="15"/>
              </w:rPr>
              <w:t>MIS</w:t>
            </w:r>
          </w:p>
        </w:tc>
        <w:tc>
          <w:tcPr>
            <w:tcW w:w="86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0" w:right="20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0"/>
                <w:sz w:val="15"/>
              </w:rPr>
              <w:t>VEGF</w:t>
            </w:r>
          </w:p>
        </w:tc>
        <w:tc>
          <w:tcPr>
            <w:tcW w:w="73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5"/>
              <w:ind w:left="128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w w:val="115"/>
                <w:sz w:val="15"/>
              </w:rPr>
              <w:t>DHEA</w:t>
            </w:r>
          </w:p>
        </w:tc>
      </w:tr>
      <w:tr>
        <w:trPr>
          <w:trHeight w:val="259" w:hRule="atLeast"/>
        </w:trPr>
        <w:tc>
          <w:tcPr>
            <w:tcW w:w="1940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Epithelial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</w:tc>
        <w:tc>
          <w:tcPr>
            <w:tcW w:w="98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5"/>
              <w:ind w:left="0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5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194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Immature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teratoma</w:t>
            </w:r>
          </w:p>
        </w:tc>
        <w:tc>
          <w:tcPr>
            <w:tcW w:w="9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2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3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5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128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</w:tr>
      <w:tr>
        <w:trPr>
          <w:trHeight w:val="254" w:hRule="atLeast"/>
        </w:trPr>
        <w:tc>
          <w:tcPr>
            <w:tcW w:w="194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Dysgerminoma</w:t>
            </w:r>
          </w:p>
        </w:tc>
        <w:tc>
          <w:tcPr>
            <w:tcW w:w="9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4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6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6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3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5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194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Endodermal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sinus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</w:tc>
        <w:tc>
          <w:tcPr>
            <w:tcW w:w="9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2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194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Embryonal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carcinoma</w:t>
            </w:r>
          </w:p>
        </w:tc>
        <w:tc>
          <w:tcPr>
            <w:tcW w:w="9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2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4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3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5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194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Choriocarcinoma</w:t>
            </w:r>
          </w:p>
        </w:tc>
        <w:tc>
          <w:tcPr>
            <w:tcW w:w="9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4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194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Mixed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germ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spacing w:val="-4"/>
                <w:w w:val="105"/>
                <w:sz w:val="15"/>
              </w:rPr>
              <w:t>cell</w:t>
            </w:r>
          </w:p>
        </w:tc>
        <w:tc>
          <w:tcPr>
            <w:tcW w:w="9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2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4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6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6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194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Granulosa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</w:tc>
        <w:tc>
          <w:tcPr>
            <w:tcW w:w="9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3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5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15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17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8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194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Sertoli-Leydig</w:t>
            </w:r>
          </w:p>
        </w:tc>
        <w:tc>
          <w:tcPr>
            <w:tcW w:w="9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12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10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15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194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Gonadoblastoma</w:t>
            </w:r>
          </w:p>
        </w:tc>
        <w:tc>
          <w:tcPr>
            <w:tcW w:w="98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273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5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12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10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0" w:right="15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4" w:lineRule="exact" w:before="20"/>
              <w:ind w:left="128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</w:tr>
      <w:tr>
        <w:trPr>
          <w:trHeight w:val="249" w:hRule="atLeast"/>
        </w:trPr>
        <w:tc>
          <w:tcPr>
            <w:tcW w:w="1940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Theca-</w:t>
            </w:r>
            <w:r>
              <w:rPr>
                <w:color w:val="231F20"/>
                <w:spacing w:val="-2"/>
                <w:sz w:val="15"/>
              </w:rPr>
              <w:t>fibroma</w:t>
            </w:r>
          </w:p>
        </w:tc>
        <w:tc>
          <w:tcPr>
            <w:tcW w:w="98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09" w:lineRule="exact" w:before="20"/>
              <w:ind w:left="0" w:right="20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color w:val="231F20"/>
                <w:spacing w:val="-10"/>
                <w:w w:val="80"/>
                <w:sz w:val="15"/>
              </w:rPr>
              <w:t>+</w:t>
            </w:r>
          </w:p>
        </w:tc>
        <w:tc>
          <w:tcPr>
            <w:tcW w:w="73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line="199" w:lineRule="auto" w:before="88"/>
        <w:ind w:left="964" w:right="621"/>
      </w:pPr>
      <w:r>
        <w:rPr>
          <w:color w:val="231F20"/>
        </w:rPr>
        <w:t>AFP, </w:t>
      </w:r>
      <w:r>
        <w:rPr>
          <w:rFonts w:ascii="Lucida Sans Unicode" w:hAnsi="Lucida Sans Unicode"/>
          <w:color w:val="231F20"/>
        </w:rPr>
        <w:t>α</w:t>
      </w:r>
      <w:r>
        <w:rPr>
          <w:color w:val="231F20"/>
        </w:rPr>
        <w:t>-fetoprotein; CA-125, cancer antigen 125; DHEA, dehydroepiandrostenedione; E2, estradiol; hCG, human chorionic gonadotropin; LDH, lactate</w:t>
      </w:r>
      <w:r>
        <w:rPr>
          <w:color w:val="231F20"/>
          <w:spacing w:val="40"/>
        </w:rPr>
        <w:t> </w:t>
      </w:r>
      <w:r>
        <w:rPr>
          <w:color w:val="231F20"/>
        </w:rPr>
        <w:t>dehydrogenase; T, testosterone, MIS, müllerian inhibiting substance; VEGF, vascular endothelial growth factor.</w:t>
      </w:r>
    </w:p>
    <w:p>
      <w:pPr>
        <w:pStyle w:val="BodyText"/>
        <w:spacing w:before="8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953399</wp:posOffset>
                </wp:positionH>
                <wp:positionV relativeFrom="paragraph">
                  <wp:posOffset>174096</wp:posOffset>
                </wp:positionV>
                <wp:extent cx="2986405" cy="1953260"/>
                <wp:effectExtent l="0" t="0" r="0" b="0"/>
                <wp:wrapTopAndBottom/>
                <wp:docPr id="917" name="Textbox 9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7" name="Textbox 917"/>
                      <wps:cNvSpPr txBox="1"/>
                      <wps:spPr>
                        <a:xfrm>
                          <a:off x="0" y="0"/>
                          <a:ext cx="2986405" cy="1953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554-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Common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Müllerian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Anomalies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652" w:val="left" w:leader="none"/>
                                    </w:tabs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ANOMALY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82" w:val="left" w:leader="none"/>
                                    </w:tabs>
                                    <w:spacing w:line="230" w:lineRule="auto" w:before="52"/>
                                    <w:ind w:left="1794" w:right="132" w:hanging="17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Hydrocolpos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Accumulation of mucus or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nonsanguineous fluid in the vagina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07" w:val="left" w:leader="none"/>
                                    </w:tabs>
                                    <w:spacing w:line="171" w:lineRule="exact" w:before="42"/>
                                    <w:ind w:left="0" w:right="19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Hemihematometra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Atretic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segment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vagina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menstrual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706" w:right="60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fluid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accumulation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82" w:val="left" w:leader="none"/>
                                    </w:tabs>
                                    <w:spacing w:line="171" w:lineRule="exact"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Hydrosalpinx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Accumulation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serous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fluid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fallopian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79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tube,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often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end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result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pyosalpinx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07" w:val="left" w:leader="none"/>
                                    </w:tabs>
                                    <w:spacing w:line="171" w:lineRule="exact" w:before="42"/>
                                    <w:ind w:left="0" w:right="49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Didelphic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uterus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Two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cervices,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0" w:right="29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uterine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horn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82" w:val="left" w:leader="none"/>
                                    </w:tabs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Bicornuate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uterus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One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cervix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uterine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horns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82" w:val="left" w:leader="none"/>
                                    </w:tabs>
                                    <w:spacing w:line="230" w:lineRule="auto" w:before="48"/>
                                    <w:ind w:left="1794" w:right="491" w:hanging="17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Unicornuate uterus</w:t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Result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failure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müllerian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duct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 descend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70801pt;margin-top:13.708414pt;width:235.15pt;height:153.8pt;mso-position-horizontal-relative:page;mso-position-vertical-relative:paragraph;z-index:-15728640;mso-wrap-distance-left:0;mso-wrap-distance-right:0" type="#_x0000_t202" id="docshape7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554-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Common</w:t>
                            </w:r>
                            <w:r>
                              <w:rPr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Müllerian</w:t>
                            </w:r>
                            <w:r>
                              <w:rPr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Anomalies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2652" w:val="left" w:leader="none"/>
                              </w:tabs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ANOMALY</w:t>
                            </w:r>
                            <w:r>
                              <w:rPr>
                                <w:b/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682" w:val="left" w:leader="none"/>
                              </w:tabs>
                              <w:spacing w:line="230" w:lineRule="auto" w:before="52"/>
                              <w:ind w:left="1794" w:right="132" w:hanging="17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Hydrocolpos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Accumulation of mucus or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nonsanguineous fluid in the vagina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607" w:val="left" w:leader="none"/>
                              </w:tabs>
                              <w:spacing w:line="171" w:lineRule="exact" w:before="42"/>
                              <w:ind w:left="0" w:right="19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Hemihematometra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Atretic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segment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vagina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menstrual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706" w:right="60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fluid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accumulation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682" w:val="left" w:leader="none"/>
                              </w:tabs>
                              <w:spacing w:line="171" w:lineRule="exact"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Hydrosalpinx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Accumulation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serous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fluid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fallopian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79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tube,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often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result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pyosalpinx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607" w:val="left" w:leader="none"/>
                              </w:tabs>
                              <w:spacing w:line="171" w:lineRule="exact" w:before="42"/>
                              <w:ind w:left="0" w:right="49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Didelphic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uterus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Two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cervices,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each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0" w:right="29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uterine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horn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682" w:val="left" w:leader="none"/>
                              </w:tabs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Bicornuate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uterus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One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cervix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uterine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horns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682" w:val="left" w:leader="none"/>
                              </w:tabs>
                              <w:spacing w:line="230" w:lineRule="auto" w:before="48"/>
                              <w:ind w:left="1794" w:right="491" w:hanging="172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Unicornuate uterus</w:t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Result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failure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müllerian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duct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 descend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4148914</wp:posOffset>
                </wp:positionH>
                <wp:positionV relativeFrom="paragraph">
                  <wp:posOffset>153347</wp:posOffset>
                </wp:positionV>
                <wp:extent cx="2986405" cy="2685415"/>
                <wp:effectExtent l="0" t="0" r="0" b="0"/>
                <wp:wrapTopAndBottom/>
                <wp:docPr id="918" name="Textbox 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8" name="Textbox 918"/>
                      <wps:cNvSpPr txBox="1"/>
                      <wps:spPr>
                        <a:xfrm>
                          <a:off x="0" y="0"/>
                          <a:ext cx="2986405" cy="268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555-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Health Consequences of Female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Genital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Mutilation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3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IMMEDIATE</w:t>
                                  </w:r>
                                  <w:r>
                                    <w:rPr>
                                      <w:color w:val="231F20"/>
                                      <w:spacing w:val="3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RISKS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17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Pain, shock (caused by pain or hemorrhage, or both), excessive bleeding,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difficulty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passing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urine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feces,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infection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(including tetanus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inoculation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transmission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bloodborne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viruses such as HIV, hepatitis B, and hepatitis C), psychologic consequences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(as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result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pain,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shock,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physical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restraint), unintended labial fusion, death (caused by hemorrhage 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infection).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3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LONG-TERM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RISKS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Pain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(chronic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neuropathic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pain),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keloid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scarring,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(including chronic pelvic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infections, recurrent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urinary tract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infections, and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increased incidence of certain genital infections), birth complications (cesarean section, postpartum hemorrhage, and episiotomy),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danger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newborn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(including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death),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decreased quality of sexual life, psychologic consequences (including posttraumatic stress disorder, depression, and anxiety)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right="8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LONG-TERM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RISKS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PARTICULAR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FEMALE GENITAL MUTILATION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Need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later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surgery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(deinfibulation),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urinary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menstrual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problems, painful sexual intercourse, and infertility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86188pt;margin-top:12.074614pt;width:235.15pt;height:211.45pt;mso-position-horizontal-relative:page;mso-position-vertical-relative:paragraph;z-index:-15728640;mso-wrap-distance-left:0;mso-wrap-distance-right:0" type="#_x0000_t202" id="docshape7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555-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Health Consequences of Female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Genital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Mutilation</w:t>
                            </w:r>
                          </w:p>
                        </w:tc>
                      </w:tr>
                      <w:tr>
                        <w:trPr>
                          <w:trHeight w:val="143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IMMEDIATE</w:t>
                            </w:r>
                            <w:r>
                              <w:rPr>
                                <w:color w:val="231F20"/>
                                <w:spacing w:val="3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RISKS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17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Pain, shock (caused by pain or hemorrhage, or both), excessive bleeding,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difficulty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passing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urine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feces,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infection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(including tetanus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inoculation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transmission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bloodborne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viruses such as HIV, hepatitis B, and hepatitis C), psychologic consequences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(as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result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pain,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shock,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physical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restraint), unintended labial fusion, death (caused by hemorrhage or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infection).</w:t>
                            </w:r>
                          </w:p>
                        </w:tc>
                      </w:tr>
                      <w:tr>
                        <w:trPr>
                          <w:trHeight w:val="143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LONG-TERM</w:t>
                            </w:r>
                            <w:r>
                              <w:rPr>
                                <w:color w:val="231F20"/>
                                <w:spacing w:val="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RISKS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Pain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(chronic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neuropathic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pain),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keloid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scarring,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(including chronic pelvic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infections, recurrent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urinary tract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infections, and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increased incidence of certain genital infections), birth complications (cesarean section, postpartum hemorrhage, and episiotomy),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danger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newborn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(including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death),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decreased quality of sexual life, psychologic consequences (including posttraumatic stress disorder, depression, and anxiety)</w:t>
                            </w:r>
                          </w:p>
                        </w:tc>
                      </w:tr>
                      <w:tr>
                        <w:trPr>
                          <w:trHeight w:val="75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right="81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LONG-TERM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RISKS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PARTICULAR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FEMALE GENITAL MUTILATION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Need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later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surgery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(deinfibulation),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urinary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menstrual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problems, painful sexual intercourse, and infertility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64"/>
        <w:ind w:left="6250" w:right="425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 Simpson J, Robinson K, Creighton SM, Hodes D: Female genital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pacing w:val="-2"/>
          <w:sz w:val="13"/>
        </w:rPr>
        <w:t>mutilation: the role of health professionals in prevention, assessment, </w:t>
      </w:r>
      <w:r>
        <w:rPr>
          <w:i/>
          <w:color w:val="231F20"/>
          <w:spacing w:val="-2"/>
          <w:sz w:val="13"/>
        </w:rPr>
        <w:t>and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management. </w:t>
      </w:r>
      <w:r>
        <w:rPr>
          <w:color w:val="231F20"/>
          <w:sz w:val="13"/>
        </w:rPr>
        <w:t>BMJ </w:t>
      </w:r>
      <w:r>
        <w:rPr>
          <w:i/>
          <w:color w:val="231F20"/>
          <w:sz w:val="13"/>
        </w:rPr>
        <w:t>344:e1361, 2012, Box 3.</w:t>
      </w:r>
    </w:p>
    <w:p>
      <w:pPr>
        <w:spacing w:after="0"/>
        <w:jc w:val="left"/>
        <w:rPr>
          <w:i/>
          <w:sz w:val="13"/>
        </w:rPr>
        <w:sectPr>
          <w:pgSz w:w="11900" w:h="16840"/>
          <w:pgMar w:header="452" w:footer="0" w:top="720" w:bottom="280" w:left="283" w:right="566"/>
        </w:sectPr>
      </w:pPr>
    </w:p>
    <w:p>
      <w:pPr>
        <w:pStyle w:val="BodyText"/>
        <w:rPr>
          <w:i/>
          <w:sz w:val="96"/>
        </w:rPr>
      </w:pPr>
    </w:p>
    <w:p>
      <w:pPr>
        <w:pStyle w:val="BodyText"/>
        <w:rPr>
          <w:i/>
          <w:sz w:val="96"/>
        </w:rPr>
      </w:pPr>
    </w:p>
    <w:p>
      <w:pPr>
        <w:pStyle w:val="BodyText"/>
        <w:rPr>
          <w:i/>
          <w:sz w:val="96"/>
        </w:rPr>
      </w:pPr>
    </w:p>
    <w:p>
      <w:pPr>
        <w:pStyle w:val="BodyText"/>
        <w:spacing w:before="65"/>
        <w:rPr>
          <w:i/>
          <w:sz w:val="96"/>
        </w:rPr>
      </w:pPr>
    </w:p>
    <w:p>
      <w:pPr>
        <w:spacing w:before="0"/>
        <w:ind w:left="1574" w:right="1423" w:firstLine="0"/>
        <w:jc w:val="center"/>
        <w:rPr>
          <w:rFonts w:ascii="Gabriola"/>
          <w:sz w:val="96"/>
        </w:rPr>
      </w:pPr>
      <w:r>
        <w:rPr>
          <w:rFonts w:ascii="Gabriola"/>
          <w:w w:val="120"/>
          <w:sz w:val="96"/>
        </w:rPr>
        <w:t>The</w:t>
      </w:r>
      <w:r>
        <w:rPr>
          <w:rFonts w:ascii="Gabriola"/>
          <w:spacing w:val="-6"/>
          <w:w w:val="120"/>
          <w:sz w:val="96"/>
        </w:rPr>
        <w:t> </w:t>
      </w:r>
      <w:r>
        <w:rPr>
          <w:rFonts w:ascii="Gabriola"/>
          <w:w w:val="120"/>
          <w:sz w:val="96"/>
        </w:rPr>
        <w:t>Endocrine</w:t>
      </w:r>
      <w:r>
        <w:rPr>
          <w:rFonts w:ascii="Gabriola"/>
          <w:spacing w:val="-6"/>
          <w:w w:val="120"/>
          <w:sz w:val="96"/>
        </w:rPr>
        <w:t> </w:t>
      </w:r>
      <w:r>
        <w:rPr>
          <w:rFonts w:ascii="Gabriola"/>
          <w:spacing w:val="-2"/>
          <w:w w:val="120"/>
          <w:sz w:val="96"/>
        </w:rPr>
        <w:t>System</w:t>
      </w:r>
    </w:p>
    <w:p>
      <w:pPr>
        <w:spacing w:after="0"/>
        <w:jc w:val="center"/>
        <w:rPr>
          <w:rFonts w:ascii="Gabriola"/>
          <w:sz w:val="96"/>
        </w:rPr>
        <w:sectPr>
          <w:headerReference w:type="default" r:id="rId20"/>
          <w:pgSz w:w="11900" w:h="16840"/>
          <w:pgMar w:header="0" w:footer="0" w:top="1940" w:bottom="280" w:left="283" w:right="566"/>
        </w:sectPr>
      </w:pPr>
    </w:p>
    <w:p>
      <w:pPr>
        <w:pStyle w:val="BodyText"/>
        <w:rPr>
          <w:rFonts w:ascii="Gabriola"/>
          <w:sz w:val="20"/>
        </w:rPr>
      </w:pPr>
    </w:p>
    <w:p>
      <w:pPr>
        <w:pStyle w:val="BodyText"/>
        <w:spacing w:before="236"/>
        <w:rPr>
          <w:rFonts w:ascii="Gabriola"/>
          <w:sz w:val="20"/>
        </w:rPr>
      </w:pPr>
    </w:p>
    <w:p>
      <w:pPr>
        <w:pStyle w:val="BodyText"/>
        <w:spacing w:line="268" w:lineRule="exact"/>
        <w:ind w:left="609"/>
        <w:rPr>
          <w:rFonts w:ascii="Gabriola"/>
          <w:position w:val="-4"/>
          <w:sz w:val="20"/>
        </w:rPr>
      </w:pPr>
      <w:r>
        <w:rPr>
          <w:rFonts w:ascii="Gabriola"/>
          <w:position w:val="-4"/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919" name="Group 9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9" name="Group 919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920" name="Graphic 920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Textbox 922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2636</w:t>
                              </w:r>
                              <w:r>
                                <w:rPr>
                                  <w:b/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XXVI</w:t>
                              </w:r>
                              <w:r>
                                <w:rPr>
                                  <w:b/>
                                  <w:color w:val="D5841E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Endocrine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719" coordorigin="0,0" coordsize="9741,269">
                <v:line style="position:absolute" from="9703,145" to="9741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720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2636</w:t>
                        </w:r>
                        <w:r>
                          <w:rPr>
                            <w:b/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XXVI</w:t>
                        </w:r>
                        <w:r>
                          <w:rPr>
                            <w:b/>
                            <w:color w:val="D5841E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Endocrine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abriola"/>
          <w:position w:val="-4"/>
          <w:sz w:val="20"/>
        </w:rPr>
      </w:r>
    </w:p>
    <w:p>
      <w:pPr>
        <w:pStyle w:val="BodyText"/>
        <w:spacing w:before="11"/>
        <w:rPr>
          <w:rFonts w:ascii="Gabriola"/>
          <w:sz w:val="12"/>
        </w:rPr>
      </w:pPr>
    </w:p>
    <w:p>
      <w:pPr>
        <w:pStyle w:val="BodyText"/>
        <w:ind w:left="599"/>
        <w:rPr>
          <w:rFonts w:ascii="Gabriola"/>
          <w:sz w:val="20"/>
        </w:rPr>
      </w:pPr>
      <w:r>
        <w:rPr>
          <w:rFonts w:ascii="Gabriola"/>
          <w:sz w:val="20"/>
        </w:rPr>
        <mc:AlternateContent>
          <mc:Choice Requires="wps">
            <w:drawing>
              <wp:inline distT="0" distB="0" distL="0" distR="0">
                <wp:extent cx="2986405" cy="2554605"/>
                <wp:effectExtent l="0" t="0" r="0" b="7619"/>
                <wp:docPr id="923" name="Group 9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3" name="Group 923"/>
                      <wpg:cNvGrpSpPr/>
                      <wpg:grpSpPr>
                        <a:xfrm>
                          <a:off x="0" y="0"/>
                          <a:ext cx="2986405" cy="2554605"/>
                          <a:chExt cx="2986405" cy="2554605"/>
                        </a:xfrm>
                      </wpg:grpSpPr>
                      <wps:wsp>
                        <wps:cNvPr id="924" name="Textbox 924"/>
                        <wps:cNvSpPr txBox="1"/>
                        <wps:spPr>
                          <a:xfrm>
                            <a:off x="12" y="355472"/>
                            <a:ext cx="2986405" cy="2193290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71" w:lineRule="exact" w:before="47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Primary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GH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insensitivity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(hereditary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defects)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298" w:right="0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GH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receptor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defect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(may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positive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negative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GH-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binding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protein)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2"/>
                                </w:numPr>
                                <w:tabs>
                                  <w:tab w:pos="335" w:val="left" w:leader="none"/>
                                </w:tabs>
                                <w:spacing w:line="167" w:lineRule="exact" w:before="0"/>
                                <w:ind w:left="335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Extracellular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mutation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(e.g.,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Laron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syndrome)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2"/>
                                </w:numPr>
                                <w:tabs>
                                  <w:tab w:pos="335" w:val="left" w:leader="none"/>
                                </w:tabs>
                                <w:spacing w:line="168" w:lineRule="exact" w:before="0"/>
                                <w:ind w:left="335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Cytoplasmic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mutation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2"/>
                                </w:numPr>
                                <w:tabs>
                                  <w:tab w:pos="335" w:val="left" w:leader="none"/>
                                </w:tabs>
                                <w:spacing w:line="168" w:lineRule="exact" w:before="0"/>
                                <w:ind w:left="335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5"/>
                                </w:rPr>
                                <w:t>Intracellular</w:t>
                              </w:r>
                              <w:r>
                                <w:rPr>
                                  <w:color w:val="231F20"/>
                                  <w:spacing w:val="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mutation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298" w:right="179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GH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signal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transduction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defects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(distal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cytoplasmic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domain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 GH receptor)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2"/>
                                </w:numPr>
                                <w:tabs>
                                  <w:tab w:pos="335" w:val="left" w:leader="none"/>
                                </w:tabs>
                                <w:spacing w:line="167" w:lineRule="exact" w:before="0"/>
                                <w:ind w:left="335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Stat5b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mutations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Insulin-like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growth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factor-1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defects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2"/>
                                </w:numPr>
                                <w:tabs>
                                  <w:tab w:pos="335" w:val="left" w:leader="none"/>
                                </w:tabs>
                                <w:spacing w:line="168" w:lineRule="exact" w:before="0"/>
                                <w:ind w:left="335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IGF-1</w:t>
                              </w:r>
                              <w:r>
                                <w:rPr>
                                  <w:color w:val="231F20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gene</w:t>
                              </w:r>
                              <w:r>
                                <w:rPr>
                                  <w:color w:val="231F20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deletion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2"/>
                                </w:numPr>
                                <w:tabs>
                                  <w:tab w:pos="335" w:val="left" w:leader="none"/>
                                </w:tabs>
                                <w:spacing w:line="168" w:lineRule="exact" w:before="0"/>
                                <w:ind w:left="335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IGF-1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transport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defect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(ALS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mutation)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2"/>
                                </w:numPr>
                                <w:tabs>
                                  <w:tab w:pos="335" w:val="left" w:leader="none"/>
                                </w:tabs>
                                <w:spacing w:line="168" w:lineRule="exact" w:before="0"/>
                                <w:ind w:left="335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IGF-1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receptor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defect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74" w:right="817" w:firstLine="111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Bioinactive GH molecule (responds to exogenous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GH) Secondary GH insensitivity (acquired defects)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3"/>
                                </w:numPr>
                                <w:tabs>
                                  <w:tab w:pos="223" w:val="left" w:leader="none"/>
                                </w:tabs>
                                <w:spacing w:line="167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Circulating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antibodies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GH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inhibit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GH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action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3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Antibodies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GH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receptor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3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2"/>
                                <w:ind w:left="223" w:right="291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GH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insensitivity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caused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malnutrition,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liver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disease,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catabolic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states, diabetes mellitus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3"/>
                                </w:numPr>
                                <w:tabs>
                                  <w:tab w:pos="223" w:val="left" w:leader="none"/>
                                </w:tabs>
                                <w:spacing w:line="170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Other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conditions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cause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GH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insensitivity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0" y="2542594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Textbox 926"/>
                        <wps:cNvSpPr txBox="1"/>
                        <wps:spPr>
                          <a:xfrm>
                            <a:off x="734663" y="0"/>
                            <a:ext cx="2251710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27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Proposed Classification of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Growth Hormone Insensitivity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7" name="Textbox 927"/>
                        <wps:cNvSpPr txBox="1"/>
                        <wps:spPr>
                          <a:xfrm>
                            <a:off x="12" y="0"/>
                            <a:ext cx="723265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557-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5.15pt;height:201.15pt;mso-position-horizontal-relative:char;mso-position-vertical-relative:line" id="docshapegroup721" coordorigin="0,0" coordsize="4703,4023">
                <v:shape style="position:absolute;left:0;top:559;width:4703;height:3454" type="#_x0000_t202" id="docshape722" filled="true" fillcolor="#e8f5f1" stroked="false">
                  <v:textbox inset="0,0,0,0">
                    <w:txbxContent>
                      <w:p>
                        <w:pPr>
                          <w:spacing w:line="171" w:lineRule="exact" w:before="47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Primary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GH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insensitivity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(hereditary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defects)</w:t>
                        </w:r>
                      </w:p>
                      <w:p>
                        <w:pPr>
                          <w:spacing w:line="230" w:lineRule="auto" w:before="2"/>
                          <w:ind w:left="298" w:right="0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GH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receptor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defect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(may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be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positive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negative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for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GH-</w:t>
                        </w:r>
                        <w:r>
                          <w:rPr>
                            <w:color w:val="231F20"/>
                            <w:sz w:val="15"/>
                          </w:rPr>
                          <w:t>binding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protein)</w:t>
                        </w:r>
                      </w:p>
                      <w:p>
                        <w:pPr>
                          <w:numPr>
                            <w:ilvl w:val="0"/>
                            <w:numId w:val="52"/>
                          </w:numPr>
                          <w:tabs>
                            <w:tab w:pos="335" w:val="left" w:leader="none"/>
                          </w:tabs>
                          <w:spacing w:line="167" w:lineRule="exact" w:before="0"/>
                          <w:ind w:left="335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Extracellular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mutation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(e.g.,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Laron</w:t>
                        </w:r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syndrome)</w:t>
                        </w:r>
                      </w:p>
                      <w:p>
                        <w:pPr>
                          <w:numPr>
                            <w:ilvl w:val="0"/>
                            <w:numId w:val="52"/>
                          </w:numPr>
                          <w:tabs>
                            <w:tab w:pos="335" w:val="left" w:leader="none"/>
                          </w:tabs>
                          <w:spacing w:line="168" w:lineRule="exact" w:before="0"/>
                          <w:ind w:left="335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Cytoplasmic</w:t>
                        </w:r>
                        <w:r>
                          <w:rPr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mutation</w:t>
                        </w:r>
                      </w:p>
                      <w:p>
                        <w:pPr>
                          <w:numPr>
                            <w:ilvl w:val="0"/>
                            <w:numId w:val="52"/>
                          </w:numPr>
                          <w:tabs>
                            <w:tab w:pos="335" w:val="left" w:leader="none"/>
                          </w:tabs>
                          <w:spacing w:line="168" w:lineRule="exact" w:before="0"/>
                          <w:ind w:left="335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w w:val="90"/>
                            <w:sz w:val="15"/>
                          </w:rPr>
                          <w:t>Intracellular</w:t>
                        </w:r>
                        <w:r>
                          <w:rPr>
                            <w:color w:val="231F20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mutation</w:t>
                        </w:r>
                      </w:p>
                      <w:p>
                        <w:pPr>
                          <w:spacing w:line="230" w:lineRule="auto" w:before="3"/>
                          <w:ind w:left="298" w:right="179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GH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signal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transduction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defects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(distal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to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cytoplasmic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domain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 GH receptor)</w:t>
                        </w:r>
                      </w:p>
                      <w:p>
                        <w:pPr>
                          <w:numPr>
                            <w:ilvl w:val="0"/>
                            <w:numId w:val="52"/>
                          </w:numPr>
                          <w:tabs>
                            <w:tab w:pos="335" w:val="left" w:leader="none"/>
                          </w:tabs>
                          <w:spacing w:line="167" w:lineRule="exact" w:before="0"/>
                          <w:ind w:left="335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Stat5b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mutations</w:t>
                        </w:r>
                      </w:p>
                      <w:p>
                        <w:pPr>
                          <w:spacing w:line="168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Insulin-like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growth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factor-1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defects</w:t>
                        </w:r>
                      </w:p>
                      <w:p>
                        <w:pPr>
                          <w:numPr>
                            <w:ilvl w:val="0"/>
                            <w:numId w:val="52"/>
                          </w:numPr>
                          <w:tabs>
                            <w:tab w:pos="335" w:val="left" w:leader="none"/>
                          </w:tabs>
                          <w:spacing w:line="168" w:lineRule="exact" w:before="0"/>
                          <w:ind w:left="335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IGF-1</w:t>
                        </w:r>
                        <w:r>
                          <w:rPr>
                            <w:color w:val="231F20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gene</w:t>
                        </w:r>
                        <w:r>
                          <w:rPr>
                            <w:color w:val="231F20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deletion</w:t>
                        </w:r>
                      </w:p>
                      <w:p>
                        <w:pPr>
                          <w:numPr>
                            <w:ilvl w:val="0"/>
                            <w:numId w:val="52"/>
                          </w:numPr>
                          <w:tabs>
                            <w:tab w:pos="335" w:val="left" w:leader="none"/>
                          </w:tabs>
                          <w:spacing w:line="168" w:lineRule="exact" w:before="0"/>
                          <w:ind w:left="335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IGF-1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transport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defect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(ALS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mutation)</w:t>
                        </w:r>
                      </w:p>
                      <w:p>
                        <w:pPr>
                          <w:numPr>
                            <w:ilvl w:val="0"/>
                            <w:numId w:val="52"/>
                          </w:numPr>
                          <w:tabs>
                            <w:tab w:pos="335" w:val="left" w:leader="none"/>
                          </w:tabs>
                          <w:spacing w:line="168" w:lineRule="exact" w:before="0"/>
                          <w:ind w:left="335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IGF-1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receptor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defect</w:t>
                        </w:r>
                      </w:p>
                      <w:p>
                        <w:pPr>
                          <w:spacing w:line="230" w:lineRule="auto" w:before="3"/>
                          <w:ind w:left="74" w:right="817" w:firstLine="111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Bioinactive GH molecule (responds to exogenous </w:t>
                        </w:r>
                        <w:r>
                          <w:rPr>
                            <w:color w:val="231F20"/>
                            <w:sz w:val="15"/>
                          </w:rPr>
                          <w:t>GH) Secondary GH insensitivity (acquired defects)</w:t>
                        </w:r>
                      </w:p>
                      <w:p>
                        <w:pPr>
                          <w:numPr>
                            <w:ilvl w:val="0"/>
                            <w:numId w:val="53"/>
                          </w:numPr>
                          <w:tabs>
                            <w:tab w:pos="223" w:val="left" w:leader="none"/>
                          </w:tabs>
                          <w:spacing w:line="167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Circulating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antibodies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to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GH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that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inhibit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GH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action</w:t>
                        </w:r>
                      </w:p>
                      <w:p>
                        <w:pPr>
                          <w:numPr>
                            <w:ilvl w:val="0"/>
                            <w:numId w:val="53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Antibodies</w:t>
                        </w:r>
                        <w:r>
                          <w:rPr>
                            <w:color w:val="231F20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to</w:t>
                        </w:r>
                        <w:r>
                          <w:rPr>
                            <w:color w:val="231F20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GH</w:t>
                        </w:r>
                        <w:r>
                          <w:rPr>
                            <w:color w:val="231F20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receptor</w:t>
                        </w:r>
                      </w:p>
                      <w:p>
                        <w:pPr>
                          <w:numPr>
                            <w:ilvl w:val="0"/>
                            <w:numId w:val="53"/>
                          </w:numPr>
                          <w:tabs>
                            <w:tab w:pos="223" w:val="left" w:leader="none"/>
                          </w:tabs>
                          <w:spacing w:line="230" w:lineRule="auto" w:before="2"/>
                          <w:ind w:left="223" w:right="291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GH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insensitivity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caused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by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malnutrition,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liver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disease,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catabolic </w:t>
                        </w:r>
                        <w:r>
                          <w:rPr>
                            <w:color w:val="231F20"/>
                            <w:sz w:val="15"/>
                          </w:rPr>
                          <w:t>states, diabetes mellitus</w:t>
                        </w:r>
                      </w:p>
                      <w:p>
                        <w:pPr>
                          <w:numPr>
                            <w:ilvl w:val="0"/>
                            <w:numId w:val="53"/>
                          </w:numPr>
                          <w:tabs>
                            <w:tab w:pos="223" w:val="left" w:leader="none"/>
                          </w:tabs>
                          <w:spacing w:line="170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Other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conditions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that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cause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GH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insensitivity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0;top:4004;width:4703;height:19" id="docshape723" filled="true" fillcolor="#231f20" stroked="false">
                  <v:fill type="solid"/>
                </v:rect>
                <v:shape style="position:absolute;left:1156;top:0;width:3546;height:560" type="#_x0000_t202" id="docshape724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27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Proposed Classification of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Growth Hormone Insensitivity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0;top:0;width:1139;height:560" type="#_x0000_t202" id="docshape725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557-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rFonts w:ascii="Gabriola"/>
          <w:sz w:val="20"/>
        </w:rPr>
      </w:r>
    </w:p>
    <w:p>
      <w:pPr>
        <w:pStyle w:val="BodyText"/>
        <w:spacing w:after="0"/>
        <w:rPr>
          <w:rFonts w:ascii="Gabriola"/>
          <w:sz w:val="20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spacing w:before="27"/>
        <w:ind w:left="599"/>
      </w:pPr>
      <w:r>
        <w:rPr>
          <w:i/>
          <w:color w:val="231F20"/>
        </w:rPr>
        <w:t>GH insensitivity: </w:t>
      </w:r>
      <w:r>
        <w:rPr>
          <w:color w:val="231F20"/>
        </w:rPr>
        <w:t>Clinical and biochemical features of IGF-1 deficiency and</w:t>
      </w:r>
      <w:r>
        <w:rPr>
          <w:color w:val="231F20"/>
          <w:spacing w:val="40"/>
        </w:rPr>
        <w:t> </w:t>
      </w:r>
      <w:r>
        <w:rPr>
          <w:color w:val="231F20"/>
        </w:rPr>
        <w:t>insensitivity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exogenous</w:t>
      </w:r>
      <w:r>
        <w:rPr>
          <w:color w:val="231F20"/>
          <w:spacing w:val="-1"/>
        </w:rPr>
        <w:t> </w:t>
      </w:r>
      <w:r>
        <w:rPr>
          <w:color w:val="231F20"/>
        </w:rPr>
        <w:t>GH,</w:t>
      </w:r>
      <w:r>
        <w:rPr>
          <w:color w:val="231F20"/>
          <w:spacing w:val="-1"/>
        </w:rPr>
        <w:t> </w:t>
      </w:r>
      <w:r>
        <w:rPr>
          <w:color w:val="231F20"/>
        </w:rPr>
        <w:t>associated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GH</w:t>
      </w:r>
      <w:r>
        <w:rPr>
          <w:color w:val="231F20"/>
          <w:spacing w:val="-1"/>
        </w:rPr>
        <w:t> </w:t>
      </w:r>
      <w:r>
        <w:rPr>
          <w:color w:val="231F20"/>
        </w:rPr>
        <w:t>secretion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would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considered abnormally low.</w:t>
      </w:r>
    </w:p>
    <w:p>
      <w:pPr>
        <w:spacing w:line="237" w:lineRule="auto" w:before="0"/>
        <w:ind w:left="599" w:right="0" w:firstLine="130"/>
        <w:jc w:val="left"/>
        <w:rPr>
          <w:sz w:val="13"/>
        </w:rPr>
      </w:pPr>
      <w:r>
        <w:rPr>
          <w:i/>
          <w:color w:val="231F20"/>
          <w:sz w:val="13"/>
        </w:rPr>
        <w:t>GH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insensitivity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syndrome:</w:t>
      </w:r>
      <w:r>
        <w:rPr>
          <w:i/>
          <w:color w:val="231F20"/>
          <w:spacing w:val="-10"/>
          <w:sz w:val="13"/>
        </w:rPr>
        <w:t> </w:t>
      </w:r>
      <w:r>
        <w:rPr>
          <w:color w:val="231F20"/>
          <w:sz w:val="13"/>
        </w:rPr>
        <w:t>GH</w:t>
      </w:r>
      <w:r>
        <w:rPr>
          <w:color w:val="231F20"/>
          <w:spacing w:val="-9"/>
          <w:sz w:val="13"/>
        </w:rPr>
        <w:t> </w:t>
      </w:r>
      <w:r>
        <w:rPr>
          <w:color w:val="231F20"/>
          <w:sz w:val="13"/>
        </w:rPr>
        <w:t>insensitivity</w:t>
      </w:r>
      <w:r>
        <w:rPr>
          <w:color w:val="231F20"/>
          <w:spacing w:val="-10"/>
          <w:sz w:val="13"/>
        </w:rPr>
        <w:t> </w:t>
      </w:r>
      <w:r>
        <w:rPr>
          <w:color w:val="231F20"/>
          <w:sz w:val="13"/>
        </w:rPr>
        <w:t>associated</w:t>
      </w:r>
      <w:r>
        <w:rPr>
          <w:color w:val="231F20"/>
          <w:spacing w:val="-9"/>
          <w:sz w:val="13"/>
        </w:rPr>
        <w:t> </w:t>
      </w:r>
      <w:r>
        <w:rPr>
          <w:color w:val="231F20"/>
          <w:sz w:val="13"/>
        </w:rPr>
        <w:t>with</w:t>
      </w:r>
      <w:r>
        <w:rPr>
          <w:color w:val="231F20"/>
          <w:spacing w:val="-10"/>
          <w:sz w:val="13"/>
        </w:rPr>
        <w:t> </w:t>
      </w:r>
      <w:r>
        <w:rPr>
          <w:color w:val="231F20"/>
          <w:sz w:val="13"/>
        </w:rPr>
        <w:t>the</w:t>
      </w:r>
      <w:r>
        <w:rPr>
          <w:color w:val="231F20"/>
          <w:spacing w:val="-9"/>
          <w:sz w:val="13"/>
        </w:rPr>
        <w:t> </w:t>
      </w:r>
      <w:r>
        <w:rPr>
          <w:color w:val="231F20"/>
          <w:sz w:val="13"/>
        </w:rPr>
        <w:t>recognizable</w:t>
      </w:r>
      <w:r>
        <w:rPr>
          <w:color w:val="231F20"/>
          <w:spacing w:val="40"/>
          <w:sz w:val="13"/>
        </w:rPr>
        <w:t> </w:t>
      </w:r>
      <w:r>
        <w:rPr>
          <w:color w:val="231F20"/>
          <w:sz w:val="13"/>
        </w:rPr>
        <w:t>dysmorphic features described by Laron.</w:t>
      </w:r>
    </w:p>
    <w:p>
      <w:pPr>
        <w:spacing w:before="0"/>
        <w:ind w:left="599" w:right="0" w:firstLine="130"/>
        <w:jc w:val="left"/>
        <w:rPr>
          <w:sz w:val="13"/>
        </w:rPr>
      </w:pPr>
      <w:r>
        <w:rPr>
          <w:i/>
          <w:color w:val="231F20"/>
          <w:sz w:val="13"/>
        </w:rPr>
        <w:t>Partial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GH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insensitivity:</w:t>
      </w:r>
      <w:r>
        <w:rPr>
          <w:i/>
          <w:color w:val="231F20"/>
          <w:spacing w:val="-10"/>
          <w:sz w:val="13"/>
        </w:rPr>
        <w:t> </w:t>
      </w:r>
      <w:r>
        <w:rPr>
          <w:color w:val="231F20"/>
          <w:sz w:val="13"/>
        </w:rPr>
        <w:t>GH</w:t>
      </w:r>
      <w:r>
        <w:rPr>
          <w:color w:val="231F20"/>
          <w:spacing w:val="-10"/>
          <w:sz w:val="13"/>
        </w:rPr>
        <w:t> </w:t>
      </w:r>
      <w:r>
        <w:rPr>
          <w:color w:val="231F20"/>
          <w:sz w:val="13"/>
        </w:rPr>
        <w:t>insensitivity</w:t>
      </w:r>
      <w:r>
        <w:rPr>
          <w:color w:val="231F20"/>
          <w:spacing w:val="-9"/>
          <w:sz w:val="13"/>
        </w:rPr>
        <w:t> </w:t>
      </w:r>
      <w:r>
        <w:rPr>
          <w:color w:val="231F20"/>
          <w:sz w:val="13"/>
        </w:rPr>
        <w:t>in</w:t>
      </w:r>
      <w:r>
        <w:rPr>
          <w:color w:val="231F20"/>
          <w:spacing w:val="-10"/>
          <w:sz w:val="13"/>
        </w:rPr>
        <w:t> </w:t>
      </w:r>
      <w:r>
        <w:rPr>
          <w:color w:val="231F20"/>
          <w:sz w:val="13"/>
        </w:rPr>
        <w:t>the</w:t>
      </w:r>
      <w:r>
        <w:rPr>
          <w:color w:val="231F20"/>
          <w:spacing w:val="-10"/>
          <w:sz w:val="13"/>
        </w:rPr>
        <w:t> </w:t>
      </w:r>
      <w:r>
        <w:rPr>
          <w:color w:val="231F20"/>
          <w:sz w:val="13"/>
        </w:rPr>
        <w:t>absence</w:t>
      </w:r>
      <w:r>
        <w:rPr>
          <w:color w:val="231F20"/>
          <w:spacing w:val="-10"/>
          <w:sz w:val="13"/>
        </w:rPr>
        <w:t> </w:t>
      </w:r>
      <w:r>
        <w:rPr>
          <w:color w:val="231F20"/>
          <w:sz w:val="13"/>
        </w:rPr>
        <w:t>of</w:t>
      </w:r>
      <w:r>
        <w:rPr>
          <w:color w:val="231F20"/>
          <w:spacing w:val="-10"/>
          <w:sz w:val="13"/>
        </w:rPr>
        <w:t> </w:t>
      </w:r>
      <w:r>
        <w:rPr>
          <w:color w:val="231F20"/>
          <w:sz w:val="13"/>
        </w:rPr>
        <w:t>dysmorphic</w:t>
      </w:r>
      <w:r>
        <w:rPr>
          <w:color w:val="231F20"/>
          <w:spacing w:val="-9"/>
          <w:sz w:val="13"/>
        </w:rPr>
        <w:t> </w:t>
      </w:r>
      <w:r>
        <w:rPr>
          <w:color w:val="231F20"/>
          <w:sz w:val="13"/>
        </w:rPr>
        <w:t>features</w:t>
      </w:r>
      <w:r>
        <w:rPr>
          <w:color w:val="231F20"/>
          <w:spacing w:val="40"/>
          <w:sz w:val="13"/>
        </w:rPr>
        <w:t> </w:t>
      </w:r>
      <w:r>
        <w:rPr>
          <w:color w:val="231F20"/>
          <w:sz w:val="13"/>
        </w:rPr>
        <w:t>described by Laron.</w:t>
      </w:r>
    </w:p>
    <w:p>
      <w:pPr>
        <w:pStyle w:val="BodyText"/>
        <w:spacing w:line="147" w:lineRule="exact"/>
        <w:ind w:left="729"/>
      </w:pPr>
      <w:r>
        <w:rPr>
          <w:color w:val="231F20"/>
        </w:rPr>
        <w:t>ALS,</w:t>
      </w:r>
      <w:r>
        <w:rPr>
          <w:color w:val="231F20"/>
          <w:spacing w:val="-3"/>
        </w:rPr>
        <w:t> </w:t>
      </w:r>
      <w:r>
        <w:rPr>
          <w:color w:val="231F20"/>
        </w:rPr>
        <w:t>acid</w:t>
      </w:r>
      <w:r>
        <w:rPr>
          <w:color w:val="231F20"/>
          <w:spacing w:val="-3"/>
        </w:rPr>
        <w:t> </w:t>
      </w:r>
      <w:r>
        <w:rPr>
          <w:color w:val="231F20"/>
        </w:rPr>
        <w:t>labile</w:t>
      </w:r>
      <w:r>
        <w:rPr>
          <w:color w:val="231F20"/>
          <w:spacing w:val="-3"/>
        </w:rPr>
        <w:t> </w:t>
      </w:r>
      <w:r>
        <w:rPr>
          <w:color w:val="231F20"/>
        </w:rPr>
        <w:t>subunit;</w:t>
      </w:r>
      <w:r>
        <w:rPr>
          <w:color w:val="231F20"/>
          <w:spacing w:val="-2"/>
        </w:rPr>
        <w:t> </w:t>
      </w:r>
      <w:r>
        <w:rPr>
          <w:color w:val="231F20"/>
        </w:rPr>
        <w:t>GH,</w:t>
      </w:r>
      <w:r>
        <w:rPr>
          <w:color w:val="231F20"/>
          <w:spacing w:val="-3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hormone;</w:t>
      </w:r>
      <w:r>
        <w:rPr>
          <w:color w:val="231F20"/>
          <w:spacing w:val="-2"/>
        </w:rPr>
        <w:t> </w:t>
      </w:r>
      <w:r>
        <w:rPr>
          <w:color w:val="231F20"/>
        </w:rPr>
        <w:t>IGF,</w:t>
      </w:r>
      <w:r>
        <w:rPr>
          <w:color w:val="231F20"/>
          <w:spacing w:val="-3"/>
        </w:rPr>
        <w:t> </w:t>
      </w:r>
      <w:r>
        <w:rPr>
          <w:color w:val="231F20"/>
        </w:rPr>
        <w:t>insulin-like</w:t>
      </w:r>
      <w:r>
        <w:rPr>
          <w:color w:val="231F20"/>
          <w:spacing w:val="-3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factor.</w:t>
      </w:r>
    </w:p>
    <w:p>
      <w:pPr>
        <w:spacing w:before="0"/>
        <w:ind w:left="599" w:right="0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Sperling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MA:</w:t>
      </w:r>
      <w:r>
        <w:rPr>
          <w:i/>
          <w:color w:val="231F20"/>
          <w:spacing w:val="-9"/>
          <w:sz w:val="13"/>
        </w:rPr>
        <w:t> </w:t>
      </w:r>
      <w:r>
        <w:rPr>
          <w:color w:val="231F20"/>
          <w:sz w:val="13"/>
        </w:rPr>
        <w:t>Pediatric</w:t>
      </w:r>
      <w:r>
        <w:rPr>
          <w:color w:val="231F20"/>
          <w:spacing w:val="-9"/>
          <w:sz w:val="13"/>
        </w:rPr>
        <w:t> </w:t>
      </w:r>
      <w:r>
        <w:rPr>
          <w:color w:val="231F20"/>
          <w:sz w:val="13"/>
        </w:rPr>
        <w:t>endocrinology</w:t>
      </w:r>
      <w:r>
        <w:rPr>
          <w:i/>
          <w:color w:val="231F20"/>
          <w:sz w:val="13"/>
        </w:rPr>
        <w:t>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ed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4,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Philadelphia,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2014,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Elsevier,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Box 10-4, p. 347.</w:t>
      </w:r>
    </w:p>
    <w:p>
      <w:pPr>
        <w:pStyle w:val="BodyText"/>
        <w:spacing w:before="80"/>
        <w:rPr>
          <w:i/>
          <w:sz w:val="20"/>
        </w:rPr>
      </w:pPr>
    </w:p>
    <w:tbl>
      <w:tblPr>
        <w:tblW w:w="0" w:type="auto"/>
        <w:jc w:val="left"/>
        <w:tblInd w:w="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555"/>
      </w:tblGrid>
      <w:tr>
        <w:trPr>
          <w:trHeight w:val="372" w:hRule="atLeast"/>
        </w:trPr>
        <w:tc>
          <w:tcPr>
            <w:tcW w:w="1148" w:type="dxa"/>
            <w:tcBorders>
              <w:bottom w:val="single" w:sz="4" w:space="0" w:color="FFFFFF"/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557-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5</w:t>
            </w:r>
          </w:p>
        </w:tc>
        <w:tc>
          <w:tcPr>
            <w:tcW w:w="3555" w:type="dxa"/>
            <w:tcBorders>
              <w:left w:val="single" w:sz="8" w:space="0" w:color="FFFFFF"/>
              <w:bottom w:val="single" w:sz="4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Causes</w:t>
            </w:r>
            <w:r>
              <w:rPr>
                <w:color w:val="FFFFFF"/>
                <w:spacing w:val="1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Acquired</w:t>
            </w:r>
            <w:r>
              <w:rPr>
                <w:color w:val="FFFFFF"/>
                <w:spacing w:val="19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Hypopituitarism</w:t>
            </w:r>
          </w:p>
        </w:tc>
      </w:tr>
      <w:tr>
        <w:trPr>
          <w:trHeight w:val="1094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BRAIN</w:t>
            </w:r>
            <w:r>
              <w:rPr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DAMAGE</w:t>
            </w:r>
            <w:r>
              <w:rPr>
                <w:color w:val="0080AC"/>
                <w:spacing w:val="-2"/>
                <w:w w:val="115"/>
                <w:sz w:val="15"/>
              </w:rPr>
              <w:t>*</w:t>
            </w:r>
          </w:p>
          <w:p>
            <w:pPr>
              <w:pStyle w:val="TableParagraph"/>
              <w:spacing w:line="230" w:lineRule="auto" w:before="3"/>
              <w:ind w:right="2801"/>
              <w:rPr>
                <w:sz w:val="15"/>
              </w:rPr>
            </w:pPr>
            <w:r>
              <w:rPr>
                <w:color w:val="231F20"/>
                <w:sz w:val="15"/>
              </w:rPr>
              <w:t>Traumatic brain injury Subarachnoid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hemorrhage </w:t>
            </w:r>
            <w:r>
              <w:rPr>
                <w:color w:val="231F20"/>
                <w:spacing w:val="-2"/>
                <w:sz w:val="15"/>
              </w:rPr>
              <w:t>Neurosurgery</w:t>
            </w:r>
          </w:p>
          <w:p>
            <w:pPr>
              <w:pStyle w:val="TableParagraph"/>
              <w:spacing w:line="230" w:lineRule="auto" w:before="2"/>
              <w:ind w:right="394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Irradiation </w:t>
            </w:r>
            <w:r>
              <w:rPr>
                <w:color w:val="231F20"/>
                <w:spacing w:val="-2"/>
                <w:sz w:val="15"/>
              </w:rPr>
              <w:t>Stroke</w:t>
            </w:r>
          </w:p>
        </w:tc>
      </w:tr>
      <w:tr>
        <w:trPr>
          <w:trHeight w:val="591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PITUITARY</w:t>
            </w:r>
            <w:r>
              <w:rPr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TUMORS</w:t>
            </w:r>
            <w:r>
              <w:rPr>
                <w:color w:val="0080AC"/>
                <w:spacing w:val="-2"/>
                <w:w w:val="110"/>
                <w:sz w:val="15"/>
              </w:rPr>
              <w:t>*</w:t>
            </w:r>
          </w:p>
          <w:p>
            <w:pPr>
              <w:pStyle w:val="TableParagraph"/>
              <w:spacing w:line="230" w:lineRule="auto" w:before="3"/>
              <w:ind w:right="3744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Adenomas Others</w:t>
            </w:r>
          </w:p>
        </w:tc>
      </w:tr>
      <w:tr>
        <w:trPr>
          <w:trHeight w:val="126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NONPITUITARY</w:t>
            </w:r>
            <w:r>
              <w:rPr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TUMORS</w:t>
            </w:r>
          </w:p>
          <w:p>
            <w:pPr>
              <w:pStyle w:val="TableParagraph"/>
              <w:spacing w:line="230" w:lineRule="auto" w:before="3"/>
              <w:ind w:right="322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Craniopharyngiomas </w:t>
            </w:r>
            <w:r>
              <w:rPr>
                <w:color w:val="231F20"/>
                <w:spacing w:val="-2"/>
                <w:w w:val="105"/>
                <w:sz w:val="15"/>
              </w:rPr>
              <w:t>Meningiomas Gliomas</w:t>
            </w:r>
          </w:p>
          <w:p>
            <w:pPr>
              <w:pStyle w:val="TableParagraph"/>
              <w:spacing w:line="230" w:lineRule="auto" w:before="2"/>
              <w:ind w:right="3126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Chordomas </w:t>
            </w:r>
            <w:r>
              <w:rPr>
                <w:color w:val="231F20"/>
                <w:spacing w:val="-2"/>
                <w:sz w:val="15"/>
              </w:rPr>
              <w:t>Ependymomas </w:t>
            </w:r>
            <w:r>
              <w:rPr>
                <w:color w:val="231F20"/>
                <w:spacing w:val="-2"/>
                <w:w w:val="105"/>
                <w:sz w:val="15"/>
              </w:rPr>
              <w:t>Metastases</w:t>
            </w:r>
          </w:p>
        </w:tc>
      </w:tr>
      <w:tr>
        <w:trPr>
          <w:trHeight w:val="926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INFECTION</w:t>
            </w:r>
          </w:p>
          <w:p>
            <w:pPr>
              <w:pStyle w:val="TableParagraph"/>
              <w:spacing w:line="230" w:lineRule="auto" w:before="3"/>
              <w:ind w:right="374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Abscess Hypophysitis Meningitis Encephalitis</w:t>
            </w:r>
          </w:p>
        </w:tc>
      </w:tr>
      <w:tr>
        <w:trPr>
          <w:trHeight w:val="591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INFARCTION</w:t>
            </w:r>
          </w:p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Apoplexy</w:t>
            </w:r>
          </w:p>
          <w:p>
            <w:pPr>
              <w:pStyle w:val="TableParagraph"/>
              <w:spacing w:line="171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Sheehan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</w:tr>
      <w:tr>
        <w:trPr>
          <w:trHeight w:val="423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AUTOIMMUNE</w:t>
            </w:r>
            <w:r>
              <w:rPr>
                <w:color w:val="231F20"/>
                <w:spacing w:val="6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DISORDER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Lymphocytic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hypophysitis</w:t>
            </w:r>
          </w:p>
        </w:tc>
      </w:tr>
      <w:tr>
        <w:trPr>
          <w:trHeight w:val="753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OTHER</w:t>
            </w:r>
          </w:p>
          <w:p>
            <w:pPr>
              <w:pStyle w:val="TableParagraph"/>
              <w:spacing w:line="230" w:lineRule="auto" w:before="3"/>
              <w:ind w:right="793"/>
              <w:rPr>
                <w:sz w:val="15"/>
              </w:rPr>
            </w:pPr>
            <w:r>
              <w:rPr>
                <w:color w:val="231F20"/>
                <w:sz w:val="15"/>
              </w:rPr>
              <w:t>Hemochromatosis,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granulomatous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diseases,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histiocytosis Empty sella</w:t>
            </w:r>
          </w:p>
          <w:p>
            <w:pPr>
              <w:pStyle w:val="TableParagraph"/>
              <w:spacing w:line="170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Perinatal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insults</w:t>
            </w:r>
          </w:p>
        </w:tc>
      </w:tr>
    </w:tbl>
    <w:p>
      <w:pPr>
        <w:pStyle w:val="BodyText"/>
        <w:spacing w:before="77"/>
        <w:ind w:left="616"/>
      </w:pPr>
      <w:r>
        <w:rPr>
          <w:color w:val="231F20"/>
        </w:rPr>
        <w:t>*Pituitary</w:t>
      </w:r>
      <w:r>
        <w:rPr>
          <w:color w:val="231F20"/>
          <w:spacing w:val="-9"/>
        </w:rPr>
        <w:t> </w:t>
      </w:r>
      <w:r>
        <w:rPr>
          <w:color w:val="231F20"/>
        </w:rPr>
        <w:t>tumors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classically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most</w:t>
      </w:r>
      <w:r>
        <w:rPr>
          <w:color w:val="231F20"/>
          <w:spacing w:val="-9"/>
        </w:rPr>
        <w:t> </w:t>
      </w:r>
      <w:r>
        <w:rPr>
          <w:color w:val="231F20"/>
        </w:rPr>
        <w:t>common</w:t>
      </w:r>
      <w:r>
        <w:rPr>
          <w:color w:val="231F20"/>
          <w:spacing w:val="-9"/>
        </w:rPr>
        <w:t> </w:t>
      </w:r>
      <w:r>
        <w:rPr>
          <w:color w:val="231F20"/>
        </w:rPr>
        <w:t>cause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hypopituitarism.</w:t>
      </w:r>
      <w:r>
        <w:rPr>
          <w:color w:val="231F20"/>
          <w:spacing w:val="40"/>
        </w:rPr>
        <w:t> </w:t>
      </w:r>
      <w:r>
        <w:rPr>
          <w:color w:val="231F20"/>
        </w:rPr>
        <w:t>However, new findings imply that causes related to brain damage might</w:t>
      </w:r>
      <w:r>
        <w:rPr>
          <w:color w:val="231F20"/>
          <w:spacing w:val="40"/>
        </w:rPr>
        <w:t> </w:t>
      </w:r>
      <w:r>
        <w:rPr>
          <w:color w:val="231F20"/>
        </w:rPr>
        <w:t>outnumber pituitary adenomas in causing hypopituitarism.</w:t>
      </w:r>
    </w:p>
    <w:p>
      <w:pPr>
        <w:spacing w:line="237" w:lineRule="auto" w:before="0"/>
        <w:ind w:left="616" w:right="688" w:firstLine="13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Schneider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HJ,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Aimaretti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G,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Kreitschmann-Andermahr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I,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et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al: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Hypopituitarism, </w:t>
      </w:r>
      <w:r>
        <w:rPr>
          <w:color w:val="231F20"/>
          <w:sz w:val="13"/>
        </w:rPr>
        <w:t>Lancet </w:t>
      </w:r>
      <w:r>
        <w:rPr>
          <w:i/>
          <w:color w:val="231F20"/>
          <w:sz w:val="13"/>
        </w:rPr>
        <w:t>369:1461–1470, 2007.</w:t>
      </w:r>
    </w:p>
    <w:p>
      <w:pPr>
        <w:spacing w:line="240" w:lineRule="auto" w:before="0"/>
        <w:rPr>
          <w:i/>
          <w:sz w:val="13"/>
        </w:rPr>
      </w:pPr>
      <w:r>
        <w:rPr/>
        <w:br w:type="column"/>
      </w:r>
      <w:r>
        <w:rPr>
          <w:i/>
          <w:sz w:val="13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5"/>
        <w:rPr>
          <w:i/>
        </w:rPr>
      </w:pPr>
    </w:p>
    <w:p>
      <w:pPr>
        <w:pStyle w:val="BodyText"/>
        <w:spacing w:line="150" w:lineRule="exact"/>
        <w:ind w:left="3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3740150</wp:posOffset>
                </wp:positionH>
                <wp:positionV relativeFrom="paragraph">
                  <wp:posOffset>-4800318</wp:posOffset>
                </wp:positionV>
                <wp:extent cx="3062605" cy="4745990"/>
                <wp:effectExtent l="0" t="0" r="0" b="0"/>
                <wp:wrapNone/>
                <wp:docPr id="928" name="Textbox 9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8" name="Textbox 928"/>
                      <wps:cNvSpPr txBox="1"/>
                      <wps:spPr>
                        <a:xfrm>
                          <a:off x="0" y="0"/>
                          <a:ext cx="3062605" cy="4745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63"/>
                              <w:gridCol w:w="85"/>
                              <w:gridCol w:w="1259"/>
                              <w:gridCol w:w="353"/>
                              <w:gridCol w:w="1945"/>
                            </w:tblGrid>
                            <w:tr>
                              <w:trPr>
                                <w:trHeight w:val="576" w:hRule="atLeast"/>
                              </w:trPr>
                              <w:tc>
                                <w:tcPr>
                                  <w:tcW w:w="1148" w:type="dxa"/>
                                  <w:gridSpan w:val="2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556-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7" w:type="dxa"/>
                                  <w:gridSpan w:val="3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7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Hormones of the Hypothalamus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and Pituitary Gland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HORMONES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7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5" w:right="4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S/I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57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1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ACTH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Anterior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pituitary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5" w:right="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188" w:right="77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Production and secretion of GCs, MCs, and androgens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adrenal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5"/>
                                    </w:rPr>
                                    <w:t>ADH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Posterior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pituitary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 w:right="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8" w:right="77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Reabsorption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into the bloodstream via renal collecting ducts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CRH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Hypothalamus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 w:right="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Secretion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ACTH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Dopamine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Hypothalamus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 w:right="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Secretion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PRL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FSH</w:t>
                                  </w:r>
                                  <w:r>
                                    <w:rPr>
                                      <w:color w:val="231F20"/>
                                      <w:spacing w:val="2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(females)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Anterior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pituitary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 w:right="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8" w:right="15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Secretion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estrogen from ovary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FSH</w:t>
                                  </w:r>
                                  <w:r>
                                    <w:rPr>
                                      <w:color w:val="231F20"/>
                                      <w:spacing w:val="2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(males)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Anterior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pituitary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 w:right="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Production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sperm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from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testis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GH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Anterior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pituitary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 w:right="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Secretion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IGF-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GHRH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Hypothalamus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 w:right="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Secretion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GH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Ghrelin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Hypothalamus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 w:right="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Secretion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GH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GnRH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Hypothalamus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 w:right="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Secretion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FSH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LH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LH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(females)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Anterior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pituitary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 w:right="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9" w:right="15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Ovulation and development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 corpus luteum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LH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(males)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Anterior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pituitary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 w:right="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9" w:right="15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Production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secretion of testosterone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Oxytocin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Posterior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pituitary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9" w:right="120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Contractions of uterus at birth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release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milk from breast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PRL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Anterior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pituitary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90" w:right="66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Promotion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milk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synthesis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Somatostatin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Hypothalamus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Secretion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GH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TSH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TRH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Hypothalamus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Secretion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TSH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PRL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Anterior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pituitary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Secretion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pt;margin-top:-377.977844pt;width:241.15pt;height:373.7pt;mso-position-horizontal-relative:page;mso-position-vertical-relative:paragraph;z-index:15817728" type="#_x0000_t202" id="docshape7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63"/>
                        <w:gridCol w:w="85"/>
                        <w:gridCol w:w="1259"/>
                        <w:gridCol w:w="353"/>
                        <w:gridCol w:w="1945"/>
                      </w:tblGrid>
                      <w:tr>
                        <w:trPr>
                          <w:trHeight w:val="576" w:hRule="atLeast"/>
                        </w:trPr>
                        <w:tc>
                          <w:tcPr>
                            <w:tcW w:w="1148" w:type="dxa"/>
                            <w:gridSpan w:val="2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556-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7" w:type="dxa"/>
                            <w:gridSpan w:val="3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70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Hormones of the Hypothalamus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and Pituitary Gland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063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HORMONES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0"/>
                              <w:ind w:left="27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0"/>
                              <w:ind w:left="5" w:right="4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S/I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30"/>
                              <w:ind w:left="57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FUNCTION</w:t>
                            </w:r>
                          </w:p>
                        </w:tc>
                      </w:tr>
                      <w:tr>
                        <w:trPr>
                          <w:trHeight w:val="761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ACTH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Anterior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pituitary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5" w:right="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188" w:right="77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Production and secretion of GCs, MCs, and androgens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adrenal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gland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5"/>
                              </w:rPr>
                              <w:t>ADH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Posterior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pituitary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 w:right="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8" w:right="77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Reabsorption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water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into the bloodstream via renal collecting ducts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CRH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Hypothalamus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 w:right="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Secretion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ACTH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Dopamine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Hypothalamus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 w:right="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Secretion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PRL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FSH</w:t>
                            </w:r>
                            <w:r>
                              <w:rPr>
                                <w:color w:val="231F20"/>
                                <w:spacing w:val="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(females)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Anterior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pituitary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 w:right="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8" w:right="15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Secretion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estrogen from ovary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FSH</w:t>
                            </w:r>
                            <w:r>
                              <w:rPr>
                                <w:color w:val="231F20"/>
                                <w:spacing w:val="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(males)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Anterior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pituitary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 w:right="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Production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sperm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from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testis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GH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Anterior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pituitary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 w:right="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Secretion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IGF-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GHRH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Hypothalamus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 w:right="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Secretion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GH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Ghrelin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Hypothalamus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 w:right="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Secretion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GH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GnRH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Hypothalamus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 w:right="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Secretion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FSH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LH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LH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(females)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Anterior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pituitary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 w:right="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9" w:right="15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Ovulation and development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 corpus luteum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LH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(males)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Anterior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pituitary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 w:right="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9" w:right="15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Production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secretion of testosterone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Oxytocin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Posterior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pituitary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9" w:right="120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Contractions of uterus at birth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release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milk from breast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PRL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Anterior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pituitary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90" w:right="66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Promotion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milk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synthesis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Somatostatin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Hypothalamus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Secretion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GH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TSH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TRH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Hypothalamus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Secretion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TSH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PRL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063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TSH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Anterior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pituitary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Secretion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color w:val="231F20"/>
                                <w:sz w:val="15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ACTH, adrenocorticotropic</w:t>
      </w:r>
      <w:r>
        <w:rPr>
          <w:color w:val="231F20"/>
          <w:spacing w:val="1"/>
        </w:rPr>
        <w:t> </w:t>
      </w:r>
      <w:r>
        <w:rPr>
          <w:color w:val="231F20"/>
        </w:rPr>
        <w:t>hormone;</w:t>
      </w:r>
      <w:r>
        <w:rPr>
          <w:color w:val="231F20"/>
          <w:spacing w:val="1"/>
        </w:rPr>
        <w:t> </w:t>
      </w:r>
      <w:r>
        <w:rPr>
          <w:color w:val="231F20"/>
        </w:rPr>
        <w:t>ADH,</w:t>
      </w:r>
      <w:r>
        <w:rPr>
          <w:color w:val="231F20"/>
          <w:spacing w:val="1"/>
        </w:rPr>
        <w:t> </w:t>
      </w:r>
      <w:r>
        <w:rPr>
          <w:color w:val="231F20"/>
        </w:rPr>
        <w:t>antidiuretic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hormone;</w:t>
      </w:r>
    </w:p>
    <w:p>
      <w:pPr>
        <w:pStyle w:val="BodyText"/>
        <w:spacing w:line="149" w:lineRule="exact"/>
        <w:ind w:left="308"/>
      </w:pPr>
      <w:r>
        <w:rPr>
          <w:color w:val="231F20"/>
        </w:rPr>
        <w:t>CRH,</w:t>
      </w:r>
      <w:r>
        <w:rPr>
          <w:color w:val="231F20"/>
          <w:spacing w:val="-10"/>
        </w:rPr>
        <w:t> </w:t>
      </w:r>
      <w:r>
        <w:rPr>
          <w:color w:val="231F20"/>
        </w:rPr>
        <w:t>corticotropin-releasing</w:t>
      </w:r>
      <w:r>
        <w:rPr>
          <w:color w:val="231F20"/>
          <w:spacing w:val="-9"/>
        </w:rPr>
        <w:t> </w:t>
      </w:r>
      <w:r>
        <w:rPr>
          <w:color w:val="231F20"/>
        </w:rPr>
        <w:t>hormone;</w:t>
      </w:r>
      <w:r>
        <w:rPr>
          <w:color w:val="231F20"/>
          <w:spacing w:val="-9"/>
        </w:rPr>
        <w:t> </w:t>
      </w:r>
      <w:r>
        <w:rPr>
          <w:color w:val="231F20"/>
        </w:rPr>
        <w:t>FSH,</w:t>
      </w:r>
      <w:r>
        <w:rPr>
          <w:color w:val="231F20"/>
          <w:spacing w:val="-10"/>
        </w:rPr>
        <w:t> </w:t>
      </w:r>
      <w:r>
        <w:rPr>
          <w:color w:val="231F20"/>
        </w:rPr>
        <w:t>follicle-stimulating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hormone;</w:t>
      </w:r>
    </w:p>
    <w:p>
      <w:pPr>
        <w:pStyle w:val="BodyText"/>
        <w:spacing w:line="232" w:lineRule="auto" w:before="3"/>
        <w:ind w:left="308" w:right="6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5158528">
                <wp:simplePos x="0" y="0"/>
                <wp:positionH relativeFrom="page">
                  <wp:posOffset>4749824</wp:posOffset>
                </wp:positionH>
                <wp:positionV relativeFrom="paragraph">
                  <wp:posOffset>683152</wp:posOffset>
                </wp:positionV>
                <wp:extent cx="1222375" cy="2296795"/>
                <wp:effectExtent l="0" t="0" r="0" b="0"/>
                <wp:wrapNone/>
                <wp:docPr id="929" name="Group 9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9" name="Group 929"/>
                      <wpg:cNvGrpSpPr/>
                      <wpg:grpSpPr>
                        <a:xfrm>
                          <a:off x="0" y="0"/>
                          <a:ext cx="1222375" cy="2296795"/>
                          <a:chExt cx="1222375" cy="2296795"/>
                        </a:xfrm>
                      </wpg:grpSpPr>
                      <wps:wsp>
                        <wps:cNvPr id="930" name="Graphic 930"/>
                        <wps:cNvSpPr/>
                        <wps:spPr>
                          <a:xfrm>
                            <a:off x="419829" y="766774"/>
                            <a:ext cx="654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80010">
                                <a:moveTo>
                                  <a:pt x="65036" y="0"/>
                                </a:moveTo>
                                <a:lnTo>
                                  <a:pt x="32524" y="18884"/>
                                </a:lnTo>
                                <a:lnTo>
                                  <a:pt x="0" y="0"/>
                                </a:lnTo>
                                <a:lnTo>
                                  <a:pt x="33705" y="79578"/>
                                </a:lnTo>
                                <a:lnTo>
                                  <a:pt x="65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452350" y="170969"/>
                            <a:ext cx="127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195">
                                <a:moveTo>
                                  <a:pt x="0" y="2898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452350" y="1021044"/>
                            <a:ext cx="1270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2445">
                                <a:moveTo>
                                  <a:pt x="0" y="0"/>
                                </a:moveTo>
                                <a:lnTo>
                                  <a:pt x="0" y="51211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452350" y="561521"/>
                            <a:ext cx="127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920">
                                <a:moveTo>
                                  <a:pt x="0" y="248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1124212" y="2231425"/>
                            <a:ext cx="8001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65405">
                                <a:moveTo>
                                  <a:pt x="0" y="0"/>
                                </a:moveTo>
                                <a:lnTo>
                                  <a:pt x="18884" y="32512"/>
                                </a:lnTo>
                                <a:lnTo>
                                  <a:pt x="0" y="65024"/>
                                </a:lnTo>
                                <a:lnTo>
                                  <a:pt x="79578" y="31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599607" y="2262875"/>
                            <a:ext cx="540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1270">
                                <a:moveTo>
                                  <a:pt x="539995" y="1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897298" y="53149"/>
                            <a:ext cx="8001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65405">
                                <a:moveTo>
                                  <a:pt x="79578" y="0"/>
                                </a:moveTo>
                                <a:lnTo>
                                  <a:pt x="0" y="33693"/>
                                </a:lnTo>
                                <a:lnTo>
                                  <a:pt x="79578" y="65024"/>
                                </a:lnTo>
                                <a:lnTo>
                                  <a:pt x="60693" y="32512"/>
                                </a:lnTo>
                                <a:lnTo>
                                  <a:pt x="79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961474" y="85977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635">
                                <a:moveTo>
                                  <a:pt x="0" y="0"/>
                                </a:moveTo>
                                <a:lnTo>
                                  <a:pt x="254664" y="43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897298" y="701892"/>
                            <a:ext cx="8001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65405">
                                <a:moveTo>
                                  <a:pt x="79578" y="0"/>
                                </a:moveTo>
                                <a:lnTo>
                                  <a:pt x="0" y="33693"/>
                                </a:lnTo>
                                <a:lnTo>
                                  <a:pt x="79578" y="65024"/>
                                </a:lnTo>
                                <a:lnTo>
                                  <a:pt x="60693" y="32512"/>
                                </a:lnTo>
                                <a:lnTo>
                                  <a:pt x="79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961474" y="86399"/>
                            <a:ext cx="252729" cy="217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2176780">
                                <a:moveTo>
                                  <a:pt x="0" y="648001"/>
                                </a:moveTo>
                                <a:lnTo>
                                  <a:pt x="252318" y="649067"/>
                                </a:lnTo>
                              </a:path>
                              <a:path w="252729" h="2176780">
                                <a:moveTo>
                                  <a:pt x="250813" y="0"/>
                                </a:moveTo>
                                <a:lnTo>
                                  <a:pt x="249747" y="217636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Textbox 940"/>
                        <wps:cNvSpPr txBox="1"/>
                        <wps:spPr>
                          <a:xfrm>
                            <a:off x="5924" y="859064"/>
                            <a:ext cx="863600" cy="162560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457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Pituitary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1" name="Textbox 941"/>
                        <wps:cNvSpPr txBox="1"/>
                        <wps:spPr>
                          <a:xfrm>
                            <a:off x="5924" y="5924"/>
                            <a:ext cx="863600" cy="162560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7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Hypothalamus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001953pt;margin-top:53.791573pt;width:96.25pt;height:180.85pt;mso-position-horizontal-relative:page;mso-position-vertical-relative:paragraph;z-index:-28157952" id="docshapegroup727" coordorigin="7480,1076" coordsize="1925,3617">
                <v:shape style="position:absolute;left:8141;top:2283;width:103;height:126" id="docshape728" coordorigin="8141,2283" coordsize="103,126" path="m8244,2283l8192,2313,8141,2283,8194,2409,8244,2283xe" filled="true" fillcolor="#231f20" stroked="false">
                  <v:path arrowok="t"/>
                  <v:fill type="solid"/>
                </v:shape>
                <v:line style="position:absolute" from="8192,1802" to="8192,1345" stroked="true" strokeweight=".933014pt" strokecolor="#231f20">
                  <v:stroke dashstyle="solid"/>
                </v:line>
                <v:line style="position:absolute" from="8192,2684" to="8192,3490" stroked="true" strokeweight=".933014pt" strokecolor="#231f20">
                  <v:stroke dashstyle="solid"/>
                </v:line>
                <v:line style="position:absolute" from="8192,2352" to="8192,1960" stroked="true" strokeweight=".933014pt" strokecolor="#231f20">
                  <v:stroke dashstyle="solid"/>
                </v:line>
                <v:shape style="position:absolute;left:9250;top:4589;width:126;height:103" id="docshape729" coordorigin="9250,4590" coordsize="126,103" path="m9250,4590l9280,4641,9250,4692,9376,4639,9250,4590xe" filled="true" fillcolor="#231f20" stroked="false">
                  <v:path arrowok="t"/>
                  <v:fill type="solid"/>
                </v:shape>
                <v:line style="position:absolute" from="9275,4641" to="8424,4639" stroked="true" strokeweight=".933014pt" strokecolor="#231f20">
                  <v:stroke dashstyle="dash"/>
                </v:line>
                <v:shape style="position:absolute;left:8893;top:1159;width:126;height:103" id="docshape730" coordorigin="8893,1160" coordsize="126,103" path="m9018,1160l8893,1213,9018,1262,8989,1211,9018,1160xe" filled="true" fillcolor="#231f20" stroked="false">
                  <v:path arrowok="t"/>
                  <v:fill type="solid"/>
                </v:shape>
                <v:line style="position:absolute" from="8994,1211" to="9395,1212" stroked="true" strokeweight=".933014pt" strokecolor="#231f20">
                  <v:stroke dashstyle="dash"/>
                </v:line>
                <v:shape style="position:absolute;left:8893;top:2181;width:126;height:103" id="docshape731" coordorigin="8893,2181" coordsize="126,103" path="m9018,2181l8893,2234,9018,2284,8989,2232,9018,2181xe" filled="true" fillcolor="#231f20" stroked="false">
                  <v:path arrowok="t"/>
                  <v:fill type="solid"/>
                </v:shape>
                <v:shape style="position:absolute;left:8994;top:1211;width:398;height:3428" id="docshape732" coordorigin="8994,1212" coordsize="398,3428" path="m8994,2232l9392,2234m9389,1212l9387,4639e" filled="false" stroked="true" strokeweight=".933014pt" strokecolor="#231f20">
                  <v:path arrowok="t"/>
                  <v:stroke dashstyle="dash"/>
                </v:shape>
                <v:shape style="position:absolute;left:7489;top:2428;width:1360;height:256" type="#_x0000_t202" id="docshape733" filled="true" fillcolor="#d7eddd" stroked="true" strokeweight=".933014pt" strokecolor="#231f20">
                  <v:textbox inset="0,0,0,0">
                    <w:txbxContent>
                      <w:p>
                        <w:pPr>
                          <w:spacing w:before="37"/>
                          <w:ind w:left="457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Pituitary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489;top:1085;width:1360;height:256" type="#_x0000_t202" id="docshape734" filled="true" fillcolor="#d7eddd" stroked="true" strokeweight=".933014pt" strokecolor="#231f20">
                  <v:textbox inset="0,0,0,0">
                    <w:txbxContent>
                      <w:p>
                        <w:pPr>
                          <w:spacing w:before="37"/>
                          <w:ind w:left="276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Hypothalamus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GC, glucocorticoids; GH, growth hormone; GHRH, growth hormone–releasing</w:t>
      </w:r>
      <w:r>
        <w:rPr>
          <w:color w:val="231F20"/>
          <w:spacing w:val="40"/>
        </w:rPr>
        <w:t> </w:t>
      </w:r>
      <w:r>
        <w:rPr>
          <w:color w:val="231F20"/>
        </w:rPr>
        <w:t>hormone; GnRH, gonadotropin-releasing hormone; IGF-1, insulin-derived</w:t>
      </w:r>
      <w:r>
        <w:rPr>
          <w:color w:val="231F20"/>
          <w:spacing w:val="80"/>
        </w:rPr>
        <w:t> </w:t>
      </w:r>
      <w:r>
        <w:rPr>
          <w:color w:val="231F20"/>
        </w:rPr>
        <w:t>growth</w:t>
      </w:r>
      <w:r>
        <w:rPr>
          <w:color w:val="231F20"/>
          <w:spacing w:val="-10"/>
        </w:rPr>
        <w:t> </w:t>
      </w:r>
      <w:r>
        <w:rPr>
          <w:color w:val="231F20"/>
        </w:rPr>
        <w:t>factor</w:t>
      </w:r>
      <w:r>
        <w:rPr>
          <w:color w:val="231F20"/>
          <w:spacing w:val="-10"/>
        </w:rPr>
        <w:t> </w:t>
      </w:r>
      <w:r>
        <w:rPr>
          <w:color w:val="231F20"/>
        </w:rPr>
        <w:t>1;</w:t>
      </w:r>
      <w:r>
        <w:rPr>
          <w:color w:val="231F20"/>
          <w:spacing w:val="-10"/>
        </w:rPr>
        <w:t> </w:t>
      </w:r>
      <w:r>
        <w:rPr>
          <w:color w:val="231F20"/>
        </w:rPr>
        <w:t>LH,</w:t>
      </w:r>
      <w:r>
        <w:rPr>
          <w:color w:val="231F20"/>
          <w:spacing w:val="-10"/>
        </w:rPr>
        <w:t> </w:t>
      </w:r>
      <w:r>
        <w:rPr>
          <w:color w:val="231F20"/>
        </w:rPr>
        <w:t>luteinizing</w:t>
      </w:r>
      <w:r>
        <w:rPr>
          <w:color w:val="231F20"/>
          <w:spacing w:val="-9"/>
        </w:rPr>
        <w:t> </w:t>
      </w:r>
      <w:r>
        <w:rPr>
          <w:color w:val="231F20"/>
        </w:rPr>
        <w:t>hormone;</w:t>
      </w:r>
      <w:r>
        <w:rPr>
          <w:color w:val="231F20"/>
          <w:spacing w:val="-10"/>
        </w:rPr>
        <w:t> </w:t>
      </w:r>
      <w:r>
        <w:rPr>
          <w:color w:val="231F20"/>
        </w:rPr>
        <w:t>MC,</w:t>
      </w:r>
      <w:r>
        <w:rPr>
          <w:color w:val="231F20"/>
          <w:spacing w:val="-10"/>
        </w:rPr>
        <w:t> </w:t>
      </w:r>
      <w:r>
        <w:rPr>
          <w:color w:val="231F20"/>
        </w:rPr>
        <w:t>mineralocorticoids;</w:t>
      </w:r>
      <w:r>
        <w:rPr>
          <w:color w:val="231F20"/>
          <w:spacing w:val="-10"/>
        </w:rPr>
        <w:t> </w:t>
      </w:r>
      <w:r>
        <w:rPr>
          <w:color w:val="231F20"/>
        </w:rPr>
        <w:t>PRL,</w:t>
      </w:r>
      <w:r>
        <w:rPr>
          <w:color w:val="231F20"/>
          <w:spacing w:val="-10"/>
        </w:rPr>
        <w:t> </w:t>
      </w:r>
      <w:r>
        <w:rPr>
          <w:color w:val="231F20"/>
        </w:rPr>
        <w:t>prolactin;</w:t>
      </w:r>
      <w:r>
        <w:rPr>
          <w:color w:val="231F20"/>
          <w:spacing w:val="40"/>
        </w:rPr>
        <w:t> </w:t>
      </w:r>
      <w:r>
        <w:rPr>
          <w:color w:val="231F20"/>
          <w:position w:val="2"/>
        </w:rPr>
        <w:t>S/I,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stimulate/inhibit;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T</w:t>
      </w:r>
      <w:r>
        <w:rPr>
          <w:color w:val="231F20"/>
          <w:sz w:val="8"/>
        </w:rPr>
        <w:t>3</w:t>
      </w:r>
      <w:r>
        <w:rPr>
          <w:color w:val="231F20"/>
          <w:position w:val="2"/>
        </w:rPr>
        <w:t>,</w:t>
      </w:r>
      <w:r>
        <w:rPr>
          <w:color w:val="231F20"/>
          <w:spacing w:val="-9"/>
          <w:position w:val="2"/>
        </w:rPr>
        <w:t> </w:t>
      </w:r>
      <w:r>
        <w:rPr>
          <w:color w:val="231F20"/>
          <w:position w:val="2"/>
        </w:rPr>
        <w:t>triiodothyronine;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T</w:t>
      </w:r>
      <w:r>
        <w:rPr>
          <w:color w:val="231F20"/>
          <w:sz w:val="8"/>
        </w:rPr>
        <w:t>4</w:t>
      </w:r>
      <w:r>
        <w:rPr>
          <w:color w:val="231F20"/>
          <w:position w:val="2"/>
        </w:rPr>
        <w:t>,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thyroxine;</w:t>
      </w:r>
      <w:r>
        <w:rPr>
          <w:color w:val="231F20"/>
          <w:spacing w:val="-9"/>
          <w:position w:val="2"/>
        </w:rPr>
        <w:t> </w:t>
      </w:r>
      <w:r>
        <w:rPr>
          <w:color w:val="231F20"/>
          <w:position w:val="2"/>
        </w:rPr>
        <w:t>TRH,</w:t>
      </w:r>
      <w:r>
        <w:rPr>
          <w:color w:val="231F20"/>
          <w:spacing w:val="-10"/>
          <w:position w:val="2"/>
        </w:rPr>
        <w:t> </w:t>
      </w:r>
      <w:r>
        <w:rPr>
          <w:color w:val="231F20"/>
          <w:position w:val="2"/>
        </w:rPr>
        <w:t>thyrotropin-</w:t>
      </w:r>
      <w:r>
        <w:rPr>
          <w:color w:val="231F20"/>
          <w:spacing w:val="40"/>
          <w:position w:val="2"/>
        </w:rPr>
        <w:t> </w:t>
      </w:r>
      <w:r>
        <w:rPr>
          <w:color w:val="231F20"/>
        </w:rPr>
        <w:t>releasing hormone; TSH, thyroid-stimulating hormone (thyrotropin).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right="614"/>
        <w:jc w:val="center"/>
        <w:rPr>
          <w:rFonts w:ascii="Arial MT"/>
        </w:rPr>
      </w:pPr>
      <w:r>
        <w:rPr>
          <w:rFonts w:ascii="Arial MT"/>
          <w:color w:val="231F20"/>
          <w:spacing w:val="-5"/>
        </w:rPr>
        <w:t>TRH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87"/>
        <w:rPr>
          <w:rFonts w:ascii="Arial MT"/>
        </w:rPr>
      </w:pPr>
    </w:p>
    <w:p>
      <w:pPr>
        <w:pStyle w:val="BodyText"/>
        <w:ind w:left="24" w:right="614"/>
        <w:jc w:val="center"/>
        <w:rPr>
          <w:rFonts w:ascii="Arial MT"/>
        </w:rPr>
      </w:pPr>
      <w:r>
        <w:rPr>
          <w:rFonts w:ascii="Arial MT"/>
          <w:color w:val="231F20"/>
          <w:spacing w:val="-5"/>
        </w:rPr>
        <w:t>TSH</w:t>
      </w:r>
    </w:p>
    <w:p>
      <w:pPr>
        <w:pStyle w:val="BodyText"/>
        <w:spacing w:before="10"/>
        <w:rPr>
          <w:rFonts w:ascii="Arial MT"/>
          <w:sz w:val="2"/>
        </w:rPr>
      </w:pPr>
    </w:p>
    <w:p>
      <w:pPr>
        <w:pStyle w:val="BodyText"/>
        <w:ind w:left="18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875665" cy="449580"/>
                <wp:effectExtent l="0" t="0" r="0" b="7620"/>
                <wp:docPr id="942" name="Group 9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2" name="Group 942"/>
                      <wpg:cNvGrpSpPr/>
                      <wpg:grpSpPr>
                        <a:xfrm>
                          <a:off x="0" y="0"/>
                          <a:ext cx="875665" cy="449580"/>
                          <a:chExt cx="875665" cy="449580"/>
                        </a:xfrm>
                      </wpg:grpSpPr>
                      <wps:wsp>
                        <wps:cNvPr id="943" name="Graphic 943"/>
                        <wps:cNvSpPr/>
                        <wps:spPr>
                          <a:xfrm>
                            <a:off x="419829" y="369827"/>
                            <a:ext cx="654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80010">
                                <a:moveTo>
                                  <a:pt x="65036" y="0"/>
                                </a:moveTo>
                                <a:lnTo>
                                  <a:pt x="32524" y="18884"/>
                                </a:lnTo>
                                <a:lnTo>
                                  <a:pt x="0" y="0"/>
                                </a:lnTo>
                                <a:lnTo>
                                  <a:pt x="33705" y="79578"/>
                                </a:lnTo>
                                <a:lnTo>
                                  <a:pt x="65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452350" y="167904"/>
                            <a:ext cx="127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745">
                                <a:moveTo>
                                  <a:pt x="0" y="0"/>
                                </a:moveTo>
                                <a:lnTo>
                                  <a:pt x="0" y="24550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Textbox 945"/>
                        <wps:cNvSpPr txBox="1"/>
                        <wps:spPr>
                          <a:xfrm>
                            <a:off x="5924" y="5924"/>
                            <a:ext cx="863600" cy="162560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475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Thyroid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95pt;height:35.4pt;mso-position-horizontal-relative:char;mso-position-vertical-relative:line" id="docshapegroup735" coordorigin="0,0" coordsize="1379,708">
                <v:shape style="position:absolute;left:661;top:582;width:103;height:126" id="docshape736" coordorigin="661,582" coordsize="103,126" path="m764,582l712,612,661,582,714,708,764,582xe" filled="true" fillcolor="#231f20" stroked="false">
                  <v:path arrowok="t"/>
                  <v:fill type="solid"/>
                </v:shape>
                <v:line style="position:absolute" from="712,264" to="712,651" stroked="true" strokeweight=".933014pt" strokecolor="#231f20">
                  <v:stroke dashstyle="solid"/>
                </v:line>
                <v:shape style="position:absolute;left:9;top:9;width:1360;height:256" type="#_x0000_t202" id="docshape737" filled="true" fillcolor="#d7eddd" stroked="true" strokeweight=".933014pt" strokecolor="#231f20">
                  <v:textbox inset="0,0,0,0">
                    <w:txbxContent>
                      <w:p>
                        <w:pPr>
                          <w:spacing w:before="37"/>
                          <w:ind w:left="475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Thyroid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spacing w:before="118"/>
        <w:ind w:left="26" w:right="614" w:firstLine="0"/>
        <w:jc w:val="center"/>
        <w:rPr>
          <w:rFonts w:ascii="Arial MT"/>
          <w:sz w:val="9"/>
        </w:rPr>
      </w:pPr>
      <w:r>
        <w:rPr>
          <w:rFonts w:ascii="Arial MT"/>
          <w:color w:val="231F20"/>
          <w:w w:val="105"/>
          <w:position w:val="2"/>
          <w:sz w:val="13"/>
        </w:rPr>
        <w:t>T</w:t>
      </w:r>
      <w:r>
        <w:rPr>
          <w:rFonts w:ascii="Arial MT"/>
          <w:color w:val="231F20"/>
          <w:w w:val="105"/>
          <w:sz w:val="9"/>
        </w:rPr>
        <w:t>4</w:t>
      </w:r>
      <w:r>
        <w:rPr>
          <w:rFonts w:ascii="Arial MT"/>
          <w:color w:val="231F20"/>
          <w:w w:val="105"/>
          <w:position w:val="2"/>
          <w:sz w:val="13"/>
        </w:rPr>
        <w:t>,</w:t>
      </w:r>
      <w:r>
        <w:rPr>
          <w:rFonts w:ascii="Arial MT"/>
          <w:color w:val="231F20"/>
          <w:spacing w:val="-8"/>
          <w:w w:val="105"/>
          <w:position w:val="2"/>
          <w:sz w:val="13"/>
        </w:rPr>
        <w:t> </w:t>
      </w:r>
      <w:r>
        <w:rPr>
          <w:rFonts w:ascii="Arial MT"/>
          <w:color w:val="231F20"/>
          <w:spacing w:val="-5"/>
          <w:w w:val="105"/>
          <w:position w:val="2"/>
          <w:sz w:val="13"/>
        </w:rPr>
        <w:t>T</w:t>
      </w:r>
      <w:r>
        <w:rPr>
          <w:rFonts w:ascii="Arial MT"/>
          <w:color w:val="231F20"/>
          <w:spacing w:val="-5"/>
          <w:w w:val="105"/>
          <w:sz w:val="9"/>
        </w:rPr>
        <w:t>3</w:t>
      </w:r>
    </w:p>
    <w:p>
      <w:pPr>
        <w:spacing w:line="228" w:lineRule="auto" w:before="72"/>
        <w:ind w:left="446" w:right="541" w:firstLine="0"/>
        <w:jc w:val="both"/>
        <w:rPr>
          <w:sz w:val="15"/>
        </w:rPr>
      </w:pPr>
      <w:r>
        <w:rPr>
          <w:b/>
          <w:color w:val="4A0C62"/>
          <w:sz w:val="16"/>
        </w:rPr>
        <w:t>Figure 556-1 </w:t>
      </w:r>
      <w:r>
        <w:rPr>
          <w:color w:val="231F20"/>
          <w:sz w:val="15"/>
        </w:rPr>
        <w:t>Hypothalamic–pituitary–thyroid (HPT) axis. </w:t>
      </w:r>
      <w:r>
        <w:rPr>
          <w:color w:val="231F20"/>
          <w:sz w:val="15"/>
        </w:rPr>
        <w:t>Thyroid- releasing hormone (TRH) from the hypothalamus stimulates the pitu- </w:t>
      </w:r>
      <w:r>
        <w:rPr>
          <w:color w:val="231F20"/>
          <w:spacing w:val="-4"/>
          <w:sz w:val="15"/>
        </w:rPr>
        <w:t>itary gland to secrete thyroid-stimulating hormone (TSH). TSH stimulates </w:t>
      </w:r>
      <w:r>
        <w:rPr>
          <w:color w:val="231F20"/>
          <w:sz w:val="15"/>
        </w:rPr>
        <w:t>the</w:t>
      </w:r>
      <w:r>
        <w:rPr>
          <w:color w:val="231F20"/>
          <w:spacing w:val="-12"/>
          <w:sz w:val="15"/>
        </w:rPr>
        <w:t> </w:t>
      </w:r>
      <w:r>
        <w:rPr>
          <w:color w:val="231F20"/>
          <w:sz w:val="15"/>
        </w:rPr>
        <w:t>thyroid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gland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to</w:t>
      </w:r>
      <w:r>
        <w:rPr>
          <w:color w:val="231F20"/>
          <w:spacing w:val="-12"/>
          <w:sz w:val="15"/>
        </w:rPr>
        <w:t> </w:t>
      </w:r>
      <w:r>
        <w:rPr>
          <w:color w:val="231F20"/>
          <w:sz w:val="15"/>
        </w:rPr>
        <w:t>produce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secrete</w:t>
      </w:r>
      <w:r>
        <w:rPr>
          <w:color w:val="231F20"/>
          <w:spacing w:val="-12"/>
          <w:sz w:val="15"/>
        </w:rPr>
        <w:t> </w:t>
      </w:r>
      <w:r>
        <w:rPr>
          <w:color w:val="231F20"/>
          <w:sz w:val="15"/>
        </w:rPr>
        <w:t>thyroid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hormones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(T</w:t>
      </w:r>
      <w:r>
        <w:rPr>
          <w:color w:val="231F20"/>
          <w:sz w:val="15"/>
          <w:vertAlign w:val="subscript"/>
        </w:rPr>
        <w:t>4</w:t>
      </w:r>
      <w:r>
        <w:rPr>
          <w:color w:val="231F20"/>
          <w:spacing w:val="-11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and</w:t>
      </w:r>
      <w:r>
        <w:rPr>
          <w:color w:val="231F20"/>
          <w:spacing w:val="-12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T</w:t>
      </w:r>
      <w:r>
        <w:rPr>
          <w:color w:val="231F20"/>
          <w:sz w:val="15"/>
          <w:vertAlign w:val="subscript"/>
        </w:rPr>
        <w:t>3</w:t>
      </w:r>
      <w:r>
        <w:rPr>
          <w:color w:val="231F20"/>
          <w:sz w:val="15"/>
          <w:vertAlign w:val="baseline"/>
        </w:rPr>
        <w:t>). High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circulating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levels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of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T</w:t>
      </w:r>
      <w:r>
        <w:rPr>
          <w:color w:val="231F20"/>
          <w:sz w:val="15"/>
          <w:vertAlign w:val="subscript"/>
        </w:rPr>
        <w:t>3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and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T</w:t>
      </w:r>
      <w:r>
        <w:rPr>
          <w:color w:val="231F20"/>
          <w:sz w:val="15"/>
          <w:vertAlign w:val="subscript"/>
        </w:rPr>
        <w:t>4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inhibit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further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TRH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and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TSH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secre- tion and thyroid hormone production through a negative feedback mechanism </w:t>
      </w:r>
      <w:r>
        <w:rPr>
          <w:i/>
          <w:color w:val="231F20"/>
          <w:sz w:val="15"/>
          <w:vertAlign w:val="baseline"/>
        </w:rPr>
        <w:t>(dashed lines)</w:t>
      </w:r>
      <w:r>
        <w:rPr>
          <w:color w:val="231F20"/>
          <w:sz w:val="15"/>
          <w:vertAlign w:val="baseline"/>
        </w:rPr>
        <w:t>. T</w:t>
      </w:r>
      <w:r>
        <w:rPr>
          <w:color w:val="231F20"/>
          <w:sz w:val="15"/>
          <w:vertAlign w:val="subscript"/>
        </w:rPr>
        <w:t>3</w:t>
      </w:r>
      <w:r>
        <w:rPr>
          <w:color w:val="231F20"/>
          <w:sz w:val="15"/>
          <w:vertAlign w:val="baseline"/>
        </w:rPr>
        <w:t>, triiodothyronine; T</w:t>
      </w:r>
      <w:r>
        <w:rPr>
          <w:color w:val="231F20"/>
          <w:sz w:val="15"/>
          <w:vertAlign w:val="subscript"/>
        </w:rPr>
        <w:t>4</w:t>
      </w:r>
      <w:r>
        <w:rPr>
          <w:color w:val="231F20"/>
          <w:sz w:val="15"/>
          <w:vertAlign w:val="baseline"/>
        </w:rPr>
        <w:t>, thyroxine; TRH, </w:t>
      </w:r>
      <w:r>
        <w:rPr>
          <w:color w:val="231F20"/>
          <w:spacing w:val="-2"/>
          <w:sz w:val="15"/>
          <w:vertAlign w:val="baseline"/>
        </w:rPr>
        <w:t>thyrotropin-releasing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pacing w:val="-2"/>
          <w:sz w:val="15"/>
          <w:vertAlign w:val="baseline"/>
        </w:rPr>
        <w:t>hormone;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pacing w:val="-2"/>
          <w:sz w:val="15"/>
          <w:vertAlign w:val="baseline"/>
        </w:rPr>
        <w:t>TSH,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pacing w:val="-2"/>
          <w:sz w:val="15"/>
          <w:vertAlign w:val="baseline"/>
        </w:rPr>
        <w:t>thyroid-stimulating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pacing w:val="-2"/>
          <w:sz w:val="15"/>
          <w:vertAlign w:val="baseline"/>
        </w:rPr>
        <w:t>hormone</w:t>
      </w:r>
      <w:r>
        <w:rPr>
          <w:color w:val="231F20"/>
          <w:spacing w:val="-3"/>
          <w:sz w:val="15"/>
          <w:vertAlign w:val="baseline"/>
        </w:rPr>
        <w:t> </w:t>
      </w:r>
      <w:r>
        <w:rPr>
          <w:color w:val="231F20"/>
          <w:spacing w:val="-2"/>
          <w:sz w:val="15"/>
          <w:vertAlign w:val="baseline"/>
        </w:rPr>
        <w:t>(thy- </w:t>
      </w:r>
      <w:r>
        <w:rPr>
          <w:color w:val="231F20"/>
          <w:sz w:val="15"/>
          <w:vertAlign w:val="baseline"/>
        </w:rPr>
        <w:t>rotropin);</w:t>
      </w:r>
      <w:r>
        <w:rPr>
          <w:color w:val="231F20"/>
          <w:spacing w:val="-11"/>
          <w:sz w:val="15"/>
          <w:vertAlign w:val="baseline"/>
        </w:rPr>
        <w:t> </w:t>
      </w:r>
      <w:r>
        <w:rPr>
          <w:rFonts w:ascii="Lucida Sans Unicode" w:hAnsi="Lucida Sans Unicode"/>
          <w:position w:val="1"/>
          <w:sz w:val="15"/>
          <w:vertAlign w:val="baseline"/>
        </w:rPr>
        <w:t>&lt;</w:t>
      </w:r>
      <w:r>
        <w:rPr>
          <w:position w:val="1"/>
          <w:sz w:val="15"/>
          <w:vertAlign w:val="baseline"/>
        </w:rPr>
        <w:t>---</w:t>
      </w:r>
      <w:r>
        <w:rPr>
          <w:color w:val="231F20"/>
          <w:sz w:val="15"/>
          <w:vertAlign w:val="baseline"/>
        </w:rPr>
        <w:t>,</w:t>
      </w:r>
      <w:r>
        <w:rPr>
          <w:color w:val="231F20"/>
          <w:spacing w:val="-11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inhibits;</w:t>
      </w:r>
      <w:r>
        <w:rPr>
          <w:color w:val="231F20"/>
          <w:spacing w:val="-11"/>
          <w:sz w:val="15"/>
          <w:vertAlign w:val="baseline"/>
        </w:rPr>
        <w:t> </w:t>
      </w:r>
      <w:r>
        <w:rPr>
          <w:rFonts w:ascii="Lucida Sans Unicode" w:hAnsi="Lucida Sans Unicode"/>
          <w:color w:val="231F20"/>
          <w:sz w:val="15"/>
          <w:vertAlign w:val="baseline"/>
        </w:rPr>
        <w:t>←</w:t>
      </w:r>
      <w:r>
        <w:rPr>
          <w:color w:val="231F20"/>
          <w:sz w:val="15"/>
          <w:vertAlign w:val="baseline"/>
        </w:rPr>
        <w:t>,</w:t>
      </w:r>
      <w:r>
        <w:rPr>
          <w:color w:val="231F20"/>
          <w:spacing w:val="-11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stimulates.</w:t>
      </w:r>
    </w:p>
    <w:p>
      <w:pPr>
        <w:spacing w:after="0" w:line="228" w:lineRule="auto"/>
        <w:jc w:val="both"/>
        <w:rPr>
          <w:sz w:val="15"/>
        </w:rPr>
        <w:sectPr>
          <w:type w:val="continuous"/>
          <w:pgSz w:w="11900" w:h="16840"/>
          <w:pgMar w:header="0" w:footer="0" w:top="720" w:bottom="280" w:left="283" w:right="566"/>
          <w:cols w:num="2" w:equalWidth="0">
            <w:col w:w="5319" w:space="40"/>
            <w:col w:w="56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6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946" name="Group 9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6" name="Group 946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947" name="Graphic 947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Textbox 949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2642</w:t>
                              </w:r>
                              <w:r>
                                <w:rPr>
                                  <w:b/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XXVI</w:t>
                              </w:r>
                              <w:r>
                                <w:rPr>
                                  <w:b/>
                                  <w:color w:val="D5841E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Endocrine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738" coordorigin="0,0" coordsize="9741,269">
                <v:line style="position:absolute" from="9703,145" to="9741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739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2642</w:t>
                        </w:r>
                        <w:r>
                          <w:rPr>
                            <w:b/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XXVI</w:t>
                        </w:r>
                        <w:r>
                          <w:rPr>
                            <w:b/>
                            <w:color w:val="D5841E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Endocrine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7"/>
        </w:rPr>
      </w:pPr>
    </w:p>
    <w:p>
      <w:pPr>
        <w:pStyle w:val="BodyText"/>
        <w:ind w:left="55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86405" cy="3301365"/>
                <wp:effectExtent l="0" t="0" r="0" b="3810"/>
                <wp:docPr id="950" name="Group 9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0" name="Group 950"/>
                      <wpg:cNvGrpSpPr/>
                      <wpg:grpSpPr>
                        <a:xfrm>
                          <a:off x="0" y="0"/>
                          <a:ext cx="2986405" cy="3301365"/>
                          <a:chExt cx="2986405" cy="3301365"/>
                        </a:xfrm>
                      </wpg:grpSpPr>
                      <wps:wsp>
                        <wps:cNvPr id="951" name="Textbox 951"/>
                        <wps:cNvSpPr txBox="1"/>
                        <wps:spPr>
                          <a:xfrm>
                            <a:off x="11" y="355461"/>
                            <a:ext cx="2986405" cy="2940050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0" w:lineRule="auto" w:before="53"/>
                                <w:ind w:left="186" w:right="2801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Growth and development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Birthweight: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near-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normal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186" w:right="171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Birth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length: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may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slightly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decreased Postnatal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growth: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severe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growth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failure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Bone age: delayed, but may be advanced relative to height age Genitalia: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micropenis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childhood;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normal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body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size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adults Puberty: delayed 3-7 yr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2143" w:firstLine="111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Sexual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function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fertility: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normal Craniofacies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186" w:right="171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Hair: sparse before the age of 7 yr Forehead: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prominent;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frontal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bossing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298" w:right="179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Skull: normal head circumference; craniofacial disproportion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due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to small facies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Facies: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small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2801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Nasal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bridge: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hypoplastic Orbits: shallow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2597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Dentition: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delayed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eruption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Sclerae: blue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74" w:right="1710" w:firstLine="111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Voice: high pitched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Musculoskeletal/metabolic/miscellaneous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298" w:right="0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Hypoglycemia: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infants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children;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fasting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symptoms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some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adults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Walking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motor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milestones: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delayed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793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Hips: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dysplasia;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avascular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necrosis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femoral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head Elbow: limited extensibility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186" w:right="2597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Skin: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thin,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prematurely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aged Osteopenia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0" y="3289084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Textbox 953"/>
                        <wps:cNvSpPr txBox="1"/>
                        <wps:spPr>
                          <a:xfrm>
                            <a:off x="734667" y="0"/>
                            <a:ext cx="2251710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27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Clinical Features of Growth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Hormone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Insensitivity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4" name="Textbox 954"/>
                        <wps:cNvSpPr txBox="1"/>
                        <wps:spPr>
                          <a:xfrm>
                            <a:off x="11" y="0"/>
                            <a:ext cx="723265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557-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5.15pt;height:259.95pt;mso-position-horizontal-relative:char;mso-position-vertical-relative:line" id="docshapegroup740" coordorigin="0,0" coordsize="4703,5199">
                <v:shape style="position:absolute;left:0;top:559;width:4703;height:4630" type="#_x0000_t202" id="docshape741" filled="true" fillcolor="#e8f5f1" stroked="false">
                  <v:textbox inset="0,0,0,0">
                    <w:txbxContent>
                      <w:p>
                        <w:pPr>
                          <w:spacing w:line="230" w:lineRule="auto" w:before="53"/>
                          <w:ind w:left="186" w:right="2801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Growth and development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Birthweight:</w:t>
                        </w:r>
                        <w:r>
                          <w:rPr>
                            <w:color w:val="231F20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near-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normal</w:t>
                        </w:r>
                      </w:p>
                      <w:p>
                        <w:pPr>
                          <w:spacing w:line="230" w:lineRule="auto" w:before="1"/>
                          <w:ind w:left="186" w:right="171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Birth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length: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may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be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slightly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decreased Postnatal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growth: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severe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growth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failure</w:t>
                        </w:r>
                      </w:p>
                      <w:p>
                        <w:pPr>
                          <w:spacing w:line="230" w:lineRule="auto" w:before="2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Bone age: delayed, but may be advanced relative to height age Genitalia: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micropenis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childhood;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normal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for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body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size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adults Puberty: delayed 3-7 yr</w:t>
                        </w:r>
                      </w:p>
                      <w:p>
                        <w:pPr>
                          <w:spacing w:line="230" w:lineRule="auto" w:before="2"/>
                          <w:ind w:left="74" w:right="2143" w:firstLine="111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Sexual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function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fertility: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normal Craniofacies</w:t>
                        </w:r>
                      </w:p>
                      <w:p>
                        <w:pPr>
                          <w:spacing w:line="230" w:lineRule="auto" w:before="1"/>
                          <w:ind w:left="186" w:right="171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Hair: sparse before the age of 7 yr Forehead: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prominent;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frontal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bossing</w:t>
                        </w:r>
                      </w:p>
                      <w:p>
                        <w:pPr>
                          <w:spacing w:line="230" w:lineRule="auto" w:before="2"/>
                          <w:ind w:left="298" w:right="179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Skull: normal head circumference; craniofacial disproportion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due </w:t>
                        </w:r>
                        <w:r>
                          <w:rPr>
                            <w:color w:val="231F20"/>
                            <w:sz w:val="15"/>
                          </w:rPr>
                          <w:t>to small facies</w:t>
                        </w:r>
                      </w:p>
                      <w:p>
                        <w:pPr>
                          <w:spacing w:line="167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Facies: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small</w:t>
                        </w:r>
                      </w:p>
                      <w:p>
                        <w:pPr>
                          <w:spacing w:line="230" w:lineRule="auto" w:before="2"/>
                          <w:ind w:left="186" w:right="2801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Nasal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bridge: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hypoplastic Orbits: shallow</w:t>
                        </w:r>
                      </w:p>
                      <w:p>
                        <w:pPr>
                          <w:spacing w:line="230" w:lineRule="auto" w:before="2"/>
                          <w:ind w:left="186" w:right="2597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Dentition: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delayed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eruption </w:t>
                        </w:r>
                        <w:r>
                          <w:rPr>
                            <w:color w:val="231F20"/>
                            <w:sz w:val="15"/>
                          </w:rPr>
                          <w:t>Sclerae: blue</w:t>
                        </w:r>
                      </w:p>
                      <w:p>
                        <w:pPr>
                          <w:spacing w:line="230" w:lineRule="auto" w:before="1"/>
                          <w:ind w:left="74" w:right="1710" w:firstLine="111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Voice: high pitched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Musculoskeletal/metabolic/miscellaneous</w:t>
                        </w:r>
                      </w:p>
                      <w:p>
                        <w:pPr>
                          <w:spacing w:line="230" w:lineRule="auto" w:before="2"/>
                          <w:ind w:left="298" w:right="0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Hypoglycemia: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infants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children;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fasting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symptoms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some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adults</w:t>
                        </w:r>
                      </w:p>
                      <w:p>
                        <w:pPr>
                          <w:spacing w:line="167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Walking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motor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milestones: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delayed</w:t>
                        </w:r>
                      </w:p>
                      <w:p>
                        <w:pPr>
                          <w:spacing w:line="230" w:lineRule="auto" w:before="2"/>
                          <w:ind w:left="186" w:right="793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Hips: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dysplasia;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avascular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necrosis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femoral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head Elbow: limited extensibility</w:t>
                        </w:r>
                      </w:p>
                      <w:p>
                        <w:pPr>
                          <w:spacing w:line="230" w:lineRule="auto" w:before="2"/>
                          <w:ind w:left="186" w:right="2597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Skin: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thin,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prematurely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aged Osteopenia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0;top:5179;width:4703;height:19" id="docshape742" filled="true" fillcolor="#231f20" stroked="false">
                  <v:fill type="solid"/>
                </v:rect>
                <v:shape style="position:absolute;left:1156;top:0;width:3546;height:560" type="#_x0000_t202" id="docshape743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27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Clinical Features of Growth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Hormone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Insensitivity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0;top:0;width:1139;height:560" type="#_x0000_t202" id="docshape744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557-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6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00" w:h="16840"/>
          <w:pgMar w:header="0" w:footer="0" w:top="720" w:bottom="0" w:left="283" w:right="566"/>
        </w:sectPr>
      </w:pP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  <w:ind w:left="6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540870</wp:posOffset>
                </wp:positionH>
                <wp:positionV relativeFrom="paragraph">
                  <wp:posOffset>-3588553</wp:posOffset>
                </wp:positionV>
                <wp:extent cx="3062605" cy="3540125"/>
                <wp:effectExtent l="0" t="0" r="0" b="0"/>
                <wp:wrapNone/>
                <wp:docPr id="955" name="Textbox 9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5" name="Textbox 955"/>
                      <wps:cNvSpPr txBox="1"/>
                      <wps:spPr>
                        <a:xfrm>
                          <a:off x="0" y="0"/>
                          <a:ext cx="3062605" cy="3540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557-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Evaluation of Suspected Growth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Hormone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Deficiency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9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09" w:val="left" w:leader="none"/>
                                      <w:tab w:pos="1959" w:val="left" w:leader="none"/>
                                    </w:tabs>
                                    <w:spacing w:line="230" w:lineRule="auto" w:before="53"/>
                                    <w:ind w:left="186" w:right="36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Growth-related history</w:t>
                                    <w:tab/>
                                    <w:t>•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Infants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children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GHD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have and patient physical</w:t>
                                    <w:tab/>
                                    <w:tab/>
                                    <w:t>growth failure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09" w:val="left" w:leader="none"/>
                                    </w:tabs>
                                    <w:spacing w:line="230" w:lineRule="auto" w:before="1"/>
                                    <w:ind w:left="1959" w:right="76" w:hanging="17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exam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•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Short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stature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growth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failure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 the only clinical features present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4"/>
                                    </w:numPr>
                                    <w:tabs>
                                      <w:tab w:pos="1959" w:val="left" w:leader="none"/>
                                    </w:tabs>
                                    <w:spacing w:line="170" w:lineRule="exact" w:before="0" w:after="0"/>
                                    <w:ind w:left="1959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GHD affects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~1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 3,500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children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09" w:val="left" w:leader="none"/>
                                      <w:tab w:pos="1959" w:val="left" w:leader="none"/>
                                    </w:tabs>
                                    <w:spacing w:line="230" w:lineRule="auto" w:before="48"/>
                                    <w:ind w:left="186" w:right="11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Imaging and other</w:t>
                                    <w:tab/>
                                    <w:t>•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Diagnosis is based on clinical,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evaluations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ab/>
                                    <w:t>auxologic,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biochemical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parameters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5"/>
                                    </w:numPr>
                                    <w:tabs>
                                      <w:tab w:pos="1959" w:val="left" w:leader="none"/>
                                    </w:tabs>
                                    <w:spacing w:line="167" w:lineRule="exact" w:before="0" w:after="0"/>
                                    <w:ind w:left="1959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Radiologic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evaluation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bone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age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5"/>
                                    </w:numPr>
                                    <w:tabs>
                                      <w:tab w:pos="1959" w:val="left" w:leader="none"/>
                                    </w:tabs>
                                    <w:spacing w:line="230" w:lineRule="auto" w:before="2" w:after="0"/>
                                    <w:ind w:left="1959" w:right="118" w:hanging="1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Central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nervous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MRI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scan to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evaluate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hypothalamic-pituitary region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exclude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conditions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5"/>
                                    </w:numPr>
                                    <w:tabs>
                                      <w:tab w:pos="1959" w:val="left" w:leader="none"/>
                                    </w:tabs>
                                    <w:spacing w:line="230" w:lineRule="auto" w:before="2" w:after="0"/>
                                    <w:ind w:left="1959" w:right="494" w:hanging="1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Evaluation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management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 pediatric endocrinologist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09" w:val="left" w:leader="none"/>
                                    </w:tabs>
                                    <w:spacing w:line="171" w:lineRule="exact"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Laboratory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evaluation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•</w:t>
                                  </w:r>
                                  <w:r>
                                    <w:rPr>
                                      <w:color w:val="231F20"/>
                                      <w:spacing w:val="3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Measurements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GH,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IGF-1,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and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9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IGF-1–binding</w:t>
                                  </w:r>
                                  <w:r>
                                    <w:rPr>
                                      <w:color w:val="231F20"/>
                                      <w:spacing w:val="1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protein</w:t>
                                  </w:r>
                                  <w:r>
                                    <w:rPr>
                                      <w:color w:val="231F20"/>
                                      <w:spacing w:val="1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levels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6"/>
                                    </w:numPr>
                                    <w:tabs>
                                      <w:tab w:pos="1959" w:val="left" w:leader="none"/>
                                    </w:tabs>
                                    <w:spacing w:line="230" w:lineRule="auto" w:before="2" w:after="0"/>
                                    <w:ind w:left="1959" w:right="197" w:hanging="1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Determination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peak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GH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levels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after stimulation test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09" w:val="left" w:leader="none"/>
                                      <w:tab w:pos="1959" w:val="left" w:leader="none"/>
                                    </w:tabs>
                                    <w:spacing w:line="230" w:lineRule="auto" w:before="48"/>
                                    <w:ind w:left="186" w:right="310" w:hanging="11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Special testing (if</w:t>
                                    <w:tab/>
                                    <w:t>•</w:t>
                                  </w:r>
                                  <w:r>
                                    <w:rPr>
                                      <w:color w:val="231F20"/>
                                      <w:spacing w:val="3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Family history and genetic analyses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applicable)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ab/>
                                    <w:t>(e.g.,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search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PROP1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POU1F1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9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mutations)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09" w:val="left" w:leader="none"/>
                                      <w:tab w:pos="1959" w:val="left" w:leader="none"/>
                                    </w:tabs>
                                    <w:spacing w:line="230" w:lineRule="auto" w:before="48"/>
                                    <w:ind w:left="186" w:right="160" w:hanging="11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Rationale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8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• Replacement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therapy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rhGH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(GHT) and treatment</w:t>
                                    <w:tab/>
                                    <w:t>•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Predictors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greater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benefit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GHT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modalities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ab/>
                                    <w:t>in GHD include early initiation 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959" w:right="464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treatment,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higher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rhGH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dose,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IGF-1–guided dosing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7"/>
                                    </w:numPr>
                                    <w:tabs>
                                      <w:tab w:pos="1959" w:val="left" w:leader="none"/>
                                    </w:tabs>
                                    <w:spacing w:line="230" w:lineRule="auto" w:before="1" w:after="0"/>
                                    <w:ind w:left="1959" w:right="81" w:hanging="150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GHT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should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be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started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soon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GHD is diagnosed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882pt;margin-top:-282.563232pt;width:241.15pt;height:278.75pt;mso-position-horizontal-relative:page;mso-position-vertical-relative:paragraph;z-index:15824384" type="#_x0000_t202" id="docshape7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557-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Evaluation of Suspected Growth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Hormone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Deficiency</w:t>
                            </w:r>
                          </w:p>
                        </w:tc>
                      </w:tr>
                      <w:tr>
                        <w:trPr>
                          <w:trHeight w:val="929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809" w:val="left" w:leader="none"/>
                                <w:tab w:pos="1959" w:val="left" w:leader="none"/>
                              </w:tabs>
                              <w:spacing w:line="230" w:lineRule="auto" w:before="53"/>
                              <w:ind w:left="186" w:right="36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Growth-related history</w:t>
                              <w:tab/>
                              <w:t>•</w:t>
                            </w:r>
                            <w:r>
                              <w:rPr>
                                <w:color w:val="231F20"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Infants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children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GHD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have and patient physical</w:t>
                              <w:tab/>
                              <w:tab/>
                              <w:t>growth failure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09" w:val="left" w:leader="none"/>
                              </w:tabs>
                              <w:spacing w:line="230" w:lineRule="auto" w:before="1"/>
                              <w:ind w:left="1959" w:right="76" w:hanging="17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exam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•</w:t>
                            </w:r>
                            <w:r>
                              <w:rPr>
                                <w:color w:val="231F2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Short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stature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growth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failure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 the only clinical features present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4"/>
                              </w:numPr>
                              <w:tabs>
                                <w:tab w:pos="1959" w:val="left" w:leader="none"/>
                              </w:tabs>
                              <w:spacing w:line="170" w:lineRule="exact" w:before="0" w:after="0"/>
                              <w:ind w:left="1959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GHD affects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~1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 3,500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children</w:t>
                            </w:r>
                          </w:p>
                        </w:tc>
                      </w:tr>
                      <w:tr>
                        <w:trPr>
                          <w:trHeight w:val="142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809" w:val="left" w:leader="none"/>
                                <w:tab w:pos="1959" w:val="left" w:leader="none"/>
                              </w:tabs>
                              <w:spacing w:line="230" w:lineRule="auto" w:before="48"/>
                              <w:ind w:left="186" w:right="11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Imaging and other</w:t>
                              <w:tab/>
                              <w:t>•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Diagnosis is based on clinical,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evaluations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ab/>
                              <w:t>auxologic,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biochemical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parameters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5"/>
                              </w:numPr>
                              <w:tabs>
                                <w:tab w:pos="1959" w:val="left" w:leader="none"/>
                              </w:tabs>
                              <w:spacing w:line="167" w:lineRule="exact" w:before="0" w:after="0"/>
                              <w:ind w:left="1959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Radiologic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evaluation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bone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age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5"/>
                              </w:numPr>
                              <w:tabs>
                                <w:tab w:pos="1959" w:val="left" w:leader="none"/>
                              </w:tabs>
                              <w:spacing w:line="230" w:lineRule="auto" w:before="2" w:after="0"/>
                              <w:ind w:left="1959" w:right="118" w:hanging="1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Central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nervous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MRI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scan to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evaluate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hypothalamic-pituitary region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exclude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conditions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5"/>
                              </w:numPr>
                              <w:tabs>
                                <w:tab w:pos="1959" w:val="left" w:leader="none"/>
                              </w:tabs>
                              <w:spacing w:line="230" w:lineRule="auto" w:before="2" w:after="0"/>
                              <w:ind w:left="1959" w:right="494" w:hanging="1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Evaluation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management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 pediatric endocrinologist</w:t>
                            </w:r>
                          </w:p>
                        </w:tc>
                      </w:tr>
                      <w:tr>
                        <w:trPr>
                          <w:trHeight w:val="75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809" w:val="left" w:leader="none"/>
                              </w:tabs>
                              <w:spacing w:line="171" w:lineRule="exact"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Laboratory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evaluation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•</w:t>
                            </w:r>
                            <w:r>
                              <w:rPr>
                                <w:color w:val="231F2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Measurements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GH,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IGF-1,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and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ind w:left="195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IGF-1–binding</w:t>
                            </w:r>
                            <w:r>
                              <w:rPr>
                                <w:color w:val="231F20"/>
                                <w:spacing w:val="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protein</w:t>
                            </w:r>
                            <w:r>
                              <w:rPr>
                                <w:color w:val="231F20"/>
                                <w:spacing w:val="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levels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6"/>
                              </w:numPr>
                              <w:tabs>
                                <w:tab w:pos="1959" w:val="left" w:leader="none"/>
                              </w:tabs>
                              <w:spacing w:line="230" w:lineRule="auto" w:before="2" w:after="0"/>
                              <w:ind w:left="1959" w:right="197" w:hanging="1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Determination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peak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GH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levels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after stimulation test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809" w:val="left" w:leader="none"/>
                                <w:tab w:pos="1959" w:val="left" w:leader="none"/>
                              </w:tabs>
                              <w:spacing w:line="230" w:lineRule="auto" w:before="48"/>
                              <w:ind w:left="186" w:right="310" w:hanging="11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Special testing (if</w:t>
                              <w:tab/>
                              <w:t>•</w:t>
                            </w:r>
                            <w:r>
                              <w:rPr>
                                <w:color w:val="231F2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Family history and genetic analyses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applicable)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ab/>
                              <w:t>(e.g.,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search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PROP1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POU1F1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195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mutations)</w:t>
                            </w:r>
                          </w:p>
                        </w:tc>
                      </w:tr>
                      <w:tr>
                        <w:trPr>
                          <w:trHeight w:val="125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1809" w:val="left" w:leader="none"/>
                                <w:tab w:pos="1959" w:val="left" w:leader="none"/>
                              </w:tabs>
                              <w:spacing w:line="230" w:lineRule="auto" w:before="48"/>
                              <w:ind w:left="186" w:right="160" w:hanging="11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Rationale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• Replacement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therapy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rhGH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(GHT) and treatment</w:t>
                              <w:tab/>
                              <w:t>•</w:t>
                            </w:r>
                            <w:r>
                              <w:rPr>
                                <w:color w:val="231F2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Predictors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greater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benefit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GHT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modalities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ab/>
                              <w:t>in GHD include early initiation of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959" w:right="464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treatment,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higher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rhGH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dose,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IGF-1–guided dosing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7"/>
                              </w:numPr>
                              <w:tabs>
                                <w:tab w:pos="1959" w:val="left" w:leader="none"/>
                              </w:tabs>
                              <w:spacing w:line="230" w:lineRule="auto" w:before="1" w:after="0"/>
                              <w:ind w:left="1959" w:right="81" w:hanging="150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GHT</w:t>
                            </w:r>
                            <w:r>
                              <w:rPr>
                                <w:color w:val="231F20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should</w:t>
                            </w:r>
                            <w:r>
                              <w:rPr>
                                <w:color w:val="231F20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be</w:t>
                            </w:r>
                            <w:r>
                              <w:rPr>
                                <w:color w:val="231F20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started</w:t>
                            </w:r>
                            <w:r>
                              <w:rPr>
                                <w:color w:val="231F20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soon</w:t>
                            </w:r>
                            <w:r>
                              <w:rPr>
                                <w:color w:val="231F20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GHD is diagnosed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GH, growth hormone; GHD, growth hormone deficiency; GHT, growth </w:t>
      </w:r>
      <w:r>
        <w:rPr>
          <w:color w:val="231F20"/>
        </w:rPr>
        <w:t>hormone</w:t>
      </w:r>
      <w:r>
        <w:rPr>
          <w:color w:val="231F20"/>
          <w:spacing w:val="40"/>
        </w:rPr>
        <w:t> </w:t>
      </w:r>
      <w:r>
        <w:rPr>
          <w:color w:val="231F20"/>
        </w:rPr>
        <w:t>therapy; IGF, insulin-like growth factor; </w:t>
      </w:r>
      <w:r>
        <w:rPr>
          <w:i/>
          <w:color w:val="231F20"/>
        </w:rPr>
        <w:t>POU1F1, </w:t>
      </w:r>
      <w:r>
        <w:rPr>
          <w:color w:val="231F20"/>
        </w:rPr>
        <w:t>POU class 1 homeobox 1;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PROP1, </w:t>
      </w:r>
      <w:r>
        <w:rPr>
          <w:color w:val="231F20"/>
        </w:rPr>
        <w:t>homeobox protein prophet of Pit1; rhGH, human recombinant growth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hormone.</w:t>
      </w:r>
    </w:p>
    <w:p>
      <w:pPr>
        <w:spacing w:line="237" w:lineRule="auto" w:before="0"/>
        <w:ind w:left="628" w:right="149" w:firstLine="130"/>
        <w:jc w:val="both"/>
        <w:rPr>
          <w:i/>
          <w:sz w:val="13"/>
        </w:rPr>
      </w:pPr>
      <w:r>
        <w:rPr>
          <w:i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559788</wp:posOffset>
                </wp:positionH>
                <wp:positionV relativeFrom="paragraph">
                  <wp:posOffset>468077</wp:posOffset>
                </wp:positionV>
                <wp:extent cx="2986405" cy="2661285"/>
                <wp:effectExtent l="0" t="0" r="0" b="0"/>
                <wp:wrapNone/>
                <wp:docPr id="956" name="Group 9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6" name="Group 956"/>
                      <wpg:cNvGrpSpPr/>
                      <wpg:grpSpPr>
                        <a:xfrm>
                          <a:off x="0" y="0"/>
                          <a:ext cx="2986405" cy="2661285"/>
                          <a:chExt cx="2986405" cy="2661285"/>
                        </a:xfrm>
                      </wpg:grpSpPr>
                      <wps:wsp>
                        <wps:cNvPr id="957" name="Textbox 957"/>
                        <wps:cNvSpPr txBox="1"/>
                        <wps:spPr>
                          <a:xfrm>
                            <a:off x="11" y="355479"/>
                            <a:ext cx="2986405" cy="2299970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71" w:lineRule="exact" w:before="47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Diabetes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insipidus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(DI)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8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Central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DI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2597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Genetic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(autosomal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dominant) Acquired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Trauma (surgical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accidental)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186" w:right="179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Congenital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malformations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(holoprosencephaly,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septooptic dysplasia, encephalocele)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Neoplasms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(craniopharyngioma,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germinoma,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metastasis)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186" w:right="0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Infiltrative (Langerhans cell histiocytosis), autoimmune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(lymphocytic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infundibuloneurohypophysitis), and infectious diseases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74" w:right="2801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Drugs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(chemotherapy) Idiopathic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8"/>
                                </w:numPr>
                                <w:tabs>
                                  <w:tab w:pos="223" w:val="left" w:leader="none"/>
                                </w:tabs>
                                <w:spacing w:line="167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Nephrogenic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15"/>
                                </w:rPr>
                                <w:t>DI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74" w:right="179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Genetic (X-linked, autosomal recessive, autosomal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dominant) Acquired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74" w:right="2444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Hypercalcemia, hypokalemia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Drugs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(lithium,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demeclocycline)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Kidney disease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3126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Primary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polydipsia Sickle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cell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anemia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8"/>
                                </w:numPr>
                                <w:tabs>
                                  <w:tab w:pos="223" w:val="left" w:leader="none"/>
                                </w:tabs>
                                <w:spacing w:line="170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Diabetes</w:t>
                              </w:r>
                              <w:r>
                                <w:rPr>
                                  <w:color w:val="231F20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mellitus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0" y="2649246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Textbox 959"/>
                        <wps:cNvSpPr txBox="1"/>
                        <wps:spPr>
                          <a:xfrm>
                            <a:off x="734666" y="0"/>
                            <a:ext cx="2251710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27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Differential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Diagnosis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Polyuria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and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Polydipsia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0" name="Textbox 960"/>
                        <wps:cNvSpPr txBox="1"/>
                        <wps:spPr>
                          <a:xfrm>
                            <a:off x="11" y="0"/>
                            <a:ext cx="723265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558-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077869pt;margin-top:36.856522pt;width:235.15pt;height:209.55pt;mso-position-horizontal-relative:page;mso-position-vertical-relative:paragraph;z-index:15819264" id="docshapegroup746" coordorigin="882,737" coordsize="4703,4191">
                <v:shape style="position:absolute;left:881;top:1296;width:4703;height:3622" type="#_x0000_t202" id="docshape747" filled="true" fillcolor="#e8f5f1" stroked="false">
                  <v:textbox inset="0,0,0,0">
                    <w:txbxContent>
                      <w:p>
                        <w:pPr>
                          <w:spacing w:line="171" w:lineRule="exact" w:before="47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Diabetes</w:t>
                        </w:r>
                        <w:r>
                          <w:rPr>
                            <w:color w:val="231F20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insipidus</w:t>
                        </w:r>
                        <w:r>
                          <w:rPr>
                            <w:color w:val="231F20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(DI)</w:t>
                        </w:r>
                      </w:p>
                      <w:p>
                        <w:pPr>
                          <w:numPr>
                            <w:ilvl w:val="0"/>
                            <w:numId w:val="58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Central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DI</w:t>
                        </w:r>
                      </w:p>
                      <w:p>
                        <w:pPr>
                          <w:spacing w:line="230" w:lineRule="auto" w:before="2"/>
                          <w:ind w:left="74" w:right="2597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Genetic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(autosomal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dominant) Acquired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Trauma (surgical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or</w:t>
                        </w:r>
                        <w:r>
                          <w:rPr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accidental)</w:t>
                        </w:r>
                      </w:p>
                      <w:p>
                        <w:pPr>
                          <w:spacing w:line="230" w:lineRule="auto" w:before="3"/>
                          <w:ind w:left="186" w:right="179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Congenital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malformations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(holoprosencephaly,</w:t>
                        </w:r>
                        <w:r>
                          <w:rPr>
                            <w:color w:val="231F2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septooptic dysplasia, encephalocele)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Neoplasms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(craniopharyngioma,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germinoma,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metastasis)</w:t>
                        </w:r>
                      </w:p>
                      <w:p>
                        <w:pPr>
                          <w:spacing w:line="230" w:lineRule="auto" w:before="3"/>
                          <w:ind w:left="186" w:right="0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Infiltrative (Langerhans cell histiocytosis), autoimmune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(lymphocytic </w:t>
                        </w:r>
                        <w:r>
                          <w:rPr>
                            <w:color w:val="231F20"/>
                            <w:sz w:val="15"/>
                          </w:rPr>
                          <w:t>infundibuloneurohypophysitis), and infectious diseases</w:t>
                        </w:r>
                      </w:p>
                      <w:p>
                        <w:pPr>
                          <w:spacing w:line="230" w:lineRule="auto" w:before="1"/>
                          <w:ind w:left="74" w:right="2801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Drugs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(chemotherapy) Idiopathic</w:t>
                        </w:r>
                      </w:p>
                      <w:p>
                        <w:pPr>
                          <w:numPr>
                            <w:ilvl w:val="0"/>
                            <w:numId w:val="58"/>
                          </w:numPr>
                          <w:tabs>
                            <w:tab w:pos="223" w:val="left" w:leader="none"/>
                          </w:tabs>
                          <w:spacing w:line="167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Nephrogenic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w w:val="105"/>
                            <w:sz w:val="15"/>
                          </w:rPr>
                          <w:t>DI</w:t>
                        </w:r>
                      </w:p>
                      <w:p>
                        <w:pPr>
                          <w:spacing w:line="230" w:lineRule="auto" w:before="3"/>
                          <w:ind w:left="74" w:right="179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Genetic (X-linked, autosomal recessive, autosomal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dominant) Acquired</w:t>
                        </w:r>
                      </w:p>
                      <w:p>
                        <w:pPr>
                          <w:spacing w:line="230" w:lineRule="auto" w:before="1"/>
                          <w:ind w:left="74" w:right="2444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Hypercalcemia, hypokalemia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Drugs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(lithium,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demeclocycline) </w:t>
                        </w:r>
                        <w:r>
                          <w:rPr>
                            <w:color w:val="231F20"/>
                            <w:sz w:val="15"/>
                          </w:rPr>
                          <w:t>Kidney disease</w:t>
                        </w:r>
                      </w:p>
                      <w:p>
                        <w:pPr>
                          <w:spacing w:line="230" w:lineRule="auto" w:before="2"/>
                          <w:ind w:left="74" w:right="3126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Primary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polydipsia Sickle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cell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anemia</w:t>
                        </w:r>
                      </w:p>
                      <w:p>
                        <w:pPr>
                          <w:numPr>
                            <w:ilvl w:val="0"/>
                            <w:numId w:val="58"/>
                          </w:numPr>
                          <w:tabs>
                            <w:tab w:pos="223" w:val="left" w:leader="none"/>
                          </w:tabs>
                          <w:spacing w:line="170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Diabetes</w:t>
                        </w:r>
                        <w:r>
                          <w:rPr>
                            <w:color w:val="231F20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mellitus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881;top:4909;width:4703;height:19" id="docshape748" filled="true" fillcolor="#231f20" stroked="false">
                  <v:fill type="solid"/>
                </v:rect>
                <v:shape style="position:absolute;left:2038;top:737;width:3546;height:560" type="#_x0000_t202" id="docshape749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27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Differential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Diagnosis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Polyuria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and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Polydipsia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81;top:737;width:1139;height:560" type="#_x0000_t202" id="docshape750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558-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color w:val="231F20"/>
          <w:sz w:val="13"/>
        </w:rPr>
        <w:t>From Rogol AD, Hayden GF: Etiologies and early diagnosis of short stature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growth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failure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children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adolescents.</w:t>
      </w:r>
      <w:r>
        <w:rPr>
          <w:i/>
          <w:color w:val="231F20"/>
          <w:spacing w:val="-10"/>
          <w:sz w:val="13"/>
        </w:rPr>
        <w:t> </w:t>
      </w:r>
      <w:r>
        <w:rPr>
          <w:color w:val="231F20"/>
          <w:sz w:val="13"/>
        </w:rPr>
        <w:t>J</w:t>
      </w:r>
      <w:r>
        <w:rPr>
          <w:color w:val="231F20"/>
          <w:spacing w:val="-10"/>
          <w:sz w:val="13"/>
        </w:rPr>
        <w:t> </w:t>
      </w:r>
      <w:r>
        <w:rPr>
          <w:color w:val="231F20"/>
          <w:sz w:val="13"/>
        </w:rPr>
        <w:t>Pediatr</w:t>
      </w:r>
      <w:r>
        <w:rPr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164(5):S1–S14,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2014,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Table XIII, p. S10.</w:t>
      </w:r>
    </w:p>
    <w:p>
      <w:pPr>
        <w:spacing w:before="33"/>
        <w:ind w:left="239" w:right="680" w:firstLine="0"/>
        <w:jc w:val="left"/>
        <w:rPr>
          <w:i/>
          <w:sz w:val="13"/>
        </w:rPr>
      </w:pPr>
      <w:r>
        <w:rPr/>
        <w:br w:type="column"/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Sperling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MA:</w:t>
      </w:r>
      <w:r>
        <w:rPr>
          <w:i/>
          <w:color w:val="231F20"/>
          <w:spacing w:val="-10"/>
          <w:sz w:val="13"/>
        </w:rPr>
        <w:t> </w:t>
      </w:r>
      <w:r>
        <w:rPr>
          <w:color w:val="231F20"/>
          <w:sz w:val="13"/>
        </w:rPr>
        <w:t>Pediatric</w:t>
      </w:r>
      <w:r>
        <w:rPr>
          <w:color w:val="231F20"/>
          <w:spacing w:val="-9"/>
          <w:sz w:val="13"/>
        </w:rPr>
        <w:t> </w:t>
      </w:r>
      <w:r>
        <w:rPr>
          <w:color w:val="231F20"/>
          <w:sz w:val="13"/>
        </w:rPr>
        <w:t>endocrinology</w:t>
      </w:r>
      <w:r>
        <w:rPr>
          <w:i/>
          <w:color w:val="231F20"/>
          <w:sz w:val="13"/>
        </w:rPr>
        <w:t>,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ed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4,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Philadelphia,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2014,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Elsevier,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Table 10-5, p. 355.</w:t>
      </w:r>
    </w:p>
    <w:p>
      <w:pPr>
        <w:pStyle w:val="BodyText"/>
        <w:rPr>
          <w:i/>
          <w:sz w:val="12"/>
        </w:rPr>
      </w:pPr>
    </w:p>
    <w:tbl>
      <w:tblPr>
        <w:tblW w:w="0" w:type="auto"/>
        <w:jc w:val="left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555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559-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3555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Differential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Diagnosis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Hyponatremia</w:t>
            </w:r>
          </w:p>
        </w:tc>
      </w:tr>
      <w:tr>
        <w:trPr>
          <w:trHeight w:val="444" w:hRule="atLeast"/>
        </w:trPr>
        <w:tc>
          <w:tcPr>
            <w:tcW w:w="4703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tabs>
                <w:tab w:pos="1786" w:val="left" w:leader="none"/>
              </w:tabs>
              <w:spacing w:line="171" w:lineRule="exact" w:before="66"/>
              <w:ind w:left="0" w:right="352"/>
              <w:jc w:val="right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INTRAVASCULAR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spacing w:val="-2"/>
                <w:w w:val="110"/>
                <w:sz w:val="15"/>
              </w:rPr>
              <w:t>URINE</w:t>
            </w:r>
          </w:p>
          <w:p>
            <w:pPr>
              <w:pStyle w:val="TableParagraph"/>
              <w:tabs>
                <w:tab w:pos="2015" w:val="left" w:leader="none"/>
                <w:tab w:pos="3730" w:val="left" w:leader="none"/>
              </w:tabs>
              <w:spacing w:line="171" w:lineRule="exact"/>
              <w:ind w:left="0" w:right="276"/>
              <w:jc w:val="right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DISORDER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w w:val="110"/>
                <w:sz w:val="15"/>
              </w:rPr>
              <w:t>VOLUME</w:t>
            </w:r>
            <w:r>
              <w:rPr>
                <w:b/>
                <w:color w:val="231F20"/>
                <w:spacing w:val="11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STATUS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spacing w:val="-2"/>
                <w:w w:val="110"/>
                <w:sz w:val="15"/>
              </w:rPr>
              <w:t>SODIUM</w:t>
            </w:r>
          </w:p>
        </w:tc>
      </w:tr>
      <w:tr>
        <w:trPr>
          <w:trHeight w:val="257" w:hRule="atLeast"/>
        </w:trPr>
        <w:tc>
          <w:tcPr>
            <w:tcW w:w="4703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089" w:val="left" w:leader="none"/>
                <w:tab w:pos="3601" w:val="left" w:leader="none"/>
              </w:tabs>
              <w:spacing w:before="47"/>
              <w:rPr>
                <w:sz w:val="15"/>
              </w:rPr>
            </w:pPr>
            <w:r>
              <w:rPr>
                <w:color w:val="231F20"/>
                <w:sz w:val="15"/>
              </w:rPr>
              <w:t>Systemic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dehydration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Low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Low</w:t>
            </w:r>
          </w:p>
        </w:tc>
      </w:tr>
      <w:tr>
        <w:trPr>
          <w:trHeight w:val="420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089" w:val="left" w:leader="none"/>
                <w:tab w:pos="3601" w:val="left" w:leader="none"/>
              </w:tabs>
              <w:spacing w:line="230" w:lineRule="auto" w:before="48"/>
              <w:ind w:left="186" w:right="83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Decreased effective</w:t>
              <w:tab/>
            </w:r>
            <w:r>
              <w:rPr>
                <w:color w:val="231F20"/>
                <w:spacing w:val="-4"/>
                <w:sz w:val="15"/>
              </w:rPr>
              <w:t>Low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Low </w:t>
            </w:r>
            <w:r>
              <w:rPr>
                <w:color w:val="231F20"/>
                <w:sz w:val="15"/>
              </w:rPr>
              <w:t>plasma volume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089" w:val="left" w:leader="none"/>
                <w:tab w:pos="36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salt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loss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(nonrenal)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Low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Low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089" w:val="left" w:leader="none"/>
                <w:tab w:pos="36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 salt loss (renal)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Low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High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089" w:val="left" w:leader="none"/>
                <w:tab w:pos="36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SIADH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w w:val="110"/>
                <w:sz w:val="15"/>
              </w:rPr>
              <w:t>High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w w:val="110"/>
                <w:sz w:val="15"/>
              </w:rPr>
              <w:t>High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089" w:val="left" w:leader="none"/>
                <w:tab w:pos="36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Cerebral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salt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wasting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Low</w:t>
            </w:r>
            <w:r>
              <w:rPr>
                <w:color w:val="231F20"/>
                <w:sz w:val="15"/>
              </w:rPr>
              <w:tab/>
              <w:t>Very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high</w:t>
            </w:r>
          </w:p>
        </w:tc>
      </w:tr>
      <w:tr>
        <w:trPr>
          <w:trHeight w:val="420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089" w:val="left" w:leader="none"/>
                <w:tab w:pos="3601" w:val="left" w:leader="none"/>
              </w:tabs>
              <w:spacing w:line="230" w:lineRule="auto" w:before="48"/>
              <w:ind w:left="186" w:right="7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Decreased free water</w:t>
              <w:tab/>
              <w:t>Normal or high</w:t>
              <w:tab/>
              <w:t>Normal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high </w:t>
            </w:r>
            <w:r>
              <w:rPr>
                <w:color w:val="231F20"/>
                <w:spacing w:val="-2"/>
                <w:sz w:val="15"/>
              </w:rPr>
              <w:t>clearance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089" w:val="left" w:leader="none"/>
                <w:tab w:pos="36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Primary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polydipsia</w:t>
            </w:r>
            <w:r>
              <w:rPr>
                <w:color w:val="231F20"/>
                <w:sz w:val="15"/>
              </w:rPr>
              <w:tab/>
              <w:t>Normal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high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Normal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089" w:val="left" w:leader="none"/>
                <w:tab w:pos="36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Runner’s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hyponatremia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Low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5"/>
                <w:sz w:val="15"/>
              </w:rPr>
              <w:t>Low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089" w:val="left" w:leader="none"/>
                <w:tab w:pos="36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NSIAD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w w:val="110"/>
                <w:sz w:val="15"/>
              </w:rPr>
              <w:t>High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w w:val="110"/>
                <w:sz w:val="15"/>
              </w:rPr>
              <w:t>High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089" w:val="left" w:leader="none"/>
                <w:tab w:pos="36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Pseudohyponatremia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Normal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Normal</w:t>
            </w:r>
          </w:p>
        </w:tc>
      </w:tr>
      <w:tr>
        <w:trPr>
          <w:trHeight w:val="247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tabs>
                <w:tab w:pos="2089" w:val="left" w:leader="none"/>
                <w:tab w:pos="3601" w:val="left" w:leader="none"/>
              </w:tabs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Factitious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hyponatremia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Normal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Normal</w:t>
            </w:r>
          </w:p>
        </w:tc>
      </w:tr>
    </w:tbl>
    <w:p>
      <w:pPr>
        <w:pStyle w:val="BodyText"/>
        <w:spacing w:before="82"/>
        <w:ind w:left="271" w:right="800"/>
      </w:pPr>
      <w:r>
        <w:rPr>
          <w:color w:val="231F20"/>
        </w:rPr>
        <w:t>NSIAD, nephrogenic syndrome of inappropriate antidiuresis; SIADH, </w:t>
      </w:r>
      <w:r>
        <w:rPr>
          <w:color w:val="231F20"/>
        </w:rPr>
        <w:t>syndrome</w:t>
      </w:r>
      <w:r>
        <w:rPr>
          <w:color w:val="231F20"/>
          <w:spacing w:val="40"/>
        </w:rPr>
        <w:t> </w:t>
      </w:r>
      <w:r>
        <w:rPr>
          <w:color w:val="231F20"/>
        </w:rPr>
        <w:t>of inappropriate antidiuretic hormone secretion.</w:t>
      </w:r>
    </w:p>
    <w:p>
      <w:pPr>
        <w:pStyle w:val="BodyText"/>
        <w:spacing w:before="46"/>
      </w:pPr>
    </w:p>
    <w:p>
      <w:pPr>
        <w:spacing w:line="249" w:lineRule="auto" w:before="1"/>
        <w:ind w:left="853" w:right="3435" w:firstLine="0"/>
        <w:jc w:val="left"/>
        <w:rPr>
          <w:rFonts w:ascii="Arial MT"/>
          <w:sz w:val="15"/>
        </w:rPr>
      </w:pPr>
      <w:r>
        <w:rPr>
          <w:rFonts w:ascii="Arial MT"/>
          <w:color w:val="231F20"/>
          <w:spacing w:val="-2"/>
          <w:sz w:val="15"/>
        </w:rPr>
        <w:t>Nausea</w:t>
      </w:r>
      <w:r>
        <w:rPr>
          <w:rFonts w:ascii="Arial MT"/>
          <w:color w:val="231F20"/>
          <w:sz w:val="15"/>
        </w:rPr>
        <w:t> </w:t>
      </w:r>
      <w:r>
        <w:rPr>
          <w:rFonts w:ascii="Arial MT"/>
          <w:color w:val="231F20"/>
          <w:spacing w:val="-2"/>
          <w:sz w:val="15"/>
        </w:rPr>
        <w:t>Hypoglycemia</w:t>
      </w:r>
    </w:p>
    <w:p>
      <w:pPr>
        <w:spacing w:after="0" w:line="249" w:lineRule="auto"/>
        <w:jc w:val="left"/>
        <w:rPr>
          <w:rFonts w:ascii="Arial MT"/>
          <w:sz w:val="15"/>
        </w:rPr>
        <w:sectPr>
          <w:type w:val="continuous"/>
          <w:pgSz w:w="11900" w:h="16840"/>
          <w:pgMar w:header="0" w:footer="0" w:top="720" w:bottom="280" w:left="283" w:right="566"/>
          <w:cols w:num="2" w:equalWidth="0">
            <w:col w:w="5319" w:space="40"/>
            <w:col w:w="5692"/>
          </w:cols>
        </w:sectPr>
      </w:pPr>
    </w:p>
    <w:p>
      <w:pPr>
        <w:pStyle w:val="BodyText"/>
        <w:spacing w:before="103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1900" w:h="16840"/>
          <w:pgMar w:header="0" w:footer="0" w:top="720" w:bottom="280" w:left="283" w:right="566"/>
        </w:sect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spacing w:before="9"/>
        <w:rPr>
          <w:rFonts w:ascii="Arial MT"/>
          <w:sz w:val="15"/>
        </w:rPr>
      </w:pPr>
    </w:p>
    <w:p>
      <w:pPr>
        <w:spacing w:line="230" w:lineRule="auto" w:before="0"/>
        <w:ind w:left="666" w:right="38" w:firstLine="0"/>
        <w:jc w:val="both"/>
        <w:rPr>
          <w:i/>
          <w:sz w:val="15"/>
        </w:rPr>
      </w:pPr>
      <w:r>
        <w:rPr>
          <w:b/>
          <w:color w:val="4A0C62"/>
          <w:sz w:val="16"/>
        </w:rPr>
        <w:t>Figure 558-1 </w:t>
      </w:r>
      <w:r>
        <w:rPr>
          <w:color w:val="231F20"/>
          <w:sz w:val="15"/>
        </w:rPr>
        <w:t>Regulation of vasopressin (VP) secretion and </w:t>
      </w:r>
      <w:r>
        <w:rPr>
          <w:color w:val="231F20"/>
          <w:sz w:val="15"/>
        </w:rPr>
        <w:t>serum </w:t>
      </w:r>
      <w:r>
        <w:rPr>
          <w:color w:val="231F20"/>
          <w:spacing w:val="-2"/>
          <w:sz w:val="15"/>
        </w:rPr>
        <w:t>osmolality. Hyperosmolality, hypovolemia, and hypotension are sensed </w:t>
      </w:r>
      <w:r>
        <w:rPr>
          <w:color w:val="231F20"/>
          <w:sz w:val="15"/>
        </w:rPr>
        <w:t>by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osmosensors,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volume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sensors,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barosensors,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respectively.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These </w:t>
      </w:r>
      <w:r>
        <w:rPr>
          <w:color w:val="231F20"/>
          <w:spacing w:val="-2"/>
          <w:sz w:val="15"/>
        </w:rPr>
        <w:t>stimulate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both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VP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secretion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and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thirst.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VP,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acting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on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the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kidney,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causes </w:t>
      </w:r>
      <w:r>
        <w:rPr>
          <w:color w:val="231F20"/>
          <w:sz w:val="15"/>
        </w:rPr>
        <w:t>increased</w:t>
      </w:r>
      <w:r>
        <w:rPr>
          <w:color w:val="231F20"/>
          <w:spacing w:val="-12"/>
          <w:sz w:val="15"/>
        </w:rPr>
        <w:t> </w:t>
      </w:r>
      <w:r>
        <w:rPr>
          <w:color w:val="231F20"/>
          <w:sz w:val="15"/>
        </w:rPr>
        <w:t>reabsorption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water</w:t>
      </w:r>
      <w:r>
        <w:rPr>
          <w:color w:val="231F20"/>
          <w:spacing w:val="-12"/>
          <w:sz w:val="15"/>
        </w:rPr>
        <w:t> </w:t>
      </w:r>
      <w:r>
        <w:rPr>
          <w:color w:val="231F20"/>
          <w:sz w:val="15"/>
        </w:rPr>
        <w:t>(antidiuresis).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Thirst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causes</w:t>
      </w:r>
      <w:r>
        <w:rPr>
          <w:color w:val="231F20"/>
          <w:spacing w:val="-12"/>
          <w:sz w:val="15"/>
        </w:rPr>
        <w:t> </w:t>
      </w:r>
      <w:r>
        <w:rPr>
          <w:color w:val="231F20"/>
          <w:sz w:val="15"/>
        </w:rPr>
        <w:t>increased water ingestion. The results of these dual negative feedback loops </w:t>
      </w:r>
      <w:r>
        <w:rPr>
          <w:color w:val="231F20"/>
          <w:spacing w:val="-2"/>
          <w:sz w:val="15"/>
        </w:rPr>
        <w:t>cause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a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reduction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in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hyperosmolality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or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in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hypotension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or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hypovolemia. </w:t>
      </w:r>
      <w:r>
        <w:rPr>
          <w:color w:val="231F20"/>
          <w:sz w:val="15"/>
        </w:rPr>
        <w:t>Additional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stimuli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for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VP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secretion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include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nausea,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hypoglycemia,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and </w:t>
      </w:r>
      <w:r>
        <w:rPr>
          <w:color w:val="231F20"/>
          <w:spacing w:val="-2"/>
          <w:sz w:val="15"/>
        </w:rPr>
        <w:t>pain.</w:t>
      </w:r>
      <w:r>
        <w:rPr>
          <w:color w:val="231F20"/>
          <w:spacing w:val="-10"/>
          <w:sz w:val="15"/>
        </w:rPr>
        <w:t> </w:t>
      </w:r>
      <w:r>
        <w:rPr>
          <w:i/>
          <w:color w:val="231F20"/>
          <w:spacing w:val="-2"/>
          <w:sz w:val="15"/>
        </w:rPr>
        <w:t>(From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Muglia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LJ,</w:t>
      </w:r>
      <w:r>
        <w:rPr>
          <w:i/>
          <w:color w:val="231F20"/>
          <w:spacing w:val="-10"/>
          <w:sz w:val="15"/>
        </w:rPr>
        <w:t> </w:t>
      </w:r>
      <w:r>
        <w:rPr>
          <w:i/>
          <w:color w:val="231F20"/>
          <w:spacing w:val="-2"/>
          <w:sz w:val="15"/>
        </w:rPr>
        <w:t>Majzoub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JA: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Disorders</w:t>
      </w:r>
      <w:r>
        <w:rPr>
          <w:i/>
          <w:color w:val="231F20"/>
          <w:spacing w:val="-10"/>
          <w:sz w:val="15"/>
        </w:rPr>
        <w:t> </w:t>
      </w:r>
      <w:r>
        <w:rPr>
          <w:i/>
          <w:color w:val="231F20"/>
          <w:spacing w:val="-2"/>
          <w:sz w:val="15"/>
        </w:rPr>
        <w:t>of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the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posterior</w:t>
      </w:r>
      <w:r>
        <w:rPr>
          <w:i/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pituitary. </w:t>
      </w:r>
      <w:r>
        <w:rPr>
          <w:i/>
          <w:color w:val="231F20"/>
          <w:sz w:val="15"/>
        </w:rPr>
        <w:t>In Sperling MA, editor: </w:t>
      </w:r>
      <w:r>
        <w:rPr>
          <w:color w:val="231F20"/>
          <w:sz w:val="15"/>
        </w:rPr>
        <w:t>Pediatric endocrinology</w:t>
      </w:r>
      <w:r>
        <w:rPr>
          <w:i/>
          <w:color w:val="231F20"/>
          <w:sz w:val="15"/>
        </w:rPr>
        <w:t>, ed 4, Philadelphia, 2014, Elsevier, Fig. 6.)</w:t>
      </w:r>
    </w:p>
    <w:p>
      <w:pPr>
        <w:tabs>
          <w:tab w:pos="2296" w:val="left" w:leader="none"/>
        </w:tabs>
        <w:spacing w:line="124" w:lineRule="auto" w:before="142"/>
        <w:ind w:left="2296" w:right="1448" w:hanging="1630"/>
        <w:jc w:val="left"/>
        <w:rPr>
          <w:rFonts w:ascii="Arial MT"/>
          <w:sz w:val="15"/>
        </w:rPr>
      </w:pPr>
      <w:r>
        <w:rPr/>
        <w:br w:type="column"/>
      </w:r>
      <w:r>
        <w:rPr>
          <w:rFonts w:ascii="Arial MT"/>
          <w:color w:val="231F20"/>
          <w:sz w:val="15"/>
        </w:rPr>
        <w:t>VP</w:t>
      </w:r>
      <w:r>
        <w:rPr>
          <w:rFonts w:ascii="Arial MT"/>
          <w:color w:val="231F20"/>
          <w:spacing w:val="-5"/>
          <w:sz w:val="15"/>
        </w:rPr>
        <w:t> </w:t>
      </w:r>
      <w:r>
        <w:rPr>
          <w:rFonts w:ascii="Arial MT"/>
          <w:color w:val="231F20"/>
          <w:sz w:val="15"/>
        </w:rPr>
        <w:t>secretion</w:t>
        <w:tab/>
      </w:r>
      <w:r>
        <w:rPr>
          <w:rFonts w:ascii="Arial MT"/>
          <w:color w:val="231F20"/>
          <w:position w:val="9"/>
          <w:sz w:val="15"/>
        </w:rPr>
        <w:t>Renal</w:t>
      </w:r>
      <w:r>
        <w:rPr>
          <w:rFonts w:ascii="Arial MT"/>
          <w:color w:val="231F20"/>
          <w:spacing w:val="-8"/>
          <w:position w:val="9"/>
          <w:sz w:val="15"/>
        </w:rPr>
        <w:t> </w:t>
      </w:r>
      <w:r>
        <w:rPr>
          <w:rFonts w:ascii="Arial MT"/>
          <w:color w:val="231F20"/>
          <w:position w:val="9"/>
          <w:sz w:val="15"/>
        </w:rPr>
        <w:t>water </w:t>
      </w:r>
      <w:r>
        <w:rPr>
          <w:rFonts w:ascii="Arial MT"/>
          <w:color w:val="231F20"/>
          <w:spacing w:val="-2"/>
          <w:sz w:val="15"/>
        </w:rPr>
        <w:t>reabsorption</w:t>
      </w: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spacing w:before="26"/>
        <w:rPr>
          <w:rFonts w:ascii="Arial MT"/>
          <w:sz w:val="15"/>
        </w:rPr>
      </w:pPr>
    </w:p>
    <w:p>
      <w:pPr>
        <w:spacing w:line="285" w:lineRule="auto" w:before="0"/>
        <w:ind w:left="1415" w:right="1525" w:hanging="100"/>
        <w:jc w:val="left"/>
        <w:rPr>
          <w:rFonts w:ascii="Arial MT"/>
          <w:sz w:val="15"/>
        </w:rPr>
      </w:pPr>
      <w:r>
        <w:rPr>
          <w:rFonts w:ascii="Arial MT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75161088">
                <wp:simplePos x="0" y="0"/>
                <wp:positionH relativeFrom="page">
                  <wp:posOffset>5315941</wp:posOffset>
                </wp:positionH>
                <wp:positionV relativeFrom="paragraph">
                  <wp:posOffset>-808487</wp:posOffset>
                </wp:positionV>
                <wp:extent cx="386080" cy="294005"/>
                <wp:effectExtent l="0" t="0" r="0" b="0"/>
                <wp:wrapNone/>
                <wp:docPr id="961" name="Group 9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1" name="Group 961"/>
                      <wpg:cNvGrpSpPr/>
                      <wpg:grpSpPr>
                        <a:xfrm>
                          <a:off x="0" y="0"/>
                          <a:ext cx="386080" cy="294005"/>
                          <a:chExt cx="386080" cy="294005"/>
                        </a:xfrm>
                      </wpg:grpSpPr>
                      <pic:pic>
                        <pic:nvPicPr>
                          <pic:cNvPr id="962" name="Image 96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5" y="5926"/>
                            <a:ext cx="373811" cy="2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3" name="Graphic 963"/>
                        <wps:cNvSpPr/>
                        <wps:spPr>
                          <a:xfrm>
                            <a:off x="5924" y="5924"/>
                            <a:ext cx="37401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281940">
                                <a:moveTo>
                                  <a:pt x="180772" y="281586"/>
                                </a:moveTo>
                                <a:lnTo>
                                  <a:pt x="373820" y="140165"/>
                                </a:lnTo>
                                <a:lnTo>
                                  <a:pt x="180772" y="0"/>
                                </a:lnTo>
                                <a:lnTo>
                                  <a:pt x="180772" y="68808"/>
                                </a:lnTo>
                                <a:lnTo>
                                  <a:pt x="0" y="68808"/>
                                </a:lnTo>
                                <a:lnTo>
                                  <a:pt x="0" y="212777"/>
                                </a:lnTo>
                                <a:lnTo>
                                  <a:pt x="180772" y="212777"/>
                                </a:lnTo>
                                <a:lnTo>
                                  <a:pt x="180772" y="281586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8FCE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8.578033pt;margin-top:-63.660408pt;width:30.4pt;height:23.15pt;mso-position-horizontal-relative:page;mso-position-vertical-relative:paragraph;z-index:-28155392" id="docshapegroup751" coordorigin="8372,-1273" coordsize="608,463">
                <v:shape style="position:absolute;left:8380;top:-1264;width:589;height:444" type="#_x0000_t75" id="docshape752" stroked="false">
                  <v:imagedata r:id="rId21" o:title=""/>
                </v:shape>
                <v:shape style="position:absolute;left:8380;top:-1264;width:589;height:444" id="docshape753" coordorigin="8381,-1264" coordsize="589,444" path="m8666,-820l8970,-1043,8666,-1264,8666,-1156,8381,-1156,8381,-929,8666,-929,8666,-820xe" filled="false" stroked="true" strokeweight=".933014pt" strokecolor="#8fcea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75162112">
                <wp:simplePos x="0" y="0"/>
                <wp:positionH relativeFrom="page">
                  <wp:posOffset>6204192</wp:posOffset>
                </wp:positionH>
                <wp:positionV relativeFrom="paragraph">
                  <wp:posOffset>301649</wp:posOffset>
                </wp:positionV>
                <wp:extent cx="426084" cy="755015"/>
                <wp:effectExtent l="0" t="0" r="0" b="0"/>
                <wp:wrapNone/>
                <wp:docPr id="964" name="Group 9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4" name="Group 964"/>
                      <wpg:cNvGrpSpPr/>
                      <wpg:grpSpPr>
                        <a:xfrm>
                          <a:off x="0" y="0"/>
                          <a:ext cx="426084" cy="755015"/>
                          <a:chExt cx="426084" cy="755015"/>
                        </a:xfrm>
                      </wpg:grpSpPr>
                      <pic:pic>
                        <pic:nvPicPr>
                          <pic:cNvPr id="965" name="Image 96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1" y="5922"/>
                            <a:ext cx="413703" cy="7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6" name="Graphic 966"/>
                        <wps:cNvSpPr/>
                        <wps:spPr>
                          <a:xfrm>
                            <a:off x="5924" y="5924"/>
                            <a:ext cx="414020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743585">
                                <a:moveTo>
                                  <a:pt x="114558" y="172371"/>
                                </a:moveTo>
                                <a:lnTo>
                                  <a:pt x="157390" y="184931"/>
                                </a:lnTo>
                                <a:lnTo>
                                  <a:pt x="226735" y="240558"/>
                                </a:lnTo>
                                <a:lnTo>
                                  <a:pt x="233872" y="366169"/>
                                </a:lnTo>
                                <a:lnTo>
                                  <a:pt x="90078" y="588683"/>
                                </a:lnTo>
                                <a:lnTo>
                                  <a:pt x="89936" y="588837"/>
                                </a:lnTo>
                                <a:lnTo>
                                  <a:pt x="89841" y="589015"/>
                                </a:lnTo>
                                <a:lnTo>
                                  <a:pt x="155051" y="635952"/>
                                </a:lnTo>
                                <a:lnTo>
                                  <a:pt x="213546" y="677399"/>
                                </a:lnTo>
                                <a:lnTo>
                                  <a:pt x="269217" y="716376"/>
                                </a:lnTo>
                                <a:lnTo>
                                  <a:pt x="307038" y="742001"/>
                                </a:lnTo>
                                <a:lnTo>
                                  <a:pt x="308448" y="742321"/>
                                </a:lnTo>
                                <a:lnTo>
                                  <a:pt x="311114" y="743008"/>
                                </a:lnTo>
                                <a:lnTo>
                                  <a:pt x="311268" y="742724"/>
                                </a:lnTo>
                                <a:lnTo>
                                  <a:pt x="413696" y="401268"/>
                                </a:lnTo>
                                <a:lnTo>
                                  <a:pt x="361764" y="191130"/>
                                </a:lnTo>
                                <a:lnTo>
                                  <a:pt x="256510" y="85042"/>
                                </a:lnTo>
                                <a:lnTo>
                                  <a:pt x="198973" y="55738"/>
                                </a:lnTo>
                                <a:lnTo>
                                  <a:pt x="239331" y="0"/>
                                </a:lnTo>
                                <a:lnTo>
                                  <a:pt x="0" y="1386"/>
                                </a:lnTo>
                                <a:lnTo>
                                  <a:pt x="74223" y="228110"/>
                                </a:lnTo>
                                <a:lnTo>
                                  <a:pt x="114558" y="172371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8FCE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519104pt;margin-top:23.75189pt;width:33.550pt;height:59.45pt;mso-position-horizontal-relative:page;mso-position-vertical-relative:paragraph;z-index:-28154368" id="docshapegroup754" coordorigin="9770,475" coordsize="671,1189">
                <v:shape style="position:absolute;left:9779;top:484;width:652;height:1171" type="#_x0000_t75" id="docshape755" stroked="false">
                  <v:imagedata r:id="rId22" o:title=""/>
                </v:shape>
                <v:shape style="position:absolute;left:9779;top:484;width:652;height:1171" id="docshape756" coordorigin="9780,484" coordsize="652,1171" path="m9960,756l10028,776,10137,863,10148,1061,9922,1411,9921,1412,9921,1412,10024,1486,10116,1551,10204,1613,10263,1653,10265,1653,10270,1654,10270,1654,10431,1116,10349,785,10184,618,10093,572,10157,484,9780,487,9897,844,9960,756xe" filled="false" stroked="true" strokeweight=".933014pt" strokecolor="#8fcea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75162624">
                <wp:simplePos x="0" y="0"/>
                <wp:positionH relativeFrom="page">
                  <wp:posOffset>6205921</wp:posOffset>
                </wp:positionH>
                <wp:positionV relativeFrom="paragraph">
                  <wp:posOffset>-683195</wp:posOffset>
                </wp:positionV>
                <wp:extent cx="448309" cy="749935"/>
                <wp:effectExtent l="0" t="0" r="0" b="0"/>
                <wp:wrapNone/>
                <wp:docPr id="967" name="Group 9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7" name="Group 967"/>
                      <wpg:cNvGrpSpPr/>
                      <wpg:grpSpPr>
                        <a:xfrm>
                          <a:off x="0" y="0"/>
                          <a:ext cx="448309" cy="749935"/>
                          <a:chExt cx="448309" cy="749935"/>
                        </a:xfrm>
                      </wpg:grpSpPr>
                      <pic:pic>
                        <pic:nvPicPr>
                          <pic:cNvPr id="968" name="Image 96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9" y="6224"/>
                            <a:ext cx="436388" cy="737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9" name="Graphic 969"/>
                        <wps:cNvSpPr/>
                        <wps:spPr>
                          <a:xfrm>
                            <a:off x="5924" y="5924"/>
                            <a:ext cx="43688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737870">
                                <a:moveTo>
                                  <a:pt x="124370" y="558160"/>
                                </a:moveTo>
                                <a:lnTo>
                                  <a:pt x="167862" y="548126"/>
                                </a:lnTo>
                                <a:lnTo>
                                  <a:pt x="240341" y="496650"/>
                                </a:lnTo>
                                <a:lnTo>
                                  <a:pt x="254811" y="371670"/>
                                </a:lnTo>
                                <a:lnTo>
                                  <a:pt x="124275" y="141124"/>
                                </a:lnTo>
                                <a:lnTo>
                                  <a:pt x="124156" y="140970"/>
                                </a:lnTo>
                                <a:lnTo>
                                  <a:pt x="124050" y="140781"/>
                                </a:lnTo>
                                <a:lnTo>
                                  <a:pt x="191886" y="97742"/>
                                </a:lnTo>
                                <a:lnTo>
                                  <a:pt x="252706" y="59786"/>
                                </a:lnTo>
                                <a:lnTo>
                                  <a:pt x="310560" y="24129"/>
                                </a:lnTo>
                                <a:lnTo>
                                  <a:pt x="349814" y="758"/>
                                </a:lnTo>
                                <a:lnTo>
                                  <a:pt x="351236" y="509"/>
                                </a:lnTo>
                                <a:lnTo>
                                  <a:pt x="353949" y="0"/>
                                </a:lnTo>
                                <a:lnTo>
                                  <a:pt x="354091" y="296"/>
                                </a:lnTo>
                                <a:lnTo>
                                  <a:pt x="436375" y="347157"/>
                                </a:lnTo>
                                <a:lnTo>
                                  <a:pt x="372245" y="553892"/>
                                </a:lnTo>
                                <a:lnTo>
                                  <a:pt x="260968" y="653635"/>
                                </a:lnTo>
                                <a:lnTo>
                                  <a:pt x="201816" y="679520"/>
                                </a:lnTo>
                                <a:lnTo>
                                  <a:pt x="238822" y="737534"/>
                                </a:lnTo>
                                <a:lnTo>
                                  <a:pt x="0" y="722142"/>
                                </a:lnTo>
                                <a:lnTo>
                                  <a:pt x="87352" y="500157"/>
                                </a:lnTo>
                                <a:lnTo>
                                  <a:pt x="124370" y="55816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8FCE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655273pt;margin-top:-53.794888pt;width:35.3pt;height:59.05pt;mso-position-horizontal-relative:page;mso-position-vertical-relative:paragraph;z-index:-28153856" id="docshapegroup757" coordorigin="9773,-1076" coordsize="706,1181">
                <v:shape style="position:absolute;left:9782;top:-1067;width:688;height:1161" type="#_x0000_t75" id="docshape758" stroked="false">
                  <v:imagedata r:id="rId23" o:title=""/>
                </v:shape>
                <v:shape style="position:absolute;left:9782;top:-1067;width:688;height:1162" id="docshape759" coordorigin="9782,-1067" coordsize="688,1162" path="m9978,-188l10047,-203,10161,-284,10184,-481,9978,-844,9978,-845,9978,-845,10085,-913,10180,-972,10272,-1029,10333,-1065,10336,-1066,10340,-1067,10340,-1066,10470,-520,10369,-194,10193,-37,10100,4,10159,95,9782,71,9920,-279,9978,-188xe" filled="false" stroked="true" strokeweight=".933014pt" strokecolor="#8fcea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4228443</wp:posOffset>
                </wp:positionH>
                <wp:positionV relativeFrom="paragraph">
                  <wp:posOffset>306412</wp:posOffset>
                </wp:positionV>
                <wp:extent cx="443230" cy="751205"/>
                <wp:effectExtent l="0" t="0" r="0" b="0"/>
                <wp:wrapNone/>
                <wp:docPr id="970" name="Group 9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0" name="Group 970"/>
                      <wpg:cNvGrpSpPr/>
                      <wpg:grpSpPr>
                        <a:xfrm>
                          <a:off x="0" y="0"/>
                          <a:ext cx="443230" cy="751205"/>
                          <a:chExt cx="443230" cy="751205"/>
                        </a:xfrm>
                      </wpg:grpSpPr>
                      <pic:pic>
                        <pic:nvPicPr>
                          <pic:cNvPr id="971" name="Image 9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4" y="6226"/>
                            <a:ext cx="430997" cy="738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2" name="Graphic 972"/>
                        <wps:cNvSpPr/>
                        <wps:spPr>
                          <a:xfrm>
                            <a:off x="5924" y="5924"/>
                            <a:ext cx="431165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739140">
                                <a:moveTo>
                                  <a:pt x="308971" y="561383"/>
                                </a:moveTo>
                                <a:lnTo>
                                  <a:pt x="265629" y="550730"/>
                                </a:lnTo>
                                <a:lnTo>
                                  <a:pt x="193894" y="498226"/>
                                </a:lnTo>
                                <a:lnTo>
                                  <a:pt x="181209" y="373054"/>
                                </a:lnTo>
                                <a:lnTo>
                                  <a:pt x="315015" y="144395"/>
                                </a:lnTo>
                                <a:lnTo>
                                  <a:pt x="315145" y="144229"/>
                                </a:lnTo>
                                <a:lnTo>
                                  <a:pt x="315240" y="144051"/>
                                </a:lnTo>
                                <a:lnTo>
                                  <a:pt x="248011" y="100046"/>
                                </a:lnTo>
                                <a:lnTo>
                                  <a:pt x="187740" y="61228"/>
                                </a:lnTo>
                                <a:lnTo>
                                  <a:pt x="130402" y="24754"/>
                                </a:lnTo>
                                <a:lnTo>
                                  <a:pt x="91490" y="829"/>
                                </a:lnTo>
                                <a:lnTo>
                                  <a:pt x="90056" y="556"/>
                                </a:lnTo>
                                <a:lnTo>
                                  <a:pt x="87354" y="0"/>
                                </a:lnTo>
                                <a:lnTo>
                                  <a:pt x="87212" y="296"/>
                                </a:lnTo>
                                <a:lnTo>
                                  <a:pt x="0" y="345949"/>
                                </a:lnTo>
                                <a:lnTo>
                                  <a:pt x="61178" y="553584"/>
                                </a:lnTo>
                                <a:lnTo>
                                  <a:pt x="171019" y="654912"/>
                                </a:lnTo>
                                <a:lnTo>
                                  <a:pt x="229795" y="681641"/>
                                </a:lnTo>
                                <a:lnTo>
                                  <a:pt x="191960" y="739098"/>
                                </a:lnTo>
                                <a:lnTo>
                                  <a:pt x="430995" y="727119"/>
                                </a:lnTo>
                                <a:lnTo>
                                  <a:pt x="346806" y="503926"/>
                                </a:lnTo>
                                <a:lnTo>
                                  <a:pt x="308971" y="561383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8FCE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948303pt;margin-top:24.126993pt;width:34.9pt;height:59.15pt;mso-position-horizontal-relative:page;mso-position-vertical-relative:paragraph;z-index:15821824" id="docshapegroup760" coordorigin="6659,483" coordsize="698,1183">
                <v:shape style="position:absolute;left:6668;top:492;width:679;height:1164" type="#_x0000_t75" id="docshape761" stroked="false">
                  <v:imagedata r:id="rId24" o:title=""/>
                </v:shape>
                <v:shape style="position:absolute;left:6668;top:491;width:679;height:1164" id="docshape762" coordorigin="6668,492" coordsize="679,1164" path="m7155,1376l7087,1359,6974,1276,6954,1079,7164,719,7165,719,7165,719,7059,649,6964,588,6874,531,6812,493,6810,493,6806,492,6806,492,6668,1037,6765,1364,6938,1523,7030,1565,6971,1656,7347,1637,7214,1285,7155,1376xe" filled="false" stroked="true" strokeweight=".933014pt" strokecolor="#8fcea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4123902</wp:posOffset>
                </wp:positionH>
                <wp:positionV relativeFrom="paragraph">
                  <wp:posOffset>-1020861</wp:posOffset>
                </wp:positionV>
                <wp:extent cx="555625" cy="1087755"/>
                <wp:effectExtent l="0" t="0" r="0" b="0"/>
                <wp:wrapNone/>
                <wp:docPr id="973" name="Group 9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3" name="Group 973"/>
                      <wpg:cNvGrpSpPr/>
                      <wpg:grpSpPr>
                        <a:xfrm>
                          <a:off x="0" y="0"/>
                          <a:ext cx="555625" cy="1087755"/>
                          <a:chExt cx="555625" cy="1087755"/>
                        </a:xfrm>
                      </wpg:grpSpPr>
                      <pic:pic>
                        <pic:nvPicPr>
                          <pic:cNvPr id="974" name="Image 97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258" y="343801"/>
                            <a:ext cx="436382" cy="7375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5" name="Graphic 975"/>
                        <wps:cNvSpPr/>
                        <wps:spPr>
                          <a:xfrm>
                            <a:off x="113266" y="343803"/>
                            <a:ext cx="43688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737870">
                                <a:moveTo>
                                  <a:pt x="312000" y="179374"/>
                                </a:moveTo>
                                <a:lnTo>
                                  <a:pt x="268508" y="189408"/>
                                </a:lnTo>
                                <a:lnTo>
                                  <a:pt x="196029" y="240883"/>
                                </a:lnTo>
                                <a:lnTo>
                                  <a:pt x="181559" y="365863"/>
                                </a:lnTo>
                                <a:lnTo>
                                  <a:pt x="312095" y="596409"/>
                                </a:lnTo>
                                <a:lnTo>
                                  <a:pt x="312226" y="596563"/>
                                </a:lnTo>
                                <a:lnTo>
                                  <a:pt x="312320" y="596753"/>
                                </a:lnTo>
                                <a:lnTo>
                                  <a:pt x="244484" y="639789"/>
                                </a:lnTo>
                                <a:lnTo>
                                  <a:pt x="183664" y="677745"/>
                                </a:lnTo>
                                <a:lnTo>
                                  <a:pt x="125810" y="713406"/>
                                </a:lnTo>
                                <a:lnTo>
                                  <a:pt x="86556" y="736788"/>
                                </a:lnTo>
                                <a:lnTo>
                                  <a:pt x="85134" y="737013"/>
                                </a:lnTo>
                                <a:lnTo>
                                  <a:pt x="82421" y="737522"/>
                                </a:lnTo>
                                <a:lnTo>
                                  <a:pt x="82278" y="737226"/>
                                </a:lnTo>
                                <a:lnTo>
                                  <a:pt x="0" y="390369"/>
                                </a:lnTo>
                                <a:lnTo>
                                  <a:pt x="64130" y="183634"/>
                                </a:lnTo>
                                <a:lnTo>
                                  <a:pt x="175403" y="83888"/>
                                </a:lnTo>
                                <a:lnTo>
                                  <a:pt x="234554" y="58002"/>
                                </a:lnTo>
                                <a:lnTo>
                                  <a:pt x="197548" y="0"/>
                                </a:lnTo>
                                <a:lnTo>
                                  <a:pt x="436370" y="15392"/>
                                </a:lnTo>
                                <a:lnTo>
                                  <a:pt x="349018" y="237388"/>
                                </a:lnTo>
                                <a:lnTo>
                                  <a:pt x="312000" y="179374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8FCE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341363" y="30962"/>
                            <a:ext cx="1460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219075">
                                <a:moveTo>
                                  <a:pt x="145710" y="218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447309" y="213315"/>
                            <a:ext cx="7048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84455">
                                <a:moveTo>
                                  <a:pt x="55613" y="0"/>
                                </a:moveTo>
                                <a:lnTo>
                                  <a:pt x="37579" y="32981"/>
                                </a:lnTo>
                                <a:lnTo>
                                  <a:pt x="0" y="33680"/>
                                </a:lnTo>
                                <a:lnTo>
                                  <a:pt x="70015" y="84289"/>
                                </a:lnTo>
                                <a:lnTo>
                                  <a:pt x="55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Textbox 978"/>
                        <wps:cNvSpPr txBox="1"/>
                        <wps:spPr>
                          <a:xfrm>
                            <a:off x="0" y="0"/>
                            <a:ext cx="555625" cy="1087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5"/>
                                </w:rPr>
                                <w:t>Pain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716705pt;margin-top:-80.382759pt;width:43.75pt;height:85.65pt;mso-position-horizontal-relative:page;mso-position-vertical-relative:paragraph;z-index:15822336" id="docshapegroup763" coordorigin="6494,-1608" coordsize="875,1713">
                <v:shape style="position:absolute;left:6672;top:-1067;width:688;height:1162" type="#_x0000_t75" id="docshape764" stroked="false">
                  <v:imagedata r:id="rId25" o:title=""/>
                </v:shape>
                <v:shape style="position:absolute;left:6672;top:-1067;width:688;height:1162" id="docshape765" coordorigin="6673,-1066" coordsize="688,1162" path="m7164,-784l7096,-768,6981,-687,6959,-490,7164,-127,7164,-127,7165,-126,7058,-59,6962,1,6871,57,6809,94,6807,94,6803,95,6802,95,6673,-451,6774,-777,6949,-934,7042,-975,6984,-1066,7360,-1042,7222,-692,7164,-784xe" filled="false" stroked="true" strokeweight=".933014pt" strokecolor="#8fcea5">
                  <v:path arrowok="t"/>
                  <v:stroke dashstyle="solid"/>
                </v:shape>
                <v:line style="position:absolute" from="7261,-1214" to="7032,-1559" stroked="true" strokeweight=".933014pt" strokecolor="#231f20">
                  <v:stroke dashstyle="solid"/>
                </v:line>
                <v:shape style="position:absolute;left:7198;top:-1272;width:111;height:133" id="docshape766" coordorigin="7199,-1272" coordsize="111,133" path="m7286,-1272l7258,-1220,7199,-1219,7309,-1139,7286,-1272xe" filled="true" fillcolor="#231f20" stroked="false">
                  <v:path arrowok="t"/>
                  <v:fill type="solid"/>
                </v:shape>
                <v:shape style="position:absolute;left:6494;top:-1608;width:875;height:1713" type="#_x0000_t202" id="docshape767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5"/>
                          </w:rPr>
                          <w:t>Pain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4944860</wp:posOffset>
                </wp:positionH>
                <wp:positionV relativeFrom="paragraph">
                  <wp:posOffset>-53658</wp:posOffset>
                </wp:positionV>
                <wp:extent cx="65405" cy="501650"/>
                <wp:effectExtent l="0" t="0" r="0" b="0"/>
                <wp:wrapNone/>
                <wp:docPr id="979" name="Group 9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9" name="Group 979"/>
                      <wpg:cNvGrpSpPr/>
                      <wpg:grpSpPr>
                        <a:xfrm>
                          <a:off x="0" y="0"/>
                          <a:ext cx="65405" cy="501650"/>
                          <a:chExt cx="65405" cy="501650"/>
                        </a:xfrm>
                      </wpg:grpSpPr>
                      <wps:wsp>
                        <wps:cNvPr id="980" name="Graphic 980"/>
                        <wps:cNvSpPr/>
                        <wps:spPr>
                          <a:xfrm>
                            <a:off x="31318" y="56460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39420">
                                <a:moveTo>
                                  <a:pt x="1184" y="0"/>
                                </a:moveTo>
                                <a:lnTo>
                                  <a:pt x="0" y="43924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0" y="0"/>
                            <a:ext cx="654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80010">
                                <a:moveTo>
                                  <a:pt x="31318" y="0"/>
                                </a:moveTo>
                                <a:lnTo>
                                  <a:pt x="0" y="79565"/>
                                </a:lnTo>
                                <a:lnTo>
                                  <a:pt x="32499" y="60693"/>
                                </a:lnTo>
                                <a:lnTo>
                                  <a:pt x="65011" y="79565"/>
                                </a:lnTo>
                                <a:lnTo>
                                  <a:pt x="3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3591pt;margin-top:-4.225059pt;width:5.15pt;height:39.5pt;mso-position-horizontal-relative:page;mso-position-vertical-relative:paragraph;z-index:15822848" id="docshapegroup768" coordorigin="7787,-85" coordsize="103,790">
                <v:line style="position:absolute" from="7838,4" to="7837,696" stroked="true" strokeweight=".933014pt" strokecolor="#231f20">
                  <v:stroke dashstyle="solid"/>
                </v:line>
                <v:shape style="position:absolute;left:7787;top:-85;width:103;height:126" id="docshape769" coordorigin="7787,-85" coordsize="103,126" path="m7837,-85l7787,41,7838,11,7890,41,7837,-85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6019161</wp:posOffset>
                </wp:positionH>
                <wp:positionV relativeFrom="paragraph">
                  <wp:posOffset>-59595</wp:posOffset>
                </wp:positionV>
                <wp:extent cx="65405" cy="501650"/>
                <wp:effectExtent l="0" t="0" r="0" b="0"/>
                <wp:wrapNone/>
                <wp:docPr id="982" name="Group 9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2" name="Group 982"/>
                      <wpg:cNvGrpSpPr/>
                      <wpg:grpSpPr>
                        <a:xfrm>
                          <a:off x="0" y="0"/>
                          <a:ext cx="65405" cy="501650"/>
                          <a:chExt cx="65405" cy="501650"/>
                        </a:xfrm>
                      </wpg:grpSpPr>
                      <wps:wsp>
                        <wps:cNvPr id="983" name="Graphic 983"/>
                        <wps:cNvSpPr/>
                        <wps:spPr>
                          <a:xfrm>
                            <a:off x="32520" y="5924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39420">
                                <a:moveTo>
                                  <a:pt x="0" y="439228"/>
                                </a:moveTo>
                                <a:lnTo>
                                  <a:pt x="1184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0" y="422047"/>
                            <a:ext cx="654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80010">
                                <a:moveTo>
                                  <a:pt x="65036" y="0"/>
                                </a:moveTo>
                                <a:lnTo>
                                  <a:pt x="32524" y="18884"/>
                                </a:lnTo>
                                <a:lnTo>
                                  <a:pt x="0" y="0"/>
                                </a:lnTo>
                                <a:lnTo>
                                  <a:pt x="33705" y="79578"/>
                                </a:lnTo>
                                <a:lnTo>
                                  <a:pt x="65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3.949707pt;margin-top:-4.692556pt;width:5.15pt;height:39.5pt;mso-position-horizontal-relative:page;mso-position-vertical-relative:paragraph;z-index:15823360" id="docshapegroup770" coordorigin="9479,-94" coordsize="103,790">
                <v:line style="position:absolute" from="9530,607" to="9532,-85" stroked="true" strokeweight=".933014pt" strokecolor="#231f20">
                  <v:stroke dashstyle="solid"/>
                </v:line>
                <v:shape style="position:absolute;left:9479;top:570;width:103;height:126" id="docshape771" coordorigin="9479,571" coordsize="103,126" path="m9581,571l9530,601,9479,571,9532,696,9581,571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4644495</wp:posOffset>
                </wp:positionH>
                <wp:positionV relativeFrom="paragraph">
                  <wp:posOffset>-84206</wp:posOffset>
                </wp:positionV>
                <wp:extent cx="234315" cy="563245"/>
                <wp:effectExtent l="0" t="0" r="0" b="0"/>
                <wp:wrapNone/>
                <wp:docPr id="985" name="Textbox 9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5" name="Textbox 985"/>
                      <wps:cNvSpPr txBox="1"/>
                      <wps:spPr>
                        <a:xfrm>
                          <a:off x="0" y="0"/>
                          <a:ext cx="23431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auto" w:before="0"/>
                              <w:ind w:left="61" w:right="18" w:hanging="42"/>
                              <w:jc w:val="left"/>
                              <w:rPr>
                                <w:rFonts w:ascii="Arial MT"/>
                                <w:sz w:val="15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5"/>
                              </w:rPr>
                              <w:t>Osmosensor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  <w:sz w:val="15"/>
                              </w:rPr>
                              <w:t>Barosensor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708282pt;margin-top:-6.630408pt;width:18.45pt;height:44.35pt;mso-position-horizontal-relative:page;mso-position-vertical-relative:paragraph;z-index:15823872" type="#_x0000_t202" id="docshape772" filled="false" stroked="false">
                <v:textbox inset="0,0,0,0" style="layout-flow:vertical;mso-layout-flow-alt:bottom-to-top">
                  <w:txbxContent>
                    <w:p>
                      <w:pPr>
                        <w:spacing w:line="249" w:lineRule="auto" w:before="0"/>
                        <w:ind w:left="61" w:right="18" w:hanging="42"/>
                        <w:jc w:val="left"/>
                        <w:rPr>
                          <w:rFonts w:ascii="Arial MT"/>
                          <w:sz w:val="15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  <w:sz w:val="15"/>
                        </w:rPr>
                        <w:t>Osmosensor</w:t>
                      </w:r>
                      <w:r>
                        <w:rPr>
                          <w:rFonts w:ascii="Arial MT"/>
                          <w:color w:val="231F20"/>
                          <w:sz w:val="1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  <w:sz w:val="15"/>
                        </w:rPr>
                        <w:t>Barosensor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color w:val="231F20"/>
          <w:spacing w:val="-2"/>
          <w:sz w:val="15"/>
        </w:rPr>
        <w:t>Hyperosmolality</w:t>
      </w:r>
      <w:r>
        <w:rPr>
          <w:rFonts w:ascii="Arial MT"/>
          <w:color w:val="231F20"/>
          <w:sz w:val="15"/>
        </w:rPr>
        <w:t> </w:t>
      </w:r>
      <w:r>
        <w:rPr>
          <w:rFonts w:ascii="Arial MT"/>
          <w:color w:val="231F20"/>
          <w:spacing w:val="-2"/>
          <w:sz w:val="15"/>
        </w:rPr>
        <w:t>Hypotension</w:t>
      </w:r>
      <w:r>
        <w:rPr>
          <w:rFonts w:ascii="Arial MT"/>
          <w:color w:val="231F20"/>
          <w:sz w:val="15"/>
        </w:rPr>
        <w:t> </w:t>
      </w:r>
      <w:r>
        <w:rPr>
          <w:rFonts w:ascii="Arial MT"/>
          <w:color w:val="231F20"/>
          <w:spacing w:val="-2"/>
          <w:sz w:val="15"/>
        </w:rPr>
        <w:t>Hypovolemia</w:t>
      </w: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spacing w:before="19"/>
        <w:rPr>
          <w:rFonts w:ascii="Arial MT"/>
          <w:sz w:val="15"/>
        </w:rPr>
      </w:pPr>
    </w:p>
    <w:p>
      <w:pPr>
        <w:tabs>
          <w:tab w:pos="2512" w:val="left" w:leader="none"/>
        </w:tabs>
        <w:spacing w:before="0"/>
        <w:ind w:left="739" w:right="0" w:firstLine="0"/>
        <w:jc w:val="left"/>
        <w:rPr>
          <w:rFonts w:ascii="Arial MT"/>
          <w:sz w:val="15"/>
        </w:rPr>
      </w:pPr>
      <w:r>
        <w:rPr>
          <w:rFonts w:ascii="Arial MT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75161600">
                <wp:simplePos x="0" y="0"/>
                <wp:positionH relativeFrom="page">
                  <wp:posOffset>5118448</wp:posOffset>
                </wp:positionH>
                <wp:positionV relativeFrom="paragraph">
                  <wp:posOffset>-83545</wp:posOffset>
                </wp:positionV>
                <wp:extent cx="686435" cy="294005"/>
                <wp:effectExtent l="0" t="0" r="0" b="0"/>
                <wp:wrapNone/>
                <wp:docPr id="986" name="Group 9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6" name="Group 986"/>
                      <wpg:cNvGrpSpPr/>
                      <wpg:grpSpPr>
                        <a:xfrm>
                          <a:off x="0" y="0"/>
                          <a:ext cx="686435" cy="294005"/>
                          <a:chExt cx="686435" cy="294005"/>
                        </a:xfrm>
                      </wpg:grpSpPr>
                      <pic:pic>
                        <pic:nvPicPr>
                          <pic:cNvPr id="987" name="Image 98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2" y="5926"/>
                            <a:ext cx="673989" cy="2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8" name="Graphic 988"/>
                        <wps:cNvSpPr/>
                        <wps:spPr>
                          <a:xfrm>
                            <a:off x="5924" y="5924"/>
                            <a:ext cx="6743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281940">
                                <a:moveTo>
                                  <a:pt x="480962" y="281586"/>
                                </a:moveTo>
                                <a:lnTo>
                                  <a:pt x="674010" y="140165"/>
                                </a:lnTo>
                                <a:lnTo>
                                  <a:pt x="480962" y="0"/>
                                </a:lnTo>
                                <a:lnTo>
                                  <a:pt x="480962" y="68808"/>
                                </a:lnTo>
                                <a:lnTo>
                                  <a:pt x="0" y="68808"/>
                                </a:lnTo>
                                <a:lnTo>
                                  <a:pt x="0" y="212777"/>
                                </a:lnTo>
                                <a:lnTo>
                                  <a:pt x="480962" y="212777"/>
                                </a:lnTo>
                                <a:lnTo>
                                  <a:pt x="480962" y="281586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8FCE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027466pt;margin-top:-6.578352pt;width:54.05pt;height:23.15pt;mso-position-horizontal-relative:page;mso-position-vertical-relative:paragraph;z-index:-28154880" id="docshapegroup773" coordorigin="8061,-132" coordsize="1081,463">
                <v:shape style="position:absolute;left:8069;top:-123;width:1062;height:444" type="#_x0000_t75" id="docshape774" stroked="false">
                  <v:imagedata r:id="rId26" o:title=""/>
                </v:shape>
                <v:shape style="position:absolute;left:8069;top:-123;width:1062;height:444" id="docshape775" coordorigin="8070,-122" coordsize="1062,444" path="m8827,321l9131,98,8827,-122,8827,-14,8070,-14,8070,213,8827,213,8827,321xe" filled="false" stroked="true" strokeweight=".933014pt" strokecolor="#8fcea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  <w:spacing w:val="-2"/>
          <w:sz w:val="15"/>
        </w:rPr>
        <w:t>Thirst</w:t>
      </w:r>
      <w:r>
        <w:rPr>
          <w:rFonts w:ascii="Arial MT"/>
          <w:color w:val="231F20"/>
          <w:sz w:val="15"/>
        </w:rPr>
        <w:tab/>
      </w:r>
      <w:r>
        <w:rPr>
          <w:rFonts w:ascii="Arial MT"/>
          <w:color w:val="231F20"/>
          <w:spacing w:val="-2"/>
          <w:sz w:val="15"/>
        </w:rPr>
        <w:t>Drinking</w:t>
      </w:r>
    </w:p>
    <w:p>
      <w:pPr>
        <w:spacing w:after="0"/>
        <w:jc w:val="left"/>
        <w:rPr>
          <w:rFonts w:ascii="Arial MT"/>
          <w:sz w:val="15"/>
        </w:rPr>
        <w:sectPr>
          <w:type w:val="continuous"/>
          <w:pgSz w:w="11900" w:h="16840"/>
          <w:pgMar w:header="0" w:footer="0" w:top="720" w:bottom="280" w:left="283" w:right="566"/>
          <w:cols w:num="2" w:equalWidth="0">
            <w:col w:w="5410" w:space="1064"/>
            <w:col w:w="4577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26"/>
        <w:rPr>
          <w:rFonts w:ascii="Arial MT"/>
          <w:sz w:val="20"/>
        </w:rPr>
      </w:pPr>
    </w:p>
    <w:p>
      <w:pPr>
        <w:pStyle w:val="BodyText"/>
        <w:ind w:left="85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989" name="Group 9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9" name="Group 989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990" name="Graphic 990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Textbox 992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837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559</w:t>
                              </w:r>
                              <w:r>
                                <w:rPr>
                                  <w:b/>
                                  <w:color w:val="D5841E"/>
                                  <w:spacing w:val="4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5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Other</w:t>
                              </w:r>
                              <w:r>
                                <w:rPr>
                                  <w:color w:val="231F20"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Abnormalities</w:t>
                              </w:r>
                              <w:r>
                                <w:rPr>
                                  <w:color w:val="231F20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Arginine</w:t>
                              </w:r>
                              <w:r>
                                <w:rPr>
                                  <w:color w:val="231F20"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Vasopressin</w:t>
                              </w:r>
                              <w:r>
                                <w:rPr>
                                  <w:color w:val="231F20"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Metabolism</w:t>
                              </w:r>
                              <w:r>
                                <w:rPr>
                                  <w:color w:val="231F20"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Action</w:t>
                              </w:r>
                              <w:r>
                                <w:rPr>
                                  <w:color w:val="231F20"/>
                                  <w:spacing w:val="45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2647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776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777" filled="false" stroked="false">
                  <v:textbox inset="0,0,0,0">
                    <w:txbxContent>
                      <w:p>
                        <w:pPr>
                          <w:spacing w:before="6"/>
                          <w:ind w:left="1837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559</w:t>
                        </w:r>
                        <w:r>
                          <w:rPr>
                            <w:b/>
                            <w:color w:val="D5841E"/>
                            <w:spacing w:val="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5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Other</w:t>
                        </w:r>
                        <w:r>
                          <w:rPr>
                            <w:color w:val="231F20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Abnormalities</w:t>
                        </w:r>
                        <w:r>
                          <w:rPr>
                            <w:color w:val="231F20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Arginine</w:t>
                        </w:r>
                        <w:r>
                          <w:rPr>
                            <w:color w:val="231F20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Vasopressin</w:t>
                        </w:r>
                        <w:r>
                          <w:rPr>
                            <w:color w:val="231F20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Metabolism</w:t>
                        </w:r>
                        <w:r>
                          <w:rPr>
                            <w:color w:val="231F20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Action</w:t>
                        </w:r>
                        <w:r>
                          <w:rPr>
                            <w:color w:val="231F20"/>
                            <w:spacing w:val="45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2647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"/>
        <w:rPr>
          <w:rFonts w:ascii="Arial MT"/>
          <w:sz w:val="16"/>
        </w:rPr>
      </w:pPr>
    </w:p>
    <w:tbl>
      <w:tblPr>
        <w:tblW w:w="0" w:type="auto"/>
        <w:jc w:val="left"/>
        <w:tblInd w:w="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377"/>
        <w:gridCol w:w="2327"/>
        <w:gridCol w:w="3257"/>
        <w:gridCol w:w="1648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559-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609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Clinical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Parameters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to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Distinguish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Among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SIADH,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Cerebral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Salt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Wasting,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Central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Diabetes</w:t>
            </w:r>
            <w:r>
              <w:rPr>
                <w:color w:val="FFFFFF"/>
                <w:spacing w:val="13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Insipidus</w:t>
            </w:r>
          </w:p>
        </w:tc>
      </w:tr>
      <w:tr>
        <w:trPr>
          <w:trHeight w:val="276" w:hRule="atLeast"/>
        </w:trPr>
        <w:tc>
          <w:tcPr>
            <w:tcW w:w="2525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CLINICAL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PARAMETER</w:t>
            </w:r>
          </w:p>
        </w:tc>
        <w:tc>
          <w:tcPr>
            <w:tcW w:w="232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6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SIADH</w:t>
            </w:r>
          </w:p>
        </w:tc>
        <w:tc>
          <w:tcPr>
            <w:tcW w:w="325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649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CEREBRAL</w:t>
            </w:r>
            <w:r>
              <w:rPr>
                <w:b/>
                <w:color w:val="231F20"/>
                <w:spacing w:val="42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SALT</w:t>
            </w:r>
            <w:r>
              <w:rPr>
                <w:b/>
                <w:color w:val="231F20"/>
                <w:spacing w:val="42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WASTING</w:t>
            </w:r>
          </w:p>
        </w:tc>
        <w:tc>
          <w:tcPr>
            <w:tcW w:w="164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553" w:right="2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CENTRAL</w:t>
            </w:r>
            <w:r>
              <w:rPr>
                <w:b/>
                <w:color w:val="231F20"/>
                <w:spacing w:val="-11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5"/>
                <w:w w:val="110"/>
                <w:sz w:val="15"/>
              </w:rPr>
              <w:t>DI</w:t>
            </w:r>
          </w:p>
        </w:tc>
      </w:tr>
      <w:tr>
        <w:trPr>
          <w:trHeight w:val="257" w:hRule="atLeast"/>
        </w:trPr>
        <w:tc>
          <w:tcPr>
            <w:tcW w:w="2525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z w:val="15"/>
              </w:rPr>
              <w:t>Serum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sodium</w:t>
            </w:r>
          </w:p>
        </w:tc>
        <w:tc>
          <w:tcPr>
            <w:tcW w:w="232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65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Low</w:t>
            </w:r>
          </w:p>
        </w:tc>
        <w:tc>
          <w:tcPr>
            <w:tcW w:w="325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364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Low</w:t>
            </w:r>
          </w:p>
        </w:tc>
        <w:tc>
          <w:tcPr>
            <w:tcW w:w="164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553" w:right="1"/>
              <w:jc w:val="center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High</w:t>
            </w:r>
          </w:p>
        </w:tc>
      </w:tr>
      <w:tr>
        <w:trPr>
          <w:trHeight w:val="252" w:hRule="atLeast"/>
        </w:trPr>
        <w:tc>
          <w:tcPr>
            <w:tcW w:w="252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Urine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output</w:t>
            </w:r>
          </w:p>
        </w:tc>
        <w:tc>
          <w:tcPr>
            <w:tcW w:w="2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53"/>
              <w:rPr>
                <w:sz w:val="15"/>
              </w:rPr>
            </w:pP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low</w:t>
            </w:r>
          </w:p>
        </w:tc>
        <w:tc>
          <w:tcPr>
            <w:tcW w:w="32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0" w:right="364"/>
              <w:jc w:val="center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High</w:t>
            </w:r>
          </w:p>
        </w:tc>
        <w:tc>
          <w:tcPr>
            <w:tcW w:w="16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53"/>
              <w:jc w:val="center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High</w:t>
            </w:r>
          </w:p>
        </w:tc>
      </w:tr>
      <w:tr>
        <w:trPr>
          <w:trHeight w:val="252" w:hRule="atLeast"/>
        </w:trPr>
        <w:tc>
          <w:tcPr>
            <w:tcW w:w="252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Urine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sodium</w:t>
            </w:r>
          </w:p>
        </w:tc>
        <w:tc>
          <w:tcPr>
            <w:tcW w:w="2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53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362" w:right="364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Very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high</w:t>
            </w:r>
          </w:p>
        </w:tc>
        <w:tc>
          <w:tcPr>
            <w:tcW w:w="16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53" w:right="49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Low</w:t>
            </w:r>
          </w:p>
        </w:tc>
      </w:tr>
      <w:tr>
        <w:trPr>
          <w:trHeight w:val="252" w:hRule="atLeast"/>
        </w:trPr>
        <w:tc>
          <w:tcPr>
            <w:tcW w:w="252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Intravascular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volume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status</w:t>
            </w:r>
          </w:p>
        </w:tc>
        <w:tc>
          <w:tcPr>
            <w:tcW w:w="232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54"/>
              <w:rPr>
                <w:sz w:val="15"/>
              </w:rPr>
            </w:pP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" w:right="364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Low</w:t>
            </w:r>
          </w:p>
        </w:tc>
        <w:tc>
          <w:tcPr>
            <w:tcW w:w="16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553" w:right="49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Low</w:t>
            </w:r>
          </w:p>
        </w:tc>
      </w:tr>
      <w:tr>
        <w:trPr>
          <w:trHeight w:val="247" w:hRule="atLeast"/>
        </w:trPr>
        <w:tc>
          <w:tcPr>
            <w:tcW w:w="2525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Vasopressin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level</w:t>
            </w:r>
          </w:p>
        </w:tc>
        <w:tc>
          <w:tcPr>
            <w:tcW w:w="232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654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" w:right="364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Low</w:t>
            </w:r>
          </w:p>
        </w:tc>
        <w:tc>
          <w:tcPr>
            <w:tcW w:w="164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553" w:right="49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Low</w:t>
            </w:r>
          </w:p>
        </w:tc>
      </w:tr>
    </w:tbl>
    <w:p>
      <w:pPr>
        <w:pStyle w:val="BodyText"/>
        <w:spacing w:before="77"/>
        <w:ind w:left="964"/>
      </w:pPr>
      <w:r>
        <w:rPr>
          <w:color w:val="231F20"/>
        </w:rPr>
        <w:t>DI,</w:t>
      </w:r>
      <w:r>
        <w:rPr>
          <w:color w:val="231F20"/>
          <w:spacing w:val="1"/>
        </w:rPr>
        <w:t> </w:t>
      </w:r>
      <w:r>
        <w:rPr>
          <w:color w:val="231F20"/>
        </w:rPr>
        <w:t>diabetes</w:t>
      </w:r>
      <w:r>
        <w:rPr>
          <w:color w:val="231F20"/>
          <w:spacing w:val="2"/>
        </w:rPr>
        <w:t> </w:t>
      </w:r>
      <w:r>
        <w:rPr>
          <w:color w:val="231F20"/>
        </w:rPr>
        <w:t>insipidus;</w:t>
      </w:r>
      <w:r>
        <w:rPr>
          <w:color w:val="231F20"/>
          <w:spacing w:val="2"/>
        </w:rPr>
        <w:t> </w:t>
      </w:r>
      <w:r>
        <w:rPr>
          <w:color w:val="231F20"/>
        </w:rPr>
        <w:t>SIADH,</w:t>
      </w:r>
      <w:r>
        <w:rPr>
          <w:color w:val="231F20"/>
          <w:spacing w:val="2"/>
        </w:rPr>
        <w:t> </w:t>
      </w:r>
      <w:r>
        <w:rPr>
          <w:color w:val="231F20"/>
        </w:rPr>
        <w:t>syndrome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inappropriate</w:t>
      </w:r>
      <w:r>
        <w:rPr>
          <w:color w:val="231F20"/>
          <w:spacing w:val="2"/>
        </w:rPr>
        <w:t> </w:t>
      </w:r>
      <w:r>
        <w:rPr>
          <w:color w:val="231F20"/>
        </w:rPr>
        <w:t>antidiuretic</w:t>
      </w:r>
      <w:r>
        <w:rPr>
          <w:color w:val="231F20"/>
          <w:spacing w:val="2"/>
        </w:rPr>
        <w:t> </w:t>
      </w:r>
      <w:r>
        <w:rPr>
          <w:color w:val="231F20"/>
        </w:rPr>
        <w:t>hormone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secretion.</w:t>
      </w:r>
    </w:p>
    <w:p>
      <w:pPr>
        <w:pStyle w:val="BodyText"/>
        <w:spacing w:before="228"/>
        <w:rPr>
          <w:sz w:val="20"/>
        </w:rPr>
      </w:pPr>
    </w:p>
    <w:tbl>
      <w:tblPr>
        <w:tblW w:w="0" w:type="auto"/>
        <w:jc w:val="left"/>
        <w:tblInd w:w="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0"/>
        <w:gridCol w:w="1815"/>
        <w:gridCol w:w="3559"/>
        <w:gridCol w:w="3219"/>
      </w:tblGrid>
      <w:tr>
        <w:trPr>
          <w:trHeight w:val="541" w:hRule="atLeast"/>
        </w:trPr>
        <w:tc>
          <w:tcPr>
            <w:tcW w:w="1160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24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559-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593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right="15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Genetic Mutations Associated with Hypoaldosteronism/Pseudohypoaldosteronism (Type IV Renal Tubular </w:t>
            </w:r>
            <w:r>
              <w:rPr>
                <w:color w:val="FFFFFF"/>
                <w:spacing w:val="-2"/>
                <w:w w:val="105"/>
                <w:sz w:val="16"/>
              </w:rPr>
              <w:t>Acidosis)</w:t>
            </w:r>
          </w:p>
        </w:tc>
      </w:tr>
      <w:tr>
        <w:trPr>
          <w:trHeight w:val="444" w:hRule="atLeast"/>
        </w:trPr>
        <w:tc>
          <w:tcPr>
            <w:tcW w:w="2975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87"/>
              <w:rPr>
                <w:b/>
                <w:sz w:val="15"/>
              </w:rPr>
            </w:pPr>
            <w:r>
              <w:rPr>
                <w:b/>
                <w:color w:val="231F20"/>
                <w:w w:val="115"/>
                <w:sz w:val="15"/>
              </w:rPr>
              <w:t>GENE</w:t>
            </w:r>
            <w:r>
              <w:rPr>
                <w:b/>
                <w:color w:val="231F20"/>
                <w:spacing w:val="3"/>
                <w:w w:val="115"/>
                <w:sz w:val="15"/>
              </w:rPr>
              <w:t> </w:t>
            </w:r>
            <w:r>
              <w:rPr>
                <w:b/>
                <w:color w:val="231F20"/>
                <w:w w:val="115"/>
                <w:sz w:val="15"/>
              </w:rPr>
              <w:t>CHROMOSOME</w:t>
            </w:r>
            <w:r>
              <w:rPr>
                <w:b/>
                <w:color w:val="231F20"/>
                <w:spacing w:val="3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15"/>
                <w:sz w:val="15"/>
              </w:rPr>
              <w:t>OMIM</w:t>
            </w:r>
          </w:p>
        </w:tc>
        <w:tc>
          <w:tcPr>
            <w:tcW w:w="355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sz w:val="15"/>
              </w:rPr>
            </w:pPr>
          </w:p>
          <w:p>
            <w:pPr>
              <w:pStyle w:val="TableParagraph"/>
              <w:ind w:left="1016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PATHOPHYSIOLOGY</w:t>
            </w:r>
          </w:p>
        </w:tc>
        <w:tc>
          <w:tcPr>
            <w:tcW w:w="321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837" w:right="15" w:hanging="751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MUTATION–CLINICAL </w:t>
            </w:r>
            <w:r>
              <w:rPr>
                <w:b/>
                <w:color w:val="231F20"/>
                <w:w w:val="110"/>
                <w:sz w:val="15"/>
              </w:rPr>
              <w:t>MANIFESTATIONS–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OMIM–INHERITANCE</w:t>
            </w:r>
          </w:p>
        </w:tc>
      </w:tr>
      <w:tr>
        <w:trPr>
          <w:trHeight w:val="1936" w:hRule="atLeast"/>
        </w:trPr>
        <w:tc>
          <w:tcPr>
            <w:tcW w:w="2975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87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PRIMARY</w:t>
            </w:r>
            <w:r>
              <w:rPr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HYPOALDOSTERONISM</w:t>
            </w:r>
          </w:p>
          <w:p>
            <w:pPr>
              <w:pStyle w:val="TableParagraph"/>
              <w:spacing w:line="230" w:lineRule="auto" w:before="3"/>
              <w:ind w:left="199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CYP21A2</w:t>
            </w:r>
            <w:r>
              <w:rPr>
                <w:color w:val="231F20"/>
                <w:sz w:val="15"/>
              </w:rPr>
              <w:t>—cytochrome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P450,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subfamily XXIA, polypeptide 2 6p21.3 613815</w:t>
            </w:r>
          </w:p>
          <w:p>
            <w:pPr>
              <w:pStyle w:val="TableParagraph"/>
              <w:spacing w:before="165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99" w:right="272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CYP11B2</w:t>
            </w:r>
            <w:r>
              <w:rPr>
                <w:color w:val="231F20"/>
                <w:sz w:val="15"/>
              </w:rPr>
              <w:t>—cytochrome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P450,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subfamily XIB, polypeptide 2 8q21 124080</w:t>
            </w:r>
          </w:p>
        </w:tc>
        <w:tc>
          <w:tcPr>
            <w:tcW w:w="355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56"/>
              <w:ind w:left="0"/>
              <w:rPr>
                <w:sz w:val="15"/>
              </w:rPr>
            </w:pPr>
          </w:p>
          <w:p>
            <w:pPr>
              <w:pStyle w:val="TableParagraph"/>
              <w:spacing w:line="208" w:lineRule="auto"/>
              <w:ind w:left="172" w:right="19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P450c21—steroid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21-hydroxylase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that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converts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17 </w:t>
            </w:r>
            <w:r>
              <w:rPr>
                <w:rFonts w:ascii="Lucida Sans Unicode" w:hAnsi="Lucida Sans Unicode"/>
                <w:color w:val="231F20"/>
                <w:sz w:val="15"/>
              </w:rPr>
              <w:t>α</w:t>
            </w:r>
            <w:r>
              <w:rPr>
                <w:color w:val="231F20"/>
                <w:sz w:val="15"/>
              </w:rPr>
              <w:t>-hydroxyprogesterone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11-deoxycortisol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 progesterone to 11-deoxycorticosterone in the adrenal zona fasciculata</w:t>
            </w:r>
          </w:p>
          <w:p>
            <w:pPr>
              <w:pStyle w:val="TableParagraph"/>
              <w:spacing w:line="230" w:lineRule="auto" w:before="6"/>
              <w:ind w:left="172" w:right="19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P450c11B2—aldosterone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synthase/corticosterone methyoxidase types I and II expressed only</w:t>
            </w:r>
          </w:p>
          <w:p>
            <w:pPr>
              <w:pStyle w:val="TableParagraph"/>
              <w:spacing w:line="230" w:lineRule="auto" w:before="1"/>
              <w:ind w:left="172" w:right="662"/>
              <w:rPr>
                <w:sz w:val="15"/>
              </w:rPr>
            </w:pPr>
            <w:r>
              <w:rPr>
                <w:color w:val="231F20"/>
                <w:sz w:val="15"/>
              </w:rPr>
              <w:t>in the zona glomerulosa; hydroxylates deoxycorticosterone at carbon-11 and corticosterone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carbon-18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oxidizes </w:t>
            </w:r>
            <w:r>
              <w:rPr>
                <w:color w:val="231F20"/>
                <w:spacing w:val="-2"/>
                <w:sz w:val="15"/>
              </w:rPr>
              <w:t>18-hydroxycorticosterone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aldosterone</w:t>
            </w:r>
          </w:p>
        </w:tc>
        <w:tc>
          <w:tcPr>
            <w:tcW w:w="321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96" w:right="1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Loss-of-function mutations decrease </w:t>
            </w:r>
            <w:r>
              <w:rPr>
                <w:color w:val="231F20"/>
                <w:spacing w:val="-2"/>
                <w:sz w:val="15"/>
              </w:rPr>
              <w:t>synthesis </w:t>
            </w:r>
            <w:r>
              <w:rPr>
                <w:color w:val="231F20"/>
                <w:sz w:val="15"/>
              </w:rPr>
              <w:t>of cortisol and aldosterone, the latter resulting in the salt-losing form of classical congenital adrenal hyperplasia, AR–201910</w:t>
            </w:r>
          </w:p>
          <w:p>
            <w:pPr>
              <w:pStyle w:val="TableParagraph"/>
              <w:spacing w:line="230" w:lineRule="auto" w:before="4"/>
              <w:ind w:left="196" w:right="15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Loss-of-function mutations associated with severe salt loss and volume depletion but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abnormalities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genital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formation </w:t>
            </w:r>
            <w:r>
              <w:rPr>
                <w:color w:val="231F20"/>
                <w:sz w:val="15"/>
              </w:rPr>
              <w:t>or glucocorticoid synthesis AR (CMOI 203400; CMOII 610600)</w:t>
            </w:r>
          </w:p>
        </w:tc>
      </w:tr>
      <w:tr>
        <w:trPr>
          <w:trHeight w:val="2113" w:hRule="atLeast"/>
        </w:trPr>
        <w:tc>
          <w:tcPr>
            <w:tcW w:w="2975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87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PSEUDOHYPOALDOSTERONISM</w:t>
            </w:r>
            <w:r>
              <w:rPr>
                <w:color w:val="231F20"/>
                <w:spacing w:val="31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TYPE</w:t>
            </w:r>
            <w:r>
              <w:rPr>
                <w:color w:val="231F20"/>
                <w:spacing w:val="30"/>
                <w:w w:val="110"/>
                <w:sz w:val="15"/>
              </w:rPr>
              <w:t> </w:t>
            </w:r>
            <w:r>
              <w:rPr>
                <w:color w:val="231F20"/>
                <w:spacing w:val="-10"/>
                <w:w w:val="110"/>
                <w:sz w:val="15"/>
              </w:rPr>
              <w:t>I</w:t>
            </w:r>
          </w:p>
          <w:p>
            <w:pPr>
              <w:pStyle w:val="TableParagraph"/>
              <w:spacing w:line="230" w:lineRule="auto" w:before="3"/>
              <w:ind w:left="199" w:right="272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NR3C2</w:t>
            </w:r>
            <w:r>
              <w:rPr>
                <w:color w:val="231F20"/>
                <w:sz w:val="15"/>
              </w:rPr>
              <w:t>—nuclear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receptor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subfamily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3, group C, member 2 (MR- mineralocorticoid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receptor),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4q31.1 </w:t>
            </w:r>
            <w:r>
              <w:rPr>
                <w:color w:val="231F20"/>
                <w:spacing w:val="-2"/>
                <w:sz w:val="15"/>
              </w:rPr>
              <w:t>600983</w:t>
            </w:r>
          </w:p>
          <w:p>
            <w:pPr>
              <w:pStyle w:val="TableParagraph"/>
              <w:spacing w:before="14"/>
              <w:ind w:left="0"/>
              <w:rPr>
                <w:sz w:val="15"/>
              </w:rPr>
            </w:pPr>
          </w:p>
          <w:p>
            <w:pPr>
              <w:pStyle w:val="TableParagraph"/>
              <w:spacing w:line="204" w:lineRule="auto"/>
              <w:ind w:left="199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SCNN1A</w:t>
            </w:r>
            <w:r>
              <w:rPr>
                <w:color w:val="231F20"/>
                <w:sz w:val="15"/>
              </w:rPr>
              <w:t>—sodium channel, </w:t>
            </w:r>
            <w:r>
              <w:rPr>
                <w:color w:val="231F20"/>
                <w:sz w:val="15"/>
              </w:rPr>
              <w:t>non–voltage- gated, </w:t>
            </w:r>
            <w:r>
              <w:rPr>
                <w:rFonts w:ascii="Lucida Sans Unicode" w:hAnsi="Lucida Sans Unicode"/>
                <w:color w:val="231F20"/>
                <w:sz w:val="15"/>
              </w:rPr>
              <w:t>α</w:t>
            </w:r>
            <w:r>
              <w:rPr>
                <w:color w:val="231F20"/>
                <w:sz w:val="15"/>
              </w:rPr>
              <w:t>-subunit 12p13.31 600228</w:t>
            </w:r>
          </w:p>
          <w:p>
            <w:pPr>
              <w:pStyle w:val="TableParagraph"/>
              <w:spacing w:line="204" w:lineRule="auto"/>
              <w:ind w:left="199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SCNN1B</w:t>
            </w:r>
            <w:r>
              <w:rPr>
                <w:color w:val="231F20"/>
                <w:sz w:val="15"/>
              </w:rPr>
              <w:t>—sodium channel, </w:t>
            </w:r>
            <w:r>
              <w:rPr>
                <w:color w:val="231F20"/>
                <w:sz w:val="15"/>
              </w:rPr>
              <w:t>non–voltage- gated, </w:t>
            </w:r>
            <w:r>
              <w:rPr>
                <w:rFonts w:ascii="Lucida Sans Unicode" w:hAnsi="Lucida Sans Unicode"/>
                <w:color w:val="231F20"/>
                <w:sz w:val="15"/>
              </w:rPr>
              <w:t>β</w:t>
            </w:r>
            <w:r>
              <w:rPr>
                <w:color w:val="231F20"/>
                <w:sz w:val="15"/>
              </w:rPr>
              <w:t>-subunit 16p12.2 600760</w:t>
            </w:r>
          </w:p>
          <w:p>
            <w:pPr>
              <w:pStyle w:val="TableParagraph"/>
              <w:spacing w:line="134" w:lineRule="exact"/>
              <w:ind w:left="87"/>
              <w:rPr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SCNN1G</w:t>
            </w:r>
            <w:r>
              <w:rPr>
                <w:color w:val="231F20"/>
                <w:w w:val="105"/>
                <w:sz w:val="15"/>
              </w:rPr>
              <w:t>—sodium</w:t>
            </w:r>
            <w:r>
              <w:rPr>
                <w:color w:val="231F20"/>
                <w:spacing w:val="8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channel,</w:t>
            </w:r>
            <w:r>
              <w:rPr>
                <w:color w:val="231F20"/>
                <w:spacing w:val="8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non–voltage-</w:t>
            </w:r>
          </w:p>
          <w:p>
            <w:pPr>
              <w:pStyle w:val="TableParagraph"/>
              <w:spacing w:line="202" w:lineRule="exact"/>
              <w:ind w:left="19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gated,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γ</w:t>
            </w:r>
            <w:r>
              <w:rPr>
                <w:color w:val="231F20"/>
                <w:spacing w:val="-2"/>
                <w:sz w:val="15"/>
              </w:rPr>
              <w:t>-subunit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16p12.2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600761</w:t>
            </w:r>
          </w:p>
        </w:tc>
        <w:tc>
          <w:tcPr>
            <w:tcW w:w="355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7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Ligand-activated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nuclear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transcription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factor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that transmits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aldosterone-mediated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control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gene expression by binding to the mineralocorticoid response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element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promoter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region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the target gene</w:t>
            </w:r>
          </w:p>
          <w:p>
            <w:pPr>
              <w:pStyle w:val="TableParagraph"/>
              <w:spacing w:line="194" w:lineRule="auto" w:before="9"/>
              <w:ind w:left="17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Inactivating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α</w:t>
            </w:r>
            <w:r>
              <w:rPr>
                <w:color w:val="231F20"/>
                <w:spacing w:val="-2"/>
                <w:sz w:val="15"/>
              </w:rPr>
              <w:t>-subunit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epithelial </w:t>
            </w:r>
            <w:r>
              <w:rPr>
                <w:color w:val="231F20"/>
                <w:sz w:val="15"/>
              </w:rPr>
              <w:t>sodium channel</w:t>
            </w:r>
          </w:p>
          <w:p>
            <w:pPr>
              <w:pStyle w:val="TableParagraph"/>
              <w:spacing w:line="194" w:lineRule="auto" w:before="12"/>
              <w:ind w:left="17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Inactivating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β</w:t>
            </w:r>
            <w:r>
              <w:rPr>
                <w:color w:val="231F20"/>
                <w:spacing w:val="-2"/>
                <w:sz w:val="15"/>
              </w:rPr>
              <w:t>-subunit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epithelial </w:t>
            </w:r>
            <w:r>
              <w:rPr>
                <w:color w:val="231F20"/>
                <w:sz w:val="15"/>
              </w:rPr>
              <w:t>sodium channel</w:t>
            </w:r>
          </w:p>
          <w:p>
            <w:pPr>
              <w:pStyle w:val="TableParagraph"/>
              <w:spacing w:line="194" w:lineRule="auto" w:before="12"/>
              <w:ind w:left="17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Inactivating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γ</w:t>
            </w:r>
            <w:r>
              <w:rPr>
                <w:color w:val="231F20"/>
                <w:spacing w:val="-2"/>
                <w:sz w:val="15"/>
              </w:rPr>
              <w:t>-subunit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epithelial </w:t>
            </w:r>
            <w:r>
              <w:rPr>
                <w:color w:val="231F20"/>
                <w:sz w:val="15"/>
              </w:rPr>
              <w:t>sodium channel</w:t>
            </w:r>
          </w:p>
        </w:tc>
        <w:tc>
          <w:tcPr>
            <w:tcW w:w="32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96" w:right="15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Loss-of-function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mutations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lead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to mineralocorticoid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resistance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and pseudohypoaldosteronism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I, </w:t>
            </w:r>
            <w:r>
              <w:rPr>
                <w:color w:val="231F20"/>
                <w:spacing w:val="-2"/>
                <w:sz w:val="15"/>
              </w:rPr>
              <w:t>AD–177735</w:t>
            </w:r>
          </w:p>
          <w:p>
            <w:pPr>
              <w:pStyle w:val="TableParagraph"/>
              <w:spacing w:line="468" w:lineRule="auto" w:before="166"/>
              <w:ind w:left="84" w:right="126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Pseudohypoaldosteronism type I, </w:t>
            </w:r>
            <w:r>
              <w:rPr>
                <w:color w:val="231F20"/>
                <w:sz w:val="15"/>
              </w:rPr>
              <w:t>AR–264350 Pseudohypoaldosteronism type I, AR–264350 Pseudohypoaldosteronism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I,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AR–264350</w:t>
            </w:r>
          </w:p>
        </w:tc>
      </w:tr>
      <w:tr>
        <w:trPr>
          <w:trHeight w:val="2437" w:hRule="atLeast"/>
        </w:trPr>
        <w:tc>
          <w:tcPr>
            <w:tcW w:w="2975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ind w:left="87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PSEUDOHYPOALDOSTERONISM</w:t>
            </w:r>
            <w:r>
              <w:rPr>
                <w:color w:val="231F20"/>
                <w:spacing w:val="31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TYPE</w:t>
            </w:r>
            <w:r>
              <w:rPr>
                <w:color w:val="231F20"/>
                <w:spacing w:val="30"/>
                <w:w w:val="110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II</w:t>
            </w:r>
          </w:p>
          <w:p>
            <w:pPr>
              <w:pStyle w:val="TableParagraph"/>
              <w:spacing w:line="230" w:lineRule="auto" w:before="3"/>
              <w:ind w:left="199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WNK4</w:t>
            </w:r>
            <w:r>
              <w:rPr>
                <w:color w:val="231F20"/>
                <w:sz w:val="15"/>
              </w:rPr>
              <w:t>—protein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kinase,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lysine-deficient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4 17q21.31 601844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52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99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WNK1</w:t>
            </w:r>
            <w:r>
              <w:rPr>
                <w:color w:val="231F20"/>
                <w:sz w:val="15"/>
              </w:rPr>
              <w:t>—protein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kinase,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lysine-deficient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1 12p13.33 605232</w:t>
            </w:r>
          </w:p>
          <w:p>
            <w:pPr>
              <w:pStyle w:val="TableParagraph"/>
              <w:spacing w:line="172" w:lineRule="exact"/>
              <w:ind w:left="87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KLH3</w:t>
            </w:r>
            <w:r>
              <w:rPr>
                <w:color w:val="231F20"/>
                <w:sz w:val="15"/>
              </w:rPr>
              <w:t>—Kelch-like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5q31.2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605775</w:t>
            </w:r>
          </w:p>
          <w:p>
            <w:pPr>
              <w:pStyle w:val="TableParagraph"/>
              <w:spacing w:before="163"/>
              <w:ind w:left="87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CUL3</w:t>
            </w:r>
            <w:r>
              <w:rPr>
                <w:color w:val="231F20"/>
                <w:sz w:val="15"/>
              </w:rPr>
              <w:t>—Cullin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z w:val="15"/>
              </w:rPr>
              <w:t>2q36.2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603136</w:t>
            </w:r>
          </w:p>
        </w:tc>
        <w:tc>
          <w:tcPr>
            <w:tcW w:w="355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3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172" w:right="11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Multifunctional serine-threonine protein kinase whose substrate is SLC12A3, the thiazide- sensitive sodium/chloride cotransporter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(NCCT)—OMIM 600968—that also regulates lysosomal degradation of NCCT and </w:t>
            </w:r>
            <w:r>
              <w:rPr>
                <w:color w:val="231F20"/>
                <w:sz w:val="15"/>
              </w:rPr>
              <w:t>endocytosis of the KCNJ1 potassium channel</w:t>
            </w:r>
          </w:p>
          <w:p>
            <w:pPr>
              <w:pStyle w:val="TableParagraph"/>
              <w:spacing w:line="230" w:lineRule="auto" w:before="6"/>
              <w:ind w:left="172" w:right="19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Serine-threonine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kinase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that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inactivates </w:t>
            </w:r>
            <w:r>
              <w:rPr>
                <w:color w:val="231F20"/>
                <w:sz w:val="15"/>
              </w:rPr>
              <w:t>WNK4 by phosphorylating its kinase domain</w:t>
            </w:r>
          </w:p>
          <w:p>
            <w:pPr>
              <w:pStyle w:val="TableParagraph"/>
              <w:spacing w:line="230" w:lineRule="auto" w:before="3"/>
              <w:ind w:left="172" w:right="19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Adaptor protein within the ubiquitination sequence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that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links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WNK1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WNK4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CUL3</w:t>
            </w:r>
          </w:p>
          <w:p>
            <w:pPr>
              <w:pStyle w:val="TableParagraph"/>
              <w:spacing w:line="230" w:lineRule="auto" w:before="3"/>
              <w:ind w:left="17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Scaffold protein that links to RING-box E3 ligase facilitating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WNK4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ubiquitination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proteasomal destruction of WNK4</w:t>
            </w:r>
          </w:p>
        </w:tc>
        <w:tc>
          <w:tcPr>
            <w:tcW w:w="321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3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196" w:right="15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Pseudohypoaldosteronism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IIB, </w:t>
            </w:r>
            <w:r>
              <w:rPr>
                <w:color w:val="231F20"/>
                <w:spacing w:val="-2"/>
                <w:sz w:val="15"/>
              </w:rPr>
              <w:t>AD–614491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52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96" w:right="15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Pseudohypoaldosteronism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IIC, </w:t>
            </w:r>
            <w:r>
              <w:rPr>
                <w:color w:val="231F20"/>
                <w:spacing w:val="-2"/>
                <w:sz w:val="15"/>
              </w:rPr>
              <w:t>AD–614492</w:t>
            </w:r>
          </w:p>
          <w:p>
            <w:pPr>
              <w:pStyle w:val="TableParagraph"/>
              <w:spacing w:line="230" w:lineRule="auto" w:before="3"/>
              <w:ind w:left="196" w:right="1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Pseudohypoaldosteronism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IID, </w:t>
            </w:r>
            <w:r>
              <w:rPr>
                <w:color w:val="231F20"/>
                <w:spacing w:val="-2"/>
                <w:sz w:val="15"/>
              </w:rPr>
              <w:t>AD/AR–614495</w:t>
            </w:r>
          </w:p>
          <w:p>
            <w:pPr>
              <w:pStyle w:val="TableParagraph"/>
              <w:spacing w:line="230" w:lineRule="auto" w:before="3"/>
              <w:ind w:left="196" w:right="15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Pseudohypoaldosteronism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IIE, </w:t>
            </w:r>
            <w:r>
              <w:rPr>
                <w:color w:val="231F20"/>
                <w:spacing w:val="-2"/>
                <w:sz w:val="15"/>
              </w:rPr>
              <w:t>AD–614496</w:t>
            </w:r>
          </w:p>
        </w:tc>
      </w:tr>
    </w:tbl>
    <w:p>
      <w:pPr>
        <w:pStyle w:val="BodyText"/>
        <w:spacing w:line="150" w:lineRule="exact" w:before="75"/>
        <w:ind w:left="977"/>
      </w:pPr>
      <w:r>
        <w:rPr>
          <w:color w:val="231F20"/>
        </w:rPr>
        <w:t>AD,</w:t>
      </w:r>
      <w:r>
        <w:rPr>
          <w:color w:val="231F20"/>
          <w:spacing w:val="5"/>
        </w:rPr>
        <w:t> </w:t>
      </w:r>
      <w:r>
        <w:rPr>
          <w:color w:val="231F20"/>
        </w:rPr>
        <w:t>autosomal</w:t>
      </w:r>
      <w:r>
        <w:rPr>
          <w:color w:val="231F20"/>
          <w:spacing w:val="6"/>
        </w:rPr>
        <w:t> </w:t>
      </w:r>
      <w:r>
        <w:rPr>
          <w:color w:val="231F20"/>
        </w:rPr>
        <w:t>dominant;</w:t>
      </w:r>
      <w:r>
        <w:rPr>
          <w:color w:val="231F20"/>
          <w:spacing w:val="6"/>
        </w:rPr>
        <w:t> </w:t>
      </w:r>
      <w:r>
        <w:rPr>
          <w:color w:val="231F20"/>
        </w:rPr>
        <w:t>AR,</w:t>
      </w:r>
      <w:r>
        <w:rPr>
          <w:color w:val="231F20"/>
          <w:spacing w:val="6"/>
        </w:rPr>
        <w:t> </w:t>
      </w:r>
      <w:r>
        <w:rPr>
          <w:color w:val="231F20"/>
        </w:rPr>
        <w:t>autosomal</w:t>
      </w:r>
      <w:r>
        <w:rPr>
          <w:color w:val="231F20"/>
          <w:spacing w:val="6"/>
        </w:rPr>
        <w:t> </w:t>
      </w:r>
      <w:r>
        <w:rPr>
          <w:color w:val="231F20"/>
        </w:rPr>
        <w:t>recessive;</w:t>
      </w:r>
      <w:r>
        <w:rPr>
          <w:color w:val="231F20"/>
          <w:spacing w:val="6"/>
        </w:rPr>
        <w:t> </w:t>
      </w:r>
      <w:r>
        <w:rPr>
          <w:color w:val="231F20"/>
        </w:rPr>
        <w:t>CMO,</w:t>
      </w:r>
      <w:r>
        <w:rPr>
          <w:color w:val="231F20"/>
          <w:spacing w:val="6"/>
        </w:rPr>
        <w:t> </w:t>
      </w:r>
      <w:r>
        <w:rPr>
          <w:color w:val="231F20"/>
        </w:rPr>
        <w:t>corticosterone</w:t>
      </w:r>
      <w:r>
        <w:rPr>
          <w:color w:val="231F20"/>
          <w:spacing w:val="5"/>
        </w:rPr>
        <w:t> </w:t>
      </w:r>
      <w:r>
        <w:rPr>
          <w:color w:val="231F20"/>
        </w:rPr>
        <w:t>methyloxidase;</w:t>
      </w:r>
      <w:r>
        <w:rPr>
          <w:color w:val="231F20"/>
          <w:spacing w:val="6"/>
        </w:rPr>
        <w:t> </w:t>
      </w:r>
      <w:r>
        <w:rPr>
          <w:color w:val="231F20"/>
        </w:rPr>
        <w:t>OMIM,</w:t>
      </w:r>
      <w:r>
        <w:rPr>
          <w:color w:val="231F20"/>
          <w:spacing w:val="6"/>
        </w:rPr>
        <w:t> </w:t>
      </w:r>
      <w:r>
        <w:rPr>
          <w:color w:val="231F20"/>
        </w:rPr>
        <w:t>Online</w:t>
      </w:r>
      <w:r>
        <w:rPr>
          <w:color w:val="231F20"/>
          <w:spacing w:val="6"/>
        </w:rPr>
        <w:t> </w:t>
      </w:r>
      <w:r>
        <w:rPr>
          <w:color w:val="231F20"/>
        </w:rPr>
        <w:t>Mendelian</w:t>
      </w:r>
      <w:r>
        <w:rPr>
          <w:color w:val="231F20"/>
          <w:spacing w:val="6"/>
        </w:rPr>
        <w:t> </w:t>
      </w:r>
      <w:r>
        <w:rPr>
          <w:color w:val="231F20"/>
        </w:rPr>
        <w:t>Inheritance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4"/>
        </w:rPr>
        <w:t>Man.</w:t>
      </w:r>
    </w:p>
    <w:p>
      <w:pPr>
        <w:spacing w:line="150" w:lineRule="exact" w:before="0"/>
        <w:ind w:left="1107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Root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AW: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Disorders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aldosterone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synthesis,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secretion,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and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cellular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function.</w:t>
      </w:r>
      <w:r>
        <w:rPr>
          <w:i/>
          <w:color w:val="231F20"/>
          <w:spacing w:val="-6"/>
          <w:sz w:val="13"/>
        </w:rPr>
        <w:t> </w:t>
      </w:r>
      <w:r>
        <w:rPr>
          <w:color w:val="231F20"/>
          <w:sz w:val="13"/>
        </w:rPr>
        <w:t>Curr</w:t>
      </w:r>
      <w:r>
        <w:rPr>
          <w:color w:val="231F20"/>
          <w:spacing w:val="-7"/>
          <w:sz w:val="13"/>
        </w:rPr>
        <w:t> </w:t>
      </w:r>
      <w:r>
        <w:rPr>
          <w:color w:val="231F20"/>
          <w:sz w:val="13"/>
        </w:rPr>
        <w:t>Opin</w:t>
      </w:r>
      <w:r>
        <w:rPr>
          <w:color w:val="231F20"/>
          <w:spacing w:val="-7"/>
          <w:sz w:val="13"/>
        </w:rPr>
        <w:t> </w:t>
      </w:r>
      <w:r>
        <w:rPr>
          <w:color w:val="231F20"/>
          <w:sz w:val="13"/>
        </w:rPr>
        <w:t>Pediatr</w:t>
      </w:r>
      <w:r>
        <w:rPr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26:480–486,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2014,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Table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1,</w:t>
      </w:r>
      <w:r>
        <w:rPr>
          <w:i/>
          <w:color w:val="231F20"/>
          <w:spacing w:val="-6"/>
          <w:sz w:val="13"/>
        </w:rPr>
        <w:t> </w:t>
      </w:r>
      <w:r>
        <w:rPr>
          <w:i/>
          <w:color w:val="231F20"/>
          <w:sz w:val="13"/>
        </w:rPr>
        <w:t>p.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pacing w:val="-4"/>
          <w:sz w:val="13"/>
        </w:rPr>
        <w:t>483.</w:t>
      </w:r>
    </w:p>
    <w:p>
      <w:pPr>
        <w:spacing w:after="0" w:line="150" w:lineRule="exact"/>
        <w:jc w:val="left"/>
        <w:rPr>
          <w:i/>
          <w:sz w:val="13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993" name="Group 9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3" name="Group 993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994" name="Graphic 994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Textbox 996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680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560</w:t>
                              </w:r>
                              <w:r>
                                <w:rPr>
                                  <w:b/>
                                  <w:color w:val="D5841E"/>
                                  <w:spacing w:val="3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Hyperpituitarism,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Tall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Stature,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Overgrowth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Syndromes</w:t>
                              </w:r>
                              <w:r>
                                <w:rPr>
                                  <w:color w:val="231F20"/>
                                  <w:spacing w:val="34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2651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778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779" filled="false" stroked="false">
                  <v:textbox inset="0,0,0,0">
                    <w:txbxContent>
                      <w:p>
                        <w:pPr>
                          <w:spacing w:before="6"/>
                          <w:ind w:left="2680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560</w:t>
                        </w:r>
                        <w:r>
                          <w:rPr>
                            <w:b/>
                            <w:color w:val="D5841E"/>
                            <w:spacing w:val="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Hyperpituitarism,</w:t>
                        </w:r>
                        <w:r>
                          <w:rPr>
                            <w:color w:val="231F20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Tall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Stature,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Overgrowth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Syndromes</w:t>
                        </w:r>
                        <w:r>
                          <w:rPr>
                            <w:color w:val="231F20"/>
                            <w:spacing w:val="34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2651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3749847</wp:posOffset>
                </wp:positionH>
                <wp:positionV relativeFrom="paragraph">
                  <wp:posOffset>130789</wp:posOffset>
                </wp:positionV>
                <wp:extent cx="880110" cy="354330"/>
                <wp:effectExtent l="0" t="0" r="0" b="0"/>
                <wp:wrapTopAndBottom/>
                <wp:docPr id="997" name="Textbox 9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7" name="Textbox 997"/>
                      <wps:cNvSpPr txBox="1"/>
                      <wps:spPr>
                        <a:xfrm>
                          <a:off x="0" y="0"/>
                          <a:ext cx="880110" cy="354330"/>
                        </a:xfrm>
                        <a:prstGeom prst="rect">
                          <a:avLst/>
                        </a:prstGeom>
                        <a:solidFill>
                          <a:srgbClr val="D7EDDD"/>
                        </a:solidFill>
                        <a:ln w="118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8"/>
                              <w:ind w:left="45" w:right="42"/>
                              <w:jc w:val="center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Height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SDS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&gt;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+2SDS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6"/>
                              </w:rPr>
                              <w:t>or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45" w:right="45"/>
                              <w:jc w:val="center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Height-TH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&gt;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+2SDS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6355pt;margin-top:10.298364pt;width:69.3pt;height:27.9pt;mso-position-horizontal-relative:page;mso-position-vertical-relative:paragraph;z-index:-15631360;mso-wrap-distance-left:0;mso-wrap-distance-right:0" type="#_x0000_t202" id="docshape780" filled="true" fillcolor="#d7eddd" stroked="true" strokeweight=".933007pt" strokecolor="#231f20">
                <v:textbox inset="0,0,0,0">
                  <w:txbxContent>
                    <w:p>
                      <w:pPr>
                        <w:pStyle w:val="BodyText"/>
                        <w:spacing w:before="38"/>
                        <w:ind w:left="45" w:right="42"/>
                        <w:jc w:val="center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Height</w:t>
                      </w:r>
                      <w:r>
                        <w:rPr>
                          <w:rFonts w:ascii="Arial MT"/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SDS</w:t>
                      </w:r>
                      <w:r>
                        <w:rPr>
                          <w:rFonts w:ascii="Arial MT"/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&gt;</w:t>
                      </w:r>
                      <w:r>
                        <w:rPr>
                          <w:rFonts w:ascii="Arial MT"/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+2SDS</w:t>
                      </w:r>
                      <w:r>
                        <w:rPr>
                          <w:rFonts w:ascii="Arial MT"/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6"/>
                        </w:rPr>
                        <w:t>or</w:t>
                      </w:r>
                    </w:p>
                    <w:p>
                      <w:pPr>
                        <w:pStyle w:val="BodyText"/>
                        <w:spacing w:before="1"/>
                        <w:ind w:left="45" w:right="45"/>
                        <w:jc w:val="center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Height-TH</w:t>
                      </w:r>
                      <w:r>
                        <w:rPr>
                          <w:rFonts w:ascii="Arial MT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&gt;</w:t>
                      </w:r>
                      <w:r>
                        <w:rPr>
                          <w:rFonts w:ascii="Arial MT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+2SDS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5341074</wp:posOffset>
                </wp:positionH>
                <wp:positionV relativeFrom="paragraph">
                  <wp:posOffset>129806</wp:posOffset>
                </wp:positionV>
                <wp:extent cx="1101090" cy="354330"/>
                <wp:effectExtent l="0" t="0" r="0" b="0"/>
                <wp:wrapTopAndBottom/>
                <wp:docPr id="998" name="Textbox 9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8" name="Textbox 998"/>
                      <wps:cNvSpPr txBox="1"/>
                      <wps:spPr>
                        <a:xfrm>
                          <a:off x="0" y="0"/>
                          <a:ext cx="1101090" cy="354330"/>
                        </a:xfrm>
                        <a:prstGeom prst="rect">
                          <a:avLst/>
                        </a:prstGeom>
                        <a:solidFill>
                          <a:srgbClr val="D7EDDD"/>
                        </a:solidFill>
                        <a:ln w="118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8"/>
                              <w:ind w:left="334" w:right="332"/>
                              <w:jc w:val="center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Height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&lt;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+2SDS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4"/>
                              </w:rPr>
                              <w:t>but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jc w:val="center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typical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dysmorphic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557068pt;margin-top:10.220964pt;width:86.7pt;height:27.9pt;mso-position-horizontal-relative:page;mso-position-vertical-relative:paragraph;z-index:-15630848;mso-wrap-distance-left:0;mso-wrap-distance-right:0" type="#_x0000_t202" id="docshape781" filled="true" fillcolor="#d7eddd" stroked="true" strokeweight=".933007pt" strokecolor="#231f20">
                <v:textbox inset="0,0,0,0">
                  <w:txbxContent>
                    <w:p>
                      <w:pPr>
                        <w:pStyle w:val="BodyText"/>
                        <w:spacing w:before="38"/>
                        <w:ind w:left="334" w:right="332"/>
                        <w:jc w:val="center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Height</w:t>
                      </w:r>
                      <w:r>
                        <w:rPr>
                          <w:rFonts w:ascii="Arial MT"/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&lt;</w:t>
                      </w:r>
                      <w:r>
                        <w:rPr>
                          <w:rFonts w:ascii="Arial MT"/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+2SDS</w:t>
                      </w:r>
                      <w:r>
                        <w:rPr>
                          <w:rFonts w:ascii="Arial MT"/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4"/>
                        </w:rPr>
                        <w:t>but</w:t>
                      </w:r>
                    </w:p>
                    <w:p>
                      <w:pPr>
                        <w:pStyle w:val="BodyText"/>
                        <w:spacing w:before="1"/>
                        <w:jc w:val="center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typical</w:t>
                      </w:r>
                      <w:r>
                        <w:rPr>
                          <w:rFonts w:ascii="Arial MT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dysmorphic</w:t>
                      </w:r>
                      <w:r>
                        <w:rPr>
                          <w:rFonts w:ascii="Arial MT"/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features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</w:rPr>
      </w:pPr>
    </w:p>
    <w:p>
      <w:pPr>
        <w:pStyle w:val="BodyText"/>
        <w:ind w:left="1574"/>
        <w:jc w:val="center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75168256">
                <wp:simplePos x="0" y="0"/>
                <wp:positionH relativeFrom="page">
                  <wp:posOffset>1840223</wp:posOffset>
                </wp:positionH>
                <wp:positionV relativeFrom="paragraph">
                  <wp:posOffset>-289855</wp:posOffset>
                </wp:positionV>
                <wp:extent cx="5135245" cy="3812540"/>
                <wp:effectExtent l="0" t="0" r="0" b="0"/>
                <wp:wrapNone/>
                <wp:docPr id="999" name="Group 9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9" name="Group 999"/>
                      <wpg:cNvGrpSpPr/>
                      <wpg:grpSpPr>
                        <a:xfrm>
                          <a:off x="0" y="0"/>
                          <a:ext cx="5135245" cy="3812540"/>
                          <a:chExt cx="5135245" cy="3812540"/>
                        </a:xfrm>
                      </wpg:grpSpPr>
                      <wps:wsp>
                        <wps:cNvPr id="1000" name="Graphic 1000"/>
                        <wps:cNvSpPr/>
                        <wps:spPr>
                          <a:xfrm>
                            <a:off x="700725" y="3132474"/>
                            <a:ext cx="1029969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969" h="246379">
                                <a:moveTo>
                                  <a:pt x="1029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303"/>
                                </a:lnTo>
                                <a:lnTo>
                                  <a:pt x="1029703" y="246303"/>
                                </a:lnTo>
                                <a:lnTo>
                                  <a:pt x="1029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700722" y="3132474"/>
                            <a:ext cx="1029969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969" h="246379">
                                <a:moveTo>
                                  <a:pt x="1029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308"/>
                                </a:lnTo>
                                <a:lnTo>
                                  <a:pt x="1029705" y="246308"/>
                                </a:lnTo>
                                <a:lnTo>
                                  <a:pt x="1029705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910790" y="760112"/>
                            <a:ext cx="1739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68275">
                                <a:moveTo>
                                  <a:pt x="173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5"/>
                                </a:lnTo>
                                <a:lnTo>
                                  <a:pt x="173596" y="168275"/>
                                </a:lnTo>
                                <a:lnTo>
                                  <a:pt x="173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910796" y="760114"/>
                            <a:ext cx="1739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68275">
                                <a:moveTo>
                                  <a:pt x="17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0"/>
                                </a:lnTo>
                                <a:lnTo>
                                  <a:pt x="173590" y="168270"/>
                                </a:lnTo>
                                <a:lnTo>
                                  <a:pt x="173590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1766646" y="1696198"/>
                            <a:ext cx="1739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68275">
                                <a:moveTo>
                                  <a:pt x="173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5"/>
                                </a:lnTo>
                                <a:lnTo>
                                  <a:pt x="173596" y="168275"/>
                                </a:lnTo>
                                <a:lnTo>
                                  <a:pt x="173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1766652" y="1696199"/>
                            <a:ext cx="1739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68275">
                                <a:moveTo>
                                  <a:pt x="17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0"/>
                                </a:lnTo>
                                <a:lnTo>
                                  <a:pt x="173590" y="168270"/>
                                </a:lnTo>
                                <a:lnTo>
                                  <a:pt x="173590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4518435" y="2164241"/>
                            <a:ext cx="21526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168275">
                                <a:moveTo>
                                  <a:pt x="215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5"/>
                                </a:lnTo>
                                <a:lnTo>
                                  <a:pt x="215074" y="168275"/>
                                </a:lnTo>
                                <a:lnTo>
                                  <a:pt x="215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4518433" y="2164241"/>
                            <a:ext cx="21526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168275">
                                <a:moveTo>
                                  <a:pt x="215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0"/>
                                </a:lnTo>
                                <a:lnTo>
                                  <a:pt x="215074" y="168270"/>
                                </a:lnTo>
                                <a:lnTo>
                                  <a:pt x="215074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3943737" y="782330"/>
                            <a:ext cx="21526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168275">
                                <a:moveTo>
                                  <a:pt x="215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5"/>
                                </a:lnTo>
                                <a:lnTo>
                                  <a:pt x="215074" y="168275"/>
                                </a:lnTo>
                                <a:lnTo>
                                  <a:pt x="215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3943737" y="782330"/>
                            <a:ext cx="21526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168275">
                                <a:moveTo>
                                  <a:pt x="215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0"/>
                                </a:lnTo>
                                <a:lnTo>
                                  <a:pt x="215074" y="168270"/>
                                </a:lnTo>
                                <a:lnTo>
                                  <a:pt x="215074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1286753" y="2620435"/>
                            <a:ext cx="1739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68275">
                                <a:moveTo>
                                  <a:pt x="173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5"/>
                                </a:lnTo>
                                <a:lnTo>
                                  <a:pt x="173596" y="168275"/>
                                </a:lnTo>
                                <a:lnTo>
                                  <a:pt x="173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1286759" y="2620435"/>
                            <a:ext cx="1739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68275">
                                <a:moveTo>
                                  <a:pt x="17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0"/>
                                </a:lnTo>
                                <a:lnTo>
                                  <a:pt x="173590" y="168270"/>
                                </a:lnTo>
                                <a:lnTo>
                                  <a:pt x="173590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3269513" y="2158316"/>
                            <a:ext cx="1739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68275">
                                <a:moveTo>
                                  <a:pt x="173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5"/>
                                </a:lnTo>
                                <a:lnTo>
                                  <a:pt x="173596" y="168275"/>
                                </a:lnTo>
                                <a:lnTo>
                                  <a:pt x="173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3269519" y="2158316"/>
                            <a:ext cx="1739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68275">
                                <a:moveTo>
                                  <a:pt x="17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0"/>
                                </a:lnTo>
                                <a:lnTo>
                                  <a:pt x="173590" y="168270"/>
                                </a:lnTo>
                                <a:lnTo>
                                  <a:pt x="173590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2322747" y="2620435"/>
                            <a:ext cx="20129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168275">
                                <a:moveTo>
                                  <a:pt x="201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5"/>
                                </a:lnTo>
                                <a:lnTo>
                                  <a:pt x="201244" y="168275"/>
                                </a:lnTo>
                                <a:lnTo>
                                  <a:pt x="201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2322745" y="2620435"/>
                            <a:ext cx="20129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168275">
                                <a:moveTo>
                                  <a:pt x="20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0"/>
                                </a:lnTo>
                                <a:lnTo>
                                  <a:pt x="201246" y="168270"/>
                                </a:lnTo>
                                <a:lnTo>
                                  <a:pt x="201246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1534320" y="2164668"/>
                            <a:ext cx="74549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168910">
                                <a:moveTo>
                                  <a:pt x="745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87"/>
                                </a:lnTo>
                                <a:lnTo>
                                  <a:pt x="745401" y="168287"/>
                                </a:lnTo>
                                <a:lnTo>
                                  <a:pt x="745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1534324" y="2164668"/>
                            <a:ext cx="74549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168910">
                                <a:moveTo>
                                  <a:pt x="745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82"/>
                                </a:lnTo>
                                <a:lnTo>
                                  <a:pt x="745396" y="168282"/>
                                </a:lnTo>
                                <a:lnTo>
                                  <a:pt x="745396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3678584" y="1248323"/>
                            <a:ext cx="7454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168275">
                                <a:moveTo>
                                  <a:pt x="745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5"/>
                                </a:lnTo>
                                <a:lnTo>
                                  <a:pt x="745401" y="168275"/>
                                </a:lnTo>
                                <a:lnTo>
                                  <a:pt x="745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3678588" y="1248323"/>
                            <a:ext cx="74549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168910">
                                <a:moveTo>
                                  <a:pt x="745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82"/>
                                </a:lnTo>
                                <a:lnTo>
                                  <a:pt x="745396" y="168282"/>
                                </a:lnTo>
                                <a:lnTo>
                                  <a:pt x="745396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2072545" y="257139"/>
                            <a:ext cx="55435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168275">
                                <a:moveTo>
                                  <a:pt x="5538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5"/>
                                </a:lnTo>
                                <a:lnTo>
                                  <a:pt x="553834" y="168275"/>
                                </a:lnTo>
                                <a:lnTo>
                                  <a:pt x="553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2072549" y="257139"/>
                            <a:ext cx="55435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168275">
                                <a:moveTo>
                                  <a:pt x="553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0"/>
                                </a:lnTo>
                                <a:lnTo>
                                  <a:pt x="553830" y="168270"/>
                                </a:lnTo>
                                <a:lnTo>
                                  <a:pt x="553830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411600" y="1246367"/>
                            <a:ext cx="117221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68910">
                                <a:moveTo>
                                  <a:pt x="1171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87"/>
                                </a:lnTo>
                                <a:lnTo>
                                  <a:pt x="1171981" y="168287"/>
                                </a:lnTo>
                                <a:lnTo>
                                  <a:pt x="1171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411603" y="1246367"/>
                            <a:ext cx="117221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68910">
                                <a:moveTo>
                                  <a:pt x="11719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82"/>
                                </a:lnTo>
                                <a:lnTo>
                                  <a:pt x="1171978" y="168282"/>
                                </a:lnTo>
                                <a:lnTo>
                                  <a:pt x="1171978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1789988" y="3132474"/>
                            <a:ext cx="80581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815" h="541655">
                                <a:moveTo>
                                  <a:pt x="8057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1566"/>
                                </a:lnTo>
                                <a:lnTo>
                                  <a:pt x="805726" y="541566"/>
                                </a:lnTo>
                                <a:lnTo>
                                  <a:pt x="805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1789994" y="3132474"/>
                            <a:ext cx="80581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815" h="541655">
                                <a:moveTo>
                                  <a:pt x="805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1566"/>
                                </a:lnTo>
                                <a:lnTo>
                                  <a:pt x="805720" y="541566"/>
                                </a:lnTo>
                                <a:lnTo>
                                  <a:pt x="805720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2675290" y="2679988"/>
                            <a:ext cx="1362075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075" h="747395">
                                <a:moveTo>
                                  <a:pt x="1361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6937"/>
                                </a:lnTo>
                                <a:lnTo>
                                  <a:pt x="1361782" y="746937"/>
                                </a:lnTo>
                                <a:lnTo>
                                  <a:pt x="1361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2675294" y="2679989"/>
                            <a:ext cx="1362075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075" h="747395">
                                <a:moveTo>
                                  <a:pt x="1361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6936"/>
                                </a:lnTo>
                                <a:lnTo>
                                  <a:pt x="1361779" y="746936"/>
                                </a:lnTo>
                                <a:lnTo>
                                  <a:pt x="1361779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4122766" y="2679988"/>
                            <a:ext cx="1006475" cy="1126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6475" h="1126490">
                                <a:moveTo>
                                  <a:pt x="1006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6108"/>
                                </a:lnTo>
                                <a:lnTo>
                                  <a:pt x="1006398" y="1126108"/>
                                </a:lnTo>
                                <a:lnTo>
                                  <a:pt x="1006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2349477" y="0"/>
                            <a:ext cx="2780030" cy="3806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0030" h="3806190">
                                <a:moveTo>
                                  <a:pt x="2779687" y="2679988"/>
                                </a:moveTo>
                                <a:lnTo>
                                  <a:pt x="1773289" y="2679988"/>
                                </a:lnTo>
                                <a:lnTo>
                                  <a:pt x="1773289" y="3806099"/>
                                </a:lnTo>
                                <a:lnTo>
                                  <a:pt x="2779687" y="3806099"/>
                                </a:lnTo>
                                <a:lnTo>
                                  <a:pt x="2779687" y="2679988"/>
                                </a:lnTo>
                                <a:close/>
                              </a:path>
                              <a:path w="2780030" h="3806190">
                                <a:moveTo>
                                  <a:pt x="0" y="0"/>
                                </a:moveTo>
                                <a:lnTo>
                                  <a:pt x="0" y="195511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2328529" y="175506"/>
                            <a:ext cx="4191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0485">
                                <a:moveTo>
                                  <a:pt x="41884" y="0"/>
                                </a:moveTo>
                                <a:lnTo>
                                  <a:pt x="0" y="0"/>
                                </a:lnTo>
                                <a:lnTo>
                                  <a:pt x="2140" y="4990"/>
                                </a:lnTo>
                                <a:lnTo>
                                  <a:pt x="5340" y="13161"/>
                                </a:lnTo>
                                <a:lnTo>
                                  <a:pt x="17937" y="54262"/>
                                </a:lnTo>
                                <a:lnTo>
                                  <a:pt x="20955" y="70332"/>
                                </a:lnTo>
                                <a:lnTo>
                                  <a:pt x="22115" y="63019"/>
                                </a:lnTo>
                                <a:lnTo>
                                  <a:pt x="32567" y="24165"/>
                                </a:lnTo>
                                <a:lnTo>
                                  <a:pt x="35593" y="15819"/>
                                </a:lnTo>
                                <a:lnTo>
                                  <a:pt x="41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4051281" y="0"/>
                            <a:ext cx="1270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265">
                                <a:moveTo>
                                  <a:pt x="0" y="0"/>
                                </a:moveTo>
                                <a:lnTo>
                                  <a:pt x="0" y="72280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4030333" y="702793"/>
                            <a:ext cx="4191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0485">
                                <a:moveTo>
                                  <a:pt x="41884" y="0"/>
                                </a:moveTo>
                                <a:lnTo>
                                  <a:pt x="0" y="0"/>
                                </a:lnTo>
                                <a:lnTo>
                                  <a:pt x="2140" y="4990"/>
                                </a:lnTo>
                                <a:lnTo>
                                  <a:pt x="5340" y="13161"/>
                                </a:lnTo>
                                <a:lnTo>
                                  <a:pt x="17937" y="54262"/>
                                </a:lnTo>
                                <a:lnTo>
                                  <a:pt x="20954" y="70332"/>
                                </a:lnTo>
                                <a:lnTo>
                                  <a:pt x="22115" y="63019"/>
                                </a:lnTo>
                                <a:lnTo>
                                  <a:pt x="32567" y="24165"/>
                                </a:lnTo>
                                <a:lnTo>
                                  <a:pt x="35593" y="15819"/>
                                </a:lnTo>
                                <a:lnTo>
                                  <a:pt x="41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4051281" y="950908"/>
                            <a:ext cx="127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6379">
                                <a:moveTo>
                                  <a:pt x="0" y="0"/>
                                </a:moveTo>
                                <a:lnTo>
                                  <a:pt x="0" y="24585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4030333" y="1176760"/>
                            <a:ext cx="4191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0485">
                                <a:moveTo>
                                  <a:pt x="41884" y="0"/>
                                </a:moveTo>
                                <a:lnTo>
                                  <a:pt x="0" y="0"/>
                                </a:lnTo>
                                <a:lnTo>
                                  <a:pt x="2140" y="4991"/>
                                </a:lnTo>
                                <a:lnTo>
                                  <a:pt x="5340" y="13163"/>
                                </a:lnTo>
                                <a:lnTo>
                                  <a:pt x="17937" y="54265"/>
                                </a:lnTo>
                                <a:lnTo>
                                  <a:pt x="20954" y="70345"/>
                                </a:lnTo>
                                <a:lnTo>
                                  <a:pt x="22115" y="63025"/>
                                </a:lnTo>
                                <a:lnTo>
                                  <a:pt x="32567" y="24170"/>
                                </a:lnTo>
                                <a:lnTo>
                                  <a:pt x="35593" y="15821"/>
                                </a:lnTo>
                                <a:lnTo>
                                  <a:pt x="41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3373471" y="1412267"/>
                            <a:ext cx="30480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694055">
                                <a:moveTo>
                                  <a:pt x="304749" y="0"/>
                                </a:moveTo>
                                <a:lnTo>
                                  <a:pt x="0" y="693437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3357429" y="2080070"/>
                            <a:ext cx="4254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73660">
                                <a:moveTo>
                                  <a:pt x="2552" y="0"/>
                                </a:moveTo>
                                <a:lnTo>
                                  <a:pt x="3000" y="5391"/>
                                </a:lnTo>
                                <a:lnTo>
                                  <a:pt x="3428" y="14147"/>
                                </a:lnTo>
                                <a:lnTo>
                                  <a:pt x="3667" y="24799"/>
                                </a:lnTo>
                                <a:lnTo>
                                  <a:pt x="3543" y="35877"/>
                                </a:lnTo>
                                <a:lnTo>
                                  <a:pt x="3037" y="46974"/>
                                </a:lnTo>
                                <a:lnTo>
                                  <a:pt x="2243" y="57130"/>
                                </a:lnTo>
                                <a:lnTo>
                                  <a:pt x="1212" y="66020"/>
                                </a:lnTo>
                                <a:lnTo>
                                  <a:pt x="0" y="73317"/>
                                </a:lnTo>
                                <a:lnTo>
                                  <a:pt x="3432" y="66760"/>
                                </a:lnTo>
                                <a:lnTo>
                                  <a:pt x="25715" y="33253"/>
                                </a:lnTo>
                                <a:lnTo>
                                  <a:pt x="42252" y="13309"/>
                                </a:lnTo>
                                <a:lnTo>
                                  <a:pt x="2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4422349" y="1416569"/>
                            <a:ext cx="193675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689610">
                                <a:moveTo>
                                  <a:pt x="0" y="0"/>
                                </a:moveTo>
                                <a:lnTo>
                                  <a:pt x="193663" y="689101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4591328" y="2081677"/>
                            <a:ext cx="4127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3660">
                                <a:moveTo>
                                  <a:pt x="40906" y="0"/>
                                </a:moveTo>
                                <a:lnTo>
                                  <a:pt x="0" y="8877"/>
                                </a:lnTo>
                                <a:lnTo>
                                  <a:pt x="3134" y="13288"/>
                                </a:lnTo>
                                <a:lnTo>
                                  <a:pt x="7975" y="20593"/>
                                </a:lnTo>
                                <a:lnTo>
                                  <a:pt x="28952" y="58129"/>
                                </a:lnTo>
                                <a:lnTo>
                                  <a:pt x="35305" y="73177"/>
                                </a:lnTo>
                                <a:lnTo>
                                  <a:pt x="34912" y="65783"/>
                                </a:lnTo>
                                <a:lnTo>
                                  <a:pt x="36915" y="25599"/>
                                </a:lnTo>
                                <a:lnTo>
                                  <a:pt x="38095" y="16805"/>
                                </a:lnTo>
                                <a:lnTo>
                                  <a:pt x="40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1000305" y="933123"/>
                            <a:ext cx="127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160">
                                <a:moveTo>
                                  <a:pt x="0" y="0"/>
                                </a:moveTo>
                                <a:lnTo>
                                  <a:pt x="0" y="26364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979370" y="1176760"/>
                            <a:ext cx="4191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0485">
                                <a:moveTo>
                                  <a:pt x="41884" y="0"/>
                                </a:moveTo>
                                <a:lnTo>
                                  <a:pt x="0" y="0"/>
                                </a:lnTo>
                                <a:lnTo>
                                  <a:pt x="2140" y="4991"/>
                                </a:lnTo>
                                <a:lnTo>
                                  <a:pt x="5340" y="13163"/>
                                </a:lnTo>
                                <a:lnTo>
                                  <a:pt x="17926" y="54265"/>
                                </a:lnTo>
                                <a:lnTo>
                                  <a:pt x="20942" y="70345"/>
                                </a:lnTo>
                                <a:lnTo>
                                  <a:pt x="22110" y="63025"/>
                                </a:lnTo>
                                <a:lnTo>
                                  <a:pt x="32562" y="24170"/>
                                </a:lnTo>
                                <a:lnTo>
                                  <a:pt x="35588" y="15821"/>
                                </a:lnTo>
                                <a:lnTo>
                                  <a:pt x="41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1857404" y="1863284"/>
                            <a:ext cx="12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0">
                                <a:moveTo>
                                  <a:pt x="0" y="0"/>
                                </a:moveTo>
                                <a:lnTo>
                                  <a:pt x="0" y="240929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1836469" y="2084207"/>
                            <a:ext cx="4191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0485">
                                <a:moveTo>
                                  <a:pt x="41884" y="0"/>
                                </a:moveTo>
                                <a:lnTo>
                                  <a:pt x="0" y="0"/>
                                </a:lnTo>
                                <a:lnTo>
                                  <a:pt x="2138" y="4991"/>
                                </a:lnTo>
                                <a:lnTo>
                                  <a:pt x="5334" y="13163"/>
                                </a:lnTo>
                                <a:lnTo>
                                  <a:pt x="17918" y="54265"/>
                                </a:lnTo>
                                <a:lnTo>
                                  <a:pt x="20929" y="70345"/>
                                </a:lnTo>
                                <a:lnTo>
                                  <a:pt x="22104" y="63025"/>
                                </a:lnTo>
                                <a:lnTo>
                                  <a:pt x="32567" y="24170"/>
                                </a:lnTo>
                                <a:lnTo>
                                  <a:pt x="35593" y="15821"/>
                                </a:lnTo>
                                <a:lnTo>
                                  <a:pt x="41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1376517" y="2789012"/>
                            <a:ext cx="127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195">
                                <a:moveTo>
                                  <a:pt x="0" y="0"/>
                                </a:moveTo>
                                <a:lnTo>
                                  <a:pt x="0" y="28979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1355581" y="3058802"/>
                            <a:ext cx="4191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0485">
                                <a:moveTo>
                                  <a:pt x="41884" y="0"/>
                                </a:moveTo>
                                <a:lnTo>
                                  <a:pt x="0" y="0"/>
                                </a:lnTo>
                                <a:lnTo>
                                  <a:pt x="2140" y="4991"/>
                                </a:lnTo>
                                <a:lnTo>
                                  <a:pt x="5340" y="13163"/>
                                </a:lnTo>
                                <a:lnTo>
                                  <a:pt x="17930" y="54265"/>
                                </a:lnTo>
                                <a:lnTo>
                                  <a:pt x="20942" y="70345"/>
                                </a:lnTo>
                                <a:lnTo>
                                  <a:pt x="22110" y="63025"/>
                                </a:lnTo>
                                <a:lnTo>
                                  <a:pt x="32567" y="24170"/>
                                </a:lnTo>
                                <a:lnTo>
                                  <a:pt x="35593" y="15821"/>
                                </a:lnTo>
                                <a:lnTo>
                                  <a:pt x="41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2429612" y="2789012"/>
                            <a:ext cx="127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195">
                                <a:moveTo>
                                  <a:pt x="0" y="0"/>
                                </a:moveTo>
                                <a:lnTo>
                                  <a:pt x="0" y="28979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2408678" y="3058802"/>
                            <a:ext cx="4191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0485">
                                <a:moveTo>
                                  <a:pt x="41884" y="0"/>
                                </a:moveTo>
                                <a:lnTo>
                                  <a:pt x="0" y="0"/>
                                </a:lnTo>
                                <a:lnTo>
                                  <a:pt x="2140" y="4991"/>
                                </a:lnTo>
                                <a:lnTo>
                                  <a:pt x="5340" y="13163"/>
                                </a:lnTo>
                                <a:lnTo>
                                  <a:pt x="17930" y="54265"/>
                                </a:lnTo>
                                <a:lnTo>
                                  <a:pt x="20942" y="70345"/>
                                </a:lnTo>
                                <a:lnTo>
                                  <a:pt x="22110" y="63025"/>
                                </a:lnTo>
                                <a:lnTo>
                                  <a:pt x="32567" y="24170"/>
                                </a:lnTo>
                                <a:lnTo>
                                  <a:pt x="35593" y="15821"/>
                                </a:lnTo>
                                <a:lnTo>
                                  <a:pt x="41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3356195" y="2331339"/>
                            <a:ext cx="127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195">
                                <a:moveTo>
                                  <a:pt x="0" y="0"/>
                                </a:moveTo>
                                <a:lnTo>
                                  <a:pt x="0" y="28979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3335248" y="2601127"/>
                            <a:ext cx="4191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0485">
                                <a:moveTo>
                                  <a:pt x="41884" y="0"/>
                                </a:moveTo>
                                <a:lnTo>
                                  <a:pt x="0" y="0"/>
                                </a:lnTo>
                                <a:lnTo>
                                  <a:pt x="2140" y="4991"/>
                                </a:lnTo>
                                <a:lnTo>
                                  <a:pt x="5340" y="13163"/>
                                </a:lnTo>
                                <a:lnTo>
                                  <a:pt x="17932" y="54265"/>
                                </a:lnTo>
                                <a:lnTo>
                                  <a:pt x="20955" y="70345"/>
                                </a:lnTo>
                                <a:lnTo>
                                  <a:pt x="22115" y="63025"/>
                                </a:lnTo>
                                <a:lnTo>
                                  <a:pt x="32567" y="24170"/>
                                </a:lnTo>
                                <a:lnTo>
                                  <a:pt x="35593" y="15821"/>
                                </a:lnTo>
                                <a:lnTo>
                                  <a:pt x="41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4625977" y="2331339"/>
                            <a:ext cx="127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195">
                                <a:moveTo>
                                  <a:pt x="0" y="0"/>
                                </a:moveTo>
                                <a:lnTo>
                                  <a:pt x="0" y="28979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4605031" y="2601127"/>
                            <a:ext cx="4191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0485">
                                <a:moveTo>
                                  <a:pt x="41884" y="0"/>
                                </a:moveTo>
                                <a:lnTo>
                                  <a:pt x="0" y="0"/>
                                </a:lnTo>
                                <a:lnTo>
                                  <a:pt x="2140" y="4991"/>
                                </a:lnTo>
                                <a:lnTo>
                                  <a:pt x="5340" y="13163"/>
                                </a:lnTo>
                                <a:lnTo>
                                  <a:pt x="17932" y="54265"/>
                                </a:lnTo>
                                <a:lnTo>
                                  <a:pt x="20954" y="70345"/>
                                </a:lnTo>
                                <a:lnTo>
                                  <a:pt x="22115" y="63025"/>
                                </a:lnTo>
                                <a:lnTo>
                                  <a:pt x="32567" y="24170"/>
                                </a:lnTo>
                                <a:lnTo>
                                  <a:pt x="35593" y="15821"/>
                                </a:lnTo>
                                <a:lnTo>
                                  <a:pt x="41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36564" y="1415977"/>
                            <a:ext cx="3822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193675">
                                <a:moveTo>
                                  <a:pt x="382147" y="0"/>
                                </a:moveTo>
                                <a:lnTo>
                                  <a:pt x="0" y="19353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2" name="Image 105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0549"/>
                            <a:ext cx="65481" cy="63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" name="Graphic 1053"/>
                        <wps:cNvSpPr/>
                        <wps:spPr>
                          <a:xfrm>
                            <a:off x="1387312" y="2327736"/>
                            <a:ext cx="154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245745">
                                <a:moveTo>
                                  <a:pt x="154406" y="0"/>
                                </a:moveTo>
                                <a:lnTo>
                                  <a:pt x="0" y="245159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1358539" y="2544522"/>
                            <a:ext cx="5778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9850">
                                <a:moveTo>
                                  <a:pt x="23025" y="0"/>
                                </a:moveTo>
                                <a:lnTo>
                                  <a:pt x="10331" y="45222"/>
                                </a:lnTo>
                                <a:lnTo>
                                  <a:pt x="0" y="69684"/>
                                </a:lnTo>
                                <a:lnTo>
                                  <a:pt x="5137" y="64340"/>
                                </a:lnTo>
                                <a:lnTo>
                                  <a:pt x="35942" y="38437"/>
                                </a:lnTo>
                                <a:lnTo>
                                  <a:pt x="57403" y="23939"/>
                                </a:lnTo>
                                <a:lnTo>
                                  <a:pt x="23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5" name="Image 10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3796" y="2327024"/>
                            <a:ext cx="121780" cy="284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6" name="Graphic 1056"/>
                        <wps:cNvSpPr/>
                        <wps:spPr>
                          <a:xfrm>
                            <a:off x="1581910" y="1413998"/>
                            <a:ext cx="24701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228600">
                                <a:moveTo>
                                  <a:pt x="0" y="0"/>
                                </a:moveTo>
                                <a:lnTo>
                                  <a:pt x="246842" y="228096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1800476" y="1614140"/>
                            <a:ext cx="5461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1120">
                                <a:moveTo>
                                  <a:pt x="35826" y="0"/>
                                </a:moveTo>
                                <a:lnTo>
                                  <a:pt x="0" y="21691"/>
                                </a:lnTo>
                                <a:lnTo>
                                  <a:pt x="4409" y="24845"/>
                                </a:lnTo>
                                <a:lnTo>
                                  <a:pt x="11371" y="30176"/>
                                </a:lnTo>
                                <a:lnTo>
                                  <a:pt x="43438" y="58826"/>
                                </a:lnTo>
                                <a:lnTo>
                                  <a:pt x="54343" y="71018"/>
                                </a:lnTo>
                                <a:lnTo>
                                  <a:pt x="51548" y="64154"/>
                                </a:lnTo>
                                <a:lnTo>
                                  <a:pt x="40380" y="25506"/>
                                </a:lnTo>
                                <a:lnTo>
                                  <a:pt x="38642" y="16795"/>
                                </a:lnTo>
                                <a:lnTo>
                                  <a:pt x="35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1097077" y="421345"/>
                            <a:ext cx="96774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740" h="300990">
                                <a:moveTo>
                                  <a:pt x="967568" y="0"/>
                                </a:moveTo>
                                <a:lnTo>
                                  <a:pt x="0" y="30048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1048929" y="695986"/>
                            <a:ext cx="736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0640">
                                <a:moveTo>
                                  <a:pt x="61201" y="0"/>
                                </a:moveTo>
                                <a:lnTo>
                                  <a:pt x="23224" y="27662"/>
                                </a:lnTo>
                                <a:lnTo>
                                  <a:pt x="0" y="40474"/>
                                </a:lnTo>
                                <a:lnTo>
                                  <a:pt x="7327" y="39463"/>
                                </a:lnTo>
                                <a:lnTo>
                                  <a:pt x="16240" y="38685"/>
                                </a:lnTo>
                                <a:lnTo>
                                  <a:pt x="26424" y="38187"/>
                                </a:lnTo>
                                <a:lnTo>
                                  <a:pt x="37566" y="38011"/>
                                </a:lnTo>
                                <a:lnTo>
                                  <a:pt x="47552" y="38177"/>
                                </a:lnTo>
                                <a:lnTo>
                                  <a:pt x="56414" y="38644"/>
                                </a:lnTo>
                                <a:lnTo>
                                  <a:pt x="73367" y="40068"/>
                                </a:lnTo>
                                <a:lnTo>
                                  <a:pt x="61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2629567" y="426558"/>
                            <a:ext cx="127571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715" h="313690">
                                <a:moveTo>
                                  <a:pt x="0" y="0"/>
                                </a:moveTo>
                                <a:lnTo>
                                  <a:pt x="1275327" y="313671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3880413" y="715063"/>
                            <a:ext cx="736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0640">
                                <a:moveTo>
                                  <a:pt x="10172" y="0"/>
                                </a:moveTo>
                                <a:lnTo>
                                  <a:pt x="0" y="40614"/>
                                </a:lnTo>
                                <a:lnTo>
                                  <a:pt x="5363" y="39747"/>
                                </a:lnTo>
                                <a:lnTo>
                                  <a:pt x="14063" y="38628"/>
                                </a:lnTo>
                                <a:lnTo>
                                  <a:pt x="24647" y="37541"/>
                                </a:lnTo>
                                <a:lnTo>
                                  <a:pt x="35661" y="36766"/>
                                </a:lnTo>
                                <a:lnTo>
                                  <a:pt x="46793" y="36407"/>
                                </a:lnTo>
                                <a:lnTo>
                                  <a:pt x="56988" y="36402"/>
                                </a:lnTo>
                                <a:lnTo>
                                  <a:pt x="65929" y="36728"/>
                                </a:lnTo>
                                <a:lnTo>
                                  <a:pt x="73304" y="37363"/>
                                </a:lnTo>
                                <a:lnTo>
                                  <a:pt x="66498" y="34462"/>
                                </a:lnTo>
                                <a:lnTo>
                                  <a:pt x="31336" y="14882"/>
                                </a:lnTo>
                                <a:lnTo>
                                  <a:pt x="23974" y="9929"/>
                                </a:lnTo>
                                <a:lnTo>
                                  <a:pt x="10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899506pt;margin-top:-22.823229pt;width:404.35pt;height:300.2pt;mso-position-horizontal-relative:page;mso-position-vertical-relative:paragraph;z-index:-28148224" id="docshapegroup782" coordorigin="2898,-456" coordsize="8087,6004">
                <v:rect style="position:absolute;left:4001;top:4476;width:1622;height:388" id="docshape783" filled="true" fillcolor="#d7eddd" stroked="false">
                  <v:fill type="solid"/>
                </v:rect>
                <v:rect style="position:absolute;left:4001;top:4476;width:1622;height:388" id="docshape784" filled="false" stroked="true" strokeweight=".933007pt" strokecolor="#231f20">
                  <v:stroke dashstyle="solid"/>
                </v:rect>
                <v:rect style="position:absolute;left:4332;top:740;width:274;height:265" id="docshape785" filled="true" fillcolor="#d7eddd" stroked="false">
                  <v:fill type="solid"/>
                </v:rect>
                <v:rect style="position:absolute;left:4332;top:740;width:274;height:265" id="docshape786" filled="false" stroked="true" strokeweight=".933007pt" strokecolor="#231f20">
                  <v:stroke dashstyle="solid"/>
                </v:rect>
                <v:rect style="position:absolute;left:5680;top:2214;width:274;height:265" id="docshape787" filled="true" fillcolor="#d7eddd" stroked="false">
                  <v:fill type="solid"/>
                </v:rect>
                <v:rect style="position:absolute;left:5680;top:2214;width:274;height:265" id="docshape788" filled="false" stroked="true" strokeweight=".933007pt" strokecolor="#231f20">
                  <v:stroke dashstyle="solid"/>
                </v:rect>
                <v:rect style="position:absolute;left:10013;top:2951;width:339;height:265" id="docshape789" filled="true" fillcolor="#d7eddd" stroked="false">
                  <v:fill type="solid"/>
                </v:rect>
                <v:rect style="position:absolute;left:10013;top:2951;width:339;height:265" id="docshape790" filled="false" stroked="true" strokeweight=".933007pt" strokecolor="#231f20">
                  <v:stroke dashstyle="solid"/>
                </v:rect>
                <v:rect style="position:absolute;left:9108;top:775;width:339;height:265" id="docshape791" filled="true" fillcolor="#d7eddd" stroked="false">
                  <v:fill type="solid"/>
                </v:rect>
                <v:rect style="position:absolute;left:9108;top:775;width:339;height:265" id="docshape792" filled="false" stroked="true" strokeweight=".933007pt" strokecolor="#231f20">
                  <v:stroke dashstyle="solid"/>
                </v:rect>
                <v:rect style="position:absolute;left:4924;top:3670;width:274;height:265" id="docshape793" filled="true" fillcolor="#d7eddd" stroked="false">
                  <v:fill type="solid"/>
                </v:rect>
                <v:rect style="position:absolute;left:4924;top:3670;width:274;height:265" id="docshape794" filled="false" stroked="true" strokeweight=".933007pt" strokecolor="#231f20">
                  <v:stroke dashstyle="solid"/>
                </v:rect>
                <v:rect style="position:absolute;left:8046;top:2942;width:274;height:265" id="docshape795" filled="true" fillcolor="#d7eddd" stroked="false">
                  <v:fill type="solid"/>
                </v:rect>
                <v:rect style="position:absolute;left:8046;top:2942;width:274;height:265" id="docshape796" filled="false" stroked="true" strokeweight=".933007pt" strokecolor="#231f20">
                  <v:stroke dashstyle="solid"/>
                </v:rect>
                <v:rect style="position:absolute;left:6555;top:3670;width:317;height:265" id="docshape797" filled="true" fillcolor="#d7eddd" stroked="false">
                  <v:fill type="solid"/>
                </v:rect>
                <v:rect style="position:absolute;left:6555;top:3670;width:317;height:265" id="docshape798" filled="false" stroked="true" strokeweight=".933007pt" strokecolor="#231f20">
                  <v:stroke dashstyle="solid"/>
                </v:rect>
                <v:rect style="position:absolute;left:5314;top:2952;width:1174;height:266" id="docshape799" filled="true" fillcolor="#d7eddd" stroked="false">
                  <v:fill type="solid"/>
                </v:rect>
                <v:rect style="position:absolute;left:5314;top:2952;width:1174;height:266" id="docshape800" filled="false" stroked="true" strokeweight=".933007pt" strokecolor="#231f20">
                  <v:stroke dashstyle="solid"/>
                </v:rect>
                <v:rect style="position:absolute;left:8691;top:1509;width:1174;height:265" id="docshape801" filled="true" fillcolor="#d7eddd" stroked="false">
                  <v:fill type="solid"/>
                </v:rect>
                <v:rect style="position:absolute;left:8691;top:1509;width:1174;height:266" id="docshape802" filled="false" stroked="true" strokeweight=".933007pt" strokecolor="#231f20">
                  <v:stroke dashstyle="solid"/>
                </v:rect>
                <v:rect style="position:absolute;left:6161;top:-52;width:873;height:265" id="docshape803" filled="true" fillcolor="#d7eddd" stroked="false">
                  <v:fill type="solid"/>
                </v:rect>
                <v:rect style="position:absolute;left:6161;top:-52;width:873;height:265" id="docshape804" filled="false" stroked="true" strokeweight=".933007pt" strokecolor="#231f20">
                  <v:stroke dashstyle="solid"/>
                </v:rect>
                <v:rect style="position:absolute;left:3546;top:1506;width:1846;height:266" id="docshape805" filled="true" fillcolor="#d7eddd" stroked="false">
                  <v:fill type="solid"/>
                </v:rect>
                <v:rect style="position:absolute;left:3546;top:1506;width:1846;height:266" id="docshape806" filled="false" stroked="true" strokeweight=".933007pt" strokecolor="#231f20">
                  <v:stroke dashstyle="solid"/>
                </v:rect>
                <v:rect style="position:absolute;left:5716;top:4476;width:1269;height:853" id="docshape807" filled="true" fillcolor="#d7eddd" stroked="false">
                  <v:fill type="solid"/>
                </v:rect>
                <v:rect style="position:absolute;left:5716;top:4476;width:1269;height:853" id="docshape808" filled="false" stroked="true" strokeweight=".933007pt" strokecolor="#231f20">
                  <v:stroke dashstyle="solid"/>
                </v:rect>
                <v:rect style="position:absolute;left:7111;top:3763;width:2145;height:1177" id="docshape809" filled="true" fillcolor="#d7eddd" stroked="false">
                  <v:fill type="solid"/>
                </v:rect>
                <v:rect style="position:absolute;left:7111;top:3764;width:2145;height:1177" id="docshape810" filled="false" stroked="true" strokeweight=".933007pt" strokecolor="#231f20">
                  <v:stroke dashstyle="solid"/>
                </v:rect>
                <v:rect style="position:absolute;left:9390;top:3763;width:1585;height:1774" id="docshape811" filled="true" fillcolor="#d7eddd" stroked="false">
                  <v:fill type="solid"/>
                </v:rect>
                <v:shape style="position:absolute;left:6597;top:-457;width:4378;height:5994" id="docshape812" coordorigin="6598,-456" coordsize="4378,5994" path="m10975,3764l9391,3764,9391,5537,10975,5537,10975,3764xm6598,-456l6598,-149e" filled="false" stroked="true" strokeweight=".933007pt" strokecolor="#231f20">
                  <v:path arrowok="t"/>
                  <v:stroke dashstyle="solid"/>
                </v:shape>
                <v:shape style="position:absolute;left:6564;top:-181;width:66;height:111" id="docshape813" coordorigin="6565,-180" coordsize="66,111" path="m6631,-180l6565,-180,6568,-172,6573,-159,6593,-95,6598,-69,6600,-81,6616,-142,6621,-155,6631,-180xe" filled="true" fillcolor="#231f20" stroked="false">
                  <v:path arrowok="t"/>
                  <v:fill type="solid"/>
                </v:shape>
                <v:line style="position:absolute" from="9278,-456" to="9278,682" stroked="true" strokeweight=".933007pt" strokecolor="#231f20">
                  <v:stroke dashstyle="solid"/>
                </v:line>
                <v:shape style="position:absolute;left:9244;top:650;width:66;height:111" id="docshape814" coordorigin="9245,650" coordsize="66,111" path="m9311,650l9245,650,9248,658,9253,671,9273,736,9278,761,9280,750,9296,688,9301,675,9311,650xe" filled="true" fillcolor="#231f20" stroked="false">
                  <v:path arrowok="t"/>
                  <v:fill type="solid"/>
                </v:shape>
                <v:line style="position:absolute" from="9278,1041" to="9278,1428" stroked="true" strokeweight=".933007pt" strokecolor="#231f20">
                  <v:stroke dashstyle="solid"/>
                </v:line>
                <v:shape style="position:absolute;left:9244;top:1396;width:66;height:111" id="docshape815" coordorigin="9245,1397" coordsize="66,111" path="m9311,1397l9245,1397,9248,1405,9253,1417,9273,1482,9278,1507,9280,1496,9296,1435,9301,1422,9311,1397xe" filled="true" fillcolor="#231f20" stroked="false">
                  <v:path arrowok="t"/>
                  <v:fill type="solid"/>
                </v:shape>
                <v:line style="position:absolute" from="8690,1768" to="8211,2860" stroked="true" strokeweight=".933007pt" strokecolor="#231f20">
                  <v:stroke dashstyle="solid"/>
                </v:line>
                <v:shape style="position:absolute;left:8185;top:2819;width:67;height:116" id="docshape816" coordorigin="8185,2819" coordsize="67,116" path="m8189,2819l8190,2828,8191,2842,8191,2858,8191,2876,8190,2893,8189,2909,8187,2923,8185,2935,8191,2924,8226,2872,8252,2840,8189,2819xe" filled="true" fillcolor="#231f20" stroked="false">
                  <v:path arrowok="t"/>
                  <v:fill type="solid"/>
                </v:shape>
                <v:line style="position:absolute" from="9862,1774" to="10167,2860" stroked="true" strokeweight=".933007pt" strokecolor="#231f20">
                  <v:stroke dashstyle="solid"/>
                </v:line>
                <v:shape style="position:absolute;left:10128;top:2821;width:65;height:116" id="docshape817" coordorigin="10128,2822" coordsize="65,116" path="m10193,2822l10128,2836,10133,2843,10141,2854,10174,2913,10184,2937,10183,2925,10187,2862,10188,2848,10193,2822xe" filled="true" fillcolor="#231f20" stroked="false">
                  <v:path arrowok="t"/>
                  <v:fill type="solid"/>
                </v:shape>
                <v:line style="position:absolute" from="4473,1013" to="4473,1428" stroked="true" strokeweight=".933007pt" strokecolor="#231f20">
                  <v:stroke dashstyle="solid"/>
                </v:line>
                <v:shape style="position:absolute;left:4440;top:1396;width:66;height:111" id="docshape818" coordorigin="4440,1397" coordsize="66,111" path="m4506,1397l4440,1397,4444,1405,4449,1417,4469,1482,4473,1507,4475,1496,4492,1435,4496,1422,4506,1397xe" filled="true" fillcolor="#231f20" stroked="false">
                  <v:path arrowok="t"/>
                  <v:fill type="solid"/>
                </v:shape>
                <v:line style="position:absolute" from="5823,2478" to="5823,2857" stroked="true" strokeweight=".933007pt" strokecolor="#231f20">
                  <v:stroke dashstyle="solid"/>
                </v:line>
                <v:shape style="position:absolute;left:5790;top:2825;width:66;height:111" id="docshape819" coordorigin="5790,2826" coordsize="66,111" path="m5856,2826l5790,2826,5793,2834,5798,2846,5818,2911,5823,2937,5825,2925,5841,2864,5846,2851,5856,2826xe" filled="true" fillcolor="#231f20" stroked="false">
                  <v:path arrowok="t"/>
                  <v:fill type="solid"/>
                </v:shape>
                <v:line style="position:absolute" from="5066,3936" to="5066,4392" stroked="true" strokeweight=".933007pt" strokecolor="#231f20">
                  <v:stroke dashstyle="solid"/>
                </v:line>
                <v:shape style="position:absolute;left:5032;top:4360;width:66;height:111" id="docshape820" coordorigin="5033,4361" coordsize="66,111" path="m5099,4361l5033,4361,5036,4368,5041,4381,5061,4446,5066,4471,5068,4460,5084,4399,5089,4385,5099,4361xe" filled="true" fillcolor="#231f20" stroked="false">
                  <v:path arrowok="t"/>
                  <v:fill type="solid"/>
                </v:shape>
                <v:line style="position:absolute" from="6724,3936" to="6724,4392" stroked="true" strokeweight=".933007pt" strokecolor="#231f20">
                  <v:stroke dashstyle="solid"/>
                </v:line>
                <v:shape style="position:absolute;left:6691;top:4360;width:66;height:111" id="docshape821" coordorigin="6691,4361" coordsize="66,111" path="m6757,4361l6691,4361,6695,4368,6700,4381,6719,4446,6724,4471,6726,4460,6742,4399,6747,4385,6757,4361xe" filled="true" fillcolor="#231f20" stroked="false">
                  <v:path arrowok="t"/>
                  <v:fill type="solid"/>
                </v:shape>
                <v:line style="position:absolute" from="8183,3215" to="8183,3671" stroked="true" strokeweight=".933007pt" strokecolor="#231f20">
                  <v:stroke dashstyle="solid"/>
                </v:line>
                <v:shape style="position:absolute;left:8150;top:3639;width:66;height:111" id="docshape822" coordorigin="8150,3640" coordsize="66,111" path="m8216,3640l8150,3640,8154,3648,8159,3661,8179,3725,8183,3751,8185,3739,8202,3678,8206,3665,8216,3640xe" filled="true" fillcolor="#231f20" stroked="false">
                  <v:path arrowok="t"/>
                  <v:fill type="solid"/>
                </v:shape>
                <v:line style="position:absolute" from="10183,3215" to="10183,3671" stroked="true" strokeweight=".933007pt" strokecolor="#231f20">
                  <v:stroke dashstyle="solid"/>
                </v:line>
                <v:shape style="position:absolute;left:10150;top:3639;width:66;height:111" id="docshape823" coordorigin="10150,3640" coordsize="66,111" path="m10216,3640l10150,3640,10153,3648,10158,3661,10178,3725,10183,3751,10185,3739,10201,3678,10206,3665,10216,3640xe" filled="true" fillcolor="#231f20" stroked="false">
                  <v:path arrowok="t"/>
                  <v:fill type="solid"/>
                </v:shape>
                <v:line style="position:absolute" from="3557,1773" to="2956,2078" stroked="true" strokeweight=".933007pt" strokecolor="#231f20">
                  <v:stroke dashstyle="solid"/>
                </v:line>
                <v:shape style="position:absolute;left:2898;top:2032;width:104;height:101" type="#_x0000_t75" id="docshape824" stroked="false">
                  <v:imagedata r:id="rId27" o:title=""/>
                </v:shape>
                <v:line style="position:absolute" from="5326,3209" to="5083,3595" stroked="true" strokeweight=".933007pt" strokecolor="#231f20">
                  <v:stroke dashstyle="solid"/>
                </v:line>
                <v:shape style="position:absolute;left:5037;top:3550;width:91;height:110" id="docshape825" coordorigin="5037,3551" coordsize="91,110" path="m5074,3551l5054,3622,5037,3660,5046,3652,5094,3611,5128,3588,5074,3551xe" filled="true" fillcolor="#231f20" stroked="false">
                  <v:path arrowok="t"/>
                  <v:fill type="solid"/>
                </v:shape>
                <v:shape style="position:absolute;left:6478;top:3208;width:192;height:449" type="#_x0000_t75" id="docshape826" stroked="false">
                  <v:imagedata r:id="rId28" o:title=""/>
                </v:shape>
                <v:line style="position:absolute" from="5389,1770" to="5778,2130" stroked="true" strokeweight=".933007pt" strokecolor="#231f20">
                  <v:stroke dashstyle="solid"/>
                </v:line>
                <v:shape style="position:absolute;left:5733;top:2085;width:86;height:112" id="docshape827" coordorigin="5733,2085" coordsize="86,112" path="m5790,2085l5733,2120,5740,2125,5751,2133,5802,2178,5819,2197,5815,2187,5797,2126,5794,2112,5790,2085xe" filled="true" fillcolor="#231f20" stroked="false">
                  <v:path arrowok="t"/>
                  <v:fill type="solid"/>
                </v:shape>
                <v:line style="position:absolute" from="6149,207" to="4626,680" stroked="true" strokeweight=".933007pt" strokecolor="#231f20">
                  <v:stroke dashstyle="solid"/>
                </v:line>
                <v:shape style="position:absolute;left:4549;top:639;width:116;height:64" id="docshape828" coordorigin="4550,640" coordsize="116,64" path="m4646,640l4586,683,4550,703,4561,702,4575,700,4591,700,4609,699,4625,700,4639,700,4665,703,4646,640xe" filled="true" fillcolor="#231f20" stroked="false">
                  <v:path arrowok="t"/>
                  <v:fill type="solid"/>
                </v:shape>
                <v:line style="position:absolute" from="7039,215" to="9047,709" stroked="true" strokeweight=".933007pt" strokecolor="#231f20">
                  <v:stroke dashstyle="solid"/>
                </v:line>
                <v:shape style="position:absolute;left:9008;top:669;width:116;height:64" id="docshape829" coordorigin="9009,670" coordsize="116,64" path="m9025,670l9009,734,9017,732,9031,730,9048,729,9065,728,9083,727,9099,727,9113,727,9124,728,9114,724,9058,693,9047,685,9025,670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  <w:spacing w:val="-2"/>
        </w:rPr>
        <w:t>Dysmorphic?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53"/>
        <w:rPr>
          <w:rFonts w:ascii="Arial MT"/>
        </w:rPr>
      </w:pPr>
    </w:p>
    <w:p>
      <w:pPr>
        <w:pStyle w:val="BodyText"/>
        <w:tabs>
          <w:tab w:pos="8891" w:val="left" w:leader="none"/>
        </w:tabs>
        <w:ind w:left="4102"/>
        <w:rPr>
          <w:rFonts w:ascii="Arial MT"/>
        </w:rPr>
      </w:pPr>
      <w:r>
        <w:rPr>
          <w:rFonts w:ascii="Arial MT"/>
          <w:color w:val="231F20"/>
          <w:spacing w:val="-5"/>
          <w:position w:val="3"/>
        </w:rPr>
        <w:t>No</w:t>
      </w:r>
      <w:r>
        <w:rPr>
          <w:rFonts w:ascii="Arial MT"/>
          <w:color w:val="231F20"/>
          <w:position w:val="3"/>
        </w:rPr>
        <w:tab/>
      </w:r>
      <w:r>
        <w:rPr>
          <w:rFonts w:ascii="Arial MT"/>
          <w:color w:val="231F20"/>
          <w:spacing w:val="-5"/>
        </w:rPr>
        <w:t>Yes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32"/>
        <w:rPr>
          <w:rFonts w:ascii="Arial MT"/>
        </w:rPr>
      </w:pPr>
    </w:p>
    <w:p>
      <w:pPr>
        <w:pStyle w:val="BodyText"/>
        <w:tabs>
          <w:tab w:pos="8476" w:val="left" w:leader="none"/>
        </w:tabs>
        <w:ind w:left="3317"/>
        <w:rPr>
          <w:rFonts w:ascii="Arial MT"/>
        </w:rPr>
      </w:pPr>
      <w:r>
        <w:rPr>
          <w:rFonts w:ascii="Arial MT"/>
          <w:color w:val="231F20"/>
        </w:rPr>
        <w:t>(Recent)</w:t>
      </w:r>
      <w:r>
        <w:rPr>
          <w:rFonts w:ascii="Arial MT"/>
          <w:color w:val="231F20"/>
          <w:spacing w:val="-3"/>
        </w:rPr>
        <w:t> </w:t>
      </w:r>
      <w:r>
        <w:rPr>
          <w:rFonts w:ascii="Arial MT"/>
          <w:color w:val="231F20"/>
        </w:rPr>
        <w:t>growth</w:t>
      </w:r>
      <w:r>
        <w:rPr>
          <w:rFonts w:ascii="Arial MT"/>
          <w:color w:val="231F20"/>
          <w:spacing w:val="-2"/>
        </w:rPr>
        <w:t> acceleration?</w:t>
      </w:r>
      <w:r>
        <w:rPr>
          <w:rFonts w:ascii="Arial MT"/>
          <w:color w:val="231F20"/>
        </w:rPr>
        <w:tab/>
      </w:r>
      <w:r>
        <w:rPr>
          <w:rFonts w:ascii="Arial MT"/>
          <w:color w:val="231F20"/>
          <w:spacing w:val="-2"/>
        </w:rPr>
        <w:t>Disproportionate?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14"/>
        <w:rPr>
          <w:rFonts w:ascii="Arial MT"/>
        </w:rPr>
      </w:pPr>
    </w:p>
    <w:p>
      <w:pPr>
        <w:pStyle w:val="BodyText"/>
        <w:ind w:left="24"/>
        <w:jc w:val="center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75168768">
                <wp:simplePos x="0" y="0"/>
                <wp:positionH relativeFrom="page">
                  <wp:posOffset>794460</wp:posOffset>
                </wp:positionH>
                <wp:positionV relativeFrom="paragraph">
                  <wp:posOffset>90517</wp:posOffset>
                </wp:positionV>
                <wp:extent cx="2206625" cy="1880235"/>
                <wp:effectExtent l="0" t="0" r="0" b="0"/>
                <wp:wrapNone/>
                <wp:docPr id="1062" name="Group 10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2" name="Group 1062"/>
                      <wpg:cNvGrpSpPr/>
                      <wpg:grpSpPr>
                        <a:xfrm>
                          <a:off x="0" y="0"/>
                          <a:ext cx="2206625" cy="1880235"/>
                          <a:chExt cx="2206625" cy="1880235"/>
                        </a:xfrm>
                      </wpg:grpSpPr>
                      <wps:wsp>
                        <wps:cNvPr id="1063" name="Graphic 1063"/>
                        <wps:cNvSpPr/>
                        <wps:spPr>
                          <a:xfrm>
                            <a:off x="918193" y="1627497"/>
                            <a:ext cx="128270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246379">
                                <a:moveTo>
                                  <a:pt x="12824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303"/>
                                </a:lnTo>
                                <a:lnTo>
                                  <a:pt x="1282484" y="246303"/>
                                </a:lnTo>
                                <a:lnTo>
                                  <a:pt x="1282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918192" y="1627497"/>
                            <a:ext cx="128270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246379">
                                <a:moveTo>
                                  <a:pt x="12824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308"/>
                                </a:lnTo>
                                <a:lnTo>
                                  <a:pt x="1282484" y="246308"/>
                                </a:lnTo>
                                <a:lnTo>
                                  <a:pt x="1282484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1460793" y="797130"/>
                            <a:ext cx="20129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168275">
                                <a:moveTo>
                                  <a:pt x="201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5"/>
                                </a:lnTo>
                                <a:lnTo>
                                  <a:pt x="201244" y="168275"/>
                                </a:lnTo>
                                <a:lnTo>
                                  <a:pt x="201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1460790" y="797130"/>
                            <a:ext cx="20129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168275">
                                <a:moveTo>
                                  <a:pt x="20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0"/>
                                </a:lnTo>
                                <a:lnTo>
                                  <a:pt x="201246" y="168270"/>
                                </a:lnTo>
                                <a:lnTo>
                                  <a:pt x="201246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291839" y="797130"/>
                            <a:ext cx="1739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68275">
                                <a:moveTo>
                                  <a:pt x="173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5"/>
                                </a:lnTo>
                                <a:lnTo>
                                  <a:pt x="173596" y="168275"/>
                                </a:lnTo>
                                <a:lnTo>
                                  <a:pt x="173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291845" y="797130"/>
                            <a:ext cx="1739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68275">
                                <a:moveTo>
                                  <a:pt x="17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0"/>
                                </a:lnTo>
                                <a:lnTo>
                                  <a:pt x="173590" y="168270"/>
                                </a:lnTo>
                                <a:lnTo>
                                  <a:pt x="173590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5919" y="1627010"/>
                            <a:ext cx="74549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168910">
                                <a:moveTo>
                                  <a:pt x="7454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87"/>
                                </a:lnTo>
                                <a:lnTo>
                                  <a:pt x="745413" y="168287"/>
                                </a:lnTo>
                                <a:lnTo>
                                  <a:pt x="745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5924" y="1627010"/>
                            <a:ext cx="74549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168910">
                                <a:moveTo>
                                  <a:pt x="745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82"/>
                                </a:lnTo>
                                <a:lnTo>
                                  <a:pt x="745408" y="168282"/>
                                </a:lnTo>
                                <a:lnTo>
                                  <a:pt x="745408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622417" y="349277"/>
                            <a:ext cx="83248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168910">
                                <a:moveTo>
                                  <a:pt x="832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87"/>
                                </a:lnTo>
                                <a:lnTo>
                                  <a:pt x="832294" y="168287"/>
                                </a:lnTo>
                                <a:lnTo>
                                  <a:pt x="832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622413" y="349279"/>
                            <a:ext cx="83248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168910">
                                <a:moveTo>
                                  <a:pt x="8322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82"/>
                                </a:lnTo>
                                <a:lnTo>
                                  <a:pt x="832298" y="168282"/>
                                </a:lnTo>
                                <a:lnTo>
                                  <a:pt x="832298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1038568" y="0"/>
                            <a:ext cx="127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195">
                                <a:moveTo>
                                  <a:pt x="0" y="0"/>
                                </a:moveTo>
                                <a:lnTo>
                                  <a:pt x="0" y="28979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1017621" y="269788"/>
                            <a:ext cx="4191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0485">
                                <a:moveTo>
                                  <a:pt x="41884" y="0"/>
                                </a:moveTo>
                                <a:lnTo>
                                  <a:pt x="0" y="0"/>
                                </a:lnTo>
                                <a:lnTo>
                                  <a:pt x="2140" y="4991"/>
                                </a:lnTo>
                                <a:lnTo>
                                  <a:pt x="5340" y="13163"/>
                                </a:lnTo>
                                <a:lnTo>
                                  <a:pt x="17930" y="54265"/>
                                </a:lnTo>
                                <a:lnTo>
                                  <a:pt x="20942" y="70345"/>
                                </a:lnTo>
                                <a:lnTo>
                                  <a:pt x="22110" y="63025"/>
                                </a:lnTo>
                                <a:lnTo>
                                  <a:pt x="32567" y="24170"/>
                                </a:lnTo>
                                <a:lnTo>
                                  <a:pt x="35593" y="15821"/>
                                </a:lnTo>
                                <a:lnTo>
                                  <a:pt x="41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378633" y="965708"/>
                            <a:ext cx="127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0710">
                                <a:moveTo>
                                  <a:pt x="0" y="0"/>
                                </a:moveTo>
                                <a:lnTo>
                                  <a:pt x="0" y="60024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357692" y="1545958"/>
                            <a:ext cx="4191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0485">
                                <a:moveTo>
                                  <a:pt x="41884" y="0"/>
                                </a:moveTo>
                                <a:lnTo>
                                  <a:pt x="0" y="0"/>
                                </a:lnTo>
                                <a:lnTo>
                                  <a:pt x="2140" y="4989"/>
                                </a:lnTo>
                                <a:lnTo>
                                  <a:pt x="5340" y="13157"/>
                                </a:lnTo>
                                <a:lnTo>
                                  <a:pt x="17930" y="54262"/>
                                </a:lnTo>
                                <a:lnTo>
                                  <a:pt x="20942" y="70332"/>
                                </a:lnTo>
                                <a:lnTo>
                                  <a:pt x="22110" y="63019"/>
                                </a:lnTo>
                                <a:lnTo>
                                  <a:pt x="32567" y="24158"/>
                                </a:lnTo>
                                <a:lnTo>
                                  <a:pt x="35593" y="15809"/>
                                </a:lnTo>
                                <a:lnTo>
                                  <a:pt x="41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1559435" y="965708"/>
                            <a:ext cx="127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0710">
                                <a:moveTo>
                                  <a:pt x="0" y="0"/>
                                </a:moveTo>
                                <a:lnTo>
                                  <a:pt x="0" y="60024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1538486" y="1545958"/>
                            <a:ext cx="4191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0485">
                                <a:moveTo>
                                  <a:pt x="41897" y="0"/>
                                </a:moveTo>
                                <a:lnTo>
                                  <a:pt x="0" y="0"/>
                                </a:lnTo>
                                <a:lnTo>
                                  <a:pt x="2147" y="4989"/>
                                </a:lnTo>
                                <a:lnTo>
                                  <a:pt x="5349" y="13157"/>
                                </a:lnTo>
                                <a:lnTo>
                                  <a:pt x="17937" y="54262"/>
                                </a:lnTo>
                                <a:lnTo>
                                  <a:pt x="20955" y="70332"/>
                                </a:lnTo>
                                <a:lnTo>
                                  <a:pt x="22122" y="63019"/>
                                </a:lnTo>
                                <a:lnTo>
                                  <a:pt x="32572" y="24158"/>
                                </a:lnTo>
                                <a:lnTo>
                                  <a:pt x="35596" y="15809"/>
                                </a:lnTo>
                                <a:lnTo>
                                  <a:pt x="41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9" name="Image 107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180" y="511635"/>
                            <a:ext cx="246157" cy="2812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0" name="Image 108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9664" y="511967"/>
                            <a:ext cx="113759" cy="276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555923pt;margin-top:7.127323pt;width:173.75pt;height:148.050pt;mso-position-horizontal-relative:page;mso-position-vertical-relative:paragraph;z-index:-28147712" id="docshapegroup830" coordorigin="1251,143" coordsize="3475,2961">
                <v:rect style="position:absolute;left:2697;top:2705;width:2020;height:388" id="docshape831" filled="true" fillcolor="#d7eddd" stroked="false">
                  <v:fill type="solid"/>
                </v:rect>
                <v:rect style="position:absolute;left:2697;top:2705;width:2020;height:388" id="docshape832" filled="false" stroked="true" strokeweight=".933007pt" strokecolor="#231f20">
                  <v:stroke dashstyle="solid"/>
                </v:rect>
                <v:rect style="position:absolute;left:3551;top:1397;width:317;height:265" id="docshape833" filled="true" fillcolor="#d7eddd" stroked="false">
                  <v:fill type="solid"/>
                </v:rect>
                <v:rect style="position:absolute;left:3551;top:1397;width:317;height:265" id="docshape834" filled="false" stroked="true" strokeweight=".933007pt" strokecolor="#231f20">
                  <v:stroke dashstyle="solid"/>
                </v:rect>
                <v:rect style="position:absolute;left:1710;top:1397;width:274;height:265" id="docshape835" filled="true" fillcolor="#d7eddd" stroked="false">
                  <v:fill type="solid"/>
                </v:rect>
                <v:rect style="position:absolute;left:1710;top:1397;width:274;height:265" id="docshape836" filled="false" stroked="true" strokeweight=".933007pt" strokecolor="#231f20">
                  <v:stroke dashstyle="solid"/>
                </v:rect>
                <v:rect style="position:absolute;left:1260;top:2704;width:1174;height:266" id="docshape837" filled="true" fillcolor="#d7eddd" stroked="false">
                  <v:fill type="solid"/>
                </v:rect>
                <v:rect style="position:absolute;left:1260;top:2704;width:1174;height:266" id="docshape838" filled="false" stroked="true" strokeweight=".933007pt" strokecolor="#231f20">
                  <v:stroke dashstyle="solid"/>
                </v:rect>
                <v:rect style="position:absolute;left:2231;top:692;width:1311;height:266" id="docshape839" filled="true" fillcolor="#d7eddd" stroked="false">
                  <v:fill type="solid"/>
                </v:rect>
                <v:rect style="position:absolute;left:2231;top:692;width:1311;height:266" id="docshape840" filled="false" stroked="true" strokeweight=".933007pt" strokecolor="#231f20">
                  <v:stroke dashstyle="solid"/>
                </v:rect>
                <v:line style="position:absolute" from="2887,143" to="2887,599" stroked="true" strokeweight=".933007pt" strokecolor="#231f20">
                  <v:stroke dashstyle="solid"/>
                </v:line>
                <v:shape style="position:absolute;left:2853;top:567;width:66;height:111" id="docshape841" coordorigin="2854,567" coordsize="66,111" path="m2920,567l2854,567,2857,575,2862,588,2882,653,2887,678,2888,667,2905,605,2910,592,2920,567xe" filled="true" fillcolor="#231f20" stroked="false">
                  <v:path arrowok="t"/>
                  <v:fill type="solid"/>
                </v:shape>
                <v:line style="position:absolute" from="1847,1663" to="1847,2609" stroked="true" strokeweight=".933007pt" strokecolor="#231f20">
                  <v:stroke dashstyle="solid"/>
                </v:line>
                <v:shape style="position:absolute;left:1814;top:2577;width:66;height:111" id="docshape842" coordorigin="1814,2577" coordsize="66,111" path="m1880,2577l1814,2577,1818,2585,1823,2598,1843,2663,1847,2688,1849,2676,1866,2615,1870,2602,1880,2577xe" filled="true" fillcolor="#231f20" stroked="false">
                  <v:path arrowok="t"/>
                  <v:fill type="solid"/>
                </v:shape>
                <v:line style="position:absolute" from="3707,1663" to="3707,2609" stroked="true" strokeweight=".933007pt" strokecolor="#231f20">
                  <v:stroke dashstyle="solid"/>
                </v:line>
                <v:shape style="position:absolute;left:3673;top:2577;width:66;height:111" id="docshape843" coordorigin="3674,2577" coordsize="66,111" path="m3740,2577l3674,2577,3677,2585,3682,2598,3702,2663,3707,2688,3709,2676,3725,2615,3730,2602,3740,2577xe" filled="true" fillcolor="#231f20" stroked="false">
                  <v:path arrowok="t"/>
                  <v:fill type="solid"/>
                </v:shape>
                <v:shape style="position:absolute;left:1852;top:948;width:388;height:443" type="#_x0000_t75" id="docshape844" stroked="false">
                  <v:imagedata r:id="rId29" o:title=""/>
                </v:shape>
                <v:shape style="position:absolute;left:3534;top:948;width:180;height:436" type="#_x0000_t75" id="docshape845" stroked="false">
                  <v:imagedata r:id="rId30" o:title=""/>
                </v:shape>
                <w10:wrap type="none"/>
              </v:group>
            </w:pict>
          </mc:Fallback>
        </mc:AlternateContent>
      </w: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1740308</wp:posOffset>
                </wp:positionH>
                <wp:positionV relativeFrom="paragraph">
                  <wp:posOffset>-83986</wp:posOffset>
                </wp:positionV>
                <wp:extent cx="186055" cy="180340"/>
                <wp:effectExtent l="0" t="0" r="0" b="0"/>
                <wp:wrapNone/>
                <wp:docPr id="1081" name="Group 10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1" name="Group 1081"/>
                      <wpg:cNvGrpSpPr/>
                      <wpg:grpSpPr>
                        <a:xfrm>
                          <a:off x="0" y="0"/>
                          <a:ext cx="186055" cy="180340"/>
                          <a:chExt cx="186055" cy="180340"/>
                        </a:xfrm>
                      </wpg:grpSpPr>
                      <wps:wsp>
                        <wps:cNvPr id="1082" name="Graphic 1082"/>
                        <wps:cNvSpPr/>
                        <wps:spPr>
                          <a:xfrm>
                            <a:off x="5920" y="5924"/>
                            <a:ext cx="1739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68275">
                                <a:moveTo>
                                  <a:pt x="173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5"/>
                                </a:lnTo>
                                <a:lnTo>
                                  <a:pt x="173596" y="168275"/>
                                </a:lnTo>
                                <a:lnTo>
                                  <a:pt x="173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5924" y="5924"/>
                            <a:ext cx="1739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68275">
                                <a:moveTo>
                                  <a:pt x="17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0"/>
                                </a:lnTo>
                                <a:lnTo>
                                  <a:pt x="173590" y="168270"/>
                                </a:lnTo>
                                <a:lnTo>
                                  <a:pt x="173590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Textbox 1084"/>
                        <wps:cNvSpPr txBox="1"/>
                        <wps:spPr>
                          <a:xfrm>
                            <a:off x="0" y="0"/>
                            <a:ext cx="18605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62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03215pt;margin-top:-6.61308pt;width:14.65pt;height:14.2pt;mso-position-horizontal-relative:page;mso-position-vertical-relative:paragraph;z-index:15827968" id="docshapegroup846" coordorigin="2741,-132" coordsize="293,284">
                <v:rect style="position:absolute;left:2749;top:-123;width:274;height:265" id="docshape847" filled="true" fillcolor="#d7eddd" stroked="false">
                  <v:fill type="solid"/>
                </v:rect>
                <v:rect style="position:absolute;left:2749;top:-123;width:274;height:265" id="docshape848" filled="false" stroked="true" strokeweight=".933007pt" strokecolor="#231f20">
                  <v:stroke dashstyle="solid"/>
                </v:rect>
                <v:shape style="position:absolute;left:2740;top:-133;width:293;height:284" type="#_x0000_t202" id="docshape849" filled="false" stroked="false">
                  <v:textbox inset="0,0,0,0">
                    <w:txbxContent>
                      <w:p>
                        <w:pPr>
                          <w:spacing w:before="67"/>
                          <w:ind w:left="62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231F20"/>
          <w:spacing w:val="-5"/>
        </w:rPr>
        <w:t>No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9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tabs>
          <w:tab w:pos="5186" w:val="left" w:leader="none"/>
          <w:tab w:pos="7820" w:val="left" w:leader="none"/>
        </w:tabs>
        <w:spacing w:before="75"/>
        <w:ind w:left="1986"/>
        <w:rPr>
          <w:rFonts w:ascii="Arial MT"/>
          <w:position w:val="2"/>
        </w:rPr>
      </w:pPr>
      <w:r>
        <w:rPr>
          <w:rFonts w:ascii="Arial MT"/>
          <w:color w:val="231F20"/>
        </w:rPr>
        <w:t>Height-TH</w:t>
      </w:r>
      <w:r>
        <w:rPr>
          <w:rFonts w:ascii="Arial MT"/>
          <w:color w:val="231F20"/>
          <w:spacing w:val="-4"/>
        </w:rPr>
        <w:t> </w:t>
      </w:r>
      <w:r>
        <w:rPr>
          <w:rFonts w:ascii="Arial MT"/>
          <w:color w:val="231F20"/>
        </w:rPr>
        <w:t>&gt;</w:t>
      </w:r>
      <w:r>
        <w:rPr>
          <w:rFonts w:ascii="Arial MT"/>
          <w:color w:val="231F20"/>
          <w:spacing w:val="-4"/>
        </w:rPr>
        <w:t> </w:t>
      </w:r>
      <w:r>
        <w:rPr>
          <w:rFonts w:ascii="Arial MT"/>
          <w:color w:val="231F20"/>
          <w:spacing w:val="-2"/>
        </w:rPr>
        <w:t>+2SDS?</w:t>
      </w:r>
      <w:r>
        <w:rPr>
          <w:rFonts w:ascii="Arial MT"/>
          <w:color w:val="231F20"/>
        </w:rPr>
        <w:tab/>
      </w:r>
      <w:r>
        <w:rPr>
          <w:rFonts w:ascii="Arial MT"/>
          <w:color w:val="231F20"/>
          <w:position w:val="1"/>
        </w:rPr>
        <w:t>Puberty </w:t>
      </w:r>
      <w:r>
        <w:rPr>
          <w:rFonts w:ascii="Arial MT"/>
          <w:color w:val="231F20"/>
          <w:spacing w:val="-2"/>
          <w:position w:val="1"/>
        </w:rPr>
        <w:t>signs?</w:t>
      </w:r>
      <w:r>
        <w:rPr>
          <w:rFonts w:ascii="Arial MT"/>
          <w:color w:val="231F20"/>
          <w:position w:val="1"/>
        </w:rPr>
        <w:tab/>
      </w:r>
      <w:r>
        <w:rPr>
          <w:rFonts w:ascii="Arial MT"/>
          <w:color w:val="231F20"/>
          <w:spacing w:val="-5"/>
          <w:position w:val="2"/>
        </w:rPr>
        <w:t>No</w:t>
      </w:r>
    </w:p>
    <w:p>
      <w:pPr>
        <w:spacing w:before="86"/>
        <w:ind w:left="727" w:right="0" w:firstLine="0"/>
        <w:jc w:val="center"/>
        <w:rPr>
          <w:rFonts w:ascii="Arial MT"/>
          <w:sz w:val="13"/>
        </w:rPr>
      </w:pPr>
      <w:r>
        <w:rPr/>
        <w:br w:type="column"/>
      </w:r>
      <w:r>
        <w:rPr>
          <w:rFonts w:ascii="Arial MT"/>
          <w:color w:val="231F20"/>
          <w:spacing w:val="-5"/>
          <w:sz w:val="13"/>
        </w:rPr>
        <w:t>Yes</w:t>
      </w:r>
    </w:p>
    <w:p>
      <w:pPr>
        <w:spacing w:after="0"/>
        <w:jc w:val="center"/>
        <w:rPr>
          <w:rFonts w:ascii="Arial MT"/>
          <w:sz w:val="13"/>
        </w:rPr>
        <w:sectPr>
          <w:type w:val="continuous"/>
          <w:pgSz w:w="11900" w:h="16840"/>
          <w:pgMar w:header="0" w:footer="0" w:top="720" w:bottom="280" w:left="283" w:right="566"/>
          <w:cols w:num="2" w:equalWidth="0">
            <w:col w:w="7988" w:space="40"/>
            <w:col w:w="3023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4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1900" w:h="16840"/>
          <w:pgMar w:header="0" w:footer="0" w:top="720" w:bottom="280" w:left="283" w:right="566"/>
        </w:sectPr>
      </w:pPr>
    </w:p>
    <w:p>
      <w:pPr>
        <w:pStyle w:val="BodyText"/>
        <w:spacing w:before="78"/>
        <w:ind w:left="1016"/>
        <w:jc w:val="center"/>
        <w:rPr>
          <w:rFonts w:ascii="Arial MT"/>
        </w:rPr>
      </w:pPr>
      <w:r>
        <w:rPr>
          <w:rFonts w:ascii="Arial MT"/>
          <w:color w:val="231F20"/>
          <w:spacing w:val="-5"/>
        </w:rPr>
        <w:t>No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05"/>
        <w:rPr>
          <w:rFonts w:ascii="Arial MT"/>
        </w:rPr>
      </w:pPr>
    </w:p>
    <w:p>
      <w:pPr>
        <w:pStyle w:val="BodyText"/>
        <w:spacing w:line="120" w:lineRule="exact"/>
        <w:ind w:left="1023"/>
        <w:jc w:val="center"/>
        <w:rPr>
          <w:rFonts w:ascii="Arial MT"/>
        </w:rPr>
      </w:pPr>
      <w:r>
        <w:rPr>
          <w:rFonts w:ascii="Arial MT"/>
          <w:color w:val="231F20"/>
        </w:rPr>
        <w:t>Familial</w:t>
      </w:r>
      <w:r>
        <w:rPr>
          <w:rFonts w:ascii="Arial MT"/>
          <w:color w:val="231F20"/>
          <w:spacing w:val="-5"/>
        </w:rPr>
        <w:t> </w:t>
      </w:r>
      <w:r>
        <w:rPr>
          <w:rFonts w:ascii="Arial MT"/>
          <w:color w:val="231F20"/>
        </w:rPr>
        <w:t>tall</w:t>
      </w:r>
      <w:r>
        <w:rPr>
          <w:rFonts w:ascii="Arial MT"/>
          <w:color w:val="231F20"/>
          <w:spacing w:val="-5"/>
        </w:rPr>
        <w:t> </w:t>
      </w:r>
      <w:r>
        <w:rPr>
          <w:rFonts w:ascii="Arial MT"/>
          <w:color w:val="231F20"/>
          <w:spacing w:val="-2"/>
        </w:rPr>
        <w:t>stature</w:t>
      </w:r>
    </w:p>
    <w:p>
      <w:pPr>
        <w:spacing w:before="78"/>
        <w:ind w:left="1029" w:right="0" w:firstLine="0"/>
        <w:jc w:val="center"/>
        <w:rPr>
          <w:rFonts w:ascii="Arial MT"/>
          <w:sz w:val="13"/>
        </w:rPr>
      </w:pPr>
      <w:r>
        <w:rPr/>
        <w:br w:type="column"/>
      </w:r>
      <w:r>
        <w:rPr>
          <w:rFonts w:ascii="Arial MT"/>
          <w:color w:val="231F20"/>
          <w:spacing w:val="-5"/>
          <w:sz w:val="13"/>
        </w:rPr>
        <w:t>Yes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93"/>
        <w:rPr>
          <w:rFonts w:ascii="Arial MT"/>
        </w:rPr>
      </w:pPr>
    </w:p>
    <w:p>
      <w:pPr>
        <w:pStyle w:val="BodyText"/>
        <w:spacing w:line="132" w:lineRule="exact"/>
        <w:ind w:left="1023"/>
        <w:jc w:val="center"/>
        <w:rPr>
          <w:rFonts w:ascii="Arial MT"/>
        </w:rPr>
      </w:pPr>
      <w:r>
        <w:rPr>
          <w:rFonts w:ascii="Arial MT"/>
          <w:color w:val="231F20"/>
          <w:spacing w:val="-2"/>
        </w:rPr>
        <w:t>Obesity</w:t>
      </w:r>
    </w:p>
    <w:p>
      <w:pPr>
        <w:spacing w:before="78"/>
        <w:ind w:left="0" w:right="197" w:firstLine="0"/>
        <w:jc w:val="right"/>
        <w:rPr>
          <w:rFonts w:ascii="Arial MT"/>
          <w:sz w:val="13"/>
        </w:rPr>
      </w:pPr>
      <w:r>
        <w:rPr/>
        <w:br w:type="column"/>
      </w:r>
      <w:r>
        <w:rPr>
          <w:rFonts w:ascii="Arial MT"/>
          <w:color w:val="231F20"/>
          <w:spacing w:val="-5"/>
          <w:sz w:val="13"/>
        </w:rPr>
        <w:t>No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36"/>
        <w:rPr>
          <w:rFonts w:ascii="Arial MT"/>
        </w:rPr>
      </w:pPr>
    </w:p>
    <w:p>
      <w:pPr>
        <w:pStyle w:val="BodyText"/>
        <w:ind w:left="375" w:right="-4" w:hanging="64"/>
        <w:rPr>
          <w:rFonts w:ascii="Arial MT"/>
        </w:rPr>
      </w:pPr>
      <w:r>
        <w:rPr>
          <w:rFonts w:ascii="Arial MT"/>
          <w:color w:val="231F20"/>
        </w:rPr>
        <w:t>Pituitary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gigantism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Hyperthyroidism</w:t>
      </w:r>
    </w:p>
    <w:p>
      <w:pPr>
        <w:spacing w:before="78"/>
        <w:ind w:left="0" w:right="84" w:firstLine="0"/>
        <w:jc w:val="right"/>
        <w:rPr>
          <w:rFonts w:ascii="Arial MT"/>
          <w:sz w:val="13"/>
        </w:rPr>
      </w:pPr>
      <w:r>
        <w:rPr/>
        <w:br w:type="column"/>
      </w:r>
      <w:r>
        <w:rPr>
          <w:rFonts w:ascii="Arial MT"/>
          <w:color w:val="231F20"/>
          <w:spacing w:val="-5"/>
          <w:sz w:val="13"/>
        </w:rPr>
        <w:t>Yes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53"/>
        <w:rPr>
          <w:rFonts w:ascii="Arial MT"/>
        </w:rPr>
      </w:pPr>
    </w:p>
    <w:p>
      <w:pPr>
        <w:pStyle w:val="BodyText"/>
        <w:ind w:left="401"/>
        <w:jc w:val="center"/>
        <w:rPr>
          <w:rFonts w:ascii="Arial MT"/>
        </w:rPr>
      </w:pPr>
      <w:r>
        <w:rPr>
          <w:rFonts w:ascii="Arial MT"/>
          <w:color w:val="231F20"/>
        </w:rPr>
        <w:t>Precocious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puberty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Pseudoprecocious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puberty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Constitutional</w:t>
      </w:r>
    </w:p>
    <w:p>
      <w:pPr>
        <w:spacing w:line="240" w:lineRule="auto" w:before="17"/>
        <w:rPr>
          <w:rFonts w:ascii="Arial MT"/>
          <w:sz w:val="13"/>
        </w:rPr>
      </w:pPr>
      <w:r>
        <w:rPr/>
        <w:br w:type="column"/>
      </w:r>
      <w:r>
        <w:rPr>
          <w:rFonts w:ascii="Arial MT"/>
          <w:sz w:val="13"/>
        </w:rPr>
      </w:r>
    </w:p>
    <w:p>
      <w:pPr>
        <w:spacing w:before="0"/>
        <w:ind w:left="706" w:right="277" w:hanging="205"/>
        <w:jc w:val="left"/>
        <w:rPr>
          <w:rFonts w:ascii="Arial MT"/>
          <w:sz w:val="13"/>
        </w:rPr>
      </w:pPr>
      <w:r>
        <w:rPr>
          <w:rFonts w:ascii="Arial"/>
          <w:b/>
          <w:color w:val="231F20"/>
          <w:sz w:val="13"/>
        </w:rPr>
        <w:t>Overgrowth</w:t>
      </w:r>
      <w:r>
        <w:rPr>
          <w:rFonts w:ascii="Arial"/>
          <w:b/>
          <w:color w:val="231F20"/>
          <w:spacing w:val="-10"/>
          <w:sz w:val="13"/>
        </w:rPr>
        <w:t> </w:t>
      </w:r>
      <w:r>
        <w:rPr>
          <w:rFonts w:ascii="Arial"/>
          <w:b/>
          <w:color w:val="231F20"/>
          <w:sz w:val="13"/>
        </w:rPr>
        <w:t>syndromes</w:t>
      </w:r>
      <w:r>
        <w:rPr>
          <w:rFonts w:ascii="Arial"/>
          <w:b/>
          <w:color w:val="231F20"/>
          <w:spacing w:val="40"/>
          <w:sz w:val="13"/>
        </w:rPr>
        <w:t> </w:t>
      </w:r>
      <w:r>
        <w:rPr>
          <w:rFonts w:ascii="Arial MT"/>
          <w:color w:val="231F20"/>
          <w:sz w:val="13"/>
        </w:rPr>
        <w:t>Sotos</w:t>
      </w:r>
      <w:r>
        <w:rPr>
          <w:rFonts w:ascii="Arial MT"/>
          <w:color w:val="231F20"/>
          <w:spacing w:val="-5"/>
          <w:sz w:val="13"/>
        </w:rPr>
        <w:t> </w:t>
      </w:r>
      <w:r>
        <w:rPr>
          <w:rFonts w:ascii="Arial MT"/>
          <w:color w:val="231F20"/>
          <w:sz w:val="13"/>
        </w:rPr>
        <w:t>syndrome</w:t>
      </w:r>
      <w:r>
        <w:rPr>
          <w:rFonts w:ascii="Arial MT"/>
          <w:color w:val="231F20"/>
          <w:spacing w:val="40"/>
          <w:sz w:val="13"/>
        </w:rPr>
        <w:t> </w:t>
      </w:r>
      <w:r>
        <w:rPr>
          <w:rFonts w:ascii="Arial MT"/>
          <w:color w:val="231F20"/>
          <w:sz w:val="13"/>
        </w:rPr>
        <w:t>Weaver</w:t>
      </w:r>
      <w:r>
        <w:rPr>
          <w:rFonts w:ascii="Arial MT"/>
          <w:color w:val="231F20"/>
          <w:spacing w:val="-5"/>
          <w:sz w:val="13"/>
        </w:rPr>
        <w:t> </w:t>
      </w:r>
      <w:r>
        <w:rPr>
          <w:rFonts w:ascii="Arial MT"/>
          <w:color w:val="231F20"/>
          <w:sz w:val="13"/>
        </w:rPr>
        <w:t>syndrome</w:t>
      </w:r>
      <w:r>
        <w:rPr>
          <w:rFonts w:ascii="Arial MT"/>
          <w:color w:val="231F20"/>
          <w:spacing w:val="40"/>
          <w:sz w:val="13"/>
        </w:rPr>
        <w:t> </w:t>
      </w:r>
      <w:r>
        <w:rPr>
          <w:rFonts w:ascii="Arial MT"/>
          <w:color w:val="231F20"/>
          <w:sz w:val="13"/>
        </w:rPr>
        <w:t>Nevo</w:t>
      </w:r>
      <w:r>
        <w:rPr>
          <w:rFonts w:ascii="Arial MT"/>
          <w:color w:val="231F20"/>
          <w:spacing w:val="-5"/>
          <w:sz w:val="13"/>
        </w:rPr>
        <w:t> </w:t>
      </w:r>
      <w:r>
        <w:rPr>
          <w:rFonts w:ascii="Arial MT"/>
          <w:color w:val="231F20"/>
          <w:sz w:val="13"/>
        </w:rPr>
        <w:t>syndrome</w:t>
      </w:r>
    </w:p>
    <w:p>
      <w:pPr>
        <w:pStyle w:val="BodyText"/>
        <w:spacing w:before="1"/>
        <w:ind w:left="222"/>
        <w:jc w:val="center"/>
        <w:rPr>
          <w:rFonts w:ascii="Arial MT"/>
        </w:rPr>
      </w:pPr>
      <w:r>
        <w:rPr>
          <w:rFonts w:ascii="Arial MT"/>
          <w:color w:val="231F20"/>
        </w:rPr>
        <w:t>Beckwith-Wiedemann</w:t>
      </w:r>
      <w:r>
        <w:rPr>
          <w:rFonts w:ascii="Arial MT"/>
          <w:color w:val="231F20"/>
          <w:spacing w:val="-5"/>
        </w:rPr>
        <w:t> </w:t>
      </w:r>
      <w:r>
        <w:rPr>
          <w:rFonts w:ascii="Arial MT"/>
          <w:color w:val="231F20"/>
        </w:rPr>
        <w:t>syndrome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Simpson-Golabi-Behmel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syndrome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PTEN-hamartoma</w:t>
      </w:r>
      <w:r>
        <w:rPr>
          <w:rFonts w:ascii="Arial MT"/>
          <w:color w:val="231F20"/>
          <w:spacing w:val="-5"/>
        </w:rPr>
        <w:t> </w:t>
      </w:r>
      <w:r>
        <w:rPr>
          <w:rFonts w:ascii="Arial MT"/>
          <w:color w:val="231F20"/>
        </w:rPr>
        <w:t>syndrome</w:t>
      </w:r>
    </w:p>
    <w:p>
      <w:pPr>
        <w:spacing w:line="240" w:lineRule="auto" w:before="31"/>
        <w:rPr>
          <w:rFonts w:ascii="Arial MT"/>
          <w:sz w:val="13"/>
        </w:rPr>
      </w:pPr>
      <w:r>
        <w:rPr/>
        <w:br w:type="column"/>
      </w:r>
      <w:r>
        <w:rPr>
          <w:rFonts w:ascii="Arial MT"/>
          <w:sz w:val="13"/>
        </w:rPr>
      </w:r>
    </w:p>
    <w:p>
      <w:pPr>
        <w:spacing w:before="0"/>
        <w:ind w:left="176" w:right="378" w:firstLine="0"/>
        <w:jc w:val="center"/>
        <w:rPr>
          <w:rFonts w:ascii="Arial MT"/>
          <w:sz w:val="13"/>
        </w:rPr>
      </w:pPr>
      <w:r>
        <w:rPr>
          <w:rFonts w:ascii="Arial"/>
          <w:b/>
          <w:color w:val="231F20"/>
          <w:sz w:val="13"/>
        </w:rPr>
        <w:t>Overgrowth</w:t>
      </w:r>
      <w:r>
        <w:rPr>
          <w:rFonts w:ascii="Arial"/>
          <w:b/>
          <w:color w:val="231F20"/>
          <w:spacing w:val="-10"/>
          <w:sz w:val="13"/>
        </w:rPr>
        <w:t> </w:t>
      </w:r>
      <w:r>
        <w:rPr>
          <w:rFonts w:ascii="Arial"/>
          <w:b/>
          <w:color w:val="231F20"/>
          <w:sz w:val="13"/>
        </w:rPr>
        <w:t>syndromes</w:t>
      </w:r>
      <w:r>
        <w:rPr>
          <w:rFonts w:ascii="Arial"/>
          <w:b/>
          <w:color w:val="231F20"/>
          <w:spacing w:val="40"/>
          <w:sz w:val="13"/>
        </w:rPr>
        <w:t> </w:t>
      </w:r>
      <w:r>
        <w:rPr>
          <w:rFonts w:ascii="Arial MT"/>
          <w:color w:val="231F20"/>
          <w:sz w:val="13"/>
        </w:rPr>
        <w:t>Klinefelter</w:t>
      </w:r>
      <w:r>
        <w:rPr>
          <w:rFonts w:ascii="Arial MT"/>
          <w:color w:val="231F20"/>
          <w:spacing w:val="-5"/>
          <w:sz w:val="13"/>
        </w:rPr>
        <w:t> </w:t>
      </w:r>
      <w:r>
        <w:rPr>
          <w:rFonts w:ascii="Arial MT"/>
          <w:color w:val="231F20"/>
          <w:sz w:val="13"/>
        </w:rPr>
        <w:t>syndrome</w:t>
      </w:r>
      <w:r>
        <w:rPr>
          <w:rFonts w:ascii="Arial MT"/>
          <w:color w:val="231F20"/>
          <w:spacing w:val="40"/>
          <w:sz w:val="13"/>
        </w:rPr>
        <w:t> </w:t>
      </w:r>
      <w:r>
        <w:rPr>
          <w:rFonts w:ascii="Arial MT"/>
          <w:color w:val="231F20"/>
          <w:sz w:val="13"/>
        </w:rPr>
        <w:t>Marfan</w:t>
      </w:r>
      <w:r>
        <w:rPr>
          <w:rFonts w:ascii="Arial MT"/>
          <w:color w:val="231F20"/>
          <w:spacing w:val="-5"/>
          <w:sz w:val="13"/>
        </w:rPr>
        <w:t> </w:t>
      </w:r>
      <w:r>
        <w:rPr>
          <w:rFonts w:ascii="Arial MT"/>
          <w:color w:val="231F20"/>
          <w:sz w:val="13"/>
        </w:rPr>
        <w:t>syndrome</w:t>
      </w:r>
    </w:p>
    <w:p>
      <w:pPr>
        <w:pStyle w:val="BodyText"/>
        <w:spacing w:before="1"/>
        <w:ind w:left="176" w:right="378"/>
        <w:jc w:val="center"/>
        <w:rPr>
          <w:rFonts w:ascii="Arial MT"/>
        </w:rPr>
      </w:pPr>
      <w:r>
        <w:rPr>
          <w:rFonts w:ascii="Arial MT"/>
          <w:color w:val="231F20"/>
        </w:rPr>
        <w:t>Marfan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type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</w:rPr>
        <w:t>II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</w:rPr>
        <w:t>syndrome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CCA/Beals</w:t>
      </w:r>
      <w:r>
        <w:rPr>
          <w:rFonts w:ascii="Arial MT"/>
          <w:color w:val="231F20"/>
          <w:spacing w:val="-5"/>
        </w:rPr>
        <w:t> </w:t>
      </w:r>
      <w:r>
        <w:rPr>
          <w:rFonts w:ascii="Arial MT"/>
          <w:color w:val="231F20"/>
        </w:rPr>
        <w:t>syndrome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Homocystinuria</w:t>
      </w:r>
    </w:p>
    <w:p>
      <w:pPr>
        <w:pStyle w:val="BodyText"/>
        <w:spacing w:before="1"/>
        <w:ind w:left="177" w:right="378"/>
        <w:jc w:val="center"/>
        <w:rPr>
          <w:rFonts w:ascii="Arial MT"/>
        </w:rPr>
      </w:pPr>
      <w:r>
        <w:rPr>
          <w:rFonts w:ascii="Arial MT"/>
          <w:color w:val="231F20"/>
        </w:rPr>
        <w:t>Lujan-Fryns </w:t>
      </w:r>
      <w:r>
        <w:rPr>
          <w:rFonts w:ascii="Arial MT"/>
          <w:color w:val="231F20"/>
          <w:spacing w:val="-2"/>
        </w:rPr>
        <w:t>syndrome</w:t>
      </w:r>
    </w:p>
    <w:p>
      <w:pPr>
        <w:pStyle w:val="BodyText"/>
        <w:spacing w:before="1"/>
        <w:rPr>
          <w:rFonts w:ascii="Arial MT"/>
        </w:rPr>
      </w:pPr>
    </w:p>
    <w:p>
      <w:pPr>
        <w:pStyle w:val="Heading4"/>
        <w:spacing w:line="119" w:lineRule="exact"/>
        <w:ind w:left="177" w:right="378"/>
        <w:jc w:val="center"/>
      </w:pPr>
      <w:r>
        <w:rPr>
          <w:color w:val="231F20"/>
          <w:spacing w:val="-2"/>
        </w:rPr>
        <w:t>Other</w:t>
      </w:r>
    </w:p>
    <w:p>
      <w:pPr>
        <w:pStyle w:val="Heading4"/>
        <w:spacing w:after="0" w:line="119" w:lineRule="exact"/>
        <w:jc w:val="center"/>
        <w:sectPr>
          <w:type w:val="continuous"/>
          <w:pgSz w:w="11900" w:h="16840"/>
          <w:pgMar w:header="0" w:footer="0" w:top="720" w:bottom="280" w:left="283" w:right="566"/>
          <w:cols w:num="6" w:equalWidth="0">
            <w:col w:w="2112" w:space="67"/>
            <w:col w:w="1467" w:space="40"/>
            <w:col w:w="1380" w:space="39"/>
            <w:col w:w="1520" w:space="39"/>
            <w:col w:w="2248" w:space="40"/>
            <w:col w:w="2099"/>
          </w:cols>
        </w:sectPr>
      </w:pPr>
    </w:p>
    <w:p>
      <w:pPr>
        <w:pStyle w:val="BodyText"/>
        <w:spacing w:before="18"/>
        <w:ind w:left="2502"/>
        <w:rPr>
          <w:rFonts w:ascii="Arial MT"/>
        </w:rPr>
      </w:pPr>
      <w:r>
        <w:rPr>
          <w:rFonts w:ascii="Arial MT"/>
          <w:color w:val="231F20"/>
        </w:rPr>
        <w:t>Estrogen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2"/>
        </w:rPr>
        <w:t>deficiency/insensitivity</w:t>
      </w:r>
    </w:p>
    <w:p>
      <w:pPr>
        <w:pStyle w:val="BodyText"/>
        <w:spacing w:line="128" w:lineRule="exact"/>
        <w:ind w:left="1129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advance</w:t>
      </w:r>
      <w:r>
        <w:rPr>
          <w:rFonts w:ascii="Arial MT"/>
          <w:color w:val="231F20"/>
          <w:spacing w:val="-4"/>
        </w:rPr>
        <w:t> </w:t>
      </w:r>
      <w:r>
        <w:rPr>
          <w:rFonts w:ascii="Arial MT"/>
          <w:color w:val="231F20"/>
        </w:rPr>
        <w:t>in</w:t>
      </w:r>
      <w:r>
        <w:rPr>
          <w:rFonts w:ascii="Arial MT"/>
          <w:color w:val="231F20"/>
          <w:spacing w:val="-3"/>
        </w:rPr>
        <w:t> </w:t>
      </w:r>
      <w:r>
        <w:rPr>
          <w:rFonts w:ascii="Arial MT"/>
          <w:color w:val="231F20"/>
          <w:spacing w:val="-2"/>
        </w:rPr>
        <w:t>puberty</w:t>
      </w:r>
    </w:p>
    <w:p>
      <w:pPr>
        <w:pStyle w:val="BodyText"/>
        <w:spacing w:before="30"/>
        <w:ind w:left="2814" w:right="502" w:hanging="313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Estrogen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</w:rPr>
        <w:t>deficiency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</w:rPr>
        <w:t>or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insensitivity</w:t>
      </w:r>
    </w:p>
    <w:p>
      <w:pPr>
        <w:pStyle w:val="BodyText"/>
        <w:spacing w:after="0"/>
        <w:rPr>
          <w:rFonts w:ascii="Arial MT"/>
        </w:rPr>
        <w:sectPr>
          <w:type w:val="continuous"/>
          <w:pgSz w:w="11900" w:h="16840"/>
          <w:pgMar w:header="0" w:footer="0" w:top="720" w:bottom="280" w:left="283" w:right="566"/>
          <w:cols w:num="3" w:equalWidth="0">
            <w:col w:w="4346" w:space="40"/>
            <w:col w:w="2273" w:space="92"/>
            <w:col w:w="4300"/>
          </w:cols>
        </w:sectPr>
      </w:pPr>
    </w:p>
    <w:p>
      <w:pPr>
        <w:spacing w:line="170" w:lineRule="exact" w:before="144"/>
        <w:ind w:left="964" w:right="0" w:firstLine="0"/>
        <w:jc w:val="left"/>
        <w:rPr>
          <w:sz w:val="15"/>
        </w:rPr>
      </w:pPr>
      <w:r>
        <w:rPr>
          <w:b/>
          <w:color w:val="4A0C62"/>
          <w:sz w:val="16"/>
        </w:rPr>
        <w:t>Figure</w:t>
      </w:r>
      <w:r>
        <w:rPr>
          <w:b/>
          <w:color w:val="4A0C62"/>
          <w:spacing w:val="-1"/>
          <w:sz w:val="16"/>
        </w:rPr>
        <w:t> </w:t>
      </w:r>
      <w:r>
        <w:rPr>
          <w:b/>
          <w:color w:val="4A0C62"/>
          <w:sz w:val="16"/>
        </w:rPr>
        <w:t>560-1</w:t>
      </w:r>
      <w:r>
        <w:rPr>
          <w:b/>
          <w:color w:val="4A0C62"/>
          <w:spacing w:val="-8"/>
          <w:sz w:val="16"/>
        </w:rPr>
        <w:t> </w:t>
      </w:r>
      <w:r>
        <w:rPr>
          <w:color w:val="231F20"/>
          <w:sz w:val="15"/>
        </w:rPr>
        <w:t>Diagnostic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flow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chart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for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the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differential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diagnosis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tall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stature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overgrowth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syndromes.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Height-TH,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current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height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percentile</w:t>
      </w:r>
    </w:p>
    <w:p>
      <w:pPr>
        <w:spacing w:line="194" w:lineRule="auto" w:before="15"/>
        <w:ind w:left="964" w:right="170" w:firstLine="0"/>
        <w:jc w:val="left"/>
        <w:rPr>
          <w:i/>
          <w:sz w:val="15"/>
        </w:rPr>
      </w:pPr>
      <w:r>
        <w:rPr>
          <w:rFonts w:ascii="Lucida Sans Unicode" w:hAnsi="Lucida Sans Unicode"/>
          <w:color w:val="231F20"/>
          <w:spacing w:val="-2"/>
          <w:sz w:val="15"/>
        </w:rPr>
        <w:t>&gt;</w:t>
      </w:r>
      <w:r>
        <w:rPr>
          <w:color w:val="231F20"/>
          <w:spacing w:val="-2"/>
          <w:sz w:val="15"/>
        </w:rPr>
        <w:t>2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SDS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from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target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height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percentile,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the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latter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based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on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midparental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height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calculation;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SDS,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standard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deviation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score.</w:t>
      </w:r>
      <w:r>
        <w:rPr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(From</w:t>
      </w:r>
      <w:r>
        <w:rPr>
          <w:i/>
          <w:color w:val="231F20"/>
          <w:spacing w:val="-5"/>
          <w:sz w:val="15"/>
        </w:rPr>
        <w:t> </w:t>
      </w:r>
      <w:r>
        <w:rPr>
          <w:i/>
          <w:color w:val="231F20"/>
          <w:spacing w:val="-2"/>
          <w:sz w:val="15"/>
        </w:rPr>
        <w:t>Neylon</w:t>
      </w:r>
      <w:r>
        <w:rPr>
          <w:i/>
          <w:color w:val="231F20"/>
          <w:spacing w:val="-5"/>
          <w:sz w:val="15"/>
        </w:rPr>
        <w:t> </w:t>
      </w:r>
      <w:r>
        <w:rPr>
          <w:i/>
          <w:color w:val="231F20"/>
          <w:spacing w:val="-2"/>
          <w:sz w:val="15"/>
        </w:rPr>
        <w:t>OM,</w:t>
      </w:r>
      <w:r>
        <w:rPr>
          <w:i/>
          <w:color w:val="231F20"/>
          <w:spacing w:val="-5"/>
          <w:sz w:val="15"/>
        </w:rPr>
        <w:t> </w:t>
      </w:r>
      <w:r>
        <w:rPr>
          <w:i/>
          <w:color w:val="231F20"/>
          <w:spacing w:val="-2"/>
          <w:sz w:val="15"/>
        </w:rPr>
        <w:t>Werther </w:t>
      </w:r>
      <w:r>
        <w:rPr>
          <w:i/>
          <w:color w:val="231F20"/>
          <w:sz w:val="15"/>
        </w:rPr>
        <w:t>GA, Sabin MA: Overgrowth syndromes. </w:t>
      </w:r>
      <w:r>
        <w:rPr>
          <w:color w:val="231F20"/>
          <w:sz w:val="15"/>
        </w:rPr>
        <w:t>Curr Opin Pediatr </w:t>
      </w:r>
      <w:r>
        <w:rPr>
          <w:i/>
          <w:color w:val="231F20"/>
          <w:sz w:val="15"/>
        </w:rPr>
        <w:t>24:505–511, 2012, Fig. 1, p. 507.)</w:t>
      </w:r>
    </w:p>
    <w:p>
      <w:pPr>
        <w:pStyle w:val="BodyText"/>
        <w:spacing w:before="3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790729</wp:posOffset>
                </wp:positionH>
                <wp:positionV relativeFrom="paragraph">
                  <wp:posOffset>112996</wp:posOffset>
                </wp:positionV>
                <wp:extent cx="2986405" cy="4396105"/>
                <wp:effectExtent l="0" t="0" r="0" b="0"/>
                <wp:wrapTopAndBottom/>
                <wp:docPr id="1085" name="Textbox 10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5" name="Textbox 1085"/>
                      <wps:cNvSpPr txBox="1"/>
                      <wps:spPr>
                        <a:xfrm>
                          <a:off x="0" y="0"/>
                          <a:ext cx="2986405" cy="439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560-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Differential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Diagnosis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Tall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Stature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and Overgrowth Syndromes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9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FETAL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OVERGROWTH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Maternal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diabetes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mellitus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Cerebral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gigantism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(Sotos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syndrome) Weaver 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4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Beckwith-Wiedemann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Other IGF-2 excess syndromes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right="5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POSTNATAL OVERGROWTH LEADING TO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CHILDHOOD TALL STATURE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Nonendocrine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Causes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right="1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Familial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(constitutional)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tall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stature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Exogenous obesity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1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Cerebral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gigantism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(Sotos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syndrome) Weaver 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1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Marfan syndrome Fragile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24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Beckwith-Wiedemann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Klinefelter syndrome (XXY) SHOX excess syndromes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Homocystinuria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XYY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Endocrine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Causes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Excess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secretion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(pituitary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gigantism)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McCune-Albright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MEN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excess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GH secretion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33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Precocious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puberty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Hyperthyroidism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right="10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POSTNATAL OVERGROWTH LEADING TO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ADULT TALL STATURE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Familial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(constitutional)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tall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stature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Marfan 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Klinefelter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(XXY)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XYY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870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Androgen or estrogen deficiency or estrogen resistance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Androgen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insensitivity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(testicular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feminization)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ACTH or cortisol deficiency or resistance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Excess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secretion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(pituitary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gigantism)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6218pt;margin-top:8.897364pt;width:235.15pt;height:346.15pt;mso-position-horizontal-relative:page;mso-position-vertical-relative:paragraph;z-index:-15728640;mso-wrap-distance-left:0;mso-wrap-distance-right:0" type="#_x0000_t202" id="docshape8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560-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Differential</w:t>
                            </w:r>
                            <w:r>
                              <w:rPr>
                                <w:color w:val="FFFFFF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Diagnosis</w:t>
                            </w:r>
                            <w:r>
                              <w:rPr>
                                <w:color w:val="FFFFFF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Tall</w:t>
                            </w:r>
                            <w:r>
                              <w:rPr>
                                <w:color w:val="FFFFFF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Stature</w:t>
                            </w:r>
                            <w:r>
                              <w:rPr>
                                <w:color w:val="FFFFFF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and Overgrowth Syndromes</w:t>
                            </w:r>
                          </w:p>
                        </w:tc>
                      </w:tr>
                      <w:tr>
                        <w:trPr>
                          <w:trHeight w:val="1099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OVERGROWTH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diabetes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mellitus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7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Cerebral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gigantism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(Sotos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syndrome) Weaver syndrome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44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Beckwith-Wiedemann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Other IGF-2 excess syndromes</w:t>
                            </w:r>
                          </w:p>
                        </w:tc>
                      </w:tr>
                      <w:tr>
                        <w:trPr>
                          <w:trHeight w:val="345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right="5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POSTNATAL OVERGROWTH LEADING TO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CHILDHOOD TALL STATURE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Nonendocrine</w:t>
                            </w:r>
                            <w:r>
                              <w:rPr>
                                <w:i/>
                                <w:color w:val="231F20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Causes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right="17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Familial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(constitutional)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tall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stature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Exogenous obesity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17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Cerebral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gigantism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(Sotos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syndrome) Weaver syndrome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1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Marfan syndrome Fragile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247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Beckwith-Wiedemann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Klinefelter syndrome (XXY) SHOX excess syndromes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Homocystinuria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XYY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Endocrine</w:t>
                            </w:r>
                            <w:r>
                              <w:rPr>
                                <w:i/>
                                <w:color w:val="231F20"/>
                                <w:spacing w:val="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Causes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Excess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GH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secretion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(pituitary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gigantism)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McCune-Albright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MEN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excess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GH secretion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333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Precocious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puberty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Hyperthyroidism</w:t>
                            </w:r>
                          </w:p>
                        </w:tc>
                      </w:tr>
                      <w:tr>
                        <w:trPr>
                          <w:trHeight w:val="176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right="10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POSTNATAL OVERGROWTH LEADING TO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ADULT TALL STATURE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1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Familial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(constitutional)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tall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stature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Marfan syndrome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Klinefelter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(XXY)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XYY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870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Androgen or estrogen deficiency or estrogen resistance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Androgen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insensitivity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(testicular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feminization)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ACTH or cortisol deficiency or resistance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Excess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GH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secretion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(pituitary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gigantism)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3974217</wp:posOffset>
                </wp:positionH>
                <wp:positionV relativeFrom="paragraph">
                  <wp:posOffset>129001</wp:posOffset>
                </wp:positionV>
                <wp:extent cx="2986405" cy="2145665"/>
                <wp:effectExtent l="0" t="0" r="0" b="0"/>
                <wp:wrapTopAndBottom/>
                <wp:docPr id="1086" name="Textbox 10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6" name="Textbox 1086"/>
                      <wps:cNvSpPr txBox="1"/>
                      <wps:spPr>
                        <a:xfrm>
                          <a:off x="0" y="0"/>
                          <a:ext cx="2986405" cy="2145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1247"/>
                              <w:gridCol w:w="2309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564-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6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4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Causes of Acquired Thyroxine-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Binding Globulin (TBG) Deficiency and Excess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2395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DECREASED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8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TBG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70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15"/>
                                    </w:rPr>
                                    <w:t>INCREASED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TBG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2395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Androgens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3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Estrogens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39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Anabolic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steroids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497" w:right="6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Selective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estrogen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receptor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modulators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39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Glucocorticoids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3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Pregnancy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39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Hepatocellular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3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Hepatitis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39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Severe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illness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3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Porphyria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39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Protein-losing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nephropathies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3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Heroin,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methadone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39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Protein-losing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enteropathies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3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Mitotane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39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Nicotinic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acid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3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5-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Flurouracil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2395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2"/>
                                    </w:rPr>
                                    <w:t>L</w:t>
                                  </w: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Asparaginase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3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Perphenazine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30511pt;margin-top:10.157563pt;width:235.15pt;height:168.95pt;mso-position-horizontal-relative:page;mso-position-vertical-relative:paragraph;z-index:-15728640;mso-wrap-distance-left:0;mso-wrap-distance-right:0" type="#_x0000_t202" id="docshape8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1247"/>
                        <w:gridCol w:w="2309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564-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6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40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Causes of Acquired Thyroxine-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Binding Globulin (TBG) Deficiency and Excess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2395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DECREASED</w:t>
                            </w:r>
                            <w:r>
                              <w:rPr>
                                <w:b/>
                                <w:color w:val="231F20"/>
                                <w:spacing w:val="1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TBG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70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15"/>
                              </w:rPr>
                              <w:t>INCREASED</w:t>
                            </w:r>
                            <w:r>
                              <w:rPr>
                                <w:b/>
                                <w:color w:val="231F20"/>
                                <w:spacing w:val="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TBG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2395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Androgens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38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Estrogens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239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Anabolic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steroids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497" w:right="6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Selective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estrogen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receptor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modulators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39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Glucocorticoids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38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Pregnancy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39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Hepatocellular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38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Hepatitis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39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Severe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illness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38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Porphyria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39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Protein-losing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nephropathies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38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Heroin,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methadone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39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Protein-losing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enteropathies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38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Mitotane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395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Nicotinic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acid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38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5-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Flurouracil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2395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2"/>
                              </w:rPr>
                              <w:t>L</w:t>
                            </w:r>
                            <w:r>
                              <w:rPr>
                                <w:color w:val="231F20"/>
                                <w:w w:val="9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Asparaginase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38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Perphenazine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i/>
        </w:rPr>
        <w:sectPr>
          <w:type w:val="continuous"/>
          <w:pgSz w:w="11900" w:h="16840"/>
          <w:pgMar w:header="0" w:footer="0" w:top="720" w:bottom="280" w:left="283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6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087" name="Group 10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7" name="Group 1087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088" name="Graphic 1088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Textbox 1090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2652</w:t>
                              </w:r>
                              <w:r>
                                <w:rPr>
                                  <w:b/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XXVI</w:t>
                              </w:r>
                              <w:r>
                                <w:rPr>
                                  <w:b/>
                                  <w:color w:val="D5841E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Endocrine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852" coordorigin="0,0" coordsize="9741,269">
                <v:line style="position:absolute" from="9703,145" to="9741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853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2652</w:t>
                        </w:r>
                        <w:r>
                          <w:rPr>
                            <w:b/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XXVI</w:t>
                        </w:r>
                        <w:r>
                          <w:rPr>
                            <w:b/>
                            <w:color w:val="D5841E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Endocrine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1"/>
        <w:gridCol w:w="2278"/>
        <w:gridCol w:w="1474"/>
        <w:gridCol w:w="1808"/>
        <w:gridCol w:w="2260"/>
      </w:tblGrid>
      <w:tr>
        <w:trPr>
          <w:trHeight w:val="354" w:hRule="atLeast"/>
        </w:trPr>
        <w:tc>
          <w:tcPr>
            <w:tcW w:w="9741" w:type="dxa"/>
            <w:gridSpan w:val="5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12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560-2</w:t>
            </w:r>
            <w:r>
              <w:rPr>
                <w:b/>
                <w:color w:val="FFFFFF"/>
                <w:spacing w:val="42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Genetic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Overgrowth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Syndromes</w:t>
            </w:r>
          </w:p>
        </w:tc>
      </w:tr>
      <w:tr>
        <w:trPr>
          <w:trHeight w:val="444" w:hRule="atLeast"/>
        </w:trPr>
        <w:tc>
          <w:tcPr>
            <w:tcW w:w="192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GENETIC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SYNDROMES</w:t>
            </w:r>
          </w:p>
        </w:tc>
        <w:tc>
          <w:tcPr>
            <w:tcW w:w="227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38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CLINICAL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FEATURES</w:t>
            </w:r>
          </w:p>
        </w:tc>
        <w:tc>
          <w:tcPr>
            <w:tcW w:w="147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firstLine="110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INCIDENCE OF MALIGNANCY </w:t>
            </w:r>
            <w:r>
              <w:rPr>
                <w:b/>
                <w:color w:val="231F20"/>
                <w:w w:val="110"/>
                <w:sz w:val="15"/>
              </w:rPr>
              <w:t>(%)</w:t>
            </w:r>
          </w:p>
        </w:tc>
        <w:tc>
          <w:tcPr>
            <w:tcW w:w="180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59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52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ETIOLOGY</w:t>
            </w:r>
          </w:p>
        </w:tc>
        <w:tc>
          <w:tcPr>
            <w:tcW w:w="226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562" w:right="288" w:hanging="266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INVESTIGATIONS</w:t>
            </w:r>
            <w:r>
              <w:rPr>
                <w:b/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AND MANAGEMENT</w:t>
            </w:r>
          </w:p>
        </w:tc>
      </w:tr>
      <w:tr>
        <w:trPr>
          <w:trHeight w:val="761" w:hRule="atLeast"/>
        </w:trPr>
        <w:tc>
          <w:tcPr>
            <w:tcW w:w="192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Beckwith-</w:t>
            </w:r>
            <w:r>
              <w:rPr>
                <w:color w:val="231F20"/>
                <w:spacing w:val="-2"/>
                <w:sz w:val="15"/>
              </w:rPr>
              <w:t>Wiedemann syndrome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  <w:tc>
          <w:tcPr>
            <w:tcW w:w="227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87" w:right="16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Hypoglycemia,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large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tongue, ear pits, omphalocele or umbilical hernia, </w:t>
            </w:r>
            <w:r>
              <w:rPr>
                <w:color w:val="231F20"/>
                <w:spacing w:val="-2"/>
                <w:sz w:val="15"/>
              </w:rPr>
              <w:t>hemihyperplasia</w:t>
            </w:r>
          </w:p>
        </w:tc>
        <w:tc>
          <w:tcPr>
            <w:tcW w:w="147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5"/>
              <w:ind w:left="419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4"/>
                <w:w w:val="95"/>
                <w:sz w:val="15"/>
              </w:rPr>
              <w:t>∼</w:t>
            </w:r>
            <w:r>
              <w:rPr>
                <w:color w:val="231F20"/>
                <w:spacing w:val="-4"/>
                <w:w w:val="95"/>
                <w:sz w:val="15"/>
              </w:rPr>
              <w:t>7.5</w:t>
            </w:r>
          </w:p>
        </w:tc>
        <w:tc>
          <w:tcPr>
            <w:tcW w:w="180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6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76" w:right="21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US heart, kidneys </w:t>
            </w:r>
            <w:r>
              <w:rPr>
                <w:color w:val="231F20"/>
                <w:spacing w:val="-2"/>
                <w:w w:val="105"/>
                <w:sz w:val="15"/>
              </w:rPr>
              <w:t>Chromosomes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11p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FISH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and/</w:t>
            </w:r>
          </w:p>
          <w:p>
            <w:pPr>
              <w:pStyle w:val="TableParagraph"/>
              <w:spacing w:line="230" w:lineRule="auto" w:before="2"/>
              <w:ind w:left="76" w:right="21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MLPA,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methylation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studies Tumor surveillance justified</w:t>
            </w:r>
          </w:p>
        </w:tc>
      </w:tr>
      <w:tr>
        <w:trPr>
          <w:trHeight w:val="420" w:hRule="atLeast"/>
        </w:trPr>
        <w:tc>
          <w:tcPr>
            <w:tcW w:w="1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Perlman syndrome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  <w:tc>
          <w:tcPr>
            <w:tcW w:w="22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75" w:right="369"/>
              <w:rPr>
                <w:sz w:val="15"/>
              </w:rPr>
            </w:pPr>
            <w:r>
              <w:rPr>
                <w:color w:val="231F20"/>
                <w:sz w:val="15"/>
              </w:rPr>
              <w:t>Macrosomia,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unusual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facies </w:t>
            </w:r>
            <w:r>
              <w:rPr>
                <w:color w:val="231F20"/>
                <w:spacing w:val="-2"/>
                <w:sz w:val="15"/>
              </w:rPr>
              <w:t>Nephroblastosis</w:t>
            </w:r>
          </w:p>
        </w:tc>
        <w:tc>
          <w:tcPr>
            <w:tcW w:w="14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6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Rare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autosomal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</w:tc>
        <w:tc>
          <w:tcPr>
            <w:tcW w:w="22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8" w:right="66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US brain (ACC), heart </w:t>
            </w:r>
            <w:r>
              <w:rPr>
                <w:color w:val="231F20"/>
                <w:w w:val="90"/>
                <w:sz w:val="15"/>
              </w:rPr>
              <w:t>(coarctation),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kidneys</w:t>
            </w:r>
          </w:p>
        </w:tc>
      </w:tr>
      <w:tr>
        <w:trPr>
          <w:trHeight w:val="756" w:hRule="atLeast"/>
        </w:trPr>
        <w:tc>
          <w:tcPr>
            <w:tcW w:w="1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Simpson-Golabi-</w:t>
            </w:r>
            <w:r>
              <w:rPr>
                <w:color w:val="231F20"/>
                <w:spacing w:val="-2"/>
                <w:sz w:val="15"/>
              </w:rPr>
              <w:t>Behmel syndrome</w:t>
            </w:r>
            <w:r>
              <w:rPr>
                <w:color w:val="0080AC"/>
                <w:spacing w:val="-2"/>
                <w:sz w:val="15"/>
              </w:rPr>
              <w:t>*</w:t>
            </w:r>
          </w:p>
        </w:tc>
        <w:tc>
          <w:tcPr>
            <w:tcW w:w="22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right="16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Coarse facial features, macroglossia,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central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groove lower lip, supernumerary </w:t>
            </w:r>
            <w:r>
              <w:rPr>
                <w:color w:val="231F20"/>
                <w:spacing w:val="-2"/>
                <w:sz w:val="15"/>
              </w:rPr>
              <w:t>nipples</w:t>
            </w:r>
          </w:p>
        </w:tc>
        <w:tc>
          <w:tcPr>
            <w:tcW w:w="14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419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4"/>
                <w:w w:val="95"/>
                <w:sz w:val="15"/>
              </w:rPr>
              <w:t>∼</w:t>
            </w:r>
            <w:r>
              <w:rPr>
                <w:color w:val="231F20"/>
                <w:spacing w:val="-4"/>
                <w:w w:val="95"/>
                <w:sz w:val="15"/>
              </w:rPr>
              <w:t>7.5</w:t>
            </w:r>
          </w:p>
        </w:tc>
        <w:tc>
          <w:tcPr>
            <w:tcW w:w="18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5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X-linked recessive </w:t>
            </w:r>
            <w:r>
              <w:rPr>
                <w:color w:val="231F20"/>
                <w:spacing w:val="-4"/>
                <w:sz w:val="15"/>
              </w:rPr>
              <w:t>(glypican-3 </w:t>
            </w:r>
            <w:r>
              <w:rPr>
                <w:color w:val="231F20"/>
                <w:spacing w:val="-4"/>
                <w:sz w:val="15"/>
              </w:rPr>
              <w:t>mutations</w:t>
            </w:r>
            <w:r>
              <w:rPr>
                <w:color w:val="231F20"/>
                <w:spacing w:val="-4"/>
                <w:sz w:val="15"/>
              </w:rPr>
              <w:t>)</w:t>
            </w:r>
          </w:p>
        </w:tc>
        <w:tc>
          <w:tcPr>
            <w:tcW w:w="22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76"/>
              <w:rPr>
                <w:sz w:val="15"/>
              </w:rPr>
            </w:pPr>
            <w:r>
              <w:rPr>
                <w:color w:val="231F20"/>
                <w:sz w:val="15"/>
              </w:rPr>
              <w:t>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heart,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kidney</w:t>
            </w:r>
          </w:p>
          <w:p>
            <w:pPr>
              <w:pStyle w:val="TableParagraph"/>
              <w:spacing w:line="230" w:lineRule="auto" w:before="2"/>
              <w:ind w:left="188" w:right="28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X-ray spine (vertebral </w:t>
            </w:r>
            <w:r>
              <w:rPr>
                <w:color w:val="231F20"/>
                <w:spacing w:val="-2"/>
                <w:sz w:val="15"/>
              </w:rPr>
              <w:t>segmentation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anomaly</w:t>
            </w:r>
            <w:r>
              <w:rPr>
                <w:color w:val="231F20"/>
                <w:spacing w:val="-2"/>
                <w:sz w:val="15"/>
              </w:rPr>
              <w:t>)</w:t>
            </w:r>
          </w:p>
          <w:p>
            <w:pPr>
              <w:pStyle w:val="TableParagraph"/>
              <w:spacing w:line="170" w:lineRule="exact"/>
              <w:ind w:left="7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Tumor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surveillance justified</w:t>
            </w:r>
          </w:p>
        </w:tc>
      </w:tr>
      <w:tr>
        <w:trPr>
          <w:trHeight w:val="756" w:hRule="atLeast"/>
        </w:trPr>
        <w:tc>
          <w:tcPr>
            <w:tcW w:w="1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Sotos</w:t>
            </w:r>
            <w:r>
              <w:rPr>
                <w:color w:val="231F20"/>
                <w:spacing w:val="-2"/>
                <w:w w:val="105"/>
                <w:sz w:val="15"/>
              </w:rPr>
              <w:t> syndrome</w:t>
            </w:r>
          </w:p>
        </w:tc>
        <w:tc>
          <w:tcPr>
            <w:tcW w:w="22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right="23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Facial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gestalt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(long,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face, </w:t>
            </w:r>
            <w:r>
              <w:rPr>
                <w:color w:val="231F20"/>
                <w:sz w:val="15"/>
              </w:rPr>
              <w:t>broad forehead)</w:t>
            </w:r>
          </w:p>
          <w:p>
            <w:pPr>
              <w:pStyle w:val="TableParagraph"/>
              <w:spacing w:line="230" w:lineRule="auto" w:before="1"/>
              <w:ind w:left="75" w:right="3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Feeding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difficulties Hypotonia</w:t>
            </w:r>
          </w:p>
        </w:tc>
        <w:tc>
          <w:tcPr>
            <w:tcW w:w="14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419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95"/>
                <w:sz w:val="15"/>
              </w:rPr>
              <w:t>∼</w:t>
            </w:r>
            <w:r>
              <w:rPr>
                <w:color w:val="231F20"/>
                <w:spacing w:val="-5"/>
                <w:w w:val="95"/>
                <w:sz w:val="15"/>
              </w:rPr>
              <w:t>4</w:t>
            </w:r>
          </w:p>
        </w:tc>
        <w:tc>
          <w:tcPr>
            <w:tcW w:w="18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154" w:hanging="11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Usually de novo dominant </w:t>
            </w:r>
            <w:r>
              <w:rPr>
                <w:i/>
                <w:color w:val="231F20"/>
                <w:w w:val="105"/>
                <w:sz w:val="15"/>
              </w:rPr>
              <w:t>NSD1 </w:t>
            </w:r>
            <w:r>
              <w:rPr>
                <w:color w:val="231F20"/>
                <w:spacing w:val="-2"/>
                <w:sz w:val="15"/>
              </w:rPr>
              <w:t>deletion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</w:t>
            </w:r>
          </w:p>
          <w:p>
            <w:pPr>
              <w:pStyle w:val="TableParagraph"/>
              <w:spacing w:line="171" w:lineRule="exact"/>
              <w:ind w:left="7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familial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cases</w:t>
            </w:r>
          </w:p>
        </w:tc>
        <w:tc>
          <w:tcPr>
            <w:tcW w:w="22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75" w:right="660"/>
              <w:rPr>
                <w:sz w:val="15"/>
              </w:rPr>
            </w:pPr>
            <w:r>
              <w:rPr>
                <w:color w:val="231F20"/>
                <w:sz w:val="15"/>
              </w:rPr>
              <w:t>US heart, kidneys Monitor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development</w:t>
            </w:r>
          </w:p>
        </w:tc>
      </w:tr>
      <w:tr>
        <w:trPr>
          <w:trHeight w:val="926" w:hRule="atLeast"/>
        </w:trPr>
        <w:tc>
          <w:tcPr>
            <w:tcW w:w="1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29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PTEN-hamartoma syndrome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(Bannayan- Ruvalcaba-Riley)</w:t>
            </w:r>
          </w:p>
        </w:tc>
        <w:tc>
          <w:tcPr>
            <w:tcW w:w="22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1" w:lineRule="auto" w:before="40"/>
              <w:ind w:left="187" w:right="16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Macrocephaly (</w:t>
            </w:r>
            <w:r>
              <w:rPr>
                <w:rFonts w:ascii="Lucida Sans Unicode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97th </w:t>
            </w:r>
            <w:r>
              <w:rPr>
                <w:color w:val="231F20"/>
                <w:spacing w:val="-2"/>
                <w:sz w:val="15"/>
              </w:rPr>
              <w:t>percentile)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often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progressive </w:t>
            </w:r>
            <w:r>
              <w:rPr>
                <w:color w:val="231F20"/>
                <w:sz w:val="15"/>
              </w:rPr>
              <w:t>from birth, hypotonia,</w:t>
            </w:r>
          </w:p>
          <w:p>
            <w:pPr>
              <w:pStyle w:val="TableParagraph"/>
              <w:spacing w:line="230" w:lineRule="auto" w:before="4"/>
              <w:ind w:left="187"/>
              <w:rPr>
                <w:sz w:val="15"/>
              </w:rPr>
            </w:pPr>
            <w:r>
              <w:rPr>
                <w:color w:val="231F20"/>
                <w:sz w:val="15"/>
              </w:rPr>
              <w:t>pigmented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skin,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penile macules, lipomas</w:t>
            </w:r>
          </w:p>
        </w:tc>
        <w:tc>
          <w:tcPr>
            <w:tcW w:w="14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41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Uncertain</w:t>
            </w:r>
          </w:p>
        </w:tc>
        <w:tc>
          <w:tcPr>
            <w:tcW w:w="18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Sporadic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autosomal </w:t>
            </w:r>
            <w:r>
              <w:rPr>
                <w:color w:val="231F20"/>
                <w:spacing w:val="-2"/>
                <w:sz w:val="15"/>
              </w:rPr>
              <w:t>dominant</w:t>
            </w:r>
          </w:p>
          <w:p>
            <w:pPr>
              <w:pStyle w:val="TableParagraph"/>
              <w:spacing w:line="170" w:lineRule="exact"/>
              <w:ind w:left="73"/>
              <w:rPr>
                <w:sz w:val="15"/>
              </w:rPr>
            </w:pPr>
            <w:r>
              <w:rPr>
                <w:i/>
                <w:color w:val="231F20"/>
                <w:w w:val="105"/>
                <w:sz w:val="15"/>
              </w:rPr>
              <w:t>PTEN</w:t>
            </w:r>
            <w:r>
              <w:rPr>
                <w:i/>
                <w:color w:val="231F20"/>
                <w:spacing w:val="12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mutation</w:t>
            </w:r>
          </w:p>
        </w:tc>
        <w:tc>
          <w:tcPr>
            <w:tcW w:w="22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75" w:right="288"/>
              <w:rPr>
                <w:sz w:val="15"/>
              </w:rPr>
            </w:pPr>
            <w:r>
              <w:rPr>
                <w:color w:val="231F20"/>
                <w:sz w:val="15"/>
              </w:rPr>
              <w:t>US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head,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heart,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kidney Monitor development</w:t>
            </w:r>
          </w:p>
        </w:tc>
      </w:tr>
      <w:tr>
        <w:trPr>
          <w:trHeight w:val="756" w:hRule="atLeast"/>
        </w:trPr>
        <w:tc>
          <w:tcPr>
            <w:tcW w:w="1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Weaver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22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Broad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forehead,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hypertelorism, </w:t>
            </w:r>
            <w:r>
              <w:rPr>
                <w:color w:val="231F20"/>
                <w:sz w:val="15"/>
              </w:rPr>
              <w:t>small chin, long philtrum, camptodactyly, fetal finger </w:t>
            </w:r>
            <w:r>
              <w:rPr>
                <w:color w:val="231F20"/>
                <w:spacing w:val="-4"/>
                <w:sz w:val="15"/>
              </w:rPr>
              <w:t>pads</w:t>
            </w:r>
          </w:p>
        </w:tc>
        <w:tc>
          <w:tcPr>
            <w:tcW w:w="14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1"/>
              <w:ind w:left="418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80"/>
                <w:sz w:val="15"/>
              </w:rPr>
              <w:t>∼</w:t>
            </w:r>
            <w:r>
              <w:rPr>
                <w:color w:val="231F20"/>
                <w:w w:val="80"/>
                <w:sz w:val="15"/>
              </w:rPr>
              <w:t>5-</w:t>
            </w:r>
            <w:r>
              <w:rPr>
                <w:color w:val="231F20"/>
                <w:spacing w:val="-10"/>
                <w:sz w:val="15"/>
              </w:rPr>
              <w:t>6</w:t>
            </w:r>
          </w:p>
        </w:tc>
        <w:tc>
          <w:tcPr>
            <w:tcW w:w="18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unknown</w:t>
            </w:r>
          </w:p>
        </w:tc>
        <w:tc>
          <w:tcPr>
            <w:tcW w:w="22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heart,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brain,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kidney</w:t>
            </w:r>
          </w:p>
        </w:tc>
      </w:tr>
      <w:tr>
        <w:trPr>
          <w:trHeight w:val="756" w:hRule="atLeast"/>
        </w:trPr>
        <w:tc>
          <w:tcPr>
            <w:tcW w:w="1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Marfan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I</w:t>
            </w:r>
          </w:p>
        </w:tc>
        <w:tc>
          <w:tcPr>
            <w:tcW w:w="22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12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Facial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gestalt,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arachnodactyly, </w:t>
            </w:r>
            <w:r>
              <w:rPr>
                <w:color w:val="231F20"/>
                <w:spacing w:val="-2"/>
                <w:sz w:val="15"/>
              </w:rPr>
              <w:t>scoliosis,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pectus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carinatum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 </w:t>
            </w:r>
            <w:r>
              <w:rPr>
                <w:color w:val="231F20"/>
                <w:sz w:val="15"/>
              </w:rPr>
              <w:t>excavatum, aortic root dilation, lens dislocation</w:t>
            </w:r>
          </w:p>
        </w:tc>
        <w:tc>
          <w:tcPr>
            <w:tcW w:w="14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333" w:hanging="112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dominant fibrillin-1 </w:t>
            </w:r>
            <w:r>
              <w:rPr>
                <w:i/>
                <w:color w:val="231F20"/>
                <w:sz w:val="15"/>
              </w:rPr>
              <w:t>(FBN1)</w:t>
            </w:r>
          </w:p>
        </w:tc>
        <w:tc>
          <w:tcPr>
            <w:tcW w:w="22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75" w:right="21"/>
              <w:rPr>
                <w:sz w:val="15"/>
              </w:rPr>
            </w:pPr>
            <w:r>
              <w:rPr>
                <w:color w:val="231F20"/>
                <w:sz w:val="15"/>
              </w:rPr>
              <w:t>Eye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examination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follow-</w:t>
            </w:r>
            <w:r>
              <w:rPr>
                <w:color w:val="231F20"/>
                <w:sz w:val="15"/>
              </w:rPr>
              <w:t>up Heart US and cardiology</w:t>
            </w:r>
          </w:p>
          <w:p>
            <w:pPr>
              <w:pStyle w:val="TableParagraph"/>
              <w:spacing w:line="230" w:lineRule="auto" w:before="1"/>
              <w:ind w:left="75" w:right="964" w:firstLine="11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follow-up </w:t>
            </w:r>
            <w:r>
              <w:rPr>
                <w:color w:val="231F20"/>
                <w:sz w:val="15"/>
              </w:rPr>
              <w:t>Monitor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scoliosis</w:t>
            </w:r>
          </w:p>
        </w:tc>
      </w:tr>
      <w:tr>
        <w:trPr>
          <w:trHeight w:val="756" w:hRule="atLeast"/>
        </w:trPr>
        <w:tc>
          <w:tcPr>
            <w:tcW w:w="1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right="7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Marfan syndrome type II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Loeys-Dietz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</w:p>
        </w:tc>
        <w:tc>
          <w:tcPr>
            <w:tcW w:w="22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Marfan-like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habitus,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aortic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root </w:t>
            </w:r>
            <w:r>
              <w:rPr>
                <w:color w:val="231F20"/>
                <w:sz w:val="15"/>
              </w:rPr>
              <w:t>dilation, aortic dissection, </w:t>
            </w:r>
            <w:r>
              <w:rPr>
                <w:color w:val="231F20"/>
                <w:spacing w:val="-2"/>
                <w:sz w:val="15"/>
              </w:rPr>
              <w:t>vasculopathy</w:t>
            </w:r>
          </w:p>
        </w:tc>
        <w:tc>
          <w:tcPr>
            <w:tcW w:w="14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08" w:lineRule="auto" w:before="60"/>
              <w:ind w:left="185" w:right="17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Autosomal dominant, TGF-</w:t>
            </w:r>
            <w:r>
              <w:rPr>
                <w:rFonts w:ascii="Lucida Sans Unicode" w:hAnsi="Lucida Sans Unicode"/>
                <w:color w:val="231F20"/>
                <w:sz w:val="15"/>
              </w:rPr>
              <w:t>β </w:t>
            </w:r>
            <w:r>
              <w:rPr>
                <w:color w:val="231F20"/>
                <w:sz w:val="15"/>
              </w:rPr>
              <w:t>pathway anomaly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TGFBR1</w:t>
            </w:r>
            <w:r>
              <w:rPr>
                <w:i/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and </w:t>
            </w:r>
            <w:r>
              <w:rPr>
                <w:i/>
                <w:color w:val="231F20"/>
                <w:sz w:val="15"/>
              </w:rPr>
              <w:t>TGFBR2 </w:t>
            </w:r>
            <w:r>
              <w:rPr>
                <w:color w:val="231F20"/>
                <w:sz w:val="15"/>
              </w:rPr>
              <w:t>genes</w:t>
            </w:r>
          </w:p>
        </w:tc>
        <w:tc>
          <w:tcPr>
            <w:tcW w:w="22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75" w:right="9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Eye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examination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usually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normal </w:t>
            </w:r>
            <w:r>
              <w:rPr>
                <w:color w:val="231F20"/>
                <w:sz w:val="15"/>
              </w:rPr>
              <w:t>Heart US and follow-up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Monitor scoliosis</w:t>
            </w:r>
          </w:p>
        </w:tc>
      </w:tr>
      <w:tr>
        <w:trPr>
          <w:trHeight w:val="420" w:hRule="atLeast"/>
        </w:trPr>
        <w:tc>
          <w:tcPr>
            <w:tcW w:w="1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Beals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22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distal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arthrogryposis Crumpled ears</w:t>
            </w:r>
          </w:p>
        </w:tc>
        <w:tc>
          <w:tcPr>
            <w:tcW w:w="14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5" w:hanging="112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dominant fibrillin 2 </w:t>
            </w:r>
            <w:r>
              <w:rPr>
                <w:i/>
                <w:color w:val="231F20"/>
                <w:sz w:val="15"/>
              </w:rPr>
              <w:t>(FBN2)</w:t>
            </w:r>
          </w:p>
        </w:tc>
        <w:tc>
          <w:tcPr>
            <w:tcW w:w="22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right="2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Eye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examination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heart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US usually normal</w:t>
            </w:r>
          </w:p>
        </w:tc>
      </w:tr>
      <w:tr>
        <w:trPr>
          <w:trHeight w:val="588" w:hRule="atLeast"/>
        </w:trPr>
        <w:tc>
          <w:tcPr>
            <w:tcW w:w="1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Homocystinuria</w:t>
            </w:r>
          </w:p>
        </w:tc>
        <w:tc>
          <w:tcPr>
            <w:tcW w:w="22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right="519"/>
              <w:rPr>
                <w:sz w:val="15"/>
              </w:rPr>
            </w:pPr>
            <w:r>
              <w:rPr>
                <w:color w:val="231F20"/>
                <w:sz w:val="15"/>
              </w:rPr>
              <w:t>Marfan-like habitus Developmental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delay Lens dislocation</w:t>
            </w:r>
          </w:p>
        </w:tc>
        <w:tc>
          <w:tcPr>
            <w:tcW w:w="14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04" w:lineRule="auto" w:before="63"/>
              <w:ind w:left="73"/>
              <w:rPr>
                <w:sz w:val="15"/>
              </w:rPr>
            </w:pPr>
            <w:r>
              <w:rPr>
                <w:color w:val="231F20"/>
                <w:sz w:val="15"/>
              </w:rPr>
              <w:t>Autosomal recessive </w:t>
            </w:r>
            <w:r>
              <w:rPr>
                <w:color w:val="231F20"/>
                <w:spacing w:val="-2"/>
                <w:sz w:val="15"/>
              </w:rPr>
              <w:t>Cystathionine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β</w:t>
            </w:r>
            <w:r>
              <w:rPr>
                <w:color w:val="231F20"/>
                <w:spacing w:val="-2"/>
                <w:sz w:val="15"/>
              </w:rPr>
              <w:t>-</w:t>
            </w:r>
            <w:r>
              <w:rPr>
                <w:color w:val="231F20"/>
                <w:spacing w:val="-2"/>
                <w:sz w:val="15"/>
              </w:rPr>
              <w:t>synthase</w:t>
            </w:r>
          </w:p>
          <w:p>
            <w:pPr>
              <w:pStyle w:val="TableParagraph"/>
              <w:spacing w:line="145" w:lineRule="exact"/>
              <w:ind w:left="185"/>
              <w:rPr>
                <w:sz w:val="15"/>
              </w:rPr>
            </w:pPr>
            <w:r>
              <w:rPr>
                <w:color w:val="231F20"/>
                <w:sz w:val="15"/>
              </w:rPr>
              <w:t>(CBS)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</w:t>
            </w:r>
          </w:p>
        </w:tc>
        <w:tc>
          <w:tcPr>
            <w:tcW w:w="22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75" w:right="58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Urine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metabolic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screen </w:t>
            </w:r>
            <w:r>
              <w:rPr>
                <w:color w:val="231F20"/>
                <w:sz w:val="15"/>
              </w:rPr>
              <w:t>Eye examination Monitor development</w:t>
            </w:r>
          </w:p>
        </w:tc>
      </w:tr>
      <w:tr>
        <w:trPr>
          <w:trHeight w:val="420" w:hRule="atLeast"/>
        </w:trPr>
        <w:tc>
          <w:tcPr>
            <w:tcW w:w="1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Lujan</w:t>
            </w:r>
            <w:r>
              <w:rPr>
                <w:color w:val="231F20"/>
                <w:spacing w:val="-2"/>
                <w:sz w:val="15"/>
              </w:rPr>
              <w:t> syndrome</w:t>
            </w:r>
          </w:p>
        </w:tc>
        <w:tc>
          <w:tcPr>
            <w:tcW w:w="22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Marfanoid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habitus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plus </w:t>
            </w:r>
            <w:r>
              <w:rPr>
                <w:color w:val="231F20"/>
                <w:spacing w:val="-2"/>
                <w:sz w:val="15"/>
              </w:rPr>
              <w:t>intellectual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disability</w:t>
            </w:r>
          </w:p>
        </w:tc>
        <w:tc>
          <w:tcPr>
            <w:tcW w:w="14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0" w:right="46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X-linked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recessive</w:t>
            </w:r>
          </w:p>
          <w:p>
            <w:pPr>
              <w:pStyle w:val="TableParagraph"/>
              <w:spacing w:line="171" w:lineRule="exact"/>
              <w:ind w:left="0" w:right="559"/>
              <w:jc w:val="center"/>
              <w:rPr>
                <w:sz w:val="15"/>
              </w:rPr>
            </w:pPr>
            <w:r>
              <w:rPr>
                <w:i/>
                <w:color w:val="231F20"/>
                <w:w w:val="110"/>
                <w:sz w:val="15"/>
              </w:rPr>
              <w:t>MED12</w:t>
            </w:r>
            <w:r>
              <w:rPr>
                <w:i/>
                <w:color w:val="231F20"/>
                <w:spacing w:val="-8"/>
                <w:w w:val="110"/>
                <w:sz w:val="15"/>
              </w:rPr>
              <w:t> </w:t>
            </w:r>
            <w:r>
              <w:rPr>
                <w:color w:val="231F20"/>
                <w:spacing w:val="-4"/>
                <w:w w:val="110"/>
                <w:sz w:val="15"/>
              </w:rPr>
              <w:t>gene</w:t>
            </w:r>
          </w:p>
        </w:tc>
        <w:tc>
          <w:tcPr>
            <w:tcW w:w="22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76" w:right="2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Eye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examination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usually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normal </w:t>
            </w:r>
            <w:r>
              <w:rPr>
                <w:color w:val="231F20"/>
                <w:sz w:val="15"/>
              </w:rPr>
              <w:t>Heart US usually normal</w:t>
            </w:r>
          </w:p>
        </w:tc>
      </w:tr>
      <w:tr>
        <w:trPr>
          <w:trHeight w:val="756" w:hRule="atLeast"/>
        </w:trPr>
        <w:tc>
          <w:tcPr>
            <w:tcW w:w="19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29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Sex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chromosome </w:t>
            </w:r>
            <w:r>
              <w:rPr>
                <w:color w:val="231F20"/>
                <w:spacing w:val="-2"/>
                <w:sz w:val="15"/>
              </w:rPr>
              <w:t>aneuploidy</w:t>
            </w:r>
          </w:p>
          <w:p>
            <w:pPr>
              <w:pStyle w:val="TableParagraph"/>
              <w:spacing w:line="230" w:lineRule="auto" w:before="1"/>
              <w:ind w:left="186" w:right="15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Klinefelter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47XXY,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47XYY, 47XXX</w:t>
            </w:r>
          </w:p>
        </w:tc>
        <w:tc>
          <w:tcPr>
            <w:tcW w:w="22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Tall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stature,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small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testes, </w:t>
            </w:r>
            <w:r>
              <w:rPr>
                <w:color w:val="231F20"/>
                <w:spacing w:val="-2"/>
                <w:sz w:val="15"/>
              </w:rPr>
              <w:t>gynecomastia</w:t>
            </w:r>
          </w:p>
          <w:p>
            <w:pPr>
              <w:pStyle w:val="TableParagraph"/>
              <w:spacing w:line="203" w:lineRule="exact"/>
              <w:ind w:left="7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Tall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stature,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±</w:t>
            </w:r>
            <w:r>
              <w:rPr>
                <w:rFonts w:ascii="Lucida Sans Unicode" w:hAnsi="Lucida Sans Unicode"/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learning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disability</w:t>
            </w:r>
          </w:p>
        </w:tc>
        <w:tc>
          <w:tcPr>
            <w:tcW w:w="14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0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8" w:right="2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Androgen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replacement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from puberty in Klinefelter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spacing w:line="171" w:lineRule="exact"/>
              <w:ind w:left="76"/>
              <w:rPr>
                <w:sz w:val="15"/>
              </w:rPr>
            </w:pPr>
            <w:r>
              <w:rPr>
                <w:color w:val="231F20"/>
                <w:sz w:val="15"/>
              </w:rPr>
              <w:t>Monitor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development</w:t>
            </w:r>
          </w:p>
        </w:tc>
      </w:tr>
      <w:tr>
        <w:trPr>
          <w:trHeight w:val="919" w:hRule="atLeast"/>
        </w:trPr>
        <w:tc>
          <w:tcPr>
            <w:tcW w:w="192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right="522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anomaly Tetrasomy 12p</w:t>
            </w:r>
          </w:p>
          <w:p>
            <w:pPr>
              <w:pStyle w:val="TableParagraph"/>
              <w:spacing w:line="230" w:lineRule="auto" w:before="1"/>
              <w:ind w:left="186"/>
              <w:rPr>
                <w:sz w:val="15"/>
              </w:rPr>
            </w:pPr>
            <w:r>
              <w:rPr>
                <w:color w:val="231F20"/>
                <w:sz w:val="15"/>
              </w:rPr>
              <w:t>mosaicism,</w:t>
            </w:r>
            <w:r>
              <w:rPr>
                <w:color w:val="0080AC"/>
                <w:sz w:val="15"/>
              </w:rPr>
              <w:t>*</w:t>
            </w:r>
            <w:r>
              <w:rPr>
                <w:color w:val="0080AC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pat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11pdup, 4pdub, 22q13del,</w:t>
            </w:r>
          </w:p>
          <w:p>
            <w:pPr>
              <w:pStyle w:val="TableParagraph"/>
              <w:spacing w:line="170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15q26-qter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dup</w:t>
            </w:r>
          </w:p>
        </w:tc>
        <w:tc>
          <w:tcPr>
            <w:tcW w:w="227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Congenital overgrowth or </w:t>
            </w:r>
            <w:r>
              <w:rPr>
                <w:color w:val="231F20"/>
                <w:spacing w:val="-2"/>
                <w:sz w:val="15"/>
              </w:rPr>
              <w:t>childhood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tall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stature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 </w:t>
            </w:r>
            <w:r>
              <w:rPr>
                <w:color w:val="231F20"/>
                <w:sz w:val="15"/>
              </w:rPr>
              <w:t>intellectual disability</w:t>
            </w:r>
          </w:p>
        </w:tc>
        <w:tc>
          <w:tcPr>
            <w:tcW w:w="147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0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6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z w:val="15"/>
              </w:rPr>
              <w:t>Monitor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development</w:t>
            </w:r>
          </w:p>
        </w:tc>
      </w:tr>
    </w:tbl>
    <w:p>
      <w:pPr>
        <w:pStyle w:val="BodyText"/>
        <w:spacing w:line="150" w:lineRule="exact" w:before="81"/>
        <w:ind w:left="628"/>
      </w:pPr>
      <w:r>
        <w:rPr>
          <w:color w:val="231F20"/>
        </w:rPr>
        <w:t>*Overgrowth</w:t>
      </w:r>
      <w:r>
        <w:rPr>
          <w:color w:val="231F20"/>
          <w:spacing w:val="3"/>
        </w:rPr>
        <w:t> </w:t>
      </w:r>
      <w:r>
        <w:rPr>
          <w:color w:val="231F20"/>
        </w:rPr>
        <w:t>often</w:t>
      </w:r>
      <w:r>
        <w:rPr>
          <w:color w:val="231F20"/>
          <w:spacing w:val="3"/>
        </w:rPr>
        <w:t> </w:t>
      </w:r>
      <w:r>
        <w:rPr>
          <w:color w:val="231F20"/>
        </w:rPr>
        <w:t>presenting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birth.</w:t>
      </w:r>
    </w:p>
    <w:p>
      <w:pPr>
        <w:pStyle w:val="BodyText"/>
        <w:spacing w:line="208" w:lineRule="auto" w:before="15"/>
        <w:ind w:left="628" w:right="935" w:firstLine="130"/>
      </w:pPr>
      <w:r>
        <w:rPr>
          <w:color w:val="231F20"/>
        </w:rPr>
        <w:t>ACC, agenesis of the corpus callosum; FISH, fluorescence in situ hybridization; MLPA, multiple ligation probe amplification; PTEN, phosphatase and tensin</w:t>
      </w:r>
      <w:r>
        <w:rPr>
          <w:color w:val="231F20"/>
          <w:spacing w:val="40"/>
        </w:rPr>
        <w:t> </w:t>
      </w:r>
      <w:r>
        <w:rPr>
          <w:color w:val="231F20"/>
        </w:rPr>
        <w:t>homolog; TGF, transforming growth factor; TGFBR, transforming growth factor </w:t>
      </w:r>
      <w:r>
        <w:rPr>
          <w:rFonts w:ascii="Lucida Sans Unicode" w:hAnsi="Lucida Sans Unicode"/>
          <w:color w:val="231F20"/>
        </w:rPr>
        <w:t>β </w:t>
      </w:r>
      <w:r>
        <w:rPr>
          <w:color w:val="231F20"/>
        </w:rPr>
        <w:t>receptor; US, ultrasound.</w:t>
      </w:r>
    </w:p>
    <w:p>
      <w:pPr>
        <w:spacing w:line="129" w:lineRule="exact" w:before="0"/>
        <w:ind w:left="759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3"/>
          <w:sz w:val="13"/>
        </w:rPr>
        <w:t> </w:t>
      </w:r>
      <w:r>
        <w:rPr>
          <w:i/>
          <w:color w:val="231F20"/>
          <w:sz w:val="13"/>
        </w:rPr>
        <w:t>Verge</w:t>
      </w:r>
      <w:r>
        <w:rPr>
          <w:i/>
          <w:color w:val="231F20"/>
          <w:spacing w:val="4"/>
          <w:sz w:val="13"/>
        </w:rPr>
        <w:t> </w:t>
      </w:r>
      <w:r>
        <w:rPr>
          <w:i/>
          <w:color w:val="231F20"/>
          <w:sz w:val="13"/>
        </w:rPr>
        <w:t>CF,</w:t>
      </w:r>
      <w:r>
        <w:rPr>
          <w:i/>
          <w:color w:val="231F20"/>
          <w:spacing w:val="3"/>
          <w:sz w:val="13"/>
        </w:rPr>
        <w:t> </w:t>
      </w:r>
      <w:r>
        <w:rPr>
          <w:i/>
          <w:color w:val="231F20"/>
          <w:sz w:val="13"/>
        </w:rPr>
        <w:t>Mowat</w:t>
      </w:r>
      <w:r>
        <w:rPr>
          <w:i/>
          <w:color w:val="231F20"/>
          <w:spacing w:val="4"/>
          <w:sz w:val="13"/>
        </w:rPr>
        <w:t> </w:t>
      </w:r>
      <w:r>
        <w:rPr>
          <w:i/>
          <w:color w:val="231F20"/>
          <w:sz w:val="13"/>
        </w:rPr>
        <w:t>D:</w:t>
      </w:r>
      <w:r>
        <w:rPr>
          <w:i/>
          <w:color w:val="231F20"/>
          <w:spacing w:val="4"/>
          <w:sz w:val="13"/>
        </w:rPr>
        <w:t> </w:t>
      </w:r>
      <w:r>
        <w:rPr>
          <w:i/>
          <w:color w:val="231F20"/>
          <w:sz w:val="13"/>
        </w:rPr>
        <w:t>Overgrowth,</w:t>
      </w:r>
      <w:r>
        <w:rPr>
          <w:i/>
          <w:color w:val="231F20"/>
          <w:spacing w:val="3"/>
          <w:sz w:val="13"/>
        </w:rPr>
        <w:t> </w:t>
      </w:r>
      <w:r>
        <w:rPr>
          <w:color w:val="231F20"/>
          <w:sz w:val="13"/>
        </w:rPr>
        <w:t>Arch</w:t>
      </w:r>
      <w:r>
        <w:rPr>
          <w:color w:val="231F20"/>
          <w:spacing w:val="4"/>
          <w:sz w:val="13"/>
        </w:rPr>
        <w:t> </w:t>
      </w:r>
      <w:r>
        <w:rPr>
          <w:color w:val="231F20"/>
          <w:sz w:val="13"/>
        </w:rPr>
        <w:t>Dis</w:t>
      </w:r>
      <w:r>
        <w:rPr>
          <w:color w:val="231F20"/>
          <w:spacing w:val="4"/>
          <w:sz w:val="13"/>
        </w:rPr>
        <w:t> </w:t>
      </w:r>
      <w:r>
        <w:rPr>
          <w:color w:val="231F20"/>
          <w:sz w:val="13"/>
        </w:rPr>
        <w:t>Child</w:t>
      </w:r>
      <w:r>
        <w:rPr>
          <w:color w:val="231F20"/>
          <w:spacing w:val="3"/>
          <w:sz w:val="13"/>
        </w:rPr>
        <w:t> </w:t>
      </w:r>
      <w:r>
        <w:rPr>
          <w:i/>
          <w:color w:val="231F20"/>
          <w:sz w:val="13"/>
        </w:rPr>
        <w:t>95:458–463,</w:t>
      </w:r>
      <w:r>
        <w:rPr>
          <w:i/>
          <w:color w:val="231F20"/>
          <w:spacing w:val="4"/>
          <w:sz w:val="13"/>
        </w:rPr>
        <w:t> </w:t>
      </w:r>
      <w:r>
        <w:rPr>
          <w:i/>
          <w:color w:val="231F20"/>
          <w:spacing w:val="-2"/>
          <w:sz w:val="13"/>
        </w:rPr>
        <w:t>2010.</w:t>
      </w:r>
    </w:p>
    <w:p>
      <w:pPr>
        <w:spacing w:after="0" w:line="129" w:lineRule="exact"/>
        <w:jc w:val="left"/>
        <w:rPr>
          <w:i/>
          <w:sz w:val="13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spacing w:before="222"/>
        <w:rPr>
          <w:i/>
          <w:sz w:val="20"/>
        </w:rPr>
      </w:pPr>
    </w:p>
    <w:p>
      <w:pPr>
        <w:pStyle w:val="BodyText"/>
        <w:ind w:left="5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091" name="Group 10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1" name="Group 1091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092" name="Graphic 1092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1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322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Textbox 1094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2656</w:t>
                              </w:r>
                              <w:r>
                                <w:rPr>
                                  <w:b/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XXVI</w:t>
                              </w:r>
                              <w:r>
                                <w:rPr>
                                  <w:b/>
                                  <w:color w:val="D5841E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Endocrine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854" coordorigin="0,0" coordsize="9741,269">
                <v:line style="position:absolute" from="9703,145" to="9741,145" stroked="true" strokeweight="11.196167pt" strokecolor="#d5841e">
                  <v:stroke dashstyle="solid"/>
                </v:line>
                <v:line style="position:absolute" from="0,250" to="9741,250" stroked="true" strokeweight="1.866028pt" strokecolor="#d5841e">
                  <v:stroke dashstyle="solid"/>
                </v:line>
                <v:shape style="position:absolute;left:0;top:0;width:9741;height:269" type="#_x0000_t202" id="docshape855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2656</w:t>
                        </w:r>
                        <w:r>
                          <w:rPr>
                            <w:b/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XXVI</w:t>
                        </w:r>
                        <w:r>
                          <w:rPr>
                            <w:b/>
                            <w:color w:val="D5841E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Endocrine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rPr>
          <w:i/>
          <w:sz w:val="12"/>
        </w:rPr>
      </w:pPr>
      <w:r>
        <w:rPr>
          <w:i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556063</wp:posOffset>
                </wp:positionH>
                <wp:positionV relativeFrom="paragraph">
                  <wp:posOffset>106091</wp:posOffset>
                </wp:positionV>
                <wp:extent cx="2986405" cy="5827395"/>
                <wp:effectExtent l="0" t="0" r="0" b="0"/>
                <wp:wrapTopAndBottom/>
                <wp:docPr id="1095" name="Textbox 10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5" name="Textbox 1095"/>
                      <wps:cNvSpPr txBox="1"/>
                      <wps:spPr>
                        <a:xfrm>
                          <a:off x="0" y="0"/>
                          <a:ext cx="2986405" cy="5827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bottom w:val="single" w:sz="4" w:space="0" w:color="FFFFFF"/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565-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  <w:bottom w:val="single" w:sz="4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Etiologic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Classification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Congenital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Hypothyroidism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9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PRIMARY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HYPOTHYROIDISM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Defect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fetal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thyroid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development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(dysgenesis)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Aplasia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Hypoplasia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Ectopia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Defect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thyroid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hormone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synthesis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(dyshormonogenesis)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230" w:lineRule="auto" w:before="2" w:after="0"/>
                                    <w:ind w:left="223" w:right="104" w:hanging="1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Iodide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transport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defect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blood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into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follicular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cell: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mutation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sodium–iodide symporter gene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230" w:lineRule="auto" w:before="2" w:after="0"/>
                                    <w:ind w:left="223" w:right="653" w:hanging="1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Defective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iodide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transport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follicular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into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colloid: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mutation in Pendrin transport protein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230" w:lineRule="auto" w:before="1" w:after="0"/>
                                    <w:ind w:left="223" w:right="337" w:hanging="1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Thyroid organification, or coupling defect: mutation in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thyroid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peroxidase gene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230" w:lineRule="auto" w:before="2" w:after="0"/>
                                    <w:ind w:left="223" w:right="330" w:hanging="1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Defects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generation: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mutations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DUOXA2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maturation factor or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  <w:vertAlign w:val="baseline"/>
                                    </w:rPr>
                                    <w:t>DUOX2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gene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7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Thyroglobulin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synthesis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defect: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mutation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thyroglobulin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gene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230" w:lineRule="auto" w:before="2" w:after="0"/>
                                    <w:ind w:left="74" w:right="1304" w:firstLine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Deiodination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defect: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mutation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DEHAL1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gene TSH unresponsiveness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55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Mutation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TSH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receptor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94" w:lineRule="auto" w:before="17" w:after="0"/>
                                    <w:ind w:left="223" w:right="1001" w:hanging="15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Defective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TSH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signaling: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  <w:vertAlign w:val="baseline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1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mutation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(e.g.,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IA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pseudohypoparathyroidism)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6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Defect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thyroid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hormone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transport: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mutation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monocarboxylate transporter 8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(MCT8)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Resistance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thyroid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hormone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17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Maternal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antibodies: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thyrotropin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receptor–blocking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antibody (TRBAb, measured as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thyrotropin-binding inhibitor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immunoglobulin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Iodine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(endemic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goiter)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Maternal medications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7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Iodides,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amiodarone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Propylthiouracil,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methimazole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59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71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Radioiodine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7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CENTRAL</w:t>
                                  </w:r>
                                  <w:r>
                                    <w:rPr>
                                      <w:color w:val="231F20"/>
                                      <w:spacing w:val="4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(HYPOPITUITARY)</w:t>
                                  </w:r>
                                  <w:r>
                                    <w:rPr>
                                      <w:color w:val="231F20"/>
                                      <w:spacing w:val="4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HYPOTHYROIDISM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1" w:lineRule="auto" w:before="7"/>
                                    <w:ind w:left="186" w:right="17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Isolated TSH deficiency: mutation in TSH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-subunit gene (depending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mutation,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TSH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undetectable,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measurable [“normal”], or elevated)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Isolated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deficiency: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mutation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gene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TRH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unresponsiveness: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mutation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receptor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gene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Multiple congenital pituitary hormone deficiencies (e.g.,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septooptic dysplasia)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PIT-1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mutations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0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TSH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0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Deficiency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growth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hormone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0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prolactin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PROP-1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2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mutations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0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TSH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0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Deficiency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growth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hormone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0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prolactin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0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68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LH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0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56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FSH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0"/>
                                    </w:numPr>
                                    <w:tabs>
                                      <w:tab w:pos="223" w:val="left" w:leader="none"/>
                                    </w:tabs>
                                    <w:spacing w:line="194" w:lineRule="exact" w:before="0" w:after="0"/>
                                    <w:ind w:left="223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4"/>
                                      <w:sz w:val="15"/>
                                    </w:rPr>
                                    <w:t>±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Deficiency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ACTH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78455pt;margin-top:8.353657pt;width:235.15pt;height:458.85pt;mso-position-horizontal-relative:page;mso-position-vertical-relative:paragraph;z-index:-15728640;mso-wrap-distance-left:0;mso-wrap-distance-right:0" type="#_x0000_t202" id="docshape85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bottom w:val="single" w:sz="4" w:space="0" w:color="FFFFFF"/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565-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  <w:bottom w:val="single" w:sz="4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Etiologic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Classification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Congenital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Hypothyroidism</w:t>
                            </w:r>
                          </w:p>
                        </w:tc>
                      </w:tr>
                      <w:tr>
                        <w:trPr>
                          <w:trHeight w:val="529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PRIMARY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HYPOTHYROIDISM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Defect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thyroid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development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(dysgenesis)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9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Aplasia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9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Hypoplasia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9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Ectopia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Defect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thyroid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hormone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synthesis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(dyshormonogenesis)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9"/>
                              </w:numPr>
                              <w:tabs>
                                <w:tab w:pos="223" w:val="left" w:leader="none"/>
                              </w:tabs>
                              <w:spacing w:line="230" w:lineRule="auto" w:before="2" w:after="0"/>
                              <w:ind w:left="223" w:right="104" w:hanging="1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Iodide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transport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defect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blood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into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follicular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cell: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mutation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sodium–iodide symporter gene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9"/>
                              </w:numPr>
                              <w:tabs>
                                <w:tab w:pos="223" w:val="left" w:leader="none"/>
                              </w:tabs>
                              <w:spacing w:line="230" w:lineRule="auto" w:before="2" w:after="0"/>
                              <w:ind w:left="223" w:right="653" w:hanging="1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Defective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iodide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transport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follicular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into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colloid: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mutation in Pendrin transport protein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9"/>
                              </w:numPr>
                              <w:tabs>
                                <w:tab w:pos="223" w:val="left" w:leader="none"/>
                              </w:tabs>
                              <w:spacing w:line="230" w:lineRule="auto" w:before="1" w:after="0"/>
                              <w:ind w:left="223" w:right="337" w:hanging="1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Thyroid organification, or coupling defect: mutation in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thyroid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peroxidase gene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9"/>
                              </w:numPr>
                              <w:tabs>
                                <w:tab w:pos="223" w:val="left" w:leader="none"/>
                              </w:tabs>
                              <w:spacing w:line="230" w:lineRule="auto" w:before="2" w:after="0"/>
                              <w:ind w:left="223" w:right="330" w:hanging="1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Defects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color w:val="231F2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generation: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mutations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DUOXA2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maturation factor or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  <w:vertAlign w:val="baseline"/>
                              </w:rPr>
                              <w:t>DUOX2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gene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9"/>
                              </w:numPr>
                              <w:tabs>
                                <w:tab w:pos="223" w:val="left" w:leader="none"/>
                              </w:tabs>
                              <w:spacing w:line="167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Thyroglobulin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synthesis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defect: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mutation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thyroglobulin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gene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9"/>
                              </w:numPr>
                              <w:tabs>
                                <w:tab w:pos="223" w:val="left" w:leader="none"/>
                              </w:tabs>
                              <w:spacing w:line="230" w:lineRule="auto" w:before="2" w:after="0"/>
                              <w:ind w:left="74" w:right="1304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Deiodination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defect: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mutation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DEHAL1</w:t>
                            </w:r>
                            <w:r>
                              <w:rPr>
                                <w:i/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gene TSH unresponsiveness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9"/>
                              </w:numPr>
                              <w:tabs>
                                <w:tab w:pos="223" w:val="left" w:leader="none"/>
                              </w:tabs>
                              <w:spacing w:line="155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Mutation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TSH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receptor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9"/>
                              </w:numPr>
                              <w:tabs>
                                <w:tab w:pos="223" w:val="left" w:leader="none"/>
                              </w:tabs>
                              <w:spacing w:line="194" w:lineRule="auto" w:before="17" w:after="0"/>
                              <w:ind w:left="223" w:right="1001" w:hanging="15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Defective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TSH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signaling: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z w:val="15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1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mutation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(e.g.,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IA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pseudohypoparathyroidism)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6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Defect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thyroid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hormone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transport: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mutation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monocarboxylate transporter 8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(MCT8)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gene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Resistance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thyroid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hormone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17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antibodies: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thyrotropin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receptor–blocking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antibody (TRBAb, measured as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thyrotropin-binding inhibitor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immunoglobulin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1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Iodine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deficiency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(endemic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goiter)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Maternal medications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9"/>
                              </w:numPr>
                              <w:tabs>
                                <w:tab w:pos="223" w:val="left" w:leader="none"/>
                              </w:tabs>
                              <w:spacing w:line="167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Iodides,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amiodarone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9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Propylthiouracil,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methimazole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59"/>
                              </w:numPr>
                              <w:tabs>
                                <w:tab w:pos="223" w:val="left" w:leader="none"/>
                              </w:tabs>
                              <w:spacing w:line="171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Radioiodine</w:t>
                            </w:r>
                          </w:p>
                        </w:tc>
                      </w:tr>
                      <w:tr>
                        <w:trPr>
                          <w:trHeight w:val="327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61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CENTRAL</w:t>
                            </w:r>
                            <w:r>
                              <w:rPr>
                                <w:color w:val="231F20"/>
                                <w:spacing w:val="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(HYPOPITUITARY)</w:t>
                            </w:r>
                            <w:r>
                              <w:rPr>
                                <w:color w:val="231F20"/>
                                <w:spacing w:val="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HYPOTHYROIDISM</w:t>
                            </w:r>
                          </w:p>
                          <w:p>
                            <w:pPr>
                              <w:pStyle w:val="TableParagraph"/>
                              <w:spacing w:line="211" w:lineRule="auto" w:before="7"/>
                              <w:ind w:left="186" w:right="17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Isolated TSH deficiency: mutation in TSH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-subunit gene (depending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mutation,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TSH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may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undetectable,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measurable [“normal”], or elevated)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Isolated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deficiency: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mutation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gene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TRH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unresponsiveness: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mutation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TRH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receptor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gene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Multiple congenital pituitary hormone deficiencies (e.g.,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septooptic dysplasia)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PIT-1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mutations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0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TSH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0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Deficiency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growth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hormone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0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prolactin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PROP-1</w:t>
                            </w:r>
                            <w:r>
                              <w:rPr>
                                <w:i/>
                                <w:color w:val="231F20"/>
                                <w:spacing w:val="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mutations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0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TSH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0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Deficiency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growth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hormone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0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prolactin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0"/>
                              </w:numPr>
                              <w:tabs>
                                <w:tab w:pos="223" w:val="left" w:leader="none"/>
                              </w:tabs>
                              <w:spacing w:line="168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LH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0"/>
                              </w:numPr>
                              <w:tabs>
                                <w:tab w:pos="223" w:val="left" w:leader="none"/>
                              </w:tabs>
                              <w:spacing w:line="156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FSH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0"/>
                              </w:numPr>
                              <w:tabs>
                                <w:tab w:pos="223" w:val="left" w:leader="none"/>
                              </w:tabs>
                              <w:spacing w:line="194" w:lineRule="exact" w:before="0" w:after="0"/>
                              <w:ind w:left="223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4"/>
                                <w:sz w:val="15"/>
                              </w:rPr>
                              <w:t>±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Deficiency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ACTH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3736347</wp:posOffset>
                </wp:positionH>
                <wp:positionV relativeFrom="paragraph">
                  <wp:posOffset>120915</wp:posOffset>
                </wp:positionV>
                <wp:extent cx="2986405" cy="6154420"/>
                <wp:effectExtent l="0" t="0" r="0" b="0"/>
                <wp:wrapTopAndBottom/>
                <wp:docPr id="1096" name="Textbox 10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6" name="Textbox 1096"/>
                      <wps:cNvSpPr txBox="1"/>
                      <wps:spPr>
                        <a:xfrm>
                          <a:off x="0" y="0"/>
                          <a:ext cx="2986405" cy="6154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562-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Conditions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Causing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Precocious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Puberty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5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CENTRAL (GONADOTROPIN-DEPENDENT, TRUE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PRECOCIOUS)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PUBERTY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Idiopathic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Organic brain lesions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Hypothalamic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hamartoma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6" w:right="109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Brain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tumors,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hydrocephalus,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severe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head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trauma, myelomeningocele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Hypothyroidism,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prolonged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untreated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COMBINED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PERIPHERAL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CENTRAL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0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Treated congenital adrenal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hyperplasia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McCune-Albright syndrome, late Familial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male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precocious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puberty,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19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PERIPHERAL (GONADOTROPIN-INDEPENDENT,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PRECOCIOUS)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PSEUDOPUBERTY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GIRLS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3"/>
                                    <w:ind w:right="24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Isosexual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(feminizing)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conditions McCune-Albright syndrome Autonomous ovarian cysts Ovarian tumors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right="49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Granulosa–theca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tumor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Ollier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 Teratoma, chorionepithelioma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right="10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SCTAT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Peutz-Jeghers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Feminizing adrenocortical tumor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Exogenous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estrogens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Heterosexual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(masculinizing)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conditions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adrenal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hyperplasia Adrenal tumors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Ovarian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Glucocorticoid receptor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defect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Exogenous androgens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15"/>
                                      <w:sz w:val="15"/>
                                    </w:rPr>
                                    <w:t>BOYS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right="1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Isosexual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(masculinizing)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conditions Congenital adrenal hyperplasia Adrenocortical tumor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Leydig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4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Familial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male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precocious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puberty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Isolated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170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pseudohypoparathyroidism hCG-secreting tumors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1"/>
                                    </w:numPr>
                                    <w:tabs>
                                      <w:tab w:pos="372" w:val="left" w:leader="none"/>
                                    </w:tabs>
                                    <w:spacing w:line="167" w:lineRule="exact" w:before="0" w:after="0"/>
                                    <w:ind w:left="372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Central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nervous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system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1"/>
                                    </w:numPr>
                                    <w:tabs>
                                      <w:tab w:pos="372" w:val="left" w:leader="none"/>
                                    </w:tabs>
                                    <w:spacing w:line="168" w:lineRule="exact" w:before="0" w:after="0"/>
                                    <w:ind w:left="372" w:right="0" w:hanging="14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Hepatoblastoma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8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Mediastinal tumor associated with Klinefelter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 Teratoma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2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Glucocorticoid receptor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defect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Exogenous androgen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Heterosexual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(feminizing)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conditions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Feminizing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adrenocortical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0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SCTAT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Peutz-Jeghers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Exogenous estrogens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INCOMPLETE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(PARTIAL)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PRECOCIOUS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PUBERTY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Premature thelarche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Premature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adrenarche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Premature menarche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00592pt;margin-top:9.520910pt;width:235.15pt;height:484.6pt;mso-position-horizontal-relative:page;mso-position-vertical-relative:paragraph;z-index:-15728640;mso-wrap-distance-left:0;mso-wrap-distance-right:0" type="#_x0000_t202" id="docshape8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54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562-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Conditions</w:t>
                            </w:r>
                            <w:r>
                              <w:rPr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Causing</w:t>
                            </w:r>
                            <w:r>
                              <w:rPr>
                                <w:color w:val="FFFFFF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Precocious</w:t>
                            </w:r>
                            <w:r>
                              <w:rPr>
                                <w:color w:val="FFFFFF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Puberty</w:t>
                            </w:r>
                          </w:p>
                        </w:tc>
                      </w:tr>
                      <w:tr>
                        <w:trPr>
                          <w:trHeight w:val="145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7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CENTRAL (GONADOTROPIN-DEPENDENT, TRUE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PRECOCIOUS)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PUBERTY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Idiopathic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Organic brain lesions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Hypothalamic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hamartoma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6" w:right="109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Brain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tumors,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hydrocephalus,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severe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head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trauma, myelomeningocele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Hypothyroidism,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prolonged</w:t>
                            </w:r>
                            <w:r>
                              <w:rPr>
                                <w:color w:val="231F2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untreated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75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COMBINED</w:t>
                            </w: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PERIPHERAL</w:t>
                            </w:r>
                            <w:r>
                              <w:rPr>
                                <w:color w:val="231F20"/>
                                <w:spacing w:val="-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CENTRAL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0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Treated congenital adrenal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hyperplasia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McCune-Albright syndrome, late Familial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male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precocious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puberty,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late</w:t>
                            </w:r>
                          </w:p>
                        </w:tc>
                      </w:tr>
                      <w:tr>
                        <w:trPr>
                          <w:trHeight w:val="6319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PERIPHERAL (GONADOTROPIN-INDEPENDENT,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PRECOCIOUS)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PSEUDOPUBERTY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GIRLS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3"/>
                              <w:ind w:right="243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Isosexual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(feminizing)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conditions McCune-Albright syndrome Autonomous ovarian cysts Ovarian tumors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right="49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Granulosa–theca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tumor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Ollier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 Teratoma, chorionepithelioma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right="10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SCTAT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Peutz-Jeghers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Feminizing adrenocortical tumor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Exogenous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estrogens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Heterosexual</w:t>
                            </w:r>
                            <w:r>
                              <w:rPr>
                                <w:color w:val="231F20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(masculinizing)</w:t>
                            </w:r>
                            <w:r>
                              <w:rPr>
                                <w:color w:val="231F20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conditions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1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adrenal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hyperplasia Adrenal tumors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Ovarian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1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Glucocorticoid receptor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defect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Exogenous androgens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15"/>
                                <w:sz w:val="15"/>
                              </w:rPr>
                              <w:t>BOYS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right="17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Isosexual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(masculinizing)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conditions Congenital adrenal hyperplasia Adrenocortical tumor</w:t>
                            </w:r>
                          </w:p>
                          <w:p>
                            <w:pPr>
                              <w:pStyle w:val="TableParagraph"/>
                              <w:spacing w:line="165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Leydig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4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Familial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male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precocious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puberty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Isolated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170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pseudohypoparathyroidism hCG-secreting tumors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1"/>
                              </w:numPr>
                              <w:tabs>
                                <w:tab w:pos="372" w:val="left" w:leader="none"/>
                              </w:tabs>
                              <w:spacing w:line="167" w:lineRule="exact" w:before="0" w:after="0"/>
                              <w:ind w:left="372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Central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nervous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system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1"/>
                              </w:numPr>
                              <w:tabs>
                                <w:tab w:pos="372" w:val="left" w:leader="none"/>
                              </w:tabs>
                              <w:spacing w:line="168" w:lineRule="exact" w:before="0" w:after="0"/>
                              <w:ind w:left="372" w:right="0" w:hanging="14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Hepatoblastoma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81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Mediastinal tumor associated with Klinefelter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 Teratoma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21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Glucocorticoid receptor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defect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Exogenous androgen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Heterosexual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(feminizing)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conditions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Feminizing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adrenocortical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0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SCTAT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Peutz-Jeghers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Exogenous estrogens</w:t>
                            </w:r>
                          </w:p>
                        </w:tc>
                      </w:tr>
                      <w:tr>
                        <w:trPr>
                          <w:trHeight w:val="75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INCOMPLETE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(PARTIAL)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PRECOCIOUS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PUBERTY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Premature thelarche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Premature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adrenarche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Premature menarche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50" w:lineRule="exact" w:before="64"/>
        <w:ind w:left="5601"/>
      </w:pPr>
      <w:r>
        <w:rPr>
          <w:color w:val="231F20"/>
        </w:rPr>
        <w:t>*Central</w:t>
      </w:r>
      <w:r>
        <w:rPr>
          <w:color w:val="231F20"/>
          <w:spacing w:val="2"/>
        </w:rPr>
        <w:t> </w:t>
      </w:r>
      <w:r>
        <w:rPr>
          <w:color w:val="231F20"/>
        </w:rPr>
        <w:t>puberty</w:t>
      </w:r>
      <w:r>
        <w:rPr>
          <w:color w:val="231F20"/>
          <w:spacing w:val="3"/>
        </w:rPr>
        <w:t> </w:t>
      </w:r>
      <w:r>
        <w:rPr>
          <w:color w:val="231F20"/>
        </w:rPr>
        <w:t>without</w:t>
      </w:r>
      <w:r>
        <w:rPr>
          <w:color w:val="231F20"/>
          <w:spacing w:val="3"/>
        </w:rPr>
        <w:t> </w:t>
      </w:r>
      <w:r>
        <w:rPr>
          <w:color w:val="231F20"/>
        </w:rPr>
        <w:t>true</w:t>
      </w:r>
      <w:r>
        <w:rPr>
          <w:color w:val="231F20"/>
          <w:spacing w:val="2"/>
        </w:rPr>
        <w:t> </w:t>
      </w:r>
      <w:r>
        <w:rPr>
          <w:color w:val="231F20"/>
        </w:rPr>
        <w:t>gonadotropin</w:t>
      </w:r>
      <w:r>
        <w:rPr>
          <w:color w:val="231F20"/>
          <w:spacing w:val="3"/>
        </w:rPr>
        <w:t> </w:t>
      </w:r>
      <w:r>
        <w:rPr>
          <w:color w:val="231F20"/>
        </w:rPr>
        <w:t>dependency</w:t>
      </w:r>
      <w:r>
        <w:rPr>
          <w:color w:val="231F20"/>
          <w:spacing w:val="3"/>
        </w:rPr>
        <w:t> </w:t>
      </w:r>
      <w:r>
        <w:rPr>
          <w:color w:val="231F20"/>
        </w:rPr>
        <w:t>(see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text).</w:t>
      </w:r>
    </w:p>
    <w:p>
      <w:pPr>
        <w:pStyle w:val="BodyText"/>
        <w:ind w:left="5601" w:right="621" w:firstLine="130"/>
      </w:pPr>
      <w:r>
        <w:rPr>
          <w:color w:val="231F20"/>
        </w:rPr>
        <w:t>hCG, human chorionic gonadotropin; SCTAT, sex-cord tumor with </w:t>
      </w:r>
      <w:r>
        <w:rPr>
          <w:color w:val="231F20"/>
        </w:rPr>
        <w:t>annular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tubules.</w:t>
      </w:r>
    </w:p>
    <w:p>
      <w:pPr>
        <w:pStyle w:val="BodyText"/>
        <w:spacing w:before="50" w:after="1"/>
        <w:rPr>
          <w:sz w:val="20"/>
        </w:rPr>
      </w:pPr>
    </w:p>
    <w:tbl>
      <w:tblPr>
        <w:tblW w:w="0" w:type="auto"/>
        <w:jc w:val="left"/>
        <w:tblInd w:w="7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291"/>
        <w:gridCol w:w="1748"/>
        <w:gridCol w:w="1346"/>
        <w:gridCol w:w="1353"/>
        <w:gridCol w:w="1510"/>
        <w:gridCol w:w="1202"/>
        <w:gridCol w:w="1147"/>
      </w:tblGrid>
      <w:tr>
        <w:trPr>
          <w:trHeight w:val="385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566-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7" w:type="dxa"/>
            <w:gridSpan w:val="7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Characteristics</w:t>
            </w:r>
            <w:r>
              <w:rPr>
                <w:color w:val="FFFFFF"/>
                <w:spacing w:val="-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-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Thyroiditis</w:t>
            </w:r>
            <w:r>
              <w:rPr>
                <w:color w:val="FFFFFF"/>
                <w:spacing w:val="-10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Syndromes</w:t>
            </w:r>
          </w:p>
        </w:tc>
      </w:tr>
      <w:tr>
        <w:trPr>
          <w:trHeight w:val="581" w:hRule="atLeast"/>
        </w:trPr>
        <w:tc>
          <w:tcPr>
            <w:tcW w:w="1439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22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CHARACTERISTIC</w:t>
            </w:r>
          </w:p>
        </w:tc>
        <w:tc>
          <w:tcPr>
            <w:tcW w:w="174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408" w:hanging="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HASHIMOTO </w:t>
            </w:r>
            <w:r>
              <w:rPr>
                <w:b/>
                <w:color w:val="231F20"/>
                <w:spacing w:val="-2"/>
                <w:sz w:val="15"/>
              </w:rPr>
              <w:t>THYROIDITIS</w:t>
            </w:r>
          </w:p>
        </w:tc>
        <w:tc>
          <w:tcPr>
            <w:tcW w:w="134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0"/>
              <w:ind w:left="161" w:right="154" w:hanging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PAINLESS </w:t>
            </w:r>
            <w:r>
              <w:rPr>
                <w:b/>
                <w:color w:val="231F20"/>
                <w:spacing w:val="-2"/>
                <w:sz w:val="15"/>
              </w:rPr>
              <w:t>POSTPARTUM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THYROIDITIS</w:t>
            </w:r>
          </w:p>
        </w:tc>
        <w:tc>
          <w:tcPr>
            <w:tcW w:w="135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0"/>
              <w:ind w:left="215" w:right="201" w:firstLine="108"/>
              <w:jc w:val="both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PAINLESS SPORADIC </w:t>
            </w:r>
            <w:r>
              <w:rPr>
                <w:b/>
                <w:color w:val="231F20"/>
                <w:spacing w:val="-2"/>
                <w:sz w:val="15"/>
              </w:rPr>
              <w:t>THYROIDITIS</w:t>
            </w:r>
          </w:p>
        </w:tc>
        <w:tc>
          <w:tcPr>
            <w:tcW w:w="151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0"/>
              <w:ind w:left="95" w:right="88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PAINFUL SUBACUTE THYROIDITIS</w:t>
            </w:r>
          </w:p>
        </w:tc>
        <w:tc>
          <w:tcPr>
            <w:tcW w:w="120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0"/>
              <w:ind w:left="0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ACUTE SUPPURATIVE THYROIDITIS</w:t>
            </w:r>
          </w:p>
        </w:tc>
        <w:tc>
          <w:tcPr>
            <w:tcW w:w="114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06" w:firstLine="20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05"/>
                <w:sz w:val="15"/>
              </w:rPr>
              <w:t>RIEDEL THYROIDITIS</w:t>
            </w:r>
          </w:p>
        </w:tc>
      </w:tr>
      <w:tr>
        <w:trPr>
          <w:trHeight w:val="257" w:hRule="atLeast"/>
        </w:trPr>
        <w:tc>
          <w:tcPr>
            <w:tcW w:w="1439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Sex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ratio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(F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: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M)</w:t>
            </w:r>
          </w:p>
        </w:tc>
        <w:tc>
          <w:tcPr>
            <w:tcW w:w="174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81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4-6</w:t>
            </w:r>
            <w:r>
              <w:rPr>
                <w:color w:val="231F20"/>
                <w:spacing w:val="-22"/>
                <w:w w:val="9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:</w:t>
            </w:r>
            <w:r>
              <w:rPr>
                <w:color w:val="231F20"/>
                <w:spacing w:val="-22"/>
                <w:w w:val="90"/>
                <w:sz w:val="15"/>
              </w:rPr>
              <w:t> </w:t>
            </w:r>
            <w:r>
              <w:rPr>
                <w:color w:val="231F20"/>
                <w:spacing w:val="-10"/>
                <w:w w:val="90"/>
                <w:sz w:val="15"/>
              </w:rPr>
              <w:t>1</w:t>
            </w:r>
          </w:p>
        </w:tc>
        <w:tc>
          <w:tcPr>
            <w:tcW w:w="134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8"/>
              <w:rPr>
                <w:sz w:val="15"/>
              </w:rPr>
            </w:pPr>
            <w:r>
              <w:rPr>
                <w:color w:val="231F20"/>
                <w:spacing w:val="-10"/>
                <w:w w:val="135"/>
                <w:sz w:val="15"/>
              </w:rPr>
              <w:t>—</w:t>
            </w:r>
          </w:p>
        </w:tc>
        <w:tc>
          <w:tcPr>
            <w:tcW w:w="135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85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2</w:t>
            </w:r>
            <w:r>
              <w:rPr>
                <w:color w:val="231F20"/>
                <w:spacing w:val="-20"/>
                <w:w w:val="85"/>
                <w:sz w:val="15"/>
              </w:rPr>
              <w:t> </w:t>
            </w:r>
            <w:r>
              <w:rPr>
                <w:color w:val="231F20"/>
                <w:w w:val="85"/>
                <w:sz w:val="15"/>
              </w:rPr>
              <w:t>:</w:t>
            </w:r>
            <w:r>
              <w:rPr>
                <w:color w:val="231F20"/>
                <w:spacing w:val="-19"/>
                <w:w w:val="85"/>
                <w:sz w:val="15"/>
              </w:rPr>
              <w:t> </w:t>
            </w:r>
            <w:r>
              <w:rPr>
                <w:color w:val="231F20"/>
                <w:spacing w:val="-10"/>
                <w:w w:val="85"/>
                <w:sz w:val="15"/>
              </w:rPr>
              <w:t>1</w:t>
            </w:r>
          </w:p>
        </w:tc>
        <w:tc>
          <w:tcPr>
            <w:tcW w:w="151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85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5</w:t>
            </w:r>
            <w:r>
              <w:rPr>
                <w:color w:val="231F20"/>
                <w:spacing w:val="-20"/>
                <w:w w:val="85"/>
                <w:sz w:val="15"/>
              </w:rPr>
              <w:t> </w:t>
            </w:r>
            <w:r>
              <w:rPr>
                <w:color w:val="231F20"/>
                <w:w w:val="85"/>
                <w:sz w:val="15"/>
              </w:rPr>
              <w:t>:</w:t>
            </w:r>
            <w:r>
              <w:rPr>
                <w:color w:val="231F20"/>
                <w:spacing w:val="-19"/>
                <w:w w:val="85"/>
                <w:sz w:val="15"/>
              </w:rPr>
              <w:t> </w:t>
            </w:r>
            <w:r>
              <w:rPr>
                <w:color w:val="231F20"/>
                <w:spacing w:val="-10"/>
                <w:w w:val="85"/>
                <w:sz w:val="15"/>
              </w:rPr>
              <w:t>1</w:t>
            </w:r>
          </w:p>
        </w:tc>
        <w:tc>
          <w:tcPr>
            <w:tcW w:w="120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7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1</w:t>
            </w:r>
            <w:r>
              <w:rPr>
                <w:color w:val="231F20"/>
                <w:spacing w:val="-20"/>
                <w:w w:val="85"/>
                <w:sz w:val="15"/>
              </w:rPr>
              <w:t> </w:t>
            </w:r>
            <w:r>
              <w:rPr>
                <w:color w:val="231F20"/>
                <w:w w:val="85"/>
                <w:sz w:val="15"/>
              </w:rPr>
              <w:t>:</w:t>
            </w:r>
            <w:r>
              <w:rPr>
                <w:color w:val="231F20"/>
                <w:spacing w:val="-19"/>
                <w:w w:val="85"/>
                <w:sz w:val="15"/>
              </w:rPr>
              <w:t> </w:t>
            </w:r>
            <w:r>
              <w:rPr>
                <w:color w:val="231F20"/>
                <w:spacing w:val="-10"/>
                <w:w w:val="85"/>
                <w:sz w:val="15"/>
              </w:rPr>
              <w:t>1</w:t>
            </w:r>
          </w:p>
        </w:tc>
        <w:tc>
          <w:tcPr>
            <w:tcW w:w="114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3-4</w:t>
            </w:r>
            <w:r>
              <w:rPr>
                <w:color w:val="231F20"/>
                <w:spacing w:val="-22"/>
                <w:w w:val="9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:</w:t>
            </w:r>
            <w:r>
              <w:rPr>
                <w:color w:val="231F20"/>
                <w:spacing w:val="-22"/>
                <w:w w:val="90"/>
                <w:sz w:val="15"/>
              </w:rPr>
              <w:t> </w:t>
            </w:r>
            <w:r>
              <w:rPr>
                <w:color w:val="231F20"/>
                <w:spacing w:val="-10"/>
                <w:w w:val="90"/>
                <w:sz w:val="15"/>
              </w:rPr>
              <w:t>1</w:t>
            </w:r>
          </w:p>
        </w:tc>
      </w:tr>
      <w:tr>
        <w:trPr>
          <w:trHeight w:val="420" w:hRule="atLeast"/>
        </w:trPr>
        <w:tc>
          <w:tcPr>
            <w:tcW w:w="143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Cause</w:t>
            </w:r>
          </w:p>
        </w:tc>
        <w:tc>
          <w:tcPr>
            <w:tcW w:w="17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Autoimmune</w:t>
            </w:r>
          </w:p>
        </w:tc>
        <w:tc>
          <w:tcPr>
            <w:tcW w:w="13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Autoimmune</w:t>
            </w:r>
          </w:p>
        </w:tc>
        <w:tc>
          <w:tcPr>
            <w:tcW w:w="13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Autoimmune</w:t>
            </w:r>
          </w:p>
        </w:tc>
        <w:tc>
          <w:tcPr>
            <w:tcW w:w="1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7" w:right="11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Unknown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(probably </w:t>
            </w:r>
            <w:r>
              <w:rPr>
                <w:color w:val="231F20"/>
                <w:spacing w:val="-2"/>
                <w:sz w:val="15"/>
              </w:rPr>
              <w:t>viral)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Infectious </w:t>
            </w:r>
            <w:r>
              <w:rPr>
                <w:color w:val="231F20"/>
                <w:spacing w:val="-2"/>
                <w:w w:val="90"/>
                <w:sz w:val="15"/>
              </w:rPr>
              <w:t>(bacterial)</w:t>
            </w:r>
          </w:p>
        </w:tc>
        <w:tc>
          <w:tcPr>
            <w:tcW w:w="11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Unknown</w:t>
            </w:r>
          </w:p>
        </w:tc>
      </w:tr>
      <w:tr>
        <w:trPr>
          <w:trHeight w:val="588" w:hRule="atLeast"/>
        </w:trPr>
        <w:tc>
          <w:tcPr>
            <w:tcW w:w="143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Pathologic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findings</w:t>
            </w:r>
          </w:p>
        </w:tc>
        <w:tc>
          <w:tcPr>
            <w:tcW w:w="17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4" w:right="76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Lymphocytic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infiltration, </w:t>
            </w:r>
            <w:r>
              <w:rPr>
                <w:color w:val="231F20"/>
                <w:sz w:val="15"/>
              </w:rPr>
              <w:t>germinal centers, </w:t>
            </w:r>
            <w:r>
              <w:rPr>
                <w:color w:val="231F20"/>
                <w:spacing w:val="-2"/>
                <w:sz w:val="15"/>
              </w:rPr>
              <w:t>fibrosis</w:t>
            </w:r>
          </w:p>
        </w:tc>
        <w:tc>
          <w:tcPr>
            <w:tcW w:w="13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1" w:right="42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Lymphocytic infiltration</w:t>
            </w:r>
          </w:p>
        </w:tc>
        <w:tc>
          <w:tcPr>
            <w:tcW w:w="13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8" w:right="42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Lymphocytic infiltration</w:t>
            </w:r>
          </w:p>
        </w:tc>
        <w:tc>
          <w:tcPr>
            <w:tcW w:w="1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Giant cells, </w:t>
            </w:r>
            <w:r>
              <w:rPr>
                <w:color w:val="231F20"/>
                <w:spacing w:val="-2"/>
                <w:sz w:val="15"/>
              </w:rPr>
              <w:t>granulomas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0" w:right="14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Abscess </w:t>
            </w:r>
            <w:r>
              <w:rPr>
                <w:color w:val="231F20"/>
                <w:spacing w:val="-4"/>
                <w:sz w:val="15"/>
              </w:rPr>
              <w:t>formation</w:t>
            </w:r>
          </w:p>
        </w:tc>
        <w:tc>
          <w:tcPr>
            <w:tcW w:w="11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Dense</w:t>
            </w:r>
            <w:r>
              <w:rPr>
                <w:color w:val="231F20"/>
                <w:spacing w:val="2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fibrosis</w:t>
            </w:r>
          </w:p>
        </w:tc>
      </w:tr>
      <w:tr>
        <w:trPr>
          <w:trHeight w:val="588" w:hRule="atLeast"/>
        </w:trPr>
        <w:tc>
          <w:tcPr>
            <w:tcW w:w="143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Thyroid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function</w:t>
            </w:r>
          </w:p>
        </w:tc>
        <w:tc>
          <w:tcPr>
            <w:tcW w:w="17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Usually euthyroidism; some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hypothyroidism</w:t>
            </w:r>
          </w:p>
        </w:tc>
        <w:tc>
          <w:tcPr>
            <w:tcW w:w="13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1" w:right="87" w:hanging="112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Hyperthyroidism, hypothyroidism, </w:t>
            </w:r>
            <w:r>
              <w:rPr>
                <w:color w:val="231F20"/>
                <w:sz w:val="15"/>
              </w:rPr>
              <w:t>or both</w:t>
            </w:r>
          </w:p>
        </w:tc>
        <w:tc>
          <w:tcPr>
            <w:tcW w:w="13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8" w:right="87" w:hanging="112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Hyperthyroidism, hypothyroidism, </w:t>
            </w:r>
            <w:r>
              <w:rPr>
                <w:color w:val="231F20"/>
                <w:sz w:val="15"/>
              </w:rPr>
              <w:t>or both</w:t>
            </w:r>
          </w:p>
        </w:tc>
        <w:tc>
          <w:tcPr>
            <w:tcW w:w="1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8" w:right="245" w:hanging="112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Hyperthyroidism, hypothyroidism, </w:t>
            </w:r>
            <w:r>
              <w:rPr>
                <w:color w:val="231F20"/>
                <w:sz w:val="15"/>
              </w:rPr>
              <w:t>or both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0" w:right="14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Usually euthyroidism</w:t>
            </w:r>
          </w:p>
        </w:tc>
        <w:tc>
          <w:tcPr>
            <w:tcW w:w="11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2" w:right="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Usually euthyroidism</w:t>
            </w:r>
          </w:p>
        </w:tc>
      </w:tr>
      <w:tr>
        <w:trPr>
          <w:trHeight w:val="420" w:hRule="atLeast"/>
        </w:trPr>
        <w:tc>
          <w:tcPr>
            <w:tcW w:w="143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5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TPO</w:t>
            </w:r>
            <w:r>
              <w:rPr>
                <w:color w:val="231F20"/>
                <w:spacing w:val="6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antibodies</w:t>
            </w:r>
          </w:p>
        </w:tc>
        <w:tc>
          <w:tcPr>
            <w:tcW w:w="17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High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titer,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persistent</w:t>
            </w:r>
          </w:p>
        </w:tc>
        <w:tc>
          <w:tcPr>
            <w:tcW w:w="13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High titer, </w:t>
            </w:r>
            <w:r>
              <w:rPr>
                <w:color w:val="231F20"/>
                <w:spacing w:val="-4"/>
                <w:sz w:val="15"/>
              </w:rPr>
              <w:t>persistent</w:t>
            </w:r>
          </w:p>
        </w:tc>
        <w:tc>
          <w:tcPr>
            <w:tcW w:w="13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High titer, </w:t>
            </w:r>
            <w:r>
              <w:rPr>
                <w:color w:val="231F20"/>
                <w:spacing w:val="-4"/>
                <w:sz w:val="15"/>
              </w:rPr>
              <w:t>persistent</w:t>
            </w:r>
          </w:p>
        </w:tc>
        <w:tc>
          <w:tcPr>
            <w:tcW w:w="1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8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Low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titer,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absent, </w:t>
            </w:r>
            <w:r>
              <w:rPr>
                <w:color w:val="231F20"/>
                <w:sz w:val="15"/>
              </w:rPr>
              <w:t>or transient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8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Absent</w:t>
            </w:r>
          </w:p>
        </w:tc>
        <w:tc>
          <w:tcPr>
            <w:tcW w:w="11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2" w:right="44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Usually present</w:t>
            </w:r>
          </w:p>
        </w:tc>
      </w:tr>
      <w:tr>
        <w:trPr>
          <w:trHeight w:val="252" w:hRule="atLeast"/>
        </w:trPr>
        <w:tc>
          <w:tcPr>
            <w:tcW w:w="143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ESR</w:t>
            </w:r>
          </w:p>
        </w:tc>
        <w:tc>
          <w:tcPr>
            <w:tcW w:w="174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134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13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1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7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High</w:t>
            </w:r>
          </w:p>
        </w:tc>
        <w:tc>
          <w:tcPr>
            <w:tcW w:w="114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8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</w:tr>
      <w:tr>
        <w:trPr>
          <w:trHeight w:val="249" w:hRule="atLeast"/>
        </w:trPr>
        <w:tc>
          <w:tcPr>
            <w:tcW w:w="1439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24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  <w:vertAlign w:val="superscript"/>
              </w:rPr>
              <w:t>123</w:t>
            </w:r>
            <w:r>
              <w:rPr>
                <w:color w:val="231F20"/>
                <w:sz w:val="15"/>
                <w:vertAlign w:val="baseline"/>
              </w:rPr>
              <w:t>I</w:t>
            </w:r>
            <w:r>
              <w:rPr>
                <w:color w:val="231F20"/>
                <w:spacing w:val="-1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uptake</w:t>
            </w:r>
          </w:p>
        </w:tc>
        <w:tc>
          <w:tcPr>
            <w:tcW w:w="174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Variable</w:t>
            </w:r>
          </w:p>
        </w:tc>
        <w:tc>
          <w:tcPr>
            <w:tcW w:w="134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09" w:lineRule="exact" w:before="21"/>
              <w:ind w:left="78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&lt;</w:t>
            </w:r>
            <w:r>
              <w:rPr>
                <w:color w:val="231F20"/>
                <w:spacing w:val="-5"/>
                <w:sz w:val="15"/>
              </w:rPr>
              <w:t>5%</w:t>
            </w:r>
          </w:p>
        </w:tc>
        <w:tc>
          <w:tcPr>
            <w:tcW w:w="135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09" w:lineRule="exact" w:before="21"/>
              <w:ind w:left="85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&lt;</w:t>
            </w:r>
            <w:r>
              <w:rPr>
                <w:color w:val="231F20"/>
                <w:spacing w:val="-5"/>
                <w:sz w:val="15"/>
              </w:rPr>
              <w:t>5%</w:t>
            </w:r>
          </w:p>
        </w:tc>
        <w:tc>
          <w:tcPr>
            <w:tcW w:w="151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09" w:lineRule="exact" w:before="21"/>
              <w:ind w:left="85"/>
              <w:rPr>
                <w:sz w:val="15"/>
              </w:rPr>
            </w:pPr>
            <w:r>
              <w:rPr>
                <w:rFonts w:ascii="Lucida Sans Unicode"/>
                <w:color w:val="231F20"/>
                <w:spacing w:val="-5"/>
                <w:sz w:val="15"/>
              </w:rPr>
              <w:t>&lt;</w:t>
            </w:r>
            <w:r>
              <w:rPr>
                <w:color w:val="231F20"/>
                <w:spacing w:val="-5"/>
                <w:sz w:val="15"/>
              </w:rPr>
              <w:t>5%</w:t>
            </w:r>
          </w:p>
        </w:tc>
        <w:tc>
          <w:tcPr>
            <w:tcW w:w="120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114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9"/>
              <w:rPr>
                <w:sz w:val="15"/>
              </w:rPr>
            </w:pPr>
            <w:r>
              <w:rPr>
                <w:color w:val="231F20"/>
                <w:sz w:val="15"/>
              </w:rPr>
              <w:t>Low or </w:t>
            </w:r>
            <w:r>
              <w:rPr>
                <w:color w:val="231F20"/>
                <w:spacing w:val="-2"/>
                <w:sz w:val="15"/>
              </w:rPr>
              <w:t>normal</w:t>
            </w:r>
          </w:p>
        </w:tc>
      </w:tr>
    </w:tbl>
    <w:p>
      <w:pPr>
        <w:pStyle w:val="BodyText"/>
        <w:spacing w:line="150" w:lineRule="exact" w:before="78"/>
        <w:ind w:left="709"/>
      </w:pPr>
      <w:r>
        <w:rPr>
          <w:color w:val="231F20"/>
        </w:rPr>
        <w:t>ESR,</w:t>
      </w:r>
      <w:r>
        <w:rPr>
          <w:color w:val="231F20"/>
          <w:spacing w:val="-9"/>
        </w:rPr>
        <w:t> </w:t>
      </w:r>
      <w:r>
        <w:rPr>
          <w:color w:val="231F20"/>
        </w:rPr>
        <w:t>erythrocyte</w:t>
      </w:r>
      <w:r>
        <w:rPr>
          <w:color w:val="231F20"/>
          <w:spacing w:val="-9"/>
        </w:rPr>
        <w:t> </w:t>
      </w:r>
      <w:r>
        <w:rPr>
          <w:color w:val="231F20"/>
        </w:rPr>
        <w:t>sedimentation</w:t>
      </w:r>
      <w:r>
        <w:rPr>
          <w:color w:val="231F20"/>
          <w:spacing w:val="-8"/>
        </w:rPr>
        <w:t> </w:t>
      </w:r>
      <w:r>
        <w:rPr>
          <w:color w:val="231F20"/>
        </w:rPr>
        <w:t>rate;</w:t>
      </w:r>
      <w:r>
        <w:rPr>
          <w:color w:val="231F20"/>
          <w:spacing w:val="-9"/>
        </w:rPr>
        <w:t> </w:t>
      </w:r>
      <w:r>
        <w:rPr>
          <w:color w:val="231F20"/>
          <w:vertAlign w:val="superscript"/>
        </w:rPr>
        <w:t>123</w:t>
      </w:r>
      <w:r>
        <w:rPr>
          <w:color w:val="231F20"/>
          <w:vertAlign w:val="baseline"/>
        </w:rPr>
        <w:t>I,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iodine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123;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TPO,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thyroid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peroxidase.</w:t>
      </w:r>
    </w:p>
    <w:p>
      <w:pPr>
        <w:spacing w:line="150" w:lineRule="exact" w:before="0"/>
        <w:ind w:left="839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Data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Farwell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AP,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Braverman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LE.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Inflammatory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thyroid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disorders.</w:t>
      </w:r>
      <w:r>
        <w:rPr>
          <w:i/>
          <w:color w:val="231F20"/>
          <w:spacing w:val="-7"/>
          <w:sz w:val="13"/>
        </w:rPr>
        <w:t> </w:t>
      </w:r>
      <w:r>
        <w:rPr>
          <w:color w:val="231F20"/>
          <w:sz w:val="13"/>
        </w:rPr>
        <w:t>Otolaryngol</w:t>
      </w:r>
      <w:r>
        <w:rPr>
          <w:color w:val="231F20"/>
          <w:spacing w:val="-7"/>
          <w:sz w:val="13"/>
        </w:rPr>
        <w:t> </w:t>
      </w:r>
      <w:r>
        <w:rPr>
          <w:color w:val="231F20"/>
          <w:sz w:val="13"/>
        </w:rPr>
        <w:t>Clin</w:t>
      </w:r>
      <w:r>
        <w:rPr>
          <w:color w:val="231F20"/>
          <w:spacing w:val="-7"/>
          <w:sz w:val="13"/>
        </w:rPr>
        <w:t> </w:t>
      </w:r>
      <w:r>
        <w:rPr>
          <w:color w:val="231F20"/>
          <w:sz w:val="13"/>
        </w:rPr>
        <w:t>North</w:t>
      </w:r>
      <w:r>
        <w:rPr>
          <w:color w:val="231F20"/>
          <w:spacing w:val="-7"/>
          <w:sz w:val="13"/>
        </w:rPr>
        <w:t> </w:t>
      </w:r>
      <w:r>
        <w:rPr>
          <w:color w:val="231F20"/>
          <w:sz w:val="13"/>
        </w:rPr>
        <w:t>Am</w:t>
      </w:r>
      <w:r>
        <w:rPr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4:541–556,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pacing w:val="-2"/>
          <w:sz w:val="13"/>
        </w:rPr>
        <w:t>1996.</w:t>
      </w:r>
    </w:p>
    <w:p>
      <w:pPr>
        <w:spacing w:after="0" w:line="150" w:lineRule="exact"/>
        <w:jc w:val="left"/>
        <w:rPr>
          <w:i/>
          <w:sz w:val="13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6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097" name="Group 10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7" name="Group 1097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098" name="Graphic 1098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Textbox 1100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2670</w:t>
                              </w:r>
                              <w:r>
                                <w:rPr>
                                  <w:b/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XXVI</w:t>
                              </w:r>
                              <w:r>
                                <w:rPr>
                                  <w:b/>
                                  <w:color w:val="D5841E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Endocrine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858" coordorigin="0,0" coordsize="9741,269">
                <v:line style="position:absolute" from="9703,145" to="9741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859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2670</w:t>
                        </w:r>
                        <w:r>
                          <w:rPr>
                            <w:b/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XXVI</w:t>
                        </w:r>
                        <w:r>
                          <w:rPr>
                            <w:b/>
                            <w:color w:val="D5841E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Endocrine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0"/>
        <w:gridCol w:w="2488"/>
        <w:gridCol w:w="2233"/>
      </w:tblGrid>
      <w:tr>
        <w:trPr>
          <w:trHeight w:val="373" w:hRule="atLeast"/>
        </w:trPr>
        <w:tc>
          <w:tcPr>
            <w:tcW w:w="9741" w:type="dxa"/>
            <w:gridSpan w:val="3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565-2</w:t>
            </w:r>
            <w:r>
              <w:rPr>
                <w:b/>
                <w:color w:val="FFFFFF"/>
                <w:spacing w:val="34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Thyroid</w:t>
            </w:r>
            <w:r>
              <w:rPr>
                <w:color w:val="FFFFFF"/>
                <w:spacing w:val="3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Function</w:t>
            </w:r>
            <w:r>
              <w:rPr>
                <w:color w:val="FFFFFF"/>
                <w:spacing w:val="2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Tests</w:t>
            </w:r>
          </w:p>
        </w:tc>
      </w:tr>
      <w:tr>
        <w:trPr>
          <w:trHeight w:val="257" w:hRule="atLeast"/>
        </w:trPr>
        <w:tc>
          <w:tcPr>
            <w:tcW w:w="502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tabs>
                <w:tab w:pos="2842" w:val="left" w:leader="none"/>
              </w:tabs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w w:val="110"/>
                <w:sz w:val="15"/>
              </w:rPr>
              <w:t>AGE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w w:val="105"/>
                <w:sz w:val="15"/>
              </w:rPr>
              <w:t>U.S.</w:t>
            </w:r>
            <w:r>
              <w:rPr>
                <w:b/>
                <w:color w:val="231F20"/>
                <w:spacing w:val="10"/>
                <w:w w:val="105"/>
                <w:sz w:val="15"/>
              </w:rPr>
              <w:t> </w:t>
            </w:r>
            <w:r>
              <w:rPr>
                <w:b/>
                <w:color w:val="231F20"/>
                <w:w w:val="105"/>
                <w:sz w:val="15"/>
              </w:rPr>
              <w:t>REFERENCE</w:t>
            </w:r>
            <w:r>
              <w:rPr>
                <w:b/>
                <w:color w:val="231F20"/>
                <w:spacing w:val="11"/>
                <w:w w:val="10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05"/>
                <w:sz w:val="15"/>
              </w:rPr>
              <w:t>VALUE</w:t>
            </w:r>
          </w:p>
        </w:tc>
        <w:tc>
          <w:tcPr>
            <w:tcW w:w="248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404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CONVERSION</w:t>
            </w:r>
            <w:r>
              <w:rPr>
                <w:b/>
                <w:color w:val="231F20"/>
                <w:spacing w:val="37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FACTOR</w:t>
            </w:r>
          </w:p>
        </w:tc>
        <w:tc>
          <w:tcPr>
            <w:tcW w:w="223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0" w:right="140"/>
              <w:jc w:val="right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SI</w:t>
            </w:r>
            <w:r>
              <w:rPr>
                <w:b/>
                <w:color w:val="231F20"/>
                <w:spacing w:val="-3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REFERENCE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 VALUE</w:t>
            </w:r>
          </w:p>
        </w:tc>
      </w:tr>
      <w:tr>
        <w:trPr>
          <w:trHeight w:val="215" w:hRule="atLeast"/>
        </w:trPr>
        <w:tc>
          <w:tcPr>
            <w:tcW w:w="5020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THYROID</w:t>
            </w:r>
            <w:r>
              <w:rPr>
                <w:color w:val="231F20"/>
                <w:spacing w:val="-7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THYROGLOBULIN,</w:t>
            </w:r>
            <w:r>
              <w:rPr>
                <w:color w:val="231F20"/>
                <w:spacing w:val="-6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SERUM</w:t>
            </w:r>
          </w:p>
        </w:tc>
        <w:tc>
          <w:tcPr>
            <w:tcW w:w="2488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33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154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Cord</w:t>
            </w:r>
            <w:r>
              <w:rPr>
                <w:color w:val="231F20"/>
                <w:spacing w:val="2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blood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14.7-101.1</w:t>
            </w:r>
            <w:r>
              <w:rPr>
                <w:color w:val="231F20"/>
                <w:spacing w:val="22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ng/mL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0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95"/>
                <w:sz w:val="15"/>
              </w:rPr>
              <w:t>×</w:t>
            </w:r>
            <w:r>
              <w:rPr>
                <w:color w:val="231F20"/>
                <w:spacing w:val="-5"/>
                <w:w w:val="95"/>
                <w:sz w:val="15"/>
              </w:rPr>
              <w:t>1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72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14.7-101.1</w:t>
            </w:r>
            <w:r>
              <w:rPr>
                <w:color w:val="231F20"/>
                <w:spacing w:val="2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w w:val="90"/>
                <w:sz w:val="15"/>
              </w:rPr>
              <w:t>μ</w:t>
            </w:r>
            <w:r>
              <w:rPr>
                <w:color w:val="231F20"/>
                <w:spacing w:val="-4"/>
                <w:w w:val="90"/>
                <w:sz w:val="15"/>
              </w:rPr>
              <w:t>g/L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154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Birth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35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mo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10.6-92.0</w:t>
            </w:r>
            <w:r>
              <w:rPr>
                <w:color w:val="231F20"/>
                <w:spacing w:val="2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ng/mL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0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95"/>
                <w:sz w:val="15"/>
              </w:rPr>
              <w:t>×</w:t>
            </w:r>
            <w:r>
              <w:rPr>
                <w:color w:val="231F20"/>
                <w:spacing w:val="-5"/>
                <w:w w:val="95"/>
                <w:sz w:val="15"/>
              </w:rPr>
              <w:t>1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72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10.6-92.0</w:t>
            </w:r>
            <w:r>
              <w:rPr>
                <w:color w:val="231F20"/>
                <w:spacing w:val="20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w w:val="90"/>
                <w:sz w:val="15"/>
              </w:rPr>
              <w:t>μ</w:t>
            </w:r>
            <w:r>
              <w:rPr>
                <w:color w:val="231F20"/>
                <w:spacing w:val="-4"/>
                <w:w w:val="90"/>
                <w:sz w:val="15"/>
              </w:rPr>
              <w:t>g/L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3-11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5.6-41.9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ng/mL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0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95"/>
                <w:sz w:val="15"/>
              </w:rPr>
              <w:t>×</w:t>
            </w:r>
            <w:r>
              <w:rPr>
                <w:color w:val="231F20"/>
                <w:spacing w:val="-5"/>
                <w:w w:val="95"/>
                <w:sz w:val="15"/>
              </w:rPr>
              <w:t>1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07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5.6-41.9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w w:val="90"/>
                <w:sz w:val="15"/>
              </w:rPr>
              <w:t>μ</w:t>
            </w:r>
            <w:r>
              <w:rPr>
                <w:color w:val="231F20"/>
                <w:spacing w:val="-4"/>
                <w:w w:val="90"/>
                <w:sz w:val="15"/>
              </w:rPr>
              <w:t>g/L</w:t>
            </w:r>
          </w:p>
        </w:tc>
      </w:tr>
      <w:tr>
        <w:trPr>
          <w:trHeight w:val="209" w:hRule="atLeast"/>
        </w:trPr>
        <w:tc>
          <w:tcPr>
            <w:tcW w:w="5020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70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12-17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2.7-21.9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ng/mL</w:t>
            </w:r>
          </w:p>
        </w:tc>
        <w:tc>
          <w:tcPr>
            <w:tcW w:w="2488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89" w:lineRule="exact"/>
              <w:ind w:left="0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95"/>
                <w:sz w:val="15"/>
              </w:rPr>
              <w:t>×</w:t>
            </w:r>
            <w:r>
              <w:rPr>
                <w:color w:val="231F20"/>
                <w:spacing w:val="-5"/>
                <w:w w:val="95"/>
                <w:sz w:val="15"/>
              </w:rPr>
              <w:t>1</w:t>
            </w:r>
          </w:p>
        </w:tc>
        <w:tc>
          <w:tcPr>
            <w:tcW w:w="2233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89" w:lineRule="exact"/>
              <w:ind w:left="807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2.7-21.9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w w:val="90"/>
                <w:sz w:val="15"/>
              </w:rPr>
              <w:t>μ</w:t>
            </w:r>
            <w:r>
              <w:rPr>
                <w:color w:val="231F20"/>
                <w:spacing w:val="-4"/>
                <w:w w:val="90"/>
                <w:sz w:val="15"/>
              </w:rPr>
              <w:t>g/L</w:t>
            </w:r>
          </w:p>
        </w:tc>
      </w:tr>
      <w:tr>
        <w:trPr>
          <w:trHeight w:val="221" w:hRule="atLeast"/>
        </w:trPr>
        <w:tc>
          <w:tcPr>
            <w:tcW w:w="5020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8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THYROID-STIMULATING</w:t>
            </w:r>
            <w:r>
              <w:rPr>
                <w:color w:val="231F20"/>
                <w:spacing w:val="17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HORMONE,</w:t>
            </w:r>
            <w:r>
              <w:rPr>
                <w:color w:val="231F20"/>
                <w:spacing w:val="18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SERUM</w:t>
            </w:r>
          </w:p>
        </w:tc>
        <w:tc>
          <w:tcPr>
            <w:tcW w:w="2488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33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64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spacing w:line="145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Premature</w:t>
            </w:r>
            <w:r>
              <w:rPr>
                <w:i/>
                <w:color w:val="231F20"/>
                <w:spacing w:val="-7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Infants</w:t>
            </w:r>
            <w:r>
              <w:rPr>
                <w:i/>
                <w:color w:val="231F20"/>
                <w:spacing w:val="-7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(28-36</w:t>
            </w:r>
            <w:r>
              <w:rPr>
                <w:i/>
                <w:color w:val="231F20"/>
                <w:spacing w:val="-7"/>
                <w:sz w:val="15"/>
              </w:rPr>
              <w:t> </w:t>
            </w:r>
            <w:r>
              <w:rPr>
                <w:i/>
                <w:color w:val="231F20"/>
                <w:spacing w:val="-5"/>
                <w:sz w:val="15"/>
              </w:rPr>
              <w:t>wk)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1st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wk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life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0.7-27.0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mIU/L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8" w:lineRule="exact"/>
              <w:ind w:left="0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95"/>
                <w:sz w:val="15"/>
              </w:rPr>
              <w:t>×</w:t>
            </w:r>
            <w:r>
              <w:rPr>
                <w:color w:val="231F20"/>
                <w:spacing w:val="-5"/>
                <w:w w:val="95"/>
                <w:sz w:val="15"/>
              </w:rPr>
              <w:t>1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8" w:lineRule="exact"/>
              <w:ind w:left="807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0.7-27.0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mIU/L</w:t>
            </w:r>
          </w:p>
        </w:tc>
      </w:tr>
      <w:tr>
        <w:trPr>
          <w:trHeight w:val="163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spacing w:line="144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Term </w:t>
            </w:r>
            <w:r>
              <w:rPr>
                <w:i/>
                <w:color w:val="231F20"/>
                <w:spacing w:val="-2"/>
                <w:sz w:val="15"/>
              </w:rPr>
              <w:t>Infants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Birth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4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1.0-17.6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mIU/L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0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95"/>
                <w:sz w:val="15"/>
              </w:rPr>
              <w:t>×</w:t>
            </w:r>
            <w:r>
              <w:rPr>
                <w:color w:val="231F20"/>
                <w:spacing w:val="-5"/>
                <w:w w:val="95"/>
                <w:sz w:val="15"/>
              </w:rPr>
              <w:t>1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07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1.0-17.6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mIU/L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2-20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wk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0.6-5.6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mIU/L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0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95"/>
                <w:sz w:val="15"/>
              </w:rPr>
              <w:t>×</w:t>
            </w:r>
            <w:r>
              <w:rPr>
                <w:color w:val="231F20"/>
                <w:spacing w:val="-5"/>
                <w:w w:val="95"/>
                <w:sz w:val="15"/>
              </w:rPr>
              <w:t>1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07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0.6-5.6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mIU/L</w:t>
            </w:r>
          </w:p>
        </w:tc>
      </w:tr>
      <w:tr>
        <w:trPr>
          <w:trHeight w:val="209" w:hRule="atLeast"/>
        </w:trPr>
        <w:tc>
          <w:tcPr>
            <w:tcW w:w="5020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70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5 mo-20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0.5-5.5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mIU/L</w:t>
            </w:r>
          </w:p>
        </w:tc>
        <w:tc>
          <w:tcPr>
            <w:tcW w:w="2488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89" w:lineRule="exact"/>
              <w:ind w:left="0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w w:val="95"/>
                <w:sz w:val="15"/>
              </w:rPr>
              <w:t>×</w:t>
            </w:r>
            <w:r>
              <w:rPr>
                <w:color w:val="231F20"/>
                <w:spacing w:val="-5"/>
                <w:w w:val="95"/>
                <w:sz w:val="15"/>
              </w:rPr>
              <w:t>1</w:t>
            </w:r>
          </w:p>
        </w:tc>
        <w:tc>
          <w:tcPr>
            <w:tcW w:w="2233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807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0.5-5.5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mIU/L</w:t>
            </w:r>
          </w:p>
        </w:tc>
      </w:tr>
      <w:tr>
        <w:trPr>
          <w:trHeight w:val="215" w:hRule="atLeast"/>
        </w:trPr>
        <w:tc>
          <w:tcPr>
            <w:tcW w:w="5020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THYROXINE-BINDING</w:t>
            </w:r>
            <w:r>
              <w:rPr>
                <w:color w:val="231F20"/>
                <w:spacing w:val="9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GLOBULIN,</w:t>
            </w:r>
            <w:r>
              <w:rPr>
                <w:color w:val="231F20"/>
                <w:spacing w:val="10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SERUM</w:t>
            </w:r>
          </w:p>
        </w:tc>
        <w:tc>
          <w:tcPr>
            <w:tcW w:w="2488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33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Cord</w:t>
            </w:r>
            <w:r>
              <w:rPr>
                <w:color w:val="231F20"/>
                <w:spacing w:val="2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blood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1.4-9.4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78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sz w:val="15"/>
              </w:rPr>
              <w:t>×</w:t>
            </w:r>
            <w:r>
              <w:rPr>
                <w:color w:val="231F20"/>
                <w:spacing w:val="-5"/>
                <w:sz w:val="15"/>
              </w:rPr>
              <w:t>10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45"/>
              <w:rPr>
                <w:sz w:val="15"/>
              </w:rPr>
            </w:pPr>
            <w:r>
              <w:rPr>
                <w:color w:val="231F20"/>
                <w:sz w:val="15"/>
              </w:rPr>
              <w:t>14-94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1-4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wk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1.0-9.0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78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sz w:val="15"/>
              </w:rPr>
              <w:t>×</w:t>
            </w:r>
            <w:r>
              <w:rPr>
                <w:color w:val="231F20"/>
                <w:spacing w:val="-5"/>
                <w:sz w:val="15"/>
              </w:rPr>
              <w:t>10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45"/>
              <w:rPr>
                <w:sz w:val="15"/>
              </w:rPr>
            </w:pPr>
            <w:r>
              <w:rPr>
                <w:color w:val="231F20"/>
                <w:sz w:val="15"/>
              </w:rPr>
              <w:t>10-90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1-12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mo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2.0-7.6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78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sz w:val="15"/>
              </w:rPr>
              <w:t>×</w:t>
            </w:r>
            <w:r>
              <w:rPr>
                <w:color w:val="231F20"/>
                <w:spacing w:val="-5"/>
                <w:sz w:val="15"/>
              </w:rPr>
              <w:t>10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45"/>
              <w:rPr>
                <w:sz w:val="15"/>
              </w:rPr>
            </w:pPr>
            <w:r>
              <w:rPr>
                <w:color w:val="231F20"/>
                <w:sz w:val="15"/>
              </w:rPr>
              <w:t>20-76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1-5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2.9-5.4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78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sz w:val="15"/>
              </w:rPr>
              <w:t>×</w:t>
            </w:r>
            <w:r>
              <w:rPr>
                <w:color w:val="231F20"/>
                <w:spacing w:val="-5"/>
                <w:sz w:val="15"/>
              </w:rPr>
              <w:t>10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45"/>
              <w:rPr>
                <w:sz w:val="15"/>
              </w:rPr>
            </w:pPr>
            <w:r>
              <w:rPr>
                <w:color w:val="231F20"/>
                <w:sz w:val="15"/>
              </w:rPr>
              <w:t>29-54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5-10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2.5-5.0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78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sz w:val="15"/>
              </w:rPr>
              <w:t>×</w:t>
            </w:r>
            <w:r>
              <w:rPr>
                <w:color w:val="231F20"/>
                <w:spacing w:val="-5"/>
                <w:sz w:val="15"/>
              </w:rPr>
              <w:t>10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45"/>
              <w:rPr>
                <w:sz w:val="15"/>
              </w:rPr>
            </w:pPr>
            <w:r>
              <w:rPr>
                <w:color w:val="231F20"/>
                <w:sz w:val="15"/>
              </w:rPr>
              <w:t>25-50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10-15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2.1-4.6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78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sz w:val="15"/>
              </w:rPr>
              <w:t>×</w:t>
            </w:r>
            <w:r>
              <w:rPr>
                <w:color w:val="231F20"/>
                <w:spacing w:val="-5"/>
                <w:sz w:val="15"/>
              </w:rPr>
              <w:t>10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45"/>
              <w:rPr>
                <w:sz w:val="15"/>
              </w:rPr>
            </w:pPr>
            <w:r>
              <w:rPr>
                <w:color w:val="231F20"/>
                <w:sz w:val="15"/>
              </w:rPr>
              <w:t>21-46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mg/L</w:t>
            </w:r>
          </w:p>
        </w:tc>
      </w:tr>
      <w:tr>
        <w:trPr>
          <w:trHeight w:val="209" w:hRule="atLeast"/>
        </w:trPr>
        <w:tc>
          <w:tcPr>
            <w:tcW w:w="5020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70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Adult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1.5-3.4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mg/dL</w:t>
            </w:r>
          </w:p>
        </w:tc>
        <w:tc>
          <w:tcPr>
            <w:tcW w:w="2488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89" w:lineRule="exact"/>
              <w:ind w:left="78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5"/>
                <w:sz w:val="15"/>
              </w:rPr>
              <w:t>×</w:t>
            </w:r>
            <w:r>
              <w:rPr>
                <w:color w:val="231F20"/>
                <w:spacing w:val="-5"/>
                <w:sz w:val="15"/>
              </w:rPr>
              <w:t>10</w:t>
            </w:r>
          </w:p>
        </w:tc>
        <w:tc>
          <w:tcPr>
            <w:tcW w:w="2233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845"/>
              <w:rPr>
                <w:sz w:val="15"/>
              </w:rPr>
            </w:pPr>
            <w:r>
              <w:rPr>
                <w:color w:val="231F20"/>
                <w:sz w:val="15"/>
              </w:rPr>
              <w:t>15-34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mg/L</w:t>
            </w:r>
          </w:p>
        </w:tc>
      </w:tr>
      <w:tr>
        <w:trPr>
          <w:trHeight w:val="220" w:hRule="atLeast"/>
        </w:trPr>
        <w:tc>
          <w:tcPr>
            <w:tcW w:w="5020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8" w:lineRule="exact" w:before="42"/>
              <w:rPr>
                <w:sz w:val="15"/>
              </w:rPr>
            </w:pPr>
            <w:r>
              <w:rPr>
                <w:color w:val="231F20"/>
                <w:sz w:val="15"/>
              </w:rPr>
              <w:t>THYROXINE,</w:t>
            </w:r>
            <w:r>
              <w:rPr>
                <w:color w:val="231F20"/>
                <w:spacing w:val="53"/>
                <w:sz w:val="15"/>
              </w:rPr>
              <w:t> </w:t>
            </w:r>
            <w:r>
              <w:rPr>
                <w:color w:val="231F20"/>
                <w:sz w:val="15"/>
              </w:rPr>
              <w:t>TOTAL,</w:t>
            </w:r>
            <w:r>
              <w:rPr>
                <w:color w:val="231F20"/>
                <w:spacing w:val="5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SERUM</w:t>
            </w:r>
          </w:p>
        </w:tc>
        <w:tc>
          <w:tcPr>
            <w:tcW w:w="2488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33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64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spacing w:line="145" w:lineRule="exact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sz w:val="15"/>
              </w:rPr>
              <w:t>Full-Term</w:t>
            </w:r>
            <w:r>
              <w:rPr>
                <w:i/>
                <w:color w:val="231F20"/>
                <w:spacing w:val="6"/>
                <w:sz w:val="15"/>
              </w:rPr>
              <w:t> </w:t>
            </w:r>
            <w:r>
              <w:rPr>
                <w:i/>
                <w:color w:val="231F20"/>
                <w:spacing w:val="-4"/>
                <w:sz w:val="15"/>
              </w:rPr>
              <w:t>Infants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1-3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8.2-19.9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w w:val="90"/>
                <w:sz w:val="15"/>
              </w:rPr>
              <w:t>μ</w:t>
            </w:r>
            <w:r>
              <w:rPr>
                <w:color w:val="231F20"/>
                <w:spacing w:val="-2"/>
                <w:w w:val="90"/>
                <w:sz w:val="15"/>
              </w:rPr>
              <w:t>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19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12.9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76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106-256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nmol/L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wk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6.0-15.9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w w:val="90"/>
                <w:sz w:val="15"/>
              </w:rPr>
              <w:t>μ</w:t>
            </w:r>
            <w:r>
              <w:rPr>
                <w:color w:val="231F20"/>
                <w:spacing w:val="-2"/>
                <w:w w:val="90"/>
                <w:sz w:val="15"/>
              </w:rPr>
              <w:t>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19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12.9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4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77-205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nmol/L</w:t>
            </w:r>
          </w:p>
        </w:tc>
      </w:tr>
      <w:tr>
        <w:trPr>
          <w:trHeight w:val="177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7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1-12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mo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6.1-14.9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w w:val="90"/>
                <w:sz w:val="15"/>
              </w:rPr>
              <w:t>μ</w:t>
            </w:r>
            <w:r>
              <w:rPr>
                <w:color w:val="231F20"/>
                <w:spacing w:val="-2"/>
                <w:w w:val="90"/>
                <w:sz w:val="15"/>
              </w:rPr>
              <w:t>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7" w:lineRule="exact"/>
              <w:ind w:left="19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12.9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7" w:lineRule="exact"/>
              <w:ind w:left="84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79-192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nmol/L</w:t>
            </w:r>
          </w:p>
        </w:tc>
      </w:tr>
      <w:tr>
        <w:trPr>
          <w:trHeight w:val="163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spacing w:line="144" w:lineRule="exact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sz w:val="15"/>
              </w:rPr>
              <w:t>Prepubertal</w:t>
            </w:r>
            <w:r>
              <w:rPr>
                <w:i/>
                <w:color w:val="231F20"/>
                <w:spacing w:val="9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Children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1-3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6.8-13.5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w w:val="90"/>
                <w:sz w:val="15"/>
              </w:rPr>
              <w:t>μ</w:t>
            </w:r>
            <w:r>
              <w:rPr>
                <w:color w:val="231F20"/>
                <w:spacing w:val="-2"/>
                <w:w w:val="90"/>
                <w:sz w:val="15"/>
              </w:rPr>
              <w:t>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19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12.9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4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88-174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nmol/L</w:t>
            </w:r>
          </w:p>
        </w:tc>
      </w:tr>
      <w:tr>
        <w:trPr>
          <w:trHeight w:val="177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7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3-10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5.5-12.8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w w:val="90"/>
                <w:sz w:val="15"/>
              </w:rPr>
              <w:t>μ</w:t>
            </w:r>
            <w:r>
              <w:rPr>
                <w:color w:val="231F20"/>
                <w:spacing w:val="-2"/>
                <w:w w:val="90"/>
                <w:sz w:val="15"/>
              </w:rPr>
              <w:t>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7" w:lineRule="exact"/>
              <w:ind w:left="19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12.9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7" w:lineRule="exact"/>
              <w:ind w:left="84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71-165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nmol/L</w:t>
            </w:r>
          </w:p>
        </w:tc>
      </w:tr>
      <w:tr>
        <w:trPr>
          <w:trHeight w:val="163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spacing w:line="144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Pubertal</w:t>
            </w:r>
            <w:r>
              <w:rPr>
                <w:i/>
                <w:color w:val="231F20"/>
                <w:spacing w:val="-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Children</w:t>
            </w:r>
            <w:r>
              <w:rPr>
                <w:i/>
                <w:color w:val="231F20"/>
                <w:spacing w:val="-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and</w:t>
            </w:r>
            <w:r>
              <w:rPr>
                <w:i/>
                <w:color w:val="231F20"/>
                <w:spacing w:val="-1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Adults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10" w:hRule="atLeast"/>
        </w:trPr>
        <w:tc>
          <w:tcPr>
            <w:tcW w:w="5020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90" w:lineRule="exact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85"/>
                <w:sz w:val="15"/>
              </w:rPr>
              <w:t>&gt;</w:t>
            </w:r>
            <w:r>
              <w:rPr>
                <w:color w:val="231F20"/>
                <w:w w:val="85"/>
                <w:sz w:val="15"/>
              </w:rPr>
              <w:t>10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4.2-13.0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w w:val="90"/>
                <w:sz w:val="15"/>
              </w:rPr>
              <w:t>μ</w:t>
            </w:r>
            <w:r>
              <w:rPr>
                <w:color w:val="231F20"/>
                <w:spacing w:val="-2"/>
                <w:w w:val="90"/>
                <w:sz w:val="15"/>
              </w:rPr>
              <w:t>g/dL</w:t>
            </w:r>
          </w:p>
        </w:tc>
        <w:tc>
          <w:tcPr>
            <w:tcW w:w="2488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0" w:lineRule="exact"/>
              <w:ind w:left="19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12.9</w:t>
            </w:r>
          </w:p>
        </w:tc>
        <w:tc>
          <w:tcPr>
            <w:tcW w:w="2233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/>
              <w:ind w:left="84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54-167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nmol/L</w:t>
            </w:r>
          </w:p>
        </w:tc>
      </w:tr>
      <w:tr>
        <w:trPr>
          <w:trHeight w:val="214" w:hRule="atLeast"/>
        </w:trPr>
        <w:tc>
          <w:tcPr>
            <w:tcW w:w="5020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2" w:lineRule="exact" w:before="42"/>
              <w:rPr>
                <w:sz w:val="15"/>
              </w:rPr>
            </w:pPr>
            <w:r>
              <w:rPr>
                <w:color w:val="231F20"/>
                <w:sz w:val="15"/>
              </w:rPr>
              <w:t>THYROXINE,</w:t>
            </w:r>
            <w:r>
              <w:rPr>
                <w:color w:val="231F20"/>
                <w:spacing w:val="48"/>
                <w:sz w:val="15"/>
              </w:rPr>
              <w:t> </w:t>
            </w:r>
            <w:r>
              <w:rPr>
                <w:color w:val="231F20"/>
                <w:sz w:val="15"/>
              </w:rPr>
              <w:t>FREE,</w:t>
            </w:r>
            <w:r>
              <w:rPr>
                <w:color w:val="231F20"/>
                <w:spacing w:val="4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SERUM</w:t>
            </w:r>
          </w:p>
        </w:tc>
        <w:tc>
          <w:tcPr>
            <w:tcW w:w="2488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33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Full-term</w:t>
            </w:r>
            <w:r>
              <w:rPr>
                <w:color w:val="231F20"/>
                <w:spacing w:val="-3"/>
                <w:w w:val="95"/>
                <w:sz w:val="15"/>
              </w:rPr>
              <w:t> </w:t>
            </w:r>
            <w:r>
              <w:rPr>
                <w:color w:val="231F20"/>
                <w:w w:val="95"/>
                <w:sz w:val="15"/>
              </w:rPr>
              <w:t>(3</w:t>
            </w:r>
            <w:r>
              <w:rPr>
                <w:color w:val="231F20"/>
                <w:spacing w:val="-2"/>
                <w:w w:val="95"/>
                <w:sz w:val="15"/>
              </w:rPr>
              <w:t> days)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2.0-4.9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19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12.9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45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26-63.1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pmol/L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Infants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0.9-2.6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19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12.9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45"/>
              <w:rPr>
                <w:sz w:val="15"/>
              </w:rPr>
            </w:pPr>
            <w:r>
              <w:rPr>
                <w:color w:val="231F20"/>
                <w:sz w:val="15"/>
              </w:rPr>
              <w:t>12-33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pmol/L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Prepubertal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children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0.8-2.2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19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12.9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45"/>
              <w:rPr>
                <w:sz w:val="15"/>
              </w:rPr>
            </w:pPr>
            <w:r>
              <w:rPr>
                <w:color w:val="231F20"/>
                <w:sz w:val="15"/>
              </w:rPr>
              <w:t>10-28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pmol/L</w:t>
            </w:r>
          </w:p>
        </w:tc>
      </w:tr>
      <w:tr>
        <w:trPr>
          <w:trHeight w:val="209" w:hRule="atLeast"/>
        </w:trPr>
        <w:tc>
          <w:tcPr>
            <w:tcW w:w="5020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3232" w:val="left" w:leader="none"/>
              </w:tabs>
              <w:spacing w:line="170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Pubertal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children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adults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0"/>
                <w:sz w:val="15"/>
              </w:rPr>
              <w:t>0.8-2.3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ng/dL</w:t>
            </w:r>
          </w:p>
        </w:tc>
        <w:tc>
          <w:tcPr>
            <w:tcW w:w="2488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0" w:lineRule="exact"/>
              <w:ind w:left="19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12.9</w:t>
            </w:r>
          </w:p>
        </w:tc>
        <w:tc>
          <w:tcPr>
            <w:tcW w:w="2233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845"/>
              <w:rPr>
                <w:sz w:val="15"/>
              </w:rPr>
            </w:pPr>
            <w:r>
              <w:rPr>
                <w:color w:val="231F20"/>
                <w:sz w:val="15"/>
              </w:rPr>
              <w:t>10-30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pmol/L</w:t>
            </w:r>
          </w:p>
        </w:tc>
      </w:tr>
      <w:tr>
        <w:trPr>
          <w:trHeight w:val="425" w:hRule="atLeast"/>
        </w:trPr>
        <w:tc>
          <w:tcPr>
            <w:tcW w:w="502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1" w:lineRule="exact" w:before="42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THYROXINE,</w:t>
            </w:r>
            <w:r>
              <w:rPr>
                <w:color w:val="231F20"/>
                <w:spacing w:val="-7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TOTAL,</w:t>
            </w:r>
            <w:r>
              <w:rPr>
                <w:color w:val="231F20"/>
                <w:spacing w:val="-7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WHOLE</w:t>
            </w:r>
            <w:r>
              <w:rPr>
                <w:color w:val="231F20"/>
                <w:spacing w:val="-6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BLOOD</w:t>
            </w:r>
          </w:p>
          <w:p>
            <w:pPr>
              <w:pStyle w:val="TableParagraph"/>
              <w:tabs>
                <w:tab w:pos="3232" w:val="left" w:leader="none"/>
              </w:tabs>
              <w:spacing w:line="20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Newborn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screen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(filter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paper)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6.2-22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μ</w:t>
            </w:r>
            <w:r>
              <w:rPr>
                <w:color w:val="231F20"/>
                <w:spacing w:val="-4"/>
                <w:sz w:val="15"/>
              </w:rPr>
              <w:t>g/dL</w:t>
            </w:r>
          </w:p>
        </w:tc>
        <w:tc>
          <w:tcPr>
            <w:tcW w:w="24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16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15" w:lineRule="exact"/>
              <w:ind w:left="19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12.9</w:t>
            </w:r>
          </w:p>
        </w:tc>
        <w:tc>
          <w:tcPr>
            <w:tcW w:w="223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7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84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80-283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nmol/L</w:t>
            </w:r>
          </w:p>
        </w:tc>
      </w:tr>
      <w:tr>
        <w:trPr>
          <w:trHeight w:val="214" w:hRule="atLeast"/>
        </w:trPr>
        <w:tc>
          <w:tcPr>
            <w:tcW w:w="5020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2" w:lineRule="exact" w:before="42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TRIIODOTHYRONINE,</w:t>
            </w:r>
            <w:r>
              <w:rPr>
                <w:color w:val="231F20"/>
                <w:spacing w:val="-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FREE,</w:t>
            </w:r>
            <w:r>
              <w:rPr>
                <w:color w:val="231F20"/>
                <w:spacing w:val="-5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SERUM</w:t>
            </w:r>
          </w:p>
        </w:tc>
        <w:tc>
          <w:tcPr>
            <w:tcW w:w="2488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33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71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Cord</w:t>
            </w:r>
            <w:r>
              <w:rPr>
                <w:color w:val="231F20"/>
                <w:spacing w:val="2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blood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20-240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42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0.01536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07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0.3-0.7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pmol/L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193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1-3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180-760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42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0.01536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07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2.8-11.7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pmol/L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193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1-5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185-770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42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0.01536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07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2.8-11.8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pmol/L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193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5-10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215-700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42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0.01536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07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3.3-10.7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pmol/L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193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10-15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230-650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42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0.01536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807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3.5-10.0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pmol/L</w:t>
            </w:r>
          </w:p>
        </w:tc>
      </w:tr>
      <w:tr>
        <w:trPr>
          <w:trHeight w:val="209" w:hRule="atLeast"/>
        </w:trPr>
        <w:tc>
          <w:tcPr>
            <w:tcW w:w="5020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3193" w:val="left" w:leader="none"/>
              </w:tabs>
              <w:spacing w:line="190" w:lineRule="exact"/>
              <w:rPr>
                <w:sz w:val="15"/>
              </w:rPr>
            </w:pPr>
            <w:r>
              <w:rPr>
                <w:rFonts w:ascii="Lucida Sans Unicode"/>
                <w:color w:val="231F20"/>
                <w:w w:val="85"/>
                <w:sz w:val="15"/>
              </w:rPr>
              <w:t>&gt;</w:t>
            </w:r>
            <w:r>
              <w:rPr>
                <w:color w:val="231F20"/>
                <w:w w:val="85"/>
                <w:sz w:val="15"/>
              </w:rPr>
              <w:t>15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5"/>
                <w:sz w:val="15"/>
              </w:rPr>
              <w:t>210-440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w w:val="95"/>
                <w:sz w:val="15"/>
              </w:rPr>
              <w:t>pg/dL</w:t>
            </w:r>
          </w:p>
        </w:tc>
        <w:tc>
          <w:tcPr>
            <w:tcW w:w="2488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0" w:lineRule="exact"/>
              <w:ind w:left="425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0.01536</w:t>
            </w:r>
          </w:p>
        </w:tc>
        <w:tc>
          <w:tcPr>
            <w:tcW w:w="2233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807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3.2-6.8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pmol/L</w:t>
            </w:r>
          </w:p>
        </w:tc>
      </w:tr>
      <w:tr>
        <w:trPr>
          <w:trHeight w:val="218" w:hRule="atLeast"/>
        </w:trPr>
        <w:tc>
          <w:tcPr>
            <w:tcW w:w="5020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5" w:lineRule="exact" w:before="4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TRIIODOTHYRONINE</w:t>
            </w:r>
            <w:r>
              <w:rPr>
                <w:color w:val="231F20"/>
                <w:spacing w:val="17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RESIN</w:t>
            </w:r>
            <w:r>
              <w:rPr>
                <w:color w:val="231F20"/>
                <w:spacing w:val="18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UPTAKE</w:t>
            </w:r>
            <w:r>
              <w:rPr>
                <w:color w:val="231F20"/>
                <w:spacing w:val="17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TEST</w:t>
            </w:r>
            <w:r>
              <w:rPr>
                <w:color w:val="231F20"/>
                <w:spacing w:val="18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(RT</w:t>
            </w:r>
            <w:r>
              <w:rPr>
                <w:color w:val="231F20"/>
                <w:w w:val="105"/>
                <w:sz w:val="15"/>
                <w:vertAlign w:val="subscript"/>
              </w:rPr>
              <w:t>3</w:t>
            </w:r>
            <w:r>
              <w:rPr>
                <w:color w:val="231F20"/>
                <w:w w:val="105"/>
                <w:sz w:val="15"/>
                <w:vertAlign w:val="baseline"/>
              </w:rPr>
              <w:t>U),</w:t>
            </w:r>
            <w:r>
              <w:rPr>
                <w:color w:val="231F20"/>
                <w:spacing w:val="17"/>
                <w:w w:val="10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sz w:val="15"/>
                <w:vertAlign w:val="baseline"/>
              </w:rPr>
              <w:t>SERUM</w:t>
            </w:r>
          </w:p>
        </w:tc>
        <w:tc>
          <w:tcPr>
            <w:tcW w:w="2488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33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69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71" w:val="left" w:leader="none"/>
              </w:tabs>
              <w:spacing w:line="150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Newborn</w:t>
            </w:r>
            <w:r>
              <w:rPr>
                <w:color w:val="231F20"/>
                <w:sz w:val="15"/>
              </w:rPr>
              <w:tab/>
              <w:t>26-</w:t>
            </w:r>
            <w:r>
              <w:rPr>
                <w:color w:val="231F20"/>
                <w:spacing w:val="-5"/>
                <w:sz w:val="15"/>
              </w:rPr>
              <w:t>36%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0" w:lineRule="exact"/>
              <w:ind w:left="194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0.01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0" w:lineRule="exact"/>
              <w:ind w:left="0" w:right="73"/>
              <w:jc w:val="right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0.26-0.36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fractional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uptake</w:t>
            </w:r>
          </w:p>
        </w:tc>
      </w:tr>
      <w:tr>
        <w:trPr>
          <w:trHeight w:val="209" w:hRule="atLeast"/>
        </w:trPr>
        <w:tc>
          <w:tcPr>
            <w:tcW w:w="5020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3271" w:val="left" w:leader="none"/>
              </w:tabs>
              <w:spacing w:line="170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Thereafter</w:t>
            </w:r>
            <w:r>
              <w:rPr>
                <w:color w:val="231F20"/>
                <w:sz w:val="15"/>
              </w:rPr>
              <w:tab/>
              <w:t>26-</w:t>
            </w:r>
            <w:r>
              <w:rPr>
                <w:color w:val="231F20"/>
                <w:spacing w:val="-5"/>
                <w:sz w:val="15"/>
              </w:rPr>
              <w:t>35%</w:t>
            </w:r>
          </w:p>
        </w:tc>
        <w:tc>
          <w:tcPr>
            <w:tcW w:w="2488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89" w:lineRule="exact"/>
              <w:ind w:left="194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0.01</w:t>
            </w:r>
          </w:p>
        </w:tc>
        <w:tc>
          <w:tcPr>
            <w:tcW w:w="2233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0" w:right="73"/>
              <w:jc w:val="right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0.26-0.35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fractional</w:t>
            </w:r>
            <w:r>
              <w:rPr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uptake</w:t>
            </w:r>
          </w:p>
        </w:tc>
      </w:tr>
      <w:tr>
        <w:trPr>
          <w:trHeight w:val="215" w:hRule="atLeast"/>
        </w:trPr>
        <w:tc>
          <w:tcPr>
            <w:tcW w:w="5020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TRIIODOTHYRONINE,</w:t>
            </w:r>
            <w:r>
              <w:rPr>
                <w:color w:val="231F20"/>
                <w:spacing w:val="-6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TOTAL,</w:t>
            </w:r>
            <w:r>
              <w:rPr>
                <w:color w:val="231F20"/>
                <w:spacing w:val="-6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SERUM</w:t>
            </w:r>
          </w:p>
        </w:tc>
        <w:tc>
          <w:tcPr>
            <w:tcW w:w="2488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33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71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Cord</w:t>
            </w:r>
            <w:r>
              <w:rPr>
                <w:color w:val="231F20"/>
                <w:spacing w:val="2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blood</w:t>
            </w:r>
            <w:r>
              <w:rPr>
                <w:color w:val="231F20"/>
                <w:sz w:val="15"/>
              </w:rPr>
              <w:tab/>
              <w:t>30-70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350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0.0154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72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0.46-1.08</w:t>
            </w:r>
            <w:r>
              <w:rPr>
                <w:color w:val="231F20"/>
                <w:spacing w:val="2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nmol/L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71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1-3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days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75-260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350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0.0154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72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1.16-4.00</w:t>
            </w:r>
            <w:r>
              <w:rPr>
                <w:color w:val="231F20"/>
                <w:spacing w:val="2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nmol/L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193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1-5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100-260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350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0.0154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72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1.54-4.00</w:t>
            </w:r>
            <w:r>
              <w:rPr>
                <w:color w:val="231F20"/>
                <w:spacing w:val="2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nmol/L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71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5-10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90-240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350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0.0154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72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1.39-3.70</w:t>
            </w:r>
            <w:r>
              <w:rPr>
                <w:color w:val="231F20"/>
                <w:spacing w:val="2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nmol/L</w:t>
            </w:r>
          </w:p>
        </w:tc>
      </w:tr>
      <w:tr>
        <w:trPr>
          <w:trHeight w:val="171" w:hRule="atLeast"/>
        </w:trPr>
        <w:tc>
          <w:tcPr>
            <w:tcW w:w="5020" w:type="dxa"/>
            <w:shd w:val="clear" w:color="auto" w:fill="E8F5F1"/>
          </w:tcPr>
          <w:p>
            <w:pPr>
              <w:pStyle w:val="TableParagraph"/>
              <w:tabs>
                <w:tab w:pos="3271" w:val="left" w:leader="none"/>
              </w:tabs>
              <w:spacing w:line="15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10-15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80-210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ng/dL</w:t>
            </w:r>
          </w:p>
        </w:tc>
        <w:tc>
          <w:tcPr>
            <w:tcW w:w="2488" w:type="dxa"/>
            <w:shd w:val="clear" w:color="auto" w:fill="E8F5F1"/>
          </w:tcPr>
          <w:p>
            <w:pPr>
              <w:pStyle w:val="TableParagraph"/>
              <w:spacing w:line="152" w:lineRule="exact"/>
              <w:ind w:left="350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0.0154</w:t>
            </w:r>
          </w:p>
        </w:tc>
        <w:tc>
          <w:tcPr>
            <w:tcW w:w="2233" w:type="dxa"/>
            <w:shd w:val="clear" w:color="auto" w:fill="E8F5F1"/>
          </w:tcPr>
          <w:p>
            <w:pPr>
              <w:pStyle w:val="TableParagraph"/>
              <w:spacing w:line="152" w:lineRule="exact"/>
              <w:ind w:left="72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1.23-3.23</w:t>
            </w:r>
            <w:r>
              <w:rPr>
                <w:color w:val="231F20"/>
                <w:spacing w:val="2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nmol/L</w:t>
            </w:r>
          </w:p>
        </w:tc>
      </w:tr>
      <w:tr>
        <w:trPr>
          <w:trHeight w:val="204" w:hRule="atLeast"/>
        </w:trPr>
        <w:tc>
          <w:tcPr>
            <w:tcW w:w="5020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tabs>
                <w:tab w:pos="3193" w:val="left" w:leader="none"/>
              </w:tabs>
              <w:spacing w:line="184" w:lineRule="exact"/>
              <w:rPr>
                <w:sz w:val="15"/>
              </w:rPr>
            </w:pPr>
            <w:r>
              <w:rPr>
                <w:rFonts w:ascii="Lucida Sans Unicode"/>
                <w:color w:val="231F20"/>
                <w:w w:val="85"/>
                <w:sz w:val="15"/>
              </w:rPr>
              <w:t>&gt;</w:t>
            </w:r>
            <w:r>
              <w:rPr>
                <w:color w:val="231F20"/>
                <w:w w:val="85"/>
                <w:sz w:val="15"/>
              </w:rPr>
              <w:t>15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yr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95"/>
                <w:sz w:val="15"/>
              </w:rPr>
              <w:t>115-190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w w:val="95"/>
                <w:sz w:val="15"/>
              </w:rPr>
              <w:t>ng/dL</w:t>
            </w:r>
          </w:p>
        </w:tc>
        <w:tc>
          <w:tcPr>
            <w:tcW w:w="2488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84" w:lineRule="exact"/>
              <w:ind w:left="350" w:right="425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×</w:t>
            </w:r>
            <w:r>
              <w:rPr>
                <w:color w:val="231F20"/>
                <w:spacing w:val="-2"/>
                <w:sz w:val="15"/>
              </w:rPr>
              <w:t>0.0154</w:t>
            </w:r>
          </w:p>
        </w:tc>
        <w:tc>
          <w:tcPr>
            <w:tcW w:w="2233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729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1.77-2.93</w:t>
            </w:r>
            <w:r>
              <w:rPr>
                <w:color w:val="231F20"/>
                <w:spacing w:val="2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nmol/L</w:t>
            </w:r>
          </w:p>
        </w:tc>
      </w:tr>
    </w:tbl>
    <w:p>
      <w:pPr>
        <w:spacing w:line="230" w:lineRule="auto" w:before="108"/>
        <w:ind w:left="628" w:right="621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Adapted from Nicholson JF, Pesce MA: Reference ranges for laboratory tests and procedures. In Behrman RE, Kliegman RM, Jenson HB, editors: </w:t>
      </w:r>
      <w:r>
        <w:rPr>
          <w:color w:val="231F20"/>
          <w:sz w:val="13"/>
        </w:rPr>
        <w:t>Nelson textbook of</w:t>
      </w:r>
      <w:r>
        <w:rPr>
          <w:color w:val="231F20"/>
          <w:spacing w:val="40"/>
          <w:sz w:val="13"/>
        </w:rPr>
        <w:t> </w:t>
      </w:r>
      <w:r>
        <w:rPr>
          <w:color w:val="231F20"/>
          <w:sz w:val="13"/>
        </w:rPr>
        <w:t>pediatrics</w:t>
      </w:r>
      <w:r>
        <w:rPr>
          <w:i/>
          <w:color w:val="231F20"/>
          <w:sz w:val="13"/>
        </w:rPr>
        <w:t>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ed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17,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Philadelphia,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2004,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WB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Saunders,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pp.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2412–2413;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TSH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Lem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AJ,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de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Rijke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YB,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van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toor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H,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et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al: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Serum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thyroid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hormone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levels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healthy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children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position w:val="2"/>
          <w:sz w:val="13"/>
        </w:rPr>
        <w:t>from birth to adulthood and in short children born small for gestational age. </w:t>
      </w:r>
      <w:r>
        <w:rPr>
          <w:color w:val="231F20"/>
          <w:position w:val="2"/>
          <w:sz w:val="13"/>
        </w:rPr>
        <w:t>J Clin Endocrinol Metab </w:t>
      </w:r>
      <w:r>
        <w:rPr>
          <w:i/>
          <w:color w:val="231F20"/>
          <w:position w:val="2"/>
          <w:sz w:val="13"/>
        </w:rPr>
        <w:t>97:3170–3178, 2012; free T</w:t>
      </w:r>
      <w:r>
        <w:rPr>
          <w:i/>
          <w:color w:val="231F20"/>
          <w:sz w:val="8"/>
        </w:rPr>
        <w:t>3</w:t>
      </w:r>
      <w:r>
        <w:rPr>
          <w:i/>
          <w:color w:val="231F20"/>
          <w:spacing w:val="17"/>
          <w:sz w:val="8"/>
        </w:rPr>
        <w:t> </w:t>
      </w:r>
      <w:r>
        <w:rPr>
          <w:i/>
          <w:color w:val="231F20"/>
          <w:position w:val="2"/>
          <w:sz w:val="13"/>
        </w:rPr>
        <w:t>from Elmlinger MW, Kuhnel W,</w:t>
      </w:r>
      <w:r>
        <w:rPr>
          <w:i/>
          <w:color w:val="231F20"/>
          <w:spacing w:val="40"/>
          <w:position w:val="2"/>
          <w:sz w:val="13"/>
        </w:rPr>
        <w:t> </w:t>
      </w:r>
      <w:r>
        <w:rPr>
          <w:i/>
          <w:color w:val="231F20"/>
          <w:spacing w:val="-2"/>
          <w:position w:val="2"/>
          <w:sz w:val="13"/>
        </w:rPr>
        <w:t>Lambrecht H-G, Ranke MB: Reference intervals from birth to adulthood for serum thyroxine (T</w:t>
      </w:r>
      <w:r>
        <w:rPr>
          <w:i/>
          <w:color w:val="231F20"/>
          <w:spacing w:val="-2"/>
          <w:sz w:val="8"/>
        </w:rPr>
        <w:t>4</w:t>
      </w:r>
      <w:r>
        <w:rPr>
          <w:i/>
          <w:color w:val="231F20"/>
          <w:spacing w:val="-2"/>
          <w:position w:val="2"/>
          <w:sz w:val="13"/>
        </w:rPr>
        <w:t>), triiodothyronine (T</w:t>
      </w:r>
      <w:r>
        <w:rPr>
          <w:i/>
          <w:color w:val="231F20"/>
          <w:spacing w:val="-2"/>
          <w:sz w:val="8"/>
        </w:rPr>
        <w:t>3</w:t>
      </w:r>
      <w:r>
        <w:rPr>
          <w:i/>
          <w:color w:val="231F20"/>
          <w:spacing w:val="-2"/>
          <w:position w:val="2"/>
          <w:sz w:val="13"/>
        </w:rPr>
        <w:t>), free T</w:t>
      </w:r>
      <w:r>
        <w:rPr>
          <w:i/>
          <w:color w:val="231F20"/>
          <w:spacing w:val="-2"/>
          <w:sz w:val="8"/>
        </w:rPr>
        <w:t>3</w:t>
      </w:r>
      <w:r>
        <w:rPr>
          <w:i/>
          <w:color w:val="231F20"/>
          <w:spacing w:val="-2"/>
          <w:position w:val="2"/>
          <w:sz w:val="13"/>
        </w:rPr>
        <w:t>, free T</w:t>
      </w:r>
      <w:r>
        <w:rPr>
          <w:i/>
          <w:color w:val="231F20"/>
          <w:spacing w:val="-2"/>
          <w:sz w:val="8"/>
        </w:rPr>
        <w:t>4</w:t>
      </w:r>
      <w:r>
        <w:rPr>
          <w:i/>
          <w:color w:val="231F20"/>
          <w:spacing w:val="-2"/>
          <w:position w:val="2"/>
          <w:sz w:val="13"/>
        </w:rPr>
        <w:t>, thyroxine binding globulin (TBG),</w:t>
      </w:r>
      <w:r>
        <w:rPr>
          <w:i/>
          <w:color w:val="231F20"/>
          <w:spacing w:val="40"/>
          <w:position w:val="2"/>
          <w:sz w:val="13"/>
        </w:rPr>
        <w:t> </w:t>
      </w:r>
      <w:r>
        <w:rPr>
          <w:i/>
          <w:color w:val="231F20"/>
          <w:sz w:val="13"/>
        </w:rPr>
        <w:t>and thyrotropin (TSH). </w:t>
      </w:r>
      <w:r>
        <w:rPr>
          <w:color w:val="231F20"/>
          <w:sz w:val="13"/>
        </w:rPr>
        <w:t>Clin Chem Lab Med </w:t>
      </w:r>
      <w:r>
        <w:rPr>
          <w:i/>
          <w:color w:val="231F20"/>
          <w:sz w:val="13"/>
        </w:rPr>
        <w:t>39:973–979, 2001.</w:t>
      </w:r>
    </w:p>
    <w:p>
      <w:pPr>
        <w:spacing w:after="0" w:line="230" w:lineRule="auto"/>
        <w:jc w:val="left"/>
        <w:rPr>
          <w:i/>
          <w:sz w:val="13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6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101" name="Group 1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1" name="Group 1101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102" name="Graphic 1102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Textbox 1104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2672</w:t>
                              </w:r>
                              <w:r>
                                <w:rPr>
                                  <w:b/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XXVI</w:t>
                              </w:r>
                              <w:r>
                                <w:rPr>
                                  <w:b/>
                                  <w:color w:val="D5841E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Endocrine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860" coordorigin="0,0" coordsize="9741,269">
                <v:line style="position:absolute" from="9703,145" to="9741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861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2672</w:t>
                        </w:r>
                        <w:r>
                          <w:rPr>
                            <w:b/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XXVI</w:t>
                        </w:r>
                        <w:r>
                          <w:rPr>
                            <w:b/>
                            <w:color w:val="D5841E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Endocrine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i/>
          <w:sz w:val="14"/>
        </w:rPr>
      </w:pPr>
    </w:p>
    <w:tbl>
      <w:tblPr>
        <w:tblW w:w="0" w:type="auto"/>
        <w:jc w:val="left"/>
        <w:tblInd w:w="5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616"/>
        <w:gridCol w:w="1429"/>
        <w:gridCol w:w="1511"/>
      </w:tblGrid>
      <w:tr>
        <w:trPr>
          <w:trHeight w:val="541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565-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3556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 w:right="300"/>
              <w:rPr>
                <w:sz w:val="16"/>
              </w:rPr>
            </w:pPr>
            <w:r>
              <w:rPr>
                <w:color w:val="FFFFFF"/>
                <w:spacing w:val="-2"/>
                <w:w w:val="110"/>
                <w:sz w:val="16"/>
              </w:rPr>
              <w:t>Autoimmune</w:t>
            </w:r>
            <w:r>
              <w:rPr>
                <w:color w:val="FFFFFF"/>
                <w:spacing w:val="-9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Polyglandular</w:t>
            </w:r>
            <w:r>
              <w:rPr>
                <w:color w:val="FFFFFF"/>
                <w:spacing w:val="-9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Syndromes</w:t>
            </w:r>
            <w:r>
              <w:rPr>
                <w:color w:val="FFFFFF"/>
                <w:spacing w:val="-9"/>
                <w:w w:val="110"/>
                <w:sz w:val="16"/>
              </w:rPr>
              <w:t> </w:t>
            </w:r>
            <w:r>
              <w:rPr>
                <w:color w:val="FFFFFF"/>
                <w:spacing w:val="-2"/>
                <w:w w:val="110"/>
                <w:sz w:val="16"/>
              </w:rPr>
              <w:t>1 </w:t>
            </w:r>
            <w:r>
              <w:rPr>
                <w:color w:val="FFFFFF"/>
                <w:w w:val="110"/>
                <w:sz w:val="16"/>
              </w:rPr>
              <w:t>and 2</w:t>
            </w:r>
          </w:p>
        </w:tc>
      </w:tr>
      <w:tr>
        <w:trPr>
          <w:trHeight w:val="276" w:hRule="atLeast"/>
        </w:trPr>
        <w:tc>
          <w:tcPr>
            <w:tcW w:w="1764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2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0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APS-</w:t>
            </w:r>
            <w:r>
              <w:rPr>
                <w:b/>
                <w:color w:val="231F20"/>
                <w:spacing w:val="-10"/>
                <w:w w:val="105"/>
                <w:sz w:val="15"/>
              </w:rPr>
              <w:t>1</w:t>
            </w:r>
          </w:p>
        </w:tc>
        <w:tc>
          <w:tcPr>
            <w:tcW w:w="151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610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APS-</w:t>
            </w:r>
            <w:r>
              <w:rPr>
                <w:b/>
                <w:color w:val="231F20"/>
                <w:spacing w:val="-10"/>
                <w:w w:val="105"/>
                <w:sz w:val="15"/>
              </w:rPr>
              <w:t>2</w:t>
            </w:r>
          </w:p>
        </w:tc>
      </w:tr>
      <w:tr>
        <w:trPr>
          <w:trHeight w:val="223" w:hRule="atLeast"/>
        </w:trPr>
        <w:tc>
          <w:tcPr>
            <w:tcW w:w="1764" w:type="dxa"/>
            <w:gridSpan w:val="2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6" w:lineRule="exact"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Incidence</w:t>
            </w:r>
          </w:p>
        </w:tc>
        <w:tc>
          <w:tcPr>
            <w:tcW w:w="1429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8" w:lineRule="exact" w:before="25"/>
              <w:ind w:left="208"/>
              <w:rPr>
                <w:sz w:val="15"/>
              </w:rPr>
            </w:pPr>
            <w:r>
              <w:rPr>
                <w:rFonts w:ascii="Lucida Sans Unicode"/>
                <w:color w:val="231F20"/>
                <w:w w:val="90"/>
                <w:sz w:val="15"/>
              </w:rPr>
              <w:t>&lt;</w:t>
            </w:r>
            <w:r>
              <w:rPr>
                <w:color w:val="231F20"/>
                <w:w w:val="90"/>
                <w:sz w:val="15"/>
              </w:rPr>
              <w:t>1</w:t>
            </w:r>
            <w:r>
              <w:rPr>
                <w:color w:val="231F20"/>
                <w:spacing w:val="-2"/>
                <w:w w:val="90"/>
                <w:sz w:val="15"/>
              </w:rPr>
              <w:t> </w:t>
            </w:r>
            <w:r>
              <w:rPr>
                <w:color w:val="231F20"/>
                <w:w w:val="90"/>
                <w:sz w:val="15"/>
              </w:rPr>
              <w:t>in</w:t>
            </w:r>
            <w:r>
              <w:rPr>
                <w:color w:val="231F20"/>
                <w:spacing w:val="-1"/>
                <w:w w:val="90"/>
                <w:sz w:val="15"/>
              </w:rPr>
              <w:t> </w:t>
            </w:r>
            <w:r>
              <w:rPr>
                <w:color w:val="231F20"/>
                <w:spacing w:val="-2"/>
                <w:w w:val="90"/>
                <w:sz w:val="15"/>
              </w:rPr>
              <w:t>100,000</w:t>
            </w:r>
          </w:p>
        </w:tc>
        <w:tc>
          <w:tcPr>
            <w:tcW w:w="1511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6" w:lineRule="exact" w:before="47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1-2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10,000</w:t>
            </w:r>
          </w:p>
        </w:tc>
      </w:tr>
      <w:tr>
        <w:trPr>
          <w:trHeight w:val="167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47" w:lineRule="exact"/>
              <w:ind w:left="3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population/yr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47" w:lineRule="exact"/>
              <w:ind w:left="3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population/yr</w:t>
            </w:r>
          </w:p>
        </w:tc>
      </w:tr>
      <w:tr>
        <w:trPr>
          <w:trHeight w:val="171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spacing w:line="152" w:lineRule="exac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Onset</w:t>
            </w: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52" w:lineRule="exact"/>
              <w:ind w:left="20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Infancy/early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52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Late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childhood/</w:t>
            </w:r>
          </w:p>
        </w:tc>
      </w:tr>
      <w:tr>
        <w:trPr>
          <w:trHeight w:val="166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46" w:lineRule="exact"/>
              <w:ind w:left="3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childhood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46" w:lineRule="exact"/>
              <w:ind w:left="3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adulthood</w:t>
            </w:r>
          </w:p>
        </w:tc>
      </w:tr>
      <w:tr>
        <w:trPr>
          <w:trHeight w:val="169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Male</w:t>
            </w:r>
            <w:r>
              <w:rPr>
                <w:color w:val="231F20"/>
                <w:spacing w:val="-2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:</w:t>
            </w:r>
            <w:r>
              <w:rPr>
                <w:color w:val="231F20"/>
                <w:spacing w:val="-2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female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ratio</w:t>
            </w: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3</w:t>
            </w:r>
            <w:r>
              <w:rPr>
                <w:color w:val="231F20"/>
                <w:spacing w:val="-20"/>
                <w:w w:val="85"/>
                <w:sz w:val="15"/>
              </w:rPr>
              <w:t> </w:t>
            </w:r>
            <w:r>
              <w:rPr>
                <w:color w:val="231F20"/>
                <w:w w:val="85"/>
                <w:sz w:val="15"/>
              </w:rPr>
              <w:t>:</w:t>
            </w:r>
            <w:r>
              <w:rPr>
                <w:color w:val="231F20"/>
                <w:spacing w:val="-19"/>
                <w:w w:val="85"/>
                <w:sz w:val="15"/>
              </w:rPr>
              <w:t> </w:t>
            </w:r>
            <w:r>
              <w:rPr>
                <w:color w:val="231F20"/>
                <w:spacing w:val="-10"/>
                <w:w w:val="85"/>
                <w:sz w:val="15"/>
              </w:rPr>
              <w:t>4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1</w:t>
            </w:r>
            <w:r>
              <w:rPr>
                <w:color w:val="231F20"/>
                <w:spacing w:val="-20"/>
                <w:w w:val="85"/>
                <w:sz w:val="15"/>
              </w:rPr>
              <w:t> </w:t>
            </w:r>
            <w:r>
              <w:rPr>
                <w:color w:val="231F20"/>
                <w:w w:val="85"/>
                <w:sz w:val="15"/>
              </w:rPr>
              <w:t>:</w:t>
            </w:r>
            <w:r>
              <w:rPr>
                <w:color w:val="231F20"/>
                <w:spacing w:val="-19"/>
                <w:w w:val="85"/>
                <w:sz w:val="15"/>
              </w:rPr>
              <w:t> </w:t>
            </w:r>
            <w:r>
              <w:rPr>
                <w:color w:val="231F20"/>
                <w:spacing w:val="-10"/>
                <w:w w:val="85"/>
                <w:sz w:val="15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spacing w:line="151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Inheritance</w:t>
            </w: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51" w:lineRule="exact"/>
              <w:ind w:left="208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Monogenic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51" w:lineRule="exact"/>
              <w:ind w:left="20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Polygenic</w:t>
            </w:r>
          </w:p>
        </w:tc>
      </w:tr>
      <w:tr>
        <w:trPr>
          <w:trHeight w:val="166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46" w:lineRule="exact"/>
              <w:ind w:left="319"/>
              <w:rPr>
                <w:sz w:val="15"/>
              </w:rPr>
            </w:pPr>
            <w:r>
              <w:rPr>
                <w:color w:val="231F20"/>
                <w:sz w:val="15"/>
              </w:rPr>
              <w:t>(</w:t>
            </w:r>
            <w:r>
              <w:rPr>
                <w:i/>
                <w:color w:val="231F20"/>
                <w:sz w:val="15"/>
              </w:rPr>
              <w:t>AIRE</w:t>
            </w:r>
            <w:r>
              <w:rPr>
                <w:i/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gene)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46" w:lineRule="exact"/>
              <w:ind w:left="3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(HLA-associated)</w:t>
            </w:r>
          </w:p>
        </w:tc>
      </w:tr>
      <w:tr>
        <w:trPr>
          <w:trHeight w:val="170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spacing w:line="150" w:lineRule="exac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Mucocutaneous</w:t>
            </w: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50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73-</w:t>
            </w:r>
            <w:r>
              <w:rPr>
                <w:color w:val="231F20"/>
                <w:spacing w:val="-4"/>
                <w:sz w:val="15"/>
              </w:rPr>
              <w:t>100%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50" w:lineRule="exact"/>
              <w:ind w:left="208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</w:tr>
      <w:tr>
        <w:trPr>
          <w:trHeight w:val="166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spacing w:line="147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candidiasis</w:t>
            </w: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9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Hypoparathyroidism</w:t>
            </w: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77-</w:t>
            </w:r>
            <w:r>
              <w:rPr>
                <w:color w:val="231F20"/>
                <w:spacing w:val="-5"/>
                <w:sz w:val="15"/>
              </w:rPr>
              <w:t>89%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</w:tr>
      <w:tr>
        <w:trPr>
          <w:trHeight w:val="169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Addison</w:t>
            </w:r>
            <w:r>
              <w:rPr>
                <w:color w:val="231F20"/>
                <w:spacing w:val="3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disease</w:t>
            </w: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60-</w:t>
            </w:r>
            <w:r>
              <w:rPr>
                <w:color w:val="231F20"/>
                <w:spacing w:val="-5"/>
                <w:sz w:val="15"/>
              </w:rPr>
              <w:t>86%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70-</w:t>
            </w:r>
            <w:r>
              <w:rPr>
                <w:color w:val="231F20"/>
                <w:spacing w:val="-4"/>
                <w:sz w:val="15"/>
              </w:rPr>
              <w:t>100%</w:t>
            </w:r>
          </w:p>
        </w:tc>
      </w:tr>
      <w:tr>
        <w:trPr>
          <w:trHeight w:val="169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Type 1 </w:t>
            </w:r>
            <w:r>
              <w:rPr>
                <w:color w:val="231F20"/>
                <w:spacing w:val="-2"/>
                <w:sz w:val="15"/>
              </w:rPr>
              <w:t>diabetes</w:t>
            </w: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4-</w:t>
            </w:r>
            <w:r>
              <w:rPr>
                <w:color w:val="231F20"/>
                <w:spacing w:val="-5"/>
                <w:w w:val="105"/>
                <w:sz w:val="15"/>
              </w:rPr>
              <w:t>18%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41-</w:t>
            </w:r>
            <w:r>
              <w:rPr>
                <w:color w:val="231F20"/>
                <w:spacing w:val="-5"/>
                <w:sz w:val="15"/>
              </w:rPr>
              <w:t>52%</w:t>
            </w:r>
          </w:p>
        </w:tc>
      </w:tr>
      <w:tr>
        <w:trPr>
          <w:trHeight w:val="373" w:hRule="atLeast"/>
        </w:trPr>
        <w:tc>
          <w:tcPr>
            <w:tcW w:w="1764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1"/>
              <w:ind w:left="187" w:right="30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Autoimmune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thyroid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  <w:tc>
          <w:tcPr>
            <w:tcW w:w="1429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20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8-</w:t>
            </w:r>
            <w:r>
              <w:rPr>
                <w:color w:val="231F20"/>
                <w:spacing w:val="-5"/>
                <w:w w:val="105"/>
                <w:sz w:val="15"/>
              </w:rPr>
              <w:t>40%</w:t>
            </w:r>
          </w:p>
        </w:tc>
        <w:tc>
          <w:tcPr>
            <w:tcW w:w="1511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209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70%</w:t>
            </w:r>
          </w:p>
        </w:tc>
      </w:tr>
      <w:tr>
        <w:trPr>
          <w:trHeight w:val="217" w:hRule="atLeast"/>
        </w:trPr>
        <w:tc>
          <w:tcPr>
            <w:tcW w:w="1764" w:type="dxa"/>
            <w:gridSpan w:val="2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5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GONADAL</w:t>
            </w:r>
            <w:r>
              <w:rPr>
                <w:color w:val="231F20"/>
                <w:spacing w:val="10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FAILURE</w:t>
            </w:r>
          </w:p>
        </w:tc>
        <w:tc>
          <w:tcPr>
            <w:tcW w:w="1429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11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68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spacing w:val="-4"/>
                <w:w w:val="105"/>
                <w:sz w:val="15"/>
              </w:rPr>
              <w:t>Male</w:t>
            </w: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7-</w:t>
            </w:r>
            <w:r>
              <w:rPr>
                <w:color w:val="231F20"/>
                <w:spacing w:val="-5"/>
                <w:w w:val="105"/>
                <w:sz w:val="15"/>
              </w:rPr>
              <w:t>17%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spacing w:val="-5"/>
                <w:w w:val="120"/>
                <w:sz w:val="15"/>
              </w:rPr>
              <w:t>5%</w:t>
            </w:r>
          </w:p>
        </w:tc>
      </w:tr>
      <w:tr>
        <w:trPr>
          <w:trHeight w:val="169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Female</w:t>
            </w: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30-</w:t>
            </w:r>
            <w:r>
              <w:rPr>
                <w:color w:val="231F20"/>
                <w:spacing w:val="-5"/>
                <w:sz w:val="15"/>
              </w:rPr>
              <w:t>60%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3.5-</w:t>
            </w:r>
            <w:r>
              <w:rPr>
                <w:color w:val="231F20"/>
                <w:spacing w:val="-5"/>
                <w:sz w:val="15"/>
              </w:rPr>
              <w:t>10%</w:t>
            </w:r>
          </w:p>
        </w:tc>
      </w:tr>
      <w:tr>
        <w:trPr>
          <w:trHeight w:val="169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Ectodermal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</w:t>
            </w: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77%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</w:tc>
      </w:tr>
      <w:tr>
        <w:trPr>
          <w:trHeight w:val="169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Vitiligo</w:t>
            </w: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4-</w:t>
            </w:r>
            <w:r>
              <w:rPr>
                <w:color w:val="231F20"/>
                <w:spacing w:val="-5"/>
                <w:w w:val="105"/>
                <w:sz w:val="15"/>
              </w:rPr>
              <w:t>13%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4-</w:t>
            </w:r>
            <w:r>
              <w:rPr>
                <w:color w:val="231F20"/>
                <w:spacing w:val="-5"/>
                <w:w w:val="110"/>
                <w:sz w:val="15"/>
              </w:rPr>
              <w:t>5%</w:t>
            </w:r>
          </w:p>
        </w:tc>
      </w:tr>
      <w:tr>
        <w:trPr>
          <w:trHeight w:val="169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Pernicious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anemia</w:t>
            </w: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12-</w:t>
            </w:r>
            <w:r>
              <w:rPr>
                <w:color w:val="231F20"/>
                <w:spacing w:val="-5"/>
                <w:sz w:val="15"/>
              </w:rPr>
              <w:t>15%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2-</w:t>
            </w:r>
            <w:r>
              <w:rPr>
                <w:color w:val="231F20"/>
                <w:spacing w:val="-5"/>
                <w:w w:val="105"/>
                <w:sz w:val="15"/>
              </w:rPr>
              <w:t>25%</w:t>
            </w:r>
          </w:p>
        </w:tc>
      </w:tr>
      <w:tr>
        <w:trPr>
          <w:trHeight w:val="169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Alopecia</w:t>
            </w: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27%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49" w:lineRule="exact"/>
              <w:ind w:left="209"/>
              <w:rPr>
                <w:sz w:val="15"/>
              </w:rPr>
            </w:pPr>
            <w:r>
              <w:rPr>
                <w:color w:val="231F20"/>
                <w:spacing w:val="-5"/>
                <w:w w:val="120"/>
                <w:sz w:val="15"/>
              </w:rPr>
              <w:t>2%</w:t>
            </w:r>
          </w:p>
        </w:tc>
      </w:tr>
      <w:tr>
        <w:trPr>
          <w:trHeight w:val="169" w:hRule="atLeast"/>
        </w:trPr>
        <w:tc>
          <w:tcPr>
            <w:tcW w:w="1764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Autoimmune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hepatitis</w:t>
            </w:r>
          </w:p>
        </w:tc>
        <w:tc>
          <w:tcPr>
            <w:tcW w:w="1429" w:type="dxa"/>
            <w:shd w:val="clear" w:color="auto" w:fill="E8F5F1"/>
          </w:tcPr>
          <w:p>
            <w:pPr>
              <w:pStyle w:val="TableParagraph"/>
              <w:spacing w:line="149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10-</w:t>
            </w:r>
            <w:r>
              <w:rPr>
                <w:color w:val="231F20"/>
                <w:spacing w:val="-5"/>
                <w:sz w:val="15"/>
              </w:rPr>
              <w:t>15%</w:t>
            </w:r>
          </w:p>
        </w:tc>
        <w:tc>
          <w:tcPr>
            <w:tcW w:w="1511" w:type="dxa"/>
            <w:shd w:val="clear" w:color="auto" w:fill="E8F5F1"/>
          </w:tcPr>
          <w:p>
            <w:pPr>
              <w:pStyle w:val="TableParagraph"/>
              <w:spacing w:line="149" w:lineRule="exact"/>
              <w:ind w:left="20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</w:t>
            </w:r>
          </w:p>
        </w:tc>
      </w:tr>
      <w:tr>
        <w:trPr>
          <w:trHeight w:val="201" w:hRule="atLeast"/>
        </w:trPr>
        <w:tc>
          <w:tcPr>
            <w:tcW w:w="1764" w:type="dxa"/>
            <w:gridSpan w:val="2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Malabsorption</w:t>
            </w:r>
          </w:p>
        </w:tc>
        <w:tc>
          <w:tcPr>
            <w:tcW w:w="1429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209"/>
              <w:rPr>
                <w:sz w:val="15"/>
              </w:rPr>
            </w:pPr>
            <w:r>
              <w:rPr>
                <w:color w:val="231F20"/>
                <w:sz w:val="15"/>
              </w:rPr>
              <w:t>10-</w:t>
            </w:r>
            <w:r>
              <w:rPr>
                <w:color w:val="231F20"/>
                <w:spacing w:val="-5"/>
                <w:sz w:val="15"/>
              </w:rPr>
              <w:t>18%</w:t>
            </w:r>
          </w:p>
        </w:tc>
        <w:tc>
          <w:tcPr>
            <w:tcW w:w="1511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20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</w:t>
            </w:r>
          </w:p>
        </w:tc>
      </w:tr>
    </w:tbl>
    <w:p>
      <w:pPr>
        <w:pStyle w:val="BodyText"/>
        <w:spacing w:line="150" w:lineRule="exact" w:before="83"/>
        <w:ind w:left="56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551152</wp:posOffset>
                </wp:positionH>
                <wp:positionV relativeFrom="paragraph">
                  <wp:posOffset>-3163308</wp:posOffset>
                </wp:positionV>
                <wp:extent cx="3062605" cy="3853815"/>
                <wp:effectExtent l="0" t="0" r="0" b="0"/>
                <wp:wrapNone/>
                <wp:docPr id="1105" name="Textbox 1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5" name="Textbox 1105"/>
                      <wps:cNvSpPr txBox="1"/>
                      <wps:spPr>
                        <a:xfrm>
                          <a:off x="0" y="0"/>
                          <a:ext cx="3062605" cy="3853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580"/>
                              <w:gridCol w:w="2975"/>
                            </w:tblGrid>
                            <w:tr>
                              <w:trPr>
                                <w:trHeight w:val="727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565-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4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Pathogenesis of General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Complications in Management of Complicated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Hypothyroidism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728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COMPLICATION</w:t>
                                  </w:r>
                                </w:p>
                              </w:tc>
                              <w:tc>
                                <w:tcPr>
                                  <w:tcW w:w="2975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91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PATHOGENESIS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3" w:hRule="atLeast"/>
                              </w:trPr>
                              <w:tc>
                                <w:tcPr>
                                  <w:tcW w:w="1728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Heart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failure</w:t>
                                  </w:r>
                                </w:p>
                              </w:tc>
                              <w:tc>
                                <w:tcPr>
                                  <w:tcW w:w="2975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21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Impaired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ventricular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systolic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diastolic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functions and increased peripheral vascular resistance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728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Ventilatory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failure</w:t>
                                  </w:r>
                                </w:p>
                              </w:tc>
                              <w:tc>
                                <w:tcPr>
                                  <w:tcW w:w="297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1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Blunted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hypercapnic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hypoxic ventilatory drives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728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Hyponatremia</w:t>
                                  </w:r>
                                </w:p>
                              </w:tc>
                              <w:tc>
                                <w:tcPr>
                                  <w:tcW w:w="297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12" w:right="182" w:hanging="11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Impaired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free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excretion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inappropriate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antidiuretic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hormone secretion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728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Ileus</w:t>
                                  </w:r>
                                </w:p>
                              </w:tc>
                              <w:tc>
                                <w:tcPr>
                                  <w:tcW w:w="297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0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Bowel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hypomotility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728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Medication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sensitivity</w:t>
                                  </w:r>
                                </w:p>
                              </w:tc>
                              <w:tc>
                                <w:tcPr>
                                  <w:tcW w:w="297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12" w:right="295" w:hanging="11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Reduced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clearance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increased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sensitivity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sedative,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analgesic,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anesthetic agents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728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right="6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Hypothermia and lack of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febrile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response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sepsis</w:t>
                                  </w:r>
                                </w:p>
                              </w:tc>
                              <w:tc>
                                <w:tcPr>
                                  <w:tcW w:w="297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0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Decreased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calorigenesis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1728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Delirium, dementia,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seizure,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stupor,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coma</w:t>
                                  </w:r>
                                </w:p>
                              </w:tc>
                              <w:tc>
                                <w:tcPr>
                                  <w:tcW w:w="297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1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Decreased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central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nervous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system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thyroid hormone actions, and encephalopathy from hyponatremia and hypercapnia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" w:hRule="atLeast"/>
                              </w:trPr>
                              <w:tc>
                                <w:tcPr>
                                  <w:tcW w:w="1728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Adrenal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insufficiency</w:t>
                                  </w:r>
                                </w:p>
                              </w:tc>
                              <w:tc>
                                <w:tcPr>
                                  <w:tcW w:w="2975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12" w:right="27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intrinsic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adrenal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pituitary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disease, or reversible impairment of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hypothalamic-pituitary-adrenal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stress response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1728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Coagulopathy</w:t>
                                  </w:r>
                                </w:p>
                              </w:tc>
                              <w:tc>
                                <w:tcPr>
                                  <w:tcW w:w="2975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12" w:right="51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Acquired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von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Willebrand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(type 1)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decreased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factors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VIII,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VII,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IX, and X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39780pt;margin-top:-249.079407pt;width:241.15pt;height:303.45pt;mso-position-horizontal-relative:page;mso-position-vertical-relative:paragraph;z-index:15832576" type="#_x0000_t202" id="docshape86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580"/>
                        <w:gridCol w:w="2975"/>
                      </w:tblGrid>
                      <w:tr>
                        <w:trPr>
                          <w:trHeight w:val="727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565-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55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4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Pathogenesis of General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Complications in Management of Complicated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Hypothyroidism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1728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6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COMPLICATION</w:t>
                            </w:r>
                          </w:p>
                        </w:tc>
                        <w:tc>
                          <w:tcPr>
                            <w:tcW w:w="2975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66"/>
                              <w:ind w:left="91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PATHOGENESIS</w:t>
                            </w:r>
                          </w:p>
                        </w:tc>
                      </w:tr>
                      <w:tr>
                        <w:trPr>
                          <w:trHeight w:val="593" w:hRule="atLeast"/>
                        </w:trPr>
                        <w:tc>
                          <w:tcPr>
                            <w:tcW w:w="1728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Heart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failure</w:t>
                            </w:r>
                          </w:p>
                        </w:tc>
                        <w:tc>
                          <w:tcPr>
                            <w:tcW w:w="2975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21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Impaired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ventricular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systolic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diastolic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functions and increased peripheral vascular resistance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1728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Ventilatory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failure</w:t>
                            </w:r>
                          </w:p>
                        </w:tc>
                        <w:tc>
                          <w:tcPr>
                            <w:tcW w:w="297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1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Blunted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hypercapnic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hypoxic ventilatory drives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728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Hyponatremia</w:t>
                            </w:r>
                          </w:p>
                        </w:tc>
                        <w:tc>
                          <w:tcPr>
                            <w:tcW w:w="297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12" w:right="182" w:hanging="11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Impaired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free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water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excretion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inappropriate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antidiuretic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hormone secretion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728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Ileus</w:t>
                            </w:r>
                          </w:p>
                        </w:tc>
                        <w:tc>
                          <w:tcPr>
                            <w:tcW w:w="297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0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Bowel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hypomotility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728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Medication</w:t>
                            </w:r>
                            <w:r>
                              <w:rPr>
                                <w:color w:val="231F20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sensitivity</w:t>
                            </w:r>
                          </w:p>
                        </w:tc>
                        <w:tc>
                          <w:tcPr>
                            <w:tcW w:w="297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12" w:right="295" w:hanging="11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Reduced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clearance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increased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sensitivity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sedative,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analgesic,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anesthetic agents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728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right="6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Hypothermia and lack of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febrile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response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sepsis</w:t>
                            </w:r>
                          </w:p>
                        </w:tc>
                        <w:tc>
                          <w:tcPr>
                            <w:tcW w:w="297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0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Decreased</w:t>
                            </w:r>
                            <w:r>
                              <w:rPr>
                                <w:color w:val="231F20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calorigenesis</w:t>
                            </w:r>
                          </w:p>
                        </w:tc>
                      </w:tr>
                      <w:tr>
                        <w:trPr>
                          <w:trHeight w:val="588" w:hRule="atLeast"/>
                        </w:trPr>
                        <w:tc>
                          <w:tcPr>
                            <w:tcW w:w="1728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Delirium, dementia,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seizure,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stupor,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coma</w:t>
                            </w:r>
                          </w:p>
                        </w:tc>
                        <w:tc>
                          <w:tcPr>
                            <w:tcW w:w="297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1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Decreased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central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nervous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thyroid hormone actions, and encephalopathy from hyponatremia and hypercapnia</w:t>
                            </w:r>
                          </w:p>
                        </w:tc>
                      </w:tr>
                      <w:tr>
                        <w:trPr>
                          <w:trHeight w:val="756" w:hRule="atLeast"/>
                        </w:trPr>
                        <w:tc>
                          <w:tcPr>
                            <w:tcW w:w="1728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Adrenal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insufficiency</w:t>
                            </w:r>
                          </w:p>
                        </w:tc>
                        <w:tc>
                          <w:tcPr>
                            <w:tcW w:w="2975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12" w:right="27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intrinsic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adrenal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pituitary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disease, or reversible impairment of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hypothalamic-pituitary-adrenal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stress response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1728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Coagulopathy</w:t>
                            </w:r>
                          </w:p>
                        </w:tc>
                        <w:tc>
                          <w:tcPr>
                            <w:tcW w:w="2975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12" w:right="51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Acquired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von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Willebrand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(type 1)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decreased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factors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VIII,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VII,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IX, and X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HLA, human leukocyte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antigen.</w:t>
      </w:r>
    </w:p>
    <w:p>
      <w:pPr>
        <w:spacing w:line="223" w:lineRule="auto" w:before="9"/>
        <w:ind w:left="5627" w:right="621" w:firstLine="130"/>
        <w:jc w:val="left"/>
        <w:rPr>
          <w:i/>
          <w:sz w:val="13"/>
        </w:rPr>
      </w:pPr>
      <w:r>
        <w:rPr>
          <w:i/>
          <w:color w:val="231F20"/>
          <w:position w:val="2"/>
          <w:sz w:val="13"/>
        </w:rPr>
        <w:t>From Nambam B, Winter WE, Schatz DA: IgG</w:t>
      </w:r>
      <w:r>
        <w:rPr>
          <w:i/>
          <w:color w:val="231F20"/>
          <w:sz w:val="8"/>
        </w:rPr>
        <w:t>4</w:t>
      </w:r>
      <w:r>
        <w:rPr>
          <w:i/>
          <w:color w:val="231F20"/>
          <w:spacing w:val="33"/>
          <w:sz w:val="8"/>
        </w:rPr>
        <w:t> </w:t>
      </w:r>
      <w:r>
        <w:rPr>
          <w:i/>
          <w:color w:val="231F20"/>
          <w:position w:val="2"/>
          <w:sz w:val="13"/>
        </w:rPr>
        <w:t>antibodies in autoimmune</w:t>
      </w:r>
      <w:r>
        <w:rPr>
          <w:i/>
          <w:color w:val="231F20"/>
          <w:spacing w:val="40"/>
          <w:position w:val="2"/>
          <w:sz w:val="13"/>
        </w:rPr>
        <w:t> </w:t>
      </w:r>
      <w:r>
        <w:rPr>
          <w:i/>
          <w:color w:val="231F20"/>
          <w:position w:val="2"/>
          <w:sz w:val="13"/>
        </w:rPr>
        <w:t>polyglandular disease and IgG</w:t>
      </w:r>
      <w:r>
        <w:rPr>
          <w:i/>
          <w:color w:val="231F20"/>
          <w:sz w:val="8"/>
        </w:rPr>
        <w:t>4</w:t>
      </w:r>
      <w:r>
        <w:rPr>
          <w:i/>
          <w:color w:val="231F20"/>
          <w:position w:val="2"/>
          <w:sz w:val="13"/>
        </w:rPr>
        <w:t>-related endocrinopathies: pathophysiology </w:t>
      </w:r>
      <w:r>
        <w:rPr>
          <w:i/>
          <w:color w:val="231F20"/>
          <w:position w:val="2"/>
          <w:sz w:val="13"/>
        </w:rPr>
        <w:t>and</w:t>
      </w:r>
      <w:r>
        <w:rPr>
          <w:i/>
          <w:color w:val="231F20"/>
          <w:spacing w:val="40"/>
          <w:position w:val="2"/>
          <w:sz w:val="13"/>
        </w:rPr>
        <w:t> </w:t>
      </w:r>
      <w:r>
        <w:rPr>
          <w:i/>
          <w:color w:val="231F20"/>
          <w:sz w:val="13"/>
        </w:rPr>
        <w:t>clinical characteristics. </w:t>
      </w:r>
      <w:r>
        <w:rPr>
          <w:color w:val="231F20"/>
          <w:sz w:val="13"/>
        </w:rPr>
        <w:t>Curr Opin Pediatr </w:t>
      </w:r>
      <w:r>
        <w:rPr>
          <w:i/>
          <w:color w:val="231F20"/>
          <w:sz w:val="13"/>
        </w:rPr>
        <w:t>26:493–499, 2014, Table 1, p. 494.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3816108</wp:posOffset>
                </wp:positionH>
                <wp:positionV relativeFrom="paragraph">
                  <wp:posOffset>166368</wp:posOffset>
                </wp:positionV>
                <wp:extent cx="723265" cy="344170"/>
                <wp:effectExtent l="0" t="0" r="0" b="0"/>
                <wp:wrapTopAndBottom/>
                <wp:docPr id="1106" name="Textbox 1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6" name="Textbox 1106"/>
                      <wps:cNvSpPr txBox="1"/>
                      <wps:spPr>
                        <a:xfrm>
                          <a:off x="0" y="0"/>
                          <a:ext cx="723265" cy="34417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spacing w:before="89"/>
                              <w:ind w:left="111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565-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80988pt;margin-top:13.099917pt;width:56.95pt;height:27.1pt;mso-position-horizontal-relative:page;mso-position-vertical-relative:paragraph;z-index:-15626752;mso-wrap-distance-left:0;mso-wrap-distance-right:0" type="#_x0000_t202" id="docshape863" filled="true" fillcolor="#231f20" stroked="false">
                <v:textbox inset="0,0,0,0">
                  <w:txbxContent>
                    <w:p>
                      <w:pPr>
                        <w:spacing w:before="89"/>
                        <w:ind w:left="111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16"/>
                        </w:rPr>
                        <w:t>Table</w:t>
                      </w:r>
                      <w:r>
                        <w:rPr>
                          <w:b/>
                          <w:color w:val="FFFFFF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FFFFFF"/>
                          <w:w w:val="105"/>
                          <w:sz w:val="16"/>
                        </w:rPr>
                        <w:t>565-</w:t>
                      </w:r>
                      <w:r>
                        <w:rPr>
                          <w:b/>
                          <w:color w:val="FFFFFF"/>
                          <w:spacing w:val="-10"/>
                          <w:w w:val="105"/>
                          <w:sz w:val="16"/>
                        </w:rPr>
                        <w:t>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2"/>
        <w:tabs>
          <w:tab w:pos="8414" w:val="left" w:leader="none"/>
        </w:tabs>
        <w:spacing w:before="66" w:after="41"/>
        <w:ind w:left="5801"/>
        <w:rPr>
          <w:rFonts w:ascii="Trebuchet MS"/>
        </w:rPr>
      </w:pPr>
      <w:r>
        <w:rPr>
          <w:rFonts w:ascii="Trebuchet MS"/>
          <w:color w:val="231F20"/>
          <w:spacing w:val="-2"/>
          <w:w w:val="110"/>
        </w:rPr>
        <w:t>DISEASE</w:t>
      </w:r>
      <w:r>
        <w:rPr>
          <w:rFonts w:ascii="Trebuchet MS"/>
          <w:color w:val="231F20"/>
        </w:rPr>
        <w:tab/>
      </w:r>
      <w:r>
        <w:rPr>
          <w:rFonts w:ascii="Trebuchet MS"/>
          <w:color w:val="231F20"/>
          <w:spacing w:val="-2"/>
          <w:w w:val="110"/>
        </w:rPr>
        <w:t>AUTOANTIGENS</w:t>
      </w:r>
    </w:p>
    <w:p>
      <w:pPr>
        <w:pStyle w:val="BodyText"/>
        <w:spacing w:line="20" w:lineRule="exact"/>
        <w:ind w:left="572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96975" cy="6350"/>
                <wp:effectExtent l="9525" t="0" r="0" b="3175"/>
                <wp:docPr id="1107" name="Group 1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7" name="Group 1107"/>
                      <wpg:cNvGrpSpPr/>
                      <wpg:grpSpPr>
                        <a:xfrm>
                          <a:off x="0" y="0"/>
                          <a:ext cx="1196975" cy="6350"/>
                          <a:chExt cx="1196975" cy="6350"/>
                        </a:xfrm>
                      </wpg:grpSpPr>
                      <wps:wsp>
                        <wps:cNvPr id="1108" name="Graphic 1108"/>
                        <wps:cNvSpPr/>
                        <wps:spPr>
                          <a:xfrm>
                            <a:off x="0" y="2962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0">
                                <a:moveTo>
                                  <a:pt x="0" y="0"/>
                                </a:moveTo>
                                <a:lnTo>
                                  <a:pt x="119677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25pt;height:.5pt;mso-position-horizontal-relative:char;mso-position-vertical-relative:line" id="docshapegroup864" coordorigin="0,0" coordsize="1885,10">
                <v:line style="position:absolute" from="0,5" to="1885,5" stroked="true" strokeweight=".466507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7685" w:val="left" w:leader="none"/>
        </w:tabs>
        <w:spacing w:line="362" w:lineRule="auto" w:before="32"/>
        <w:ind w:left="5801" w:right="1107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616828</wp:posOffset>
                </wp:positionH>
                <wp:positionV relativeFrom="paragraph">
                  <wp:posOffset>-471845</wp:posOffset>
                </wp:positionV>
                <wp:extent cx="2986405" cy="3088005"/>
                <wp:effectExtent l="0" t="0" r="0" b="0"/>
                <wp:wrapNone/>
                <wp:docPr id="1109" name="Group 1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9" name="Group 1109"/>
                      <wpg:cNvGrpSpPr/>
                      <wpg:grpSpPr>
                        <a:xfrm>
                          <a:off x="0" y="0"/>
                          <a:ext cx="2986405" cy="3088005"/>
                          <a:chExt cx="2986405" cy="3088005"/>
                        </a:xfrm>
                      </wpg:grpSpPr>
                      <wps:wsp>
                        <wps:cNvPr id="1110" name="Textbox 1110"/>
                        <wps:cNvSpPr txBox="1"/>
                        <wps:spPr>
                          <a:xfrm>
                            <a:off x="0" y="355476"/>
                            <a:ext cx="2986405" cy="2726690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71" w:lineRule="exact" w:before="47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Autoimmune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Hashimoto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thyroiditis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2"/>
                                <w:ind w:left="223" w:right="419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Autoimmune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polyglandular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syndromes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types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(APS-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1,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APS-2)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Drug-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induced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Excess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iodide: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amiodarone,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nutritional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supplements,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expectorants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Anticonvulsants: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phenytoin,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phenobarbital,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valproate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Antithyroid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drugs: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methimazole,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propylthiouracil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230" w:lineRule="auto" w:before="3"/>
                                <w:ind w:left="223" w:right="215" w:hanging="15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Miscellaneous: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lithium,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tyrosine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kinase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inhibitors,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interferon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alfa,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stavudine, thalidomide, aminoglutethimide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Postablative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Irradiation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Radioiodine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Thyroidectomy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5"/>
                                </w:rPr>
                                <w:t>Systemic</w:t>
                              </w:r>
                              <w:r>
                                <w:rPr>
                                  <w:color w:val="231F20"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5"/>
                                </w:rPr>
                                <w:t>infiltrative</w:t>
                              </w:r>
                              <w:r>
                                <w:rPr>
                                  <w:color w:val="231F20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15"/>
                                </w:rPr>
                                <w:t>disease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Cystinosis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Langerhans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cell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histiocytosis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74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Hemangiomas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(large)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liver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(type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iodothyronine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deiodinase)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186" w:right="0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Hypothalamic-pituitary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disease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multiple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pituitary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hormone deficiencies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167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Hypothalamic-pituitary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tumors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(e.g.,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craniopharyngioma)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Meningoencephalitis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Cranial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radiation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168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trauma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223" w:val="left" w:leader="none"/>
                                </w:tabs>
                                <w:spacing w:line="171" w:lineRule="exact" w:before="0"/>
                                <w:ind w:left="223" w:right="0" w:hanging="149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Langerhans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cell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histiocytosis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0" y="3075811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Textbox 1112"/>
                        <wps:cNvSpPr txBox="1"/>
                        <wps:spPr>
                          <a:xfrm>
                            <a:off x="734654" y="0"/>
                            <a:ext cx="2251710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27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Etiologic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Classification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Acquired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Hypothyroidism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3" name="Textbox 1113"/>
                        <wps:cNvSpPr txBox="1"/>
                        <wps:spPr>
                          <a:xfrm>
                            <a:off x="0" y="0"/>
                            <a:ext cx="723265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565-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56921pt;margin-top:-37.153198pt;width:235.15pt;height:243.15pt;mso-position-horizontal-relative:page;mso-position-vertical-relative:paragraph;z-index:15831552" id="docshapegroup865" coordorigin="971,-743" coordsize="4703,4863">
                <v:shape style="position:absolute;left:971;top:-184;width:4703;height:4294" type="#_x0000_t202" id="docshape866" filled="true" fillcolor="#e8f5f1" stroked="false">
                  <v:textbox inset="0,0,0,0">
                    <w:txbxContent>
                      <w:p>
                        <w:pPr>
                          <w:spacing w:line="171" w:lineRule="exact" w:before="47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Autoimmune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Hashimoto</w:t>
                        </w:r>
                        <w:r>
                          <w:rPr>
                            <w:color w:val="231F20"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thyroiditis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230" w:lineRule="auto" w:before="2"/>
                          <w:ind w:left="223" w:right="419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Autoimmune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polyglandular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syndromes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types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2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(APS-</w:t>
                        </w:r>
                        <w:r>
                          <w:rPr>
                            <w:color w:val="231F20"/>
                            <w:sz w:val="15"/>
                          </w:rPr>
                          <w:t>1,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APS-2)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Drug-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induced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Excess</w:t>
                        </w:r>
                        <w:r>
                          <w:rPr>
                            <w:color w:val="231F20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iodide:</w:t>
                        </w:r>
                        <w:r>
                          <w:rPr>
                            <w:color w:val="231F20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amiodarone,</w:t>
                        </w:r>
                        <w:r>
                          <w:rPr>
                            <w:color w:val="231F20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nutritional</w:t>
                        </w:r>
                        <w:r>
                          <w:rPr>
                            <w:color w:val="231F20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supplements,</w:t>
                        </w:r>
                        <w:r>
                          <w:rPr>
                            <w:color w:val="231F20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expectorants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Anticonvulsants:</w:t>
                        </w:r>
                        <w:r>
                          <w:rPr>
                            <w:color w:val="231F20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phenytoin,</w:t>
                        </w:r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phenobarbital,</w:t>
                        </w:r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valproate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Antithyroid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drugs: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methimazole,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propylthiouracil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230" w:lineRule="auto" w:before="3"/>
                          <w:ind w:left="223" w:right="215" w:hanging="15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Miscellaneous: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lithium,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tyrosine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kinase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inhibitors,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interferon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alfa, </w:t>
                        </w:r>
                        <w:r>
                          <w:rPr>
                            <w:color w:val="231F20"/>
                            <w:sz w:val="15"/>
                          </w:rPr>
                          <w:t>stavudine, thalidomide, aminoglutethimide</w:t>
                        </w:r>
                      </w:p>
                      <w:p>
                        <w:pPr>
                          <w:spacing w:line="167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Postablative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Irradiation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Radioiodine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Thyroidectomy</w:t>
                        </w:r>
                      </w:p>
                      <w:p>
                        <w:pPr>
                          <w:spacing w:line="168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w w:val="90"/>
                            <w:sz w:val="15"/>
                          </w:rPr>
                          <w:t>Systemic</w:t>
                        </w:r>
                        <w:r>
                          <w:rPr>
                            <w:color w:val="231F20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5"/>
                          </w:rPr>
                          <w:t>infiltrative</w:t>
                        </w:r>
                        <w:r>
                          <w:rPr>
                            <w:color w:val="231F20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5"/>
                          </w:rPr>
                          <w:t>disease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Cystinosis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Langerhans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cell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histiocytosis</w:t>
                        </w:r>
                      </w:p>
                      <w:p>
                        <w:pPr>
                          <w:spacing w:line="168" w:lineRule="exact" w:before="0"/>
                          <w:ind w:left="74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Hemangiomas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(large)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liver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(type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3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iodothyronine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deiodinase)</w:t>
                        </w:r>
                      </w:p>
                      <w:p>
                        <w:pPr>
                          <w:spacing w:line="230" w:lineRule="auto" w:before="3"/>
                          <w:ind w:left="186" w:right="0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Hypothalamic-pituitary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disease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with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multiple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pituitary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hormone deficiencies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167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Hypothalamic-pituitary</w:t>
                        </w:r>
                        <w:r>
                          <w:rPr>
                            <w:color w:val="231F20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tumors</w:t>
                        </w:r>
                        <w:r>
                          <w:rPr>
                            <w:color w:val="231F20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(e.g.,</w:t>
                        </w:r>
                        <w:r>
                          <w:rPr>
                            <w:color w:val="231F20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craniopharyngioma)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Meningoencephalitis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Cranial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radiation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168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Head</w:t>
                        </w:r>
                        <w:r>
                          <w:rPr>
                            <w:color w:val="231F20"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trauma</w:t>
                        </w:r>
                      </w:p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223" w:val="left" w:leader="none"/>
                          </w:tabs>
                          <w:spacing w:line="171" w:lineRule="exact" w:before="0"/>
                          <w:ind w:left="223" w:right="0" w:hanging="149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Langerhans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cell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histiocytosis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971;top:4100;width:4703;height:19" id="docshape867" filled="true" fillcolor="#231f20" stroked="false">
                  <v:fill type="solid"/>
                </v:rect>
                <v:shape style="position:absolute;left:2128;top:-744;width:3546;height:560" type="#_x0000_t202" id="docshape868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27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Etiologic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Classification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Acquired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Hypothyroidism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71;top:-744;width:1139;height:560" type="#_x0000_t202" id="docshape869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565-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z w:val="15"/>
        </w:rPr>
        <w:t>Addison disease</w:t>
        <w:tab/>
        <w:t>P450c21, P450c17, P450scc Hashimoto thyroiditis</w:t>
        <w:tab/>
        <w:t>Thyroid</w:t>
      </w:r>
      <w:r>
        <w:rPr>
          <w:color w:val="231F20"/>
          <w:spacing w:val="-12"/>
          <w:sz w:val="15"/>
        </w:rPr>
        <w:t> </w:t>
      </w:r>
      <w:r>
        <w:rPr>
          <w:color w:val="231F20"/>
          <w:sz w:val="15"/>
        </w:rPr>
        <w:t>peroxidase,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thyroglobulin Graves disease</w:t>
        <w:tab/>
        <w:t>TSH receptor</w:t>
      </w:r>
    </w:p>
    <w:p>
      <w:pPr>
        <w:tabs>
          <w:tab w:pos="7685" w:val="left" w:leader="none"/>
        </w:tabs>
        <w:spacing w:line="173" w:lineRule="exact" w:before="0"/>
        <w:ind w:left="5801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75173376">
                <wp:simplePos x="0" y="0"/>
                <wp:positionH relativeFrom="page">
                  <wp:posOffset>3778250</wp:posOffset>
                </wp:positionH>
                <wp:positionV relativeFrom="paragraph">
                  <wp:posOffset>54202</wp:posOffset>
                </wp:positionV>
                <wp:extent cx="2986405" cy="2748280"/>
                <wp:effectExtent l="0" t="0" r="0" b="0"/>
                <wp:wrapNone/>
                <wp:docPr id="1114" name="Group 1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4" name="Group 1114"/>
                      <wpg:cNvGrpSpPr/>
                      <wpg:grpSpPr>
                        <a:xfrm>
                          <a:off x="0" y="0"/>
                          <a:ext cx="2986405" cy="2748280"/>
                          <a:chExt cx="2986405" cy="2748280"/>
                        </a:xfrm>
                      </wpg:grpSpPr>
                      <wps:wsp>
                        <wps:cNvPr id="1115" name="Graphic 1115"/>
                        <wps:cNvSpPr/>
                        <wps:spPr>
                          <a:xfrm>
                            <a:off x="734644" y="0"/>
                            <a:ext cx="225171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1710" h="344170">
                                <a:moveTo>
                                  <a:pt x="2251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3623"/>
                                </a:lnTo>
                                <a:lnTo>
                                  <a:pt x="2251341" y="343623"/>
                                </a:lnTo>
                                <a:lnTo>
                                  <a:pt x="2251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0" y="355485"/>
                            <a:ext cx="298640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2386965">
                                <a:moveTo>
                                  <a:pt x="2985998" y="0"/>
                                </a:moveTo>
                                <a:lnTo>
                                  <a:pt x="1196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6546"/>
                                </a:lnTo>
                                <a:lnTo>
                                  <a:pt x="1196771" y="2386546"/>
                                </a:lnTo>
                                <a:lnTo>
                                  <a:pt x="2985998" y="2386546"/>
                                </a:lnTo>
                                <a:lnTo>
                                  <a:pt x="2985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5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1196768" y="858937"/>
                            <a:ext cx="178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0">
                                <a:moveTo>
                                  <a:pt x="0" y="0"/>
                                </a:moveTo>
                                <a:lnTo>
                                  <a:pt x="178922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1196768" y="1025773"/>
                            <a:ext cx="178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0">
                                <a:moveTo>
                                  <a:pt x="0" y="0"/>
                                </a:moveTo>
                                <a:lnTo>
                                  <a:pt x="178922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37858" y="188719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0">
                                <a:moveTo>
                                  <a:pt x="0" y="0"/>
                                </a:moveTo>
                                <a:lnTo>
                                  <a:pt x="119677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1196768" y="1299253"/>
                            <a:ext cx="178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0">
                                <a:moveTo>
                                  <a:pt x="0" y="0"/>
                                </a:moveTo>
                                <a:lnTo>
                                  <a:pt x="178922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37858" y="462198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0">
                                <a:moveTo>
                                  <a:pt x="0" y="0"/>
                                </a:moveTo>
                                <a:lnTo>
                                  <a:pt x="119677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1196768" y="1572732"/>
                            <a:ext cx="178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0">
                                <a:moveTo>
                                  <a:pt x="0" y="0"/>
                                </a:moveTo>
                                <a:lnTo>
                                  <a:pt x="178922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37858" y="629034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0">
                                <a:moveTo>
                                  <a:pt x="0" y="0"/>
                                </a:moveTo>
                                <a:lnTo>
                                  <a:pt x="119677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1196768" y="1739568"/>
                            <a:ext cx="178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0">
                                <a:moveTo>
                                  <a:pt x="0" y="0"/>
                                </a:moveTo>
                                <a:lnTo>
                                  <a:pt x="178922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37858" y="797305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0">
                                <a:moveTo>
                                  <a:pt x="0" y="0"/>
                                </a:moveTo>
                                <a:lnTo>
                                  <a:pt x="119677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1196768" y="1907839"/>
                            <a:ext cx="178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0">
                                <a:moveTo>
                                  <a:pt x="0" y="0"/>
                                </a:moveTo>
                                <a:lnTo>
                                  <a:pt x="178922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37858" y="964142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0">
                                <a:moveTo>
                                  <a:pt x="0" y="0"/>
                                </a:moveTo>
                                <a:lnTo>
                                  <a:pt x="119677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1196768" y="2074675"/>
                            <a:ext cx="178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0">
                                <a:moveTo>
                                  <a:pt x="0" y="0"/>
                                </a:moveTo>
                                <a:lnTo>
                                  <a:pt x="178922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37858" y="1130978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0">
                                <a:moveTo>
                                  <a:pt x="0" y="0"/>
                                </a:moveTo>
                                <a:lnTo>
                                  <a:pt x="119677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1196768" y="2241511"/>
                            <a:ext cx="178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0">
                                <a:moveTo>
                                  <a:pt x="0" y="0"/>
                                </a:moveTo>
                                <a:lnTo>
                                  <a:pt x="178922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37858" y="1297815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0">
                                <a:moveTo>
                                  <a:pt x="0" y="0"/>
                                </a:moveTo>
                                <a:lnTo>
                                  <a:pt x="119677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1196768" y="2408349"/>
                            <a:ext cx="178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0">
                                <a:moveTo>
                                  <a:pt x="0" y="0"/>
                                </a:moveTo>
                                <a:lnTo>
                                  <a:pt x="178922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1196768" y="522302"/>
                            <a:ext cx="178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0">
                                <a:moveTo>
                                  <a:pt x="0" y="0"/>
                                </a:moveTo>
                                <a:lnTo>
                                  <a:pt x="178922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37858" y="1631487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0">
                                <a:moveTo>
                                  <a:pt x="0" y="0"/>
                                </a:moveTo>
                                <a:lnTo>
                                  <a:pt x="1196776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1196768" y="2736096"/>
                            <a:ext cx="178943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12065">
                                <a:moveTo>
                                  <a:pt x="0" y="11849"/>
                                </a:moveTo>
                                <a:lnTo>
                                  <a:pt x="1789226" y="11849"/>
                                </a:lnTo>
                                <a:lnTo>
                                  <a:pt x="1789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37858" y="1464652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0">
                                <a:moveTo>
                                  <a:pt x="0" y="0"/>
                                </a:moveTo>
                                <a:lnTo>
                                  <a:pt x="119677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1196768" y="2575186"/>
                            <a:ext cx="178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0">
                                <a:moveTo>
                                  <a:pt x="0" y="0"/>
                                </a:moveTo>
                                <a:lnTo>
                                  <a:pt x="178922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1196768" y="692100"/>
                            <a:ext cx="178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0">
                                <a:moveTo>
                                  <a:pt x="0" y="0"/>
                                </a:moveTo>
                                <a:lnTo>
                                  <a:pt x="1789226" y="0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5pt;margin-top:4.267913pt;width:235.15pt;height:216.4pt;mso-position-horizontal-relative:page;mso-position-vertical-relative:paragraph;z-index:-28143104" id="docshapegroup870" coordorigin="5950,85" coordsize="4703,4328">
                <v:rect style="position:absolute;left:7106;top:85;width:3546;height:542" id="docshape871" filled="true" fillcolor="#231f20" stroked="false">
                  <v:fill type="solid"/>
                </v:rect>
                <v:shape style="position:absolute;left:5950;top:645;width:4703;height:3759" id="docshape872" coordorigin="5950,645" coordsize="4703,3759" path="m10652,645l7835,645,5950,645,5950,4404,7835,4404,10652,4404,10652,645xe" filled="true" fillcolor="#e8f5f1" stroked="false">
                  <v:path arrowok="t"/>
                  <v:fill type="solid"/>
                </v:shape>
                <v:line style="position:absolute" from="7835,1438" to="10652,1438" stroked="true" strokeweight=".466503pt" strokecolor="#ffffff">
                  <v:stroke dashstyle="solid"/>
                </v:line>
                <v:line style="position:absolute" from="7835,1701" to="10652,1701" stroked="true" strokeweight=".466503pt" strokecolor="#ffffff">
                  <v:stroke dashstyle="solid"/>
                </v:line>
                <v:line style="position:absolute" from="6010,383" to="7894,383" stroked="true" strokeweight=".466507pt" strokecolor="#ffffff">
                  <v:stroke dashstyle="solid"/>
                </v:line>
                <v:line style="position:absolute" from="7835,2131" to="10652,2131" stroked="true" strokeweight=".466503pt" strokecolor="#ffffff">
                  <v:stroke dashstyle="solid"/>
                </v:line>
                <v:line style="position:absolute" from="6010,813" to="7894,813" stroked="true" strokeweight=".466507pt" strokecolor="#ffffff">
                  <v:stroke dashstyle="solid"/>
                </v:line>
                <v:line style="position:absolute" from="7835,2562" to="10652,2562" stroked="true" strokeweight=".466503pt" strokecolor="#ffffff">
                  <v:stroke dashstyle="solid"/>
                </v:line>
                <v:line style="position:absolute" from="6010,1076" to="7894,1076" stroked="true" strokeweight=".466507pt" strokecolor="#ffffff">
                  <v:stroke dashstyle="solid"/>
                </v:line>
                <v:line style="position:absolute" from="7835,2825" to="10652,2825" stroked="true" strokeweight=".466503pt" strokecolor="#ffffff">
                  <v:stroke dashstyle="solid"/>
                </v:line>
                <v:line style="position:absolute" from="6010,1341" to="7894,1341" stroked="true" strokeweight=".466507pt" strokecolor="#ffffff">
                  <v:stroke dashstyle="solid"/>
                </v:line>
                <v:line style="position:absolute" from="7835,3090" to="10652,3090" stroked="true" strokeweight=".466503pt" strokecolor="#ffffff">
                  <v:stroke dashstyle="solid"/>
                </v:line>
                <v:line style="position:absolute" from="6010,1604" to="7894,1604" stroked="true" strokeweight=".466507pt" strokecolor="#ffffff">
                  <v:stroke dashstyle="solid"/>
                </v:line>
                <v:line style="position:absolute" from="7835,3353" to="10652,3353" stroked="true" strokeweight=".466503pt" strokecolor="#ffffff">
                  <v:stroke dashstyle="solid"/>
                </v:line>
                <v:line style="position:absolute" from="6010,1866" to="7894,1866" stroked="true" strokeweight=".466507pt" strokecolor="#ffffff">
                  <v:stroke dashstyle="solid"/>
                </v:line>
                <v:line style="position:absolute" from="7835,3615" to="10652,3615" stroked="true" strokeweight=".466503pt" strokecolor="#ffffff">
                  <v:stroke dashstyle="solid"/>
                </v:line>
                <v:line style="position:absolute" from="6010,2129" to="7894,2129" stroked="true" strokeweight=".466507pt" strokecolor="#ffffff">
                  <v:stroke dashstyle="solid"/>
                </v:line>
                <v:line style="position:absolute" from="7835,3878" to="10652,3878" stroked="true" strokeweight=".466503pt" strokecolor="#ffffff">
                  <v:stroke dashstyle="solid"/>
                </v:line>
                <v:line style="position:absolute" from="7835,908" to="10652,908" stroked="true" strokeweight=".466503pt" strokecolor="#231f20">
                  <v:stroke dashstyle="solid"/>
                </v:line>
                <v:line style="position:absolute" from="6010,2655" to="7894,2655" stroked="true" strokeweight=".933014pt" strokecolor="#231f20">
                  <v:stroke dashstyle="solid"/>
                </v:line>
                <v:rect style="position:absolute;left:7834;top:4394;width:2818;height:19" id="docshape873" filled="true" fillcolor="#231f20" stroked="false">
                  <v:fill type="solid"/>
                </v:rect>
                <v:line style="position:absolute" from="6010,2392" to="7894,2392" stroked="true" strokeweight=".466507pt" strokecolor="#ffffff">
                  <v:stroke dashstyle="solid"/>
                </v:line>
                <v:line style="position:absolute" from="7835,4141" to="10652,4141" stroked="true" strokeweight=".466503pt" strokecolor="#ffffff">
                  <v:stroke dashstyle="solid"/>
                </v:line>
                <v:line style="position:absolute" from="7835,1175" to="10652,1175" stroked="true" strokeweight=".466503pt" strokecolor="#ffffff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20"/>
          <w:spacing w:val="-2"/>
          <w:sz w:val="15"/>
        </w:rPr>
        <w:t>Hypoparathyroidism</w:t>
      </w:r>
      <w:r>
        <w:rPr>
          <w:color w:val="231F20"/>
          <w:sz w:val="15"/>
        </w:rPr>
        <w:tab/>
        <w:t>Calcium-sensing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receptor,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NALP</w:t>
      </w:r>
      <w:r>
        <w:rPr>
          <w:color w:val="231F20"/>
          <w:spacing w:val="5"/>
          <w:sz w:val="15"/>
        </w:rPr>
        <w:t> </w:t>
      </w:r>
      <w:r>
        <w:rPr>
          <w:color w:val="231F20"/>
          <w:spacing w:val="-10"/>
          <w:sz w:val="15"/>
        </w:rPr>
        <w:t>5</w:t>
      </w:r>
    </w:p>
    <w:p>
      <w:pPr>
        <w:pStyle w:val="BodyText"/>
        <w:spacing w:before="82"/>
        <w:rPr>
          <w:sz w:val="15"/>
        </w:rPr>
      </w:pPr>
    </w:p>
    <w:p>
      <w:pPr>
        <w:spacing w:line="126" w:lineRule="exact" w:before="0"/>
        <w:ind w:left="5801" w:right="0" w:firstLine="0"/>
        <w:jc w:val="left"/>
        <w:rPr>
          <w:sz w:val="15"/>
        </w:rPr>
      </w:pPr>
      <w:r>
        <w:rPr>
          <w:color w:val="231F20"/>
          <w:sz w:val="15"/>
        </w:rPr>
        <w:t>Type 1 </w:t>
      </w:r>
      <w:r>
        <w:rPr>
          <w:color w:val="231F20"/>
          <w:spacing w:val="-2"/>
          <w:sz w:val="15"/>
        </w:rPr>
        <w:t>diabetes</w:t>
      </w:r>
    </w:p>
    <w:p>
      <w:pPr>
        <w:spacing w:before="41"/>
        <w:ind w:left="0" w:right="2465" w:firstLine="0"/>
        <w:jc w:val="right"/>
        <w:rPr>
          <w:sz w:val="15"/>
        </w:rPr>
      </w:pPr>
      <w:r>
        <w:rPr>
          <w:color w:val="231F20"/>
          <w:sz w:val="15"/>
        </w:rPr>
        <w:t>IA-2A,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4"/>
          <w:sz w:val="15"/>
        </w:rPr>
        <w:t>ZnT8</w:t>
      </w:r>
    </w:p>
    <w:p>
      <w:pPr>
        <w:tabs>
          <w:tab w:pos="7685" w:val="left" w:leader="none"/>
        </w:tabs>
        <w:spacing w:before="89"/>
        <w:ind w:left="5801" w:right="0" w:firstLine="0"/>
        <w:jc w:val="left"/>
        <w:rPr>
          <w:sz w:val="15"/>
        </w:rPr>
      </w:pPr>
      <w:r>
        <w:rPr>
          <w:color w:val="231F20"/>
          <w:spacing w:val="-2"/>
          <w:sz w:val="15"/>
        </w:rPr>
        <w:t>Hypogonadism</w:t>
      </w:r>
      <w:r>
        <w:rPr>
          <w:color w:val="231F20"/>
          <w:sz w:val="15"/>
        </w:rPr>
        <w:tab/>
      </w:r>
      <w:r>
        <w:rPr>
          <w:color w:val="231F20"/>
          <w:spacing w:val="-2"/>
          <w:sz w:val="15"/>
        </w:rPr>
        <w:t>P450c17,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P450scc</w:t>
      </w:r>
    </w:p>
    <w:p>
      <w:pPr>
        <w:tabs>
          <w:tab w:pos="7685" w:val="left" w:leader="none"/>
        </w:tabs>
        <w:spacing w:before="67"/>
        <w:ind w:left="5801" w:right="0" w:firstLine="0"/>
        <w:jc w:val="left"/>
        <w:rPr>
          <w:sz w:val="15"/>
        </w:rPr>
      </w:pPr>
      <w:r>
        <w:rPr>
          <w:color w:val="231F20"/>
          <w:sz w:val="15"/>
        </w:rPr>
        <w:t>Immune</w:t>
      </w:r>
      <w:r>
        <w:rPr>
          <w:color w:val="231F20"/>
          <w:spacing w:val="6"/>
          <w:sz w:val="15"/>
        </w:rPr>
        <w:t> </w:t>
      </w:r>
      <w:r>
        <w:rPr>
          <w:color w:val="231F20"/>
          <w:spacing w:val="-2"/>
          <w:sz w:val="15"/>
        </w:rPr>
        <w:t>gastritis</w:t>
      </w:r>
      <w:r>
        <w:rPr>
          <w:color w:val="231F20"/>
          <w:sz w:val="15"/>
        </w:rPr>
        <w:tab/>
      </w:r>
      <w:r>
        <w:rPr>
          <w:color w:val="231F20"/>
          <w:w w:val="85"/>
          <w:sz w:val="15"/>
        </w:rPr>
        <w:t>H</w:t>
      </w:r>
      <w:r>
        <w:rPr>
          <w:rFonts w:ascii="Lucida Sans Unicode"/>
          <w:color w:val="231F20"/>
          <w:w w:val="85"/>
          <w:sz w:val="15"/>
        </w:rPr>
        <w:t>+</w:t>
      </w:r>
      <w:r>
        <w:rPr>
          <w:color w:val="231F20"/>
          <w:w w:val="85"/>
          <w:sz w:val="15"/>
        </w:rPr>
        <w:t>,</w:t>
      </w:r>
      <w:r>
        <w:rPr>
          <w:color w:val="231F20"/>
          <w:spacing w:val="2"/>
          <w:sz w:val="15"/>
        </w:rPr>
        <w:t> </w:t>
      </w:r>
      <w:r>
        <w:rPr>
          <w:color w:val="231F20"/>
          <w:w w:val="85"/>
          <w:sz w:val="15"/>
        </w:rPr>
        <w:t>K</w:t>
      </w:r>
      <w:r>
        <w:rPr>
          <w:rFonts w:ascii="Lucida Sans Unicode"/>
          <w:color w:val="231F20"/>
          <w:w w:val="85"/>
          <w:sz w:val="15"/>
        </w:rPr>
        <w:t>+</w:t>
      </w:r>
      <w:r>
        <w:rPr>
          <w:color w:val="231F20"/>
          <w:w w:val="85"/>
          <w:sz w:val="15"/>
        </w:rPr>
        <w:t>-</w:t>
      </w:r>
      <w:r>
        <w:rPr>
          <w:color w:val="231F20"/>
          <w:spacing w:val="-2"/>
          <w:w w:val="85"/>
          <w:sz w:val="15"/>
        </w:rPr>
        <w:t>ATPase</w:t>
      </w:r>
    </w:p>
    <w:p>
      <w:pPr>
        <w:tabs>
          <w:tab w:pos="7685" w:val="left" w:leader="none"/>
        </w:tabs>
        <w:spacing w:before="56"/>
        <w:ind w:left="5801" w:right="0" w:firstLine="0"/>
        <w:jc w:val="left"/>
        <w:rPr>
          <w:sz w:val="15"/>
        </w:rPr>
      </w:pPr>
      <w:r>
        <w:rPr>
          <w:color w:val="231F20"/>
          <w:spacing w:val="-2"/>
          <w:sz w:val="15"/>
        </w:rPr>
        <w:t>Pernicious</w:t>
      </w:r>
      <w:r>
        <w:rPr>
          <w:color w:val="231F20"/>
          <w:spacing w:val="7"/>
          <w:sz w:val="15"/>
        </w:rPr>
        <w:t> </w:t>
      </w:r>
      <w:r>
        <w:rPr>
          <w:color w:val="231F20"/>
          <w:spacing w:val="-2"/>
          <w:sz w:val="15"/>
        </w:rPr>
        <w:t>anemia</w:t>
      </w:r>
      <w:r>
        <w:rPr>
          <w:color w:val="231F20"/>
          <w:sz w:val="15"/>
        </w:rPr>
        <w:tab/>
      </w:r>
      <w:r>
        <w:rPr>
          <w:color w:val="231F20"/>
          <w:spacing w:val="-4"/>
          <w:sz w:val="15"/>
        </w:rPr>
        <w:t>Intrinsic</w:t>
      </w:r>
      <w:r>
        <w:rPr>
          <w:color w:val="231F20"/>
          <w:spacing w:val="-2"/>
          <w:sz w:val="15"/>
        </w:rPr>
        <w:t> factor</w:t>
      </w:r>
    </w:p>
    <w:p>
      <w:pPr>
        <w:tabs>
          <w:tab w:pos="7685" w:val="left" w:leader="none"/>
        </w:tabs>
        <w:spacing w:line="362" w:lineRule="auto" w:before="89"/>
        <w:ind w:left="5801" w:right="1530" w:firstLine="0"/>
        <w:jc w:val="left"/>
        <w:rPr>
          <w:sz w:val="15"/>
        </w:rPr>
      </w:pPr>
      <w:r>
        <w:rPr>
          <w:color w:val="231F20"/>
          <w:sz w:val="15"/>
        </w:rPr>
        <w:t>Celiac disease</w:t>
        <w:tab/>
        <w:t>Transglutaminase, gliadin Immune hepatitis</w:t>
        <w:tab/>
        <w:t>P450D6,</w:t>
      </w:r>
      <w:r>
        <w:rPr>
          <w:color w:val="231F20"/>
          <w:spacing w:val="-12"/>
          <w:sz w:val="15"/>
        </w:rPr>
        <w:t> </w:t>
      </w:r>
      <w:r>
        <w:rPr>
          <w:color w:val="231F20"/>
          <w:sz w:val="15"/>
        </w:rPr>
        <w:t>P4502C9,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P4501A2 Alopecia areata</w:t>
        <w:tab/>
        <w:t>Tyrosine hydroxylase</w:t>
      </w:r>
    </w:p>
    <w:p>
      <w:pPr>
        <w:tabs>
          <w:tab w:pos="7685" w:val="left" w:leader="none"/>
        </w:tabs>
        <w:spacing w:line="173" w:lineRule="exact" w:before="0"/>
        <w:ind w:left="5801" w:right="0" w:firstLine="0"/>
        <w:jc w:val="left"/>
        <w:rPr>
          <w:sz w:val="15"/>
        </w:rPr>
      </w:pPr>
      <w:r>
        <w:rPr>
          <w:color w:val="231F20"/>
          <w:spacing w:val="-2"/>
          <w:sz w:val="15"/>
        </w:rPr>
        <w:t>Vitiligo</w:t>
      </w:r>
      <w:r>
        <w:rPr>
          <w:color w:val="231F20"/>
          <w:sz w:val="15"/>
        </w:rPr>
        <w:tab/>
      </w:r>
      <w:r>
        <w:rPr>
          <w:color w:val="231F20"/>
          <w:spacing w:val="-2"/>
          <w:sz w:val="15"/>
        </w:rPr>
        <w:t>Tyrosinase</w:t>
      </w:r>
    </w:p>
    <w:p>
      <w:pPr>
        <w:pStyle w:val="BodyText"/>
        <w:spacing w:line="150" w:lineRule="exact" w:before="115"/>
        <w:ind w:left="5726"/>
      </w:pPr>
      <w:r>
        <w:rPr>
          <w:color w:val="231F20"/>
        </w:rPr>
        <w:t>ATPase,</w:t>
      </w:r>
      <w:r>
        <w:rPr>
          <w:color w:val="231F20"/>
          <w:spacing w:val="-5"/>
        </w:rPr>
        <w:t> </w:t>
      </w:r>
      <w:r>
        <w:rPr>
          <w:color w:val="231F20"/>
        </w:rPr>
        <w:t>adenosine</w:t>
      </w:r>
      <w:r>
        <w:rPr>
          <w:color w:val="231F20"/>
          <w:spacing w:val="-4"/>
        </w:rPr>
        <w:t> </w:t>
      </w:r>
      <w:r>
        <w:rPr>
          <w:color w:val="231F20"/>
        </w:rPr>
        <w:t>triphosphatase;</w:t>
      </w:r>
      <w:r>
        <w:rPr>
          <w:color w:val="231F20"/>
          <w:spacing w:val="-5"/>
        </w:rPr>
        <w:t> </w:t>
      </w:r>
      <w:r>
        <w:rPr>
          <w:color w:val="231F20"/>
        </w:rPr>
        <w:t>TSH,</w:t>
      </w:r>
      <w:r>
        <w:rPr>
          <w:color w:val="231F20"/>
          <w:spacing w:val="-4"/>
        </w:rPr>
        <w:t> </w:t>
      </w:r>
      <w:r>
        <w:rPr>
          <w:color w:val="231F20"/>
        </w:rPr>
        <w:t>thyroid-stimulating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hormone.</w:t>
      </w:r>
    </w:p>
    <w:p>
      <w:pPr>
        <w:spacing w:line="223" w:lineRule="auto" w:before="8"/>
        <w:ind w:left="5726" w:right="621" w:firstLine="130"/>
        <w:jc w:val="left"/>
        <w:rPr>
          <w:i/>
          <w:sz w:val="13"/>
        </w:rPr>
      </w:pPr>
      <w:r>
        <w:rPr>
          <w:i/>
          <w:color w:val="231F20"/>
          <w:position w:val="2"/>
          <w:sz w:val="13"/>
        </w:rPr>
        <w:t>From Nambam B, Winter WE, Schatz DA: IgG</w:t>
      </w:r>
      <w:r>
        <w:rPr>
          <w:i/>
          <w:color w:val="231F20"/>
          <w:sz w:val="8"/>
        </w:rPr>
        <w:t>4</w:t>
      </w:r>
      <w:r>
        <w:rPr>
          <w:i/>
          <w:color w:val="231F20"/>
          <w:spacing w:val="33"/>
          <w:sz w:val="8"/>
        </w:rPr>
        <w:t> </w:t>
      </w:r>
      <w:r>
        <w:rPr>
          <w:i/>
          <w:color w:val="231F20"/>
          <w:position w:val="2"/>
          <w:sz w:val="13"/>
        </w:rPr>
        <w:t>antibodies in autoimmune</w:t>
      </w:r>
      <w:r>
        <w:rPr>
          <w:i/>
          <w:color w:val="231F20"/>
          <w:spacing w:val="40"/>
          <w:position w:val="2"/>
          <w:sz w:val="13"/>
        </w:rPr>
        <w:t> </w:t>
      </w:r>
      <w:r>
        <w:rPr>
          <w:i/>
          <w:color w:val="231F20"/>
          <w:position w:val="2"/>
          <w:sz w:val="13"/>
        </w:rPr>
        <w:t>polyglandular disease and IgG</w:t>
      </w:r>
      <w:r>
        <w:rPr>
          <w:i/>
          <w:color w:val="231F20"/>
          <w:sz w:val="8"/>
        </w:rPr>
        <w:t>4</w:t>
      </w:r>
      <w:r>
        <w:rPr>
          <w:i/>
          <w:color w:val="231F20"/>
          <w:position w:val="2"/>
          <w:sz w:val="13"/>
        </w:rPr>
        <w:t>-related endocrinopathies: pathophysiology </w:t>
      </w:r>
      <w:r>
        <w:rPr>
          <w:i/>
          <w:color w:val="231F20"/>
          <w:position w:val="2"/>
          <w:sz w:val="13"/>
        </w:rPr>
        <w:t>and</w:t>
      </w:r>
      <w:r>
        <w:rPr>
          <w:i/>
          <w:color w:val="231F20"/>
          <w:spacing w:val="40"/>
          <w:position w:val="2"/>
          <w:sz w:val="13"/>
        </w:rPr>
        <w:t> </w:t>
      </w:r>
      <w:r>
        <w:rPr>
          <w:i/>
          <w:color w:val="231F20"/>
          <w:sz w:val="13"/>
        </w:rPr>
        <w:t>clinical characteristics. </w:t>
      </w:r>
      <w:r>
        <w:rPr>
          <w:color w:val="231F20"/>
          <w:sz w:val="13"/>
        </w:rPr>
        <w:t>Curr Opin Pediatr </w:t>
      </w:r>
      <w:r>
        <w:rPr>
          <w:i/>
          <w:color w:val="231F20"/>
          <w:sz w:val="13"/>
        </w:rPr>
        <w:t>26:493–499, 2014, Table 2, p. 495.</w:t>
      </w:r>
    </w:p>
    <w:p>
      <w:pPr>
        <w:spacing w:after="0" w:line="223" w:lineRule="auto"/>
        <w:jc w:val="left"/>
        <w:rPr>
          <w:i/>
          <w:sz w:val="13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ind w:left="8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1139" name="Group 1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9" name="Group 1139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140" name="Graphic 1140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1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322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Textbox 1142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567</w:t>
                              </w:r>
                              <w:r>
                                <w:rPr>
                                  <w:b/>
                                  <w:color w:val="D5841E"/>
                                  <w:spacing w:val="3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Goiter</w:t>
                              </w:r>
                              <w:r>
                                <w:rPr>
                                  <w:color w:val="231F20"/>
                                  <w:spacing w:val="34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2679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874" coordorigin="0,0" coordsize="9741,269">
                <v:line style="position:absolute" from="0,145" to="37,145" stroked="true" strokeweight="11.196167pt" strokecolor="#d5841e">
                  <v:stroke dashstyle="solid"/>
                </v:line>
                <v:line style="position:absolute" from="0,250" to="9741,250" stroked="true" strokeweight="1.866028pt" strokecolor="#d5841e">
                  <v:stroke dashstyle="solid"/>
                </v:line>
                <v:shape style="position:absolute;left:0;top:0;width:9741;height:269" type="#_x0000_t202" id="docshape87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567</w:t>
                        </w:r>
                        <w:r>
                          <w:rPr>
                            <w:b/>
                            <w:color w:val="D5841E"/>
                            <w:spacing w:val="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Goiter</w:t>
                        </w:r>
                        <w:r>
                          <w:rPr>
                            <w:color w:val="231F20"/>
                            <w:spacing w:val="34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2679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831418</wp:posOffset>
                </wp:positionH>
                <wp:positionV relativeFrom="paragraph">
                  <wp:posOffset>144007</wp:posOffset>
                </wp:positionV>
                <wp:extent cx="2986405" cy="5912485"/>
                <wp:effectExtent l="0" t="0" r="0" b="0"/>
                <wp:wrapTopAndBottom/>
                <wp:docPr id="1143" name="Textbox 1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3" name="Textbox 1143"/>
                      <wps:cNvSpPr txBox="1"/>
                      <wps:spPr>
                        <a:xfrm>
                          <a:off x="0" y="0"/>
                          <a:ext cx="2986405" cy="5912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932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568-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4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Major Symptoms and Signs of Hyperthyroidism and of Graves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Disease and Conditions Associated with Graves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6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MANIFESTATIONS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HYPERTHYROIDISM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Symptoms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Hyperactivity, irritability, altered mood, insomnia, anxiety,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poor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concentration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Heat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intolerance,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increased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sweating Palpitations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31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Fatigue,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weakness Dyspnea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Weight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loss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increased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appetite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(weight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gain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10%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patients)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Pruritus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290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Increased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stool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frequency Thirst and polyuria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Oligomenorrhea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amenorrhea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Signs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Sinus tachycardia, atrial fibrillation (rare in children),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supraventricular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tachycardia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77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Fine tremor, hyperkinesis,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hyperreflexia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Warm, moist skin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25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Palmar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erythema,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onycholysis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Hair loss or thinning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Osteoporosis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6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Muscle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weakness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wasting High-output heart failure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Chorea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8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Periodic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(hypokalemic)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paralysis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(primarily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Asian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men)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Psychosis (rare)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MANIFESTATIONS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GRAVES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Diffuse goiter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Ophthalmopathy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0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feeling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grittiness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discomfort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eye Retrobulbar pressure or pain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Eyelid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lag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retraction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Periorbital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edema,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chemosis,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scleral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conjunctival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injection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Exophthalmos (proptosis)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2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Extraocular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muscle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dysfunction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Exposure keratitis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Optic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neuropathy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Localized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dermopathy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(rare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children)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Lymphoid hyperplasia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Thyroid acropachy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(rare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children)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5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CONDITIONS</w:t>
                                  </w:r>
                                  <w:r>
                                    <w:rPr>
                                      <w:color w:val="231F20"/>
                                      <w:spacing w:val="19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GRAVES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diabetes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mellitus Addison 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Vitiligo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1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Pernicious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anemia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Alopecia areata Myasthenia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gravis Celiac disease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65988pt;margin-top:11.339157pt;width:235.15pt;height:465.55pt;mso-position-horizontal-relative:page;mso-position-vertical-relative:paragraph;z-index:-15728640;mso-wrap-distance-left:0;mso-wrap-distance-right:0" type="#_x0000_t202" id="docshape87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932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568-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4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Major Symptoms and Signs of Hyperthyroidism and of Graves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Disease and Conditions Associated with Graves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446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MANIFESTATIONS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HYPERTHYROIDISM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Symptoms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Hyperactivity, irritability, altered mood, insomnia, anxiety,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poor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concentration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7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Heat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intolerance,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increased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sweating Palpitations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31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Fatigue,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weakness Dyspnea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Weight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loss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increased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appetite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(weight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gain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10%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patients)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Pruritus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290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Increased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stool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frequency Thirst and polyuria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Oligomenorrhea</w:t>
                            </w:r>
                            <w:r>
                              <w:rPr>
                                <w:color w:val="231F2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amenorrhea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Signs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Sinus tachycardia, atrial fibrillation (rare in children),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supraventricular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tachycardia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77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Fine tremor, hyperkinesis,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hyperreflexia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Warm, moist skin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259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Palmar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erythema,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onycholysis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Hair loss or thinning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Osteoporosis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62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Muscle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weakness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wasting High-output heart failure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Chorea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81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Periodic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(hypokalemic)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paralysis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(primarily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Asian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men)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Psychosis (rare)</w:t>
                            </w:r>
                          </w:p>
                        </w:tc>
                      </w:tr>
                      <w:tr>
                        <w:trPr>
                          <w:trHeight w:val="243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MANIFESTATIONS</w:t>
                            </w:r>
                            <w:r>
                              <w:rPr>
                                <w:color w:val="231F20"/>
                                <w:spacing w:val="-1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GRAVES</w:t>
                            </w:r>
                            <w:r>
                              <w:rPr>
                                <w:color w:val="231F20"/>
                                <w:spacing w:val="-1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Diffuse goiter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Ophthalmopathy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0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feeling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grittiness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discomfort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eye Retrobulbar pressure or pain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Eyelid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lag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retraction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Periorbital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edema,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chemosis,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scleral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conjunctival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injection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Exophthalmos (proptosis)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21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Extraocular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muscle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dysfunction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Exposure keratitis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Optic</w:t>
                            </w:r>
                            <w:r>
                              <w:rPr>
                                <w:color w:val="231F2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neuropathy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7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Localized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dermopathy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(rare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children)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Lymphoid hyperplasia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Thyroid acropachy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(rare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children)</w:t>
                            </w:r>
                          </w:p>
                        </w:tc>
                      </w:tr>
                      <w:tr>
                        <w:trPr>
                          <w:trHeight w:val="1425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CONDITIONS</w:t>
                            </w:r>
                            <w:r>
                              <w:rPr>
                                <w:color w:val="231F20"/>
                                <w:spacing w:val="1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GRAVES</w:t>
                            </w:r>
                            <w:r>
                              <w:rPr>
                                <w:color w:val="231F20"/>
                                <w:spacing w:val="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diabetes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mellitus Addison disease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Vitiligo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1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Pernicious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anemia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Alopecia areata Myasthenia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gravis Celiac disease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4016025</wp:posOffset>
                </wp:positionH>
                <wp:positionV relativeFrom="paragraph">
                  <wp:posOffset>117953</wp:posOffset>
                </wp:positionV>
                <wp:extent cx="2986405" cy="4446270"/>
                <wp:effectExtent l="0" t="0" r="0" b="0"/>
                <wp:wrapTopAndBottom/>
                <wp:docPr id="1144" name="Textbox 1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4" name="Textbox 1144"/>
                      <wps:cNvSpPr txBox="1"/>
                      <wps:spPr>
                        <a:xfrm>
                          <a:off x="0" y="0"/>
                          <a:ext cx="2986405" cy="4446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625"/>
                              <w:gridCol w:w="2930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567-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Goitrogens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16"/>
                                    </w:rPr>
                                    <w:t>Their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Mechanism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773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GOITROGEN</w:t>
                                  </w:r>
                                </w:p>
                              </w:tc>
                              <w:tc>
                                <w:tcPr>
                                  <w:tcW w:w="2930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0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MECHANISM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7" w:hRule="atLeast"/>
                              </w:trPr>
                              <w:tc>
                                <w:tcPr>
                                  <w:tcW w:w="1773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5"/>
                                    </w:rPr>
                                    <w:t>FOODS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15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Cassava,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lima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beans,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linseed, sorghum, sweet potato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72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Cruciferous vegetables such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cabbage,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kale, cauliflower, broccoli, turnips, rapeseed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3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Soy,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millet</w:t>
                                  </w:r>
                                </w:p>
                              </w:tc>
                              <w:tc>
                                <w:tcPr>
                                  <w:tcW w:w="2930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left="186" w:right="287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Contain cyanogenic glucosides that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metabolized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thiocyanates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that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6" w:right="8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compete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iodine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uptake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thyroid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8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Contain glucosinolates; metabolites compete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iodine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uptake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thyroid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72"/>
                                    <w:ind w:left="186" w:right="287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Flavonoids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impair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thyroid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peroxidase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activity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1" w:hRule="atLeast"/>
                              </w:trPr>
                              <w:tc>
                                <w:tcPr>
                                  <w:tcW w:w="4703" w:type="dxa"/>
                                  <w:gridSpan w:val="3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INDUSTRIAL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POLLUTANTS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47" w:val="left" w:leader="none"/>
                                    </w:tabs>
                                    <w:spacing w:line="230" w:lineRule="auto" w:before="3"/>
                                    <w:ind w:left="1959" w:right="326" w:hanging="18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Perchlorate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Competitive inhibitor of the sodium– iodine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symporter,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decreasing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iodine transport into the thyroid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47" w:val="left" w:leader="none"/>
                                    </w:tabs>
                                    <w:spacing w:line="230" w:lineRule="auto" w:before="4"/>
                                    <w:ind w:left="186" w:right="75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Others (e.g., disulfides</w:t>
                                    <w:tab/>
                                    <w:t>Reduce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thyroidal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iodine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uptake from coal processes)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47" w:val="left" w:leader="none"/>
                                    </w:tabs>
                                    <w:spacing w:line="230" w:lineRule="auto" w:before="3"/>
                                    <w:ind w:left="1959" w:right="73" w:hanging="18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Smoking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An important goitrogen; smoking during breastfeeding is associated with reduced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iodine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concentrations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breast milk; high serum concentration of thiocyanate from smoking might compete with iodine for active transport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into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secretory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epithelium of the lactating breast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2" w:hRule="atLeast"/>
                              </w:trPr>
                              <w:tc>
                                <w:tcPr>
                                  <w:tcW w:w="177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NUTRIENTS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96" w:lineRule="auto"/>
                                    <w:ind w:right="15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Selenium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deficiency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Iron deficiency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Vitamin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deficiency</w:t>
                                  </w:r>
                                </w:p>
                              </w:tc>
                              <w:tc>
                                <w:tcPr>
                                  <w:tcW w:w="2930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0"/>
                                    <w:rPr>
                                      <w:i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left="186" w:right="8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Accumulated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peroxides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damage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 thyroid, and deiodinase deficiency impairs thyroid hormone activation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right="8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Reduces heme-dependent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thyroperoxidase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activity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thyroid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might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blunt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efficacy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iodine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5"/>
                                    <w:ind w:left="186" w:right="8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Increases TSH stimulation and goiter through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decreased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vitamin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A–mediated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suppression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pituitary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TSH-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gene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222504pt;margin-top:9.287657pt;width:235.15pt;height:350.1pt;mso-position-horizontal-relative:page;mso-position-vertical-relative:paragraph;z-index:-15728640;mso-wrap-distance-left:0;mso-wrap-distance-right:0" type="#_x0000_t202" id="docshape87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625"/>
                        <w:gridCol w:w="2930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567-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Goitrogens</w:t>
                            </w:r>
                            <w:r>
                              <w:rPr>
                                <w:color w:val="FFFFFF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10"/>
                                <w:sz w:val="16"/>
                              </w:rPr>
                              <w:t>Their</w:t>
                            </w:r>
                            <w:r>
                              <w:rPr>
                                <w:color w:val="FFFFFF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Mechanism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1773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GOITROGEN</w:t>
                            </w:r>
                          </w:p>
                        </w:tc>
                        <w:tc>
                          <w:tcPr>
                            <w:tcW w:w="2930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0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MECHANISM</w:t>
                            </w:r>
                          </w:p>
                        </w:tc>
                      </w:tr>
                      <w:tr>
                        <w:trPr>
                          <w:trHeight w:val="1937" w:hRule="atLeast"/>
                        </w:trPr>
                        <w:tc>
                          <w:tcPr>
                            <w:tcW w:w="1773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5"/>
                              </w:rPr>
                              <w:t>FOODS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15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Cassava,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lima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beans,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linseed, sorghum, sweet potato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72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Cruciferous vegetables such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cabbage,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kale, cauliflower, broccoli, turnips, rapeseed</w:t>
                            </w:r>
                          </w:p>
                          <w:p>
                            <w:pPr>
                              <w:pStyle w:val="TableParagraph"/>
                              <w:spacing w:line="173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Soy,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millet</w:t>
                            </w:r>
                          </w:p>
                        </w:tc>
                        <w:tc>
                          <w:tcPr>
                            <w:tcW w:w="2930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4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left="186" w:right="287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Contain cyanogenic glucosides that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metabolized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thiocyanates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that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6" w:right="8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compete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iodine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uptake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thyroid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8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Contain glucosinolates; metabolites compete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iodine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uptake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thyroid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72"/>
                              <w:ind w:left="186" w:right="287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Flavonoids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impair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thyroid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peroxidase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activity</w:t>
                            </w:r>
                          </w:p>
                        </w:tc>
                      </w:tr>
                      <w:tr>
                        <w:trPr>
                          <w:trHeight w:val="2441" w:hRule="atLeast"/>
                        </w:trPr>
                        <w:tc>
                          <w:tcPr>
                            <w:tcW w:w="4703" w:type="dxa"/>
                            <w:gridSpan w:val="3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INDUSTRIAL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POLLUTANTS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47" w:val="left" w:leader="none"/>
                              </w:tabs>
                              <w:spacing w:line="230" w:lineRule="auto" w:before="3"/>
                              <w:ind w:left="1959" w:right="326" w:hanging="188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Perchlorate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Competitive inhibitor of the sodium– iodine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symporter,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decreasing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iodine transport into the thyroid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47" w:val="left" w:leader="none"/>
                              </w:tabs>
                              <w:spacing w:line="230" w:lineRule="auto" w:before="4"/>
                              <w:ind w:left="186" w:right="75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Others (e.g., disulfides</w:t>
                              <w:tab/>
                              <w:t>Reduce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thyroidal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iodine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uptake from coal processes)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47" w:val="left" w:leader="none"/>
                              </w:tabs>
                              <w:spacing w:line="230" w:lineRule="auto" w:before="3"/>
                              <w:ind w:left="1959" w:right="73" w:hanging="188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Smoking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An important goitrogen; smoking during breastfeeding is associated with reduced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iodine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concentrations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breast milk; high serum concentration of thiocyanate from smoking might compete with iodine for active transport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into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secretory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epithelium of the lactating breast</w:t>
                            </w:r>
                          </w:p>
                        </w:tc>
                      </w:tr>
                      <w:tr>
                        <w:trPr>
                          <w:trHeight w:val="1932" w:hRule="atLeast"/>
                        </w:trPr>
                        <w:tc>
                          <w:tcPr>
                            <w:tcW w:w="177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NUTRIENTS</w:t>
                            </w:r>
                          </w:p>
                          <w:p>
                            <w:pPr>
                              <w:pStyle w:val="TableParagraph"/>
                              <w:spacing w:line="696" w:lineRule="auto"/>
                              <w:ind w:right="15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Selenium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deficiency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Iron deficiency</w:t>
                            </w:r>
                          </w:p>
                          <w:p>
                            <w:pPr>
                              <w:pStyle w:val="TableParagraph"/>
                              <w:spacing w:before="16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Vitamin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deficiency</w:t>
                            </w:r>
                          </w:p>
                        </w:tc>
                        <w:tc>
                          <w:tcPr>
                            <w:tcW w:w="2930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4"/>
                              <w:ind w:left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left="186" w:right="8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Accumulated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peroxides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damage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 thyroid, and deiodinase deficiency impairs thyroid hormone activation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right="8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Reduces heme-dependent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thyroperoxidase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activity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thyroid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might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blunt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efficacy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iodine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5"/>
                              <w:ind w:left="186" w:right="8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Increases TSH stimulation and goiter through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decreased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vitamin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A–mediated</w:t>
                            </w:r>
                          </w:p>
                          <w:p>
                            <w:pPr>
                              <w:pStyle w:val="TableParagraph"/>
                              <w:spacing w:line="181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suppression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pituitary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TSH-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gene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49"/>
        <w:rPr>
          <w:i/>
          <w:sz w:val="20"/>
        </w:rPr>
      </w:pPr>
    </w:p>
    <w:tbl>
      <w:tblPr>
        <w:tblW w:w="0" w:type="auto"/>
        <w:jc w:val="left"/>
        <w:tblInd w:w="1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560"/>
        <w:gridCol w:w="1922"/>
        <w:gridCol w:w="3075"/>
        <w:gridCol w:w="3039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568-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3</w:t>
            </w:r>
          </w:p>
        </w:tc>
        <w:tc>
          <w:tcPr>
            <w:tcW w:w="8596" w:type="dxa"/>
            <w:gridSpan w:val="4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Treatments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for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Hyperthyroidism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Caused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by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Graves</w:t>
            </w:r>
            <w:r>
              <w:rPr>
                <w:color w:val="FFFFFF"/>
                <w:spacing w:val="8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Disease</w:t>
            </w:r>
          </w:p>
        </w:tc>
      </w:tr>
      <w:tr>
        <w:trPr>
          <w:trHeight w:val="257" w:hRule="atLeast"/>
        </w:trPr>
        <w:tc>
          <w:tcPr>
            <w:tcW w:w="1708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TREATMENT</w:t>
            </w:r>
          </w:p>
        </w:tc>
        <w:tc>
          <w:tcPr>
            <w:tcW w:w="1922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479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ADVANTAGE</w:t>
            </w:r>
          </w:p>
        </w:tc>
        <w:tc>
          <w:tcPr>
            <w:tcW w:w="307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930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DISADVANTAGE</w:t>
            </w:r>
          </w:p>
        </w:tc>
        <w:tc>
          <w:tcPr>
            <w:tcW w:w="303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9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COMMENT</w:t>
            </w:r>
          </w:p>
        </w:tc>
      </w:tr>
      <w:tr>
        <w:trPr>
          <w:trHeight w:val="929" w:hRule="atLeast"/>
        </w:trPr>
        <w:tc>
          <w:tcPr>
            <w:tcW w:w="1708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Antithyroid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drugs</w:t>
            </w:r>
          </w:p>
        </w:tc>
        <w:tc>
          <w:tcPr>
            <w:tcW w:w="1922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95" w:right="80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Noninvasive Less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initial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cost</w:t>
            </w:r>
          </w:p>
          <w:p>
            <w:pPr>
              <w:pStyle w:val="TableParagraph"/>
              <w:spacing w:line="230" w:lineRule="auto" w:before="2"/>
              <w:ind w:left="207" w:right="33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risk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permanent </w:t>
            </w:r>
            <w:r>
              <w:rPr>
                <w:color w:val="231F20"/>
                <w:spacing w:val="-2"/>
                <w:sz w:val="15"/>
              </w:rPr>
              <w:t>hypothyroidism</w:t>
            </w:r>
          </w:p>
          <w:p>
            <w:pPr>
              <w:pStyle w:val="TableParagraph"/>
              <w:spacing w:line="170" w:lineRule="exact"/>
              <w:ind w:left="95"/>
              <w:rPr>
                <w:sz w:val="15"/>
              </w:rPr>
            </w:pPr>
            <w:r>
              <w:rPr>
                <w:color w:val="231F20"/>
                <w:sz w:val="15"/>
              </w:rPr>
              <w:t>Possible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remission</w:t>
            </w:r>
          </w:p>
        </w:tc>
        <w:tc>
          <w:tcPr>
            <w:tcW w:w="3075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89" w:right="137"/>
              <w:rPr>
                <w:sz w:val="15"/>
              </w:rPr>
            </w:pPr>
            <w:r>
              <w:rPr>
                <w:color w:val="231F20"/>
                <w:sz w:val="15"/>
              </w:rPr>
              <w:t>Cure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rate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30-80%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(average: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40-</w:t>
            </w:r>
            <w:r>
              <w:rPr>
                <w:color w:val="231F20"/>
                <w:sz w:val="15"/>
              </w:rPr>
              <w:t>50%) Adverse drug reactions</w:t>
            </w:r>
          </w:p>
          <w:p>
            <w:pPr>
              <w:pStyle w:val="TableParagraph"/>
              <w:spacing w:line="170" w:lineRule="exact"/>
              <w:ind w:left="89"/>
              <w:rPr>
                <w:sz w:val="15"/>
              </w:rPr>
            </w:pPr>
            <w:r>
              <w:rPr>
                <w:color w:val="231F20"/>
                <w:sz w:val="15"/>
              </w:rPr>
              <w:t>Drug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z w:val="15"/>
              </w:rPr>
              <w:t>compliance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required</w:t>
            </w:r>
          </w:p>
        </w:tc>
        <w:tc>
          <w:tcPr>
            <w:tcW w:w="303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99" w:right="28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First-line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children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 </w:t>
            </w:r>
            <w:r>
              <w:rPr>
                <w:color w:val="231F20"/>
                <w:sz w:val="15"/>
              </w:rPr>
              <w:t>adolescents and in pregnancy</w:t>
            </w:r>
          </w:p>
          <w:p>
            <w:pPr>
              <w:pStyle w:val="TableParagraph"/>
              <w:spacing w:line="230" w:lineRule="auto" w:before="2"/>
              <w:ind w:left="199" w:right="28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Initial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severe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cases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 </w:t>
            </w:r>
            <w:r>
              <w:rPr>
                <w:color w:val="231F20"/>
                <w:sz w:val="15"/>
              </w:rPr>
              <w:t>preoperative preparation</w:t>
            </w:r>
          </w:p>
        </w:tc>
      </w:tr>
      <w:tr>
        <w:trPr>
          <w:trHeight w:val="1260" w:hRule="atLeast"/>
        </w:trPr>
        <w:tc>
          <w:tcPr>
            <w:tcW w:w="1708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Radioactive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iodine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</w:t>
            </w:r>
            <w:r>
              <w:rPr>
                <w:color w:val="231F20"/>
                <w:spacing w:val="-2"/>
                <w:sz w:val="15"/>
                <w:vertAlign w:val="superscript"/>
              </w:rPr>
              <w:t>131</w:t>
            </w:r>
            <w:r>
              <w:rPr>
                <w:color w:val="231F20"/>
                <w:spacing w:val="-2"/>
                <w:sz w:val="15"/>
                <w:vertAlign w:val="baseline"/>
              </w:rPr>
              <w:t>I)</w:t>
            </w:r>
          </w:p>
        </w:tc>
        <w:tc>
          <w:tcPr>
            <w:tcW w:w="192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95" w:right="203"/>
              <w:rPr>
                <w:sz w:val="15"/>
              </w:rPr>
            </w:pPr>
            <w:r>
              <w:rPr>
                <w:color w:val="231F20"/>
                <w:sz w:val="15"/>
              </w:rPr>
              <w:t>Cure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hyperthyroidism Most cost-effective</w:t>
            </w:r>
          </w:p>
        </w:tc>
        <w:tc>
          <w:tcPr>
            <w:tcW w:w="307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1" w:right="554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Permanent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hypothyroidism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almost </w:t>
            </w:r>
            <w:r>
              <w:rPr>
                <w:color w:val="231F20"/>
                <w:spacing w:val="-2"/>
                <w:sz w:val="15"/>
              </w:rPr>
              <w:t>inevitable</w:t>
            </w:r>
          </w:p>
          <w:p>
            <w:pPr>
              <w:pStyle w:val="TableParagraph"/>
              <w:spacing w:line="230" w:lineRule="auto" w:before="1"/>
              <w:ind w:left="89" w:right="217" w:hanging="1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Might worsen ophthalmopathy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z w:val="15"/>
              </w:rPr>
              <w:t>Pregnancy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must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deferred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6-12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mo,</w:t>
            </w:r>
          </w:p>
          <w:p>
            <w:pPr>
              <w:pStyle w:val="TableParagraph"/>
              <w:spacing w:line="230" w:lineRule="auto" w:before="2"/>
              <w:ind w:left="201" w:right="701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mother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cannot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breastfeed;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small </w:t>
            </w:r>
            <w:r>
              <w:rPr>
                <w:color w:val="231F20"/>
                <w:sz w:val="15"/>
              </w:rPr>
              <w:t>potential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risk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exacerbation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 </w:t>
            </w:r>
            <w:r>
              <w:rPr>
                <w:color w:val="231F20"/>
                <w:spacing w:val="-2"/>
                <w:sz w:val="15"/>
              </w:rPr>
              <w:t>hyperthyroidism</w:t>
            </w:r>
          </w:p>
        </w:tc>
        <w:tc>
          <w:tcPr>
            <w:tcW w:w="30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9" w:right="28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evidence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infertility,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birth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defects, </w:t>
            </w:r>
            <w:r>
              <w:rPr>
                <w:color w:val="231F20"/>
                <w:sz w:val="15"/>
              </w:rPr>
              <w:t>cancer when currently recommended doses are applied</w:t>
            </w:r>
          </w:p>
        </w:tc>
      </w:tr>
      <w:tr>
        <w:trPr>
          <w:trHeight w:val="919" w:hRule="atLeast"/>
        </w:trPr>
        <w:tc>
          <w:tcPr>
            <w:tcW w:w="1708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Surgery</w:t>
            </w:r>
          </w:p>
        </w:tc>
        <w:tc>
          <w:tcPr>
            <w:tcW w:w="1922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207" w:right="9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Rapid,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effective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treatment </w:t>
            </w:r>
            <w:r>
              <w:rPr>
                <w:color w:val="231F20"/>
                <w:sz w:val="15"/>
              </w:rPr>
              <w:t>especially in patients with large goiter</w:t>
            </w:r>
          </w:p>
        </w:tc>
        <w:tc>
          <w:tcPr>
            <w:tcW w:w="307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89"/>
              <w:rPr>
                <w:sz w:val="15"/>
              </w:rPr>
            </w:pPr>
            <w:r>
              <w:rPr>
                <w:color w:val="231F20"/>
                <w:sz w:val="15"/>
              </w:rPr>
              <w:t>Most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invasive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therapy</w:t>
            </w:r>
          </w:p>
          <w:p>
            <w:pPr>
              <w:pStyle w:val="TableParagraph"/>
              <w:spacing w:line="230" w:lineRule="auto" w:before="2"/>
              <w:ind w:left="201" w:right="9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Potential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complications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(recurrent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laryngeal </w:t>
            </w:r>
            <w:r>
              <w:rPr>
                <w:color w:val="231F20"/>
                <w:sz w:val="15"/>
              </w:rPr>
              <w:t>nerve damage, hypoparathyroidism)</w:t>
            </w:r>
          </w:p>
          <w:p>
            <w:pPr>
              <w:pStyle w:val="TableParagraph"/>
              <w:spacing w:line="167" w:lineRule="exact"/>
              <w:ind w:left="89"/>
              <w:rPr>
                <w:sz w:val="15"/>
              </w:rPr>
            </w:pPr>
            <w:r>
              <w:rPr>
                <w:color w:val="231F20"/>
                <w:sz w:val="15"/>
              </w:rPr>
              <w:t>Most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costly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therapy</w:t>
            </w:r>
          </w:p>
          <w:p>
            <w:pPr>
              <w:pStyle w:val="TableParagraph"/>
              <w:spacing w:line="171" w:lineRule="exact"/>
              <w:ind w:left="8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Permanent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hypothyroidism;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pain;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scarring</w:t>
            </w:r>
          </w:p>
        </w:tc>
        <w:tc>
          <w:tcPr>
            <w:tcW w:w="303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99" w:right="28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Potential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use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pregnancy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major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side effect from antithyroid drugs</w:t>
            </w:r>
          </w:p>
          <w:p>
            <w:pPr>
              <w:pStyle w:val="TableParagraph"/>
              <w:spacing w:line="230" w:lineRule="auto" w:before="1"/>
              <w:ind w:left="199" w:right="13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Useful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when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coexisting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suspicious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nodule is present or thyromegaly is massive</w:t>
            </w:r>
          </w:p>
          <w:p>
            <w:pPr>
              <w:pStyle w:val="TableParagraph"/>
              <w:spacing w:line="170" w:lineRule="exact"/>
              <w:ind w:left="87"/>
              <w:rPr>
                <w:sz w:val="15"/>
              </w:rPr>
            </w:pPr>
            <w:r>
              <w:rPr>
                <w:color w:val="231F20"/>
                <w:sz w:val="15"/>
              </w:rPr>
              <w:t>Option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patients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who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refuse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radioiodine</w:t>
            </w:r>
          </w:p>
        </w:tc>
      </w:tr>
    </w:tbl>
    <w:p>
      <w:pPr>
        <w:spacing w:before="75"/>
        <w:ind w:left="1164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Cooper DS: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Hyperthyroidism, </w:t>
      </w:r>
      <w:r>
        <w:rPr>
          <w:color w:val="231F20"/>
          <w:sz w:val="13"/>
        </w:rPr>
        <w:t>Lancet </w:t>
      </w:r>
      <w:r>
        <w:rPr>
          <w:i/>
          <w:color w:val="231F20"/>
          <w:sz w:val="13"/>
        </w:rPr>
        <w:t>362:459–468,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pacing w:val="-2"/>
          <w:sz w:val="13"/>
        </w:rPr>
        <w:t>2003.</w:t>
      </w:r>
    </w:p>
    <w:p>
      <w:pPr>
        <w:spacing w:after="0"/>
        <w:jc w:val="left"/>
        <w:rPr>
          <w:i/>
          <w:sz w:val="13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1145" name="Group 1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5" name="Group 1145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146" name="Graphic 1146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Textbox 1148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6295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568</w:t>
                              </w:r>
                              <w:r>
                                <w:rPr>
                                  <w:b/>
                                  <w:color w:val="D5841E"/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Hyperthyroidism</w:t>
                              </w:r>
                              <w:r>
                                <w:rPr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2683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878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879" filled="false" stroked="false">
                  <v:textbox inset="0,0,0,0">
                    <w:txbxContent>
                      <w:p>
                        <w:pPr>
                          <w:spacing w:before="6"/>
                          <w:ind w:left="6295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568</w:t>
                        </w:r>
                        <w:r>
                          <w:rPr>
                            <w:b/>
                            <w:color w:val="D5841E"/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Hyperthyroidism</w:t>
                        </w:r>
                        <w:r>
                          <w:rPr>
                            <w:color w:val="231F20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2683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5"/>
        <w:rPr>
          <w:i/>
          <w:sz w:val="20"/>
        </w:rPr>
      </w:pPr>
    </w:p>
    <w:tbl>
      <w:tblPr>
        <w:tblW w:w="0" w:type="auto"/>
        <w:jc w:val="left"/>
        <w:tblInd w:w="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933"/>
        <w:gridCol w:w="4225"/>
        <w:gridCol w:w="2518"/>
      </w:tblGrid>
      <w:tr>
        <w:trPr>
          <w:trHeight w:val="385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568-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676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Causes</w:t>
            </w:r>
            <w:r>
              <w:rPr>
                <w:color w:val="FFFFFF"/>
                <w:spacing w:val="1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7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Hyperthyroidism</w:t>
            </w:r>
          </w:p>
        </w:tc>
      </w:tr>
      <w:tr>
        <w:trPr>
          <w:trHeight w:val="245" w:hRule="atLeast"/>
        </w:trPr>
        <w:tc>
          <w:tcPr>
            <w:tcW w:w="3081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5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CAUSES</w:t>
            </w:r>
            <w:r>
              <w:rPr>
                <w:b/>
                <w:color w:val="231F20"/>
                <w:spacing w:val="5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OF</w:t>
            </w:r>
            <w:r>
              <w:rPr>
                <w:b/>
                <w:color w:val="231F20"/>
                <w:spacing w:val="5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HYPERTHYROIDISM</w:t>
            </w:r>
          </w:p>
        </w:tc>
        <w:tc>
          <w:tcPr>
            <w:tcW w:w="4225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5"/>
              <w:ind w:left="95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PATHOPHYSIOLOGIC</w:t>
            </w:r>
            <w:r>
              <w:rPr>
                <w:b/>
                <w:color w:val="231F20"/>
                <w:spacing w:val="-1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FEATURES</w:t>
            </w:r>
          </w:p>
        </w:tc>
        <w:tc>
          <w:tcPr>
            <w:tcW w:w="251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5"/>
              <w:ind w:left="849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INCIDENCE</w:t>
            </w:r>
          </w:p>
        </w:tc>
      </w:tr>
      <w:tr>
        <w:trPr>
          <w:trHeight w:val="218" w:hRule="atLeast"/>
        </w:trPr>
        <w:tc>
          <w:tcPr>
            <w:tcW w:w="3081" w:type="dxa"/>
            <w:gridSpan w:val="2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6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CIRCULATING</w:t>
            </w:r>
            <w:r>
              <w:rPr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THYROID</w:t>
            </w:r>
            <w:r>
              <w:rPr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STIMULATORS</w:t>
            </w:r>
          </w:p>
        </w:tc>
        <w:tc>
          <w:tcPr>
            <w:tcW w:w="4225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8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67" w:hRule="atLeast"/>
        </w:trPr>
        <w:tc>
          <w:tcPr>
            <w:tcW w:w="3081" w:type="dxa"/>
            <w:gridSpan w:val="2"/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Graves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  <w:tc>
          <w:tcPr>
            <w:tcW w:w="4225" w:type="dxa"/>
            <w:shd w:val="clear" w:color="auto" w:fill="E8F5F1"/>
          </w:tcPr>
          <w:p>
            <w:pPr>
              <w:pStyle w:val="TableParagraph"/>
              <w:spacing w:line="148" w:lineRule="exact"/>
              <w:ind w:left="2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Thyroid-stimulating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immunoglobulins</w:t>
            </w:r>
          </w:p>
        </w:tc>
        <w:tc>
          <w:tcPr>
            <w:tcW w:w="2518" w:type="dxa"/>
            <w:shd w:val="clear" w:color="auto" w:fill="E8F5F1"/>
          </w:tcPr>
          <w:p>
            <w:pPr>
              <w:pStyle w:val="TableParagraph"/>
              <w:spacing w:line="148" w:lineRule="exact"/>
              <w:ind w:left="176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Common</w:t>
            </w:r>
          </w:p>
        </w:tc>
      </w:tr>
      <w:tr>
        <w:trPr>
          <w:trHeight w:val="169" w:hRule="atLeast"/>
        </w:trPr>
        <w:tc>
          <w:tcPr>
            <w:tcW w:w="3081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Neonatal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Graves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  <w:tc>
          <w:tcPr>
            <w:tcW w:w="4225" w:type="dxa"/>
            <w:shd w:val="clear" w:color="auto" w:fill="E8F5F1"/>
          </w:tcPr>
          <w:p>
            <w:pPr>
              <w:pStyle w:val="TableParagraph"/>
              <w:spacing w:line="149" w:lineRule="exact"/>
              <w:ind w:left="2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Thyroid-stimulating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immunoglobulins</w:t>
            </w:r>
          </w:p>
        </w:tc>
        <w:tc>
          <w:tcPr>
            <w:tcW w:w="2518" w:type="dxa"/>
            <w:shd w:val="clear" w:color="auto" w:fill="E8F5F1"/>
          </w:tcPr>
          <w:p>
            <w:pPr>
              <w:pStyle w:val="TableParagraph"/>
              <w:spacing w:line="149" w:lineRule="exact"/>
              <w:ind w:left="17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</w:t>
            </w:r>
          </w:p>
        </w:tc>
      </w:tr>
      <w:tr>
        <w:trPr>
          <w:trHeight w:val="169" w:hRule="atLeast"/>
        </w:trPr>
        <w:tc>
          <w:tcPr>
            <w:tcW w:w="3081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Thyrotropin-secreting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</w:tc>
        <w:tc>
          <w:tcPr>
            <w:tcW w:w="4225" w:type="dxa"/>
            <w:shd w:val="clear" w:color="auto" w:fill="E8F5F1"/>
          </w:tcPr>
          <w:p>
            <w:pPr>
              <w:pStyle w:val="TableParagraph"/>
              <w:spacing w:line="149" w:lineRule="exact"/>
              <w:ind w:left="240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Pituitary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w w:val="95"/>
                <w:sz w:val="15"/>
              </w:rPr>
              <w:t>adenoma</w:t>
            </w:r>
          </w:p>
        </w:tc>
        <w:tc>
          <w:tcPr>
            <w:tcW w:w="2518" w:type="dxa"/>
            <w:shd w:val="clear" w:color="auto" w:fill="E8F5F1"/>
          </w:tcPr>
          <w:p>
            <w:pPr>
              <w:pStyle w:val="TableParagraph"/>
              <w:spacing w:line="149" w:lineRule="exact"/>
              <w:ind w:left="176"/>
              <w:rPr>
                <w:sz w:val="15"/>
              </w:rPr>
            </w:pPr>
            <w:r>
              <w:rPr>
                <w:color w:val="231F20"/>
                <w:sz w:val="15"/>
              </w:rPr>
              <w:t>Very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rare</w:t>
            </w:r>
          </w:p>
        </w:tc>
      </w:tr>
      <w:tr>
        <w:trPr>
          <w:trHeight w:val="373" w:hRule="atLeast"/>
        </w:trPr>
        <w:tc>
          <w:tcPr>
            <w:tcW w:w="3081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Choriocarcinoma</w:t>
            </w:r>
          </w:p>
        </w:tc>
        <w:tc>
          <w:tcPr>
            <w:tcW w:w="4225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1"/>
              <w:ind w:left="352" w:right="18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Human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chorionic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gonadotropin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secretion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stimulating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the thyroid-stimulating hormone receptor</w:t>
            </w:r>
          </w:p>
        </w:tc>
        <w:tc>
          <w:tcPr>
            <w:tcW w:w="2518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17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</w:t>
            </w:r>
          </w:p>
        </w:tc>
      </w:tr>
      <w:tr>
        <w:trPr>
          <w:trHeight w:val="215" w:hRule="atLeast"/>
        </w:trPr>
        <w:tc>
          <w:tcPr>
            <w:tcW w:w="3081" w:type="dxa"/>
            <w:gridSpan w:val="2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THYROIDAL</w:t>
            </w:r>
            <w:r>
              <w:rPr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AUTONOMY</w:t>
            </w:r>
          </w:p>
        </w:tc>
        <w:tc>
          <w:tcPr>
            <w:tcW w:w="4225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8" w:type="dxa"/>
            <w:vMerge w:val="restart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176" w:right="1719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Common Common </w:t>
            </w:r>
            <w:r>
              <w:rPr>
                <w:color w:val="231F20"/>
                <w:sz w:val="15"/>
              </w:rPr>
              <w:t>Very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rare</w:t>
            </w:r>
          </w:p>
          <w:p>
            <w:pPr>
              <w:pStyle w:val="TableParagraph"/>
              <w:spacing w:line="230" w:lineRule="auto" w:before="3"/>
              <w:ind w:left="288" w:right="159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Uncommon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United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States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and other iodine-sufficient areas</w:t>
            </w:r>
          </w:p>
        </w:tc>
      </w:tr>
      <w:tr>
        <w:trPr>
          <w:trHeight w:val="156" w:hRule="atLeast"/>
        </w:trPr>
        <w:tc>
          <w:tcPr>
            <w:tcW w:w="3081" w:type="dxa"/>
            <w:gridSpan w:val="2"/>
            <w:shd w:val="clear" w:color="auto" w:fill="E8F5F1"/>
          </w:tcPr>
          <w:p>
            <w:pPr>
              <w:pStyle w:val="TableParagraph"/>
              <w:spacing w:line="136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Toxic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multinodular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goiter</w:t>
            </w:r>
          </w:p>
        </w:tc>
        <w:tc>
          <w:tcPr>
            <w:tcW w:w="4225" w:type="dxa"/>
            <w:shd w:val="clear" w:color="auto" w:fill="E8F5F1"/>
          </w:tcPr>
          <w:p>
            <w:pPr>
              <w:pStyle w:val="TableParagraph"/>
              <w:spacing w:line="136" w:lineRule="exact"/>
              <w:ind w:left="2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Activating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thyrotropin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receptor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G-protein</w:t>
            </w:r>
          </w:p>
        </w:tc>
        <w:tc>
          <w:tcPr>
            <w:tcW w:w="2518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3081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Toxic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solitary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adenoma</w:t>
            </w:r>
          </w:p>
        </w:tc>
        <w:tc>
          <w:tcPr>
            <w:tcW w:w="4225" w:type="dxa"/>
            <w:shd w:val="clear" w:color="auto" w:fill="E8F5F1"/>
          </w:tcPr>
          <w:p>
            <w:pPr>
              <w:pStyle w:val="TableParagraph"/>
              <w:spacing w:line="139" w:lineRule="exact"/>
              <w:ind w:left="2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Activating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thyrotropin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receptor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G-protein</w:t>
            </w:r>
          </w:p>
        </w:tc>
        <w:tc>
          <w:tcPr>
            <w:tcW w:w="2518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3081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hyperthyroidism</w:t>
            </w:r>
          </w:p>
        </w:tc>
        <w:tc>
          <w:tcPr>
            <w:tcW w:w="4225" w:type="dxa"/>
            <w:shd w:val="clear" w:color="auto" w:fill="E8F5F1"/>
          </w:tcPr>
          <w:p>
            <w:pPr>
              <w:pStyle w:val="TableParagraph"/>
              <w:spacing w:line="139" w:lineRule="exact"/>
              <w:ind w:left="2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Activating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thyrotropin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receptor</w:t>
            </w:r>
          </w:p>
        </w:tc>
        <w:tc>
          <w:tcPr>
            <w:tcW w:w="2518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8" w:hRule="atLeast"/>
        </w:trPr>
        <w:tc>
          <w:tcPr>
            <w:tcW w:w="3081" w:type="dxa"/>
            <w:gridSpan w:val="2"/>
            <w:shd w:val="clear" w:color="auto" w:fill="E8F5F1"/>
          </w:tcPr>
          <w:p>
            <w:pPr>
              <w:pStyle w:val="TableParagraph"/>
              <w:spacing w:line="13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Iodine-induced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hyperthyroidism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(Jod-</w:t>
            </w:r>
          </w:p>
        </w:tc>
        <w:tc>
          <w:tcPr>
            <w:tcW w:w="4225" w:type="dxa"/>
            <w:shd w:val="clear" w:color="auto" w:fill="E8F5F1"/>
          </w:tcPr>
          <w:p>
            <w:pPr>
              <w:pStyle w:val="TableParagraph"/>
              <w:spacing w:line="139" w:lineRule="exact"/>
              <w:ind w:left="240"/>
              <w:rPr>
                <w:sz w:val="15"/>
              </w:rPr>
            </w:pPr>
            <w:r>
              <w:rPr>
                <w:color w:val="231F20"/>
                <w:sz w:val="15"/>
              </w:rPr>
              <w:t>Unknown;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excess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iodine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results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unregulated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thyroid</w:t>
            </w:r>
          </w:p>
        </w:tc>
        <w:tc>
          <w:tcPr>
            <w:tcW w:w="2518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3081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4" w:lineRule="exact"/>
              <w:ind w:left="186"/>
              <w:rPr>
                <w:sz w:val="15"/>
              </w:rPr>
            </w:pPr>
            <w:r>
              <w:rPr>
                <w:color w:val="231F20"/>
                <w:sz w:val="15"/>
              </w:rPr>
              <w:t>Basedow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phenomenon)</w:t>
            </w:r>
          </w:p>
        </w:tc>
        <w:tc>
          <w:tcPr>
            <w:tcW w:w="4225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4" w:lineRule="exact"/>
              <w:ind w:left="352"/>
              <w:rPr>
                <w:sz w:val="15"/>
              </w:rPr>
            </w:pPr>
            <w:r>
              <w:rPr>
                <w:color w:val="231F20"/>
                <w:sz w:val="15"/>
              </w:rPr>
              <w:t>hormone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production</w:t>
            </w:r>
          </w:p>
        </w:tc>
        <w:tc>
          <w:tcPr>
            <w:tcW w:w="2518" w:type="dxa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4" w:hRule="atLeast"/>
        </w:trPr>
        <w:tc>
          <w:tcPr>
            <w:tcW w:w="7306" w:type="dxa"/>
            <w:gridSpan w:val="3"/>
            <w:vMerge w:val="restart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DESTRUCTION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OF</w:t>
            </w:r>
            <w:r>
              <w:rPr>
                <w:color w:val="231F20"/>
                <w:spacing w:val="5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THYROID</w:t>
            </w:r>
            <w:r>
              <w:rPr>
                <w:color w:val="231F20"/>
                <w:spacing w:val="4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FOLLICLES</w:t>
            </w:r>
            <w:r>
              <w:rPr>
                <w:color w:val="231F20"/>
                <w:spacing w:val="5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(THYROIDITIS)</w:t>
            </w:r>
          </w:p>
          <w:p>
            <w:pPr>
              <w:pStyle w:val="TableParagraph"/>
              <w:tabs>
                <w:tab w:pos="3321" w:val="left" w:leader="none"/>
              </w:tabs>
              <w:spacing w:line="232" w:lineRule="auto" w:before="2"/>
              <w:ind w:right="2443"/>
              <w:rPr>
                <w:sz w:val="15"/>
              </w:rPr>
            </w:pPr>
            <w:r>
              <w:rPr>
                <w:color w:val="231F20"/>
                <w:sz w:val="15"/>
              </w:rPr>
              <w:t>Subacute painful thyroiditis</w:t>
              <w:tab/>
            </w:r>
            <w:r>
              <w:rPr>
                <w:color w:val="231F20"/>
                <w:spacing w:val="-2"/>
                <w:sz w:val="15"/>
              </w:rPr>
              <w:t>Probable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infection </w:t>
            </w:r>
            <w:r>
              <w:rPr>
                <w:color w:val="231F20"/>
                <w:sz w:val="15"/>
              </w:rPr>
              <w:t>Painless sporadic thyroiditis (or postpartum</w:t>
              <w:tab/>
            </w:r>
            <w:r>
              <w:rPr>
                <w:color w:val="231F20"/>
                <w:spacing w:val="-2"/>
                <w:sz w:val="15"/>
              </w:rPr>
              <w:t>Autoimmune</w:t>
            </w:r>
          </w:p>
          <w:p>
            <w:pPr>
              <w:pStyle w:val="TableParagraph"/>
              <w:spacing w:line="167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thyroiditis)</w:t>
            </w:r>
          </w:p>
          <w:p>
            <w:pPr>
              <w:pStyle w:val="TableParagraph"/>
              <w:tabs>
                <w:tab w:pos="3321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Amiodarone-induced</w:t>
            </w:r>
            <w:r>
              <w:rPr>
                <w:color w:val="231F20"/>
                <w:spacing w:val="2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thyroiditis</w:t>
            </w:r>
            <w:r>
              <w:rPr>
                <w:color w:val="231F20"/>
                <w:sz w:val="15"/>
              </w:rPr>
              <w:tab/>
              <w:t>Direct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toxic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drug</w:t>
            </w:r>
            <w:r>
              <w:rPr>
                <w:color w:val="231F20"/>
                <w:spacing w:val="-2"/>
                <w:sz w:val="15"/>
              </w:rPr>
              <w:t> effects</w:t>
            </w:r>
          </w:p>
          <w:p>
            <w:pPr>
              <w:pStyle w:val="TableParagraph"/>
              <w:tabs>
                <w:tab w:pos="3321" w:val="left" w:leader="none"/>
              </w:tabs>
              <w:spacing w:line="230" w:lineRule="auto" w:before="3"/>
              <w:ind w:left="3433" w:right="324" w:hanging="3359"/>
              <w:rPr>
                <w:sz w:val="15"/>
              </w:rPr>
            </w:pPr>
            <w:r>
              <w:rPr>
                <w:color w:val="231F20"/>
                <w:sz w:val="15"/>
              </w:rPr>
              <w:t>Acute (infectious) thyroiditis</w:t>
              <w:tab/>
            </w:r>
            <w:r>
              <w:rPr>
                <w:color w:val="231F20"/>
                <w:spacing w:val="-2"/>
                <w:sz w:val="15"/>
              </w:rPr>
              <w:t>Thyroid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infection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(e.g.,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bacterial,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fungal)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release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 </w:t>
            </w:r>
            <w:r>
              <w:rPr>
                <w:color w:val="231F20"/>
                <w:sz w:val="15"/>
              </w:rPr>
              <w:t>preformed hormone</w:t>
            </w:r>
          </w:p>
        </w:tc>
        <w:tc>
          <w:tcPr>
            <w:tcW w:w="2518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176" w:right="103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Uncommon </w:t>
            </w:r>
            <w:r>
              <w:rPr>
                <w:color w:val="231F20"/>
                <w:spacing w:val="-2"/>
                <w:w w:val="105"/>
                <w:sz w:val="15"/>
              </w:rPr>
              <w:t>Common</w:t>
            </w:r>
          </w:p>
        </w:tc>
      </w:tr>
      <w:tr>
        <w:trPr>
          <w:trHeight w:val="622" w:hRule="atLeast"/>
        </w:trPr>
        <w:tc>
          <w:tcPr>
            <w:tcW w:w="7306" w:type="dxa"/>
            <w:gridSpan w:val="3"/>
            <w:vMerge/>
            <w:tcBorders>
              <w:top w:val="nil"/>
              <w:bottom w:val="single" w:sz="4" w:space="0" w:color="FFFFFF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 w:before="78"/>
              <w:ind w:left="176" w:right="103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Uncommon Uncommon</w:t>
            </w:r>
          </w:p>
        </w:tc>
      </w:tr>
      <w:tr>
        <w:trPr>
          <w:trHeight w:val="218" w:hRule="atLeast"/>
        </w:trPr>
        <w:tc>
          <w:tcPr>
            <w:tcW w:w="3081" w:type="dxa"/>
            <w:gridSpan w:val="2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6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EXOGENOUS</w:t>
            </w:r>
            <w:r>
              <w:rPr>
                <w:color w:val="231F20"/>
                <w:spacing w:val="23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THYROID</w:t>
            </w:r>
            <w:r>
              <w:rPr>
                <w:color w:val="231F20"/>
                <w:spacing w:val="24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HORMONE</w:t>
            </w:r>
          </w:p>
        </w:tc>
        <w:tc>
          <w:tcPr>
            <w:tcW w:w="4225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8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67" w:hRule="atLeast"/>
        </w:trPr>
        <w:tc>
          <w:tcPr>
            <w:tcW w:w="3081" w:type="dxa"/>
            <w:gridSpan w:val="2"/>
            <w:shd w:val="clear" w:color="auto" w:fill="E8F5F1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Iatrogenic</w:t>
            </w:r>
          </w:p>
        </w:tc>
        <w:tc>
          <w:tcPr>
            <w:tcW w:w="4225" w:type="dxa"/>
            <w:shd w:val="clear" w:color="auto" w:fill="E8F5F1"/>
          </w:tcPr>
          <w:p>
            <w:pPr>
              <w:pStyle w:val="TableParagraph"/>
              <w:spacing w:line="148" w:lineRule="exact"/>
              <w:ind w:left="24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Overtreatment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thyroid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hormone</w:t>
            </w:r>
          </w:p>
        </w:tc>
        <w:tc>
          <w:tcPr>
            <w:tcW w:w="2518" w:type="dxa"/>
            <w:shd w:val="clear" w:color="auto" w:fill="E8F5F1"/>
          </w:tcPr>
          <w:p>
            <w:pPr>
              <w:pStyle w:val="TableParagraph"/>
              <w:spacing w:line="148" w:lineRule="exact"/>
              <w:ind w:left="176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Common</w:t>
            </w:r>
          </w:p>
        </w:tc>
      </w:tr>
      <w:tr>
        <w:trPr>
          <w:trHeight w:val="169" w:hRule="atLeast"/>
        </w:trPr>
        <w:tc>
          <w:tcPr>
            <w:tcW w:w="3081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Factitious</w:t>
            </w:r>
          </w:p>
        </w:tc>
        <w:tc>
          <w:tcPr>
            <w:tcW w:w="4225" w:type="dxa"/>
            <w:shd w:val="clear" w:color="auto" w:fill="E8F5F1"/>
          </w:tcPr>
          <w:p>
            <w:pPr>
              <w:pStyle w:val="TableParagraph"/>
              <w:spacing w:line="149" w:lineRule="exact"/>
              <w:ind w:left="240"/>
              <w:rPr>
                <w:sz w:val="15"/>
              </w:rPr>
            </w:pPr>
            <w:r>
              <w:rPr>
                <w:color w:val="231F20"/>
                <w:sz w:val="15"/>
              </w:rPr>
              <w:t>Excess ingestion of thyroid </w:t>
            </w:r>
            <w:r>
              <w:rPr>
                <w:color w:val="231F20"/>
                <w:spacing w:val="-2"/>
                <w:sz w:val="15"/>
              </w:rPr>
              <w:t>hormone</w:t>
            </w:r>
          </w:p>
        </w:tc>
        <w:tc>
          <w:tcPr>
            <w:tcW w:w="2518" w:type="dxa"/>
            <w:shd w:val="clear" w:color="auto" w:fill="E8F5F1"/>
          </w:tcPr>
          <w:p>
            <w:pPr>
              <w:pStyle w:val="TableParagraph"/>
              <w:spacing w:line="149" w:lineRule="exact"/>
              <w:ind w:left="17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</w:t>
            </w:r>
          </w:p>
        </w:tc>
      </w:tr>
      <w:tr>
        <w:trPr>
          <w:trHeight w:val="206" w:hRule="atLeast"/>
        </w:trPr>
        <w:tc>
          <w:tcPr>
            <w:tcW w:w="3081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Hamburger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thyrotoxicosis</w:t>
            </w:r>
          </w:p>
        </w:tc>
        <w:tc>
          <w:tcPr>
            <w:tcW w:w="4225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240"/>
              <w:rPr>
                <w:sz w:val="15"/>
              </w:rPr>
            </w:pPr>
            <w:r>
              <w:rPr>
                <w:color w:val="231F20"/>
                <w:sz w:val="15"/>
              </w:rPr>
              <w:t>Thyroid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gland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included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z w:val="15"/>
              </w:rPr>
              <w:t>ground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beef</w:t>
            </w:r>
          </w:p>
        </w:tc>
        <w:tc>
          <w:tcPr>
            <w:tcW w:w="2518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176"/>
              <w:rPr>
                <w:sz w:val="15"/>
              </w:rPr>
            </w:pPr>
            <w:r>
              <w:rPr>
                <w:color w:val="231F20"/>
                <w:sz w:val="15"/>
              </w:rPr>
              <w:t>Probably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rare</w:t>
            </w:r>
          </w:p>
        </w:tc>
      </w:tr>
      <w:tr>
        <w:trPr>
          <w:trHeight w:val="927" w:hRule="atLeast"/>
        </w:trPr>
        <w:tc>
          <w:tcPr>
            <w:tcW w:w="3081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ECTOPIC</w:t>
            </w:r>
            <w:r>
              <w:rPr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THYROID</w:t>
            </w:r>
            <w:r>
              <w:rPr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TISSUE</w:t>
            </w:r>
          </w:p>
          <w:p>
            <w:pPr>
              <w:pStyle w:val="TableParagraph"/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Struma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ovarii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Metastatic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follicular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thyroid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cancer</w:t>
            </w:r>
          </w:p>
          <w:p>
            <w:pPr>
              <w:pStyle w:val="TableParagraph"/>
              <w:spacing w:before="1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Pituitary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resistance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thyroid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hormone</w:t>
            </w:r>
          </w:p>
        </w:tc>
        <w:tc>
          <w:tcPr>
            <w:tcW w:w="4225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2" w:lineRule="exact"/>
              <w:ind w:left="240"/>
              <w:rPr>
                <w:sz w:val="15"/>
              </w:rPr>
            </w:pPr>
            <w:r>
              <w:rPr>
                <w:color w:val="231F20"/>
                <w:sz w:val="15"/>
              </w:rPr>
              <w:t>Ovarian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teratoma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containing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thyroid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tissue</w:t>
            </w:r>
          </w:p>
          <w:p>
            <w:pPr>
              <w:pStyle w:val="TableParagraph"/>
              <w:spacing w:line="230" w:lineRule="auto" w:before="3"/>
              <w:ind w:left="3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Large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tumor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mass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capable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secreting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thyroid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hormone </w:t>
            </w:r>
            <w:r>
              <w:rPr>
                <w:color w:val="231F20"/>
                <w:spacing w:val="-2"/>
                <w:sz w:val="15"/>
              </w:rPr>
              <w:t>autonomously</w:t>
            </w:r>
          </w:p>
          <w:p>
            <w:pPr>
              <w:pStyle w:val="TableParagraph"/>
              <w:spacing w:line="185" w:lineRule="exact"/>
              <w:ind w:left="240"/>
              <w:rPr>
                <w:rFonts w:ascii="Lucida Sans Unicode" w:hAnsi="Lucida Sans Unicode"/>
                <w:sz w:val="15"/>
              </w:rPr>
            </w:pPr>
            <w:r>
              <w:rPr>
                <w:color w:val="231F20"/>
                <w:sz w:val="15"/>
              </w:rPr>
              <w:t>Mutated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thyroid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hormone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receptor-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β</w:t>
            </w:r>
          </w:p>
        </w:tc>
        <w:tc>
          <w:tcPr>
            <w:tcW w:w="251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176" w:right="2031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 </w:t>
            </w:r>
            <w:r>
              <w:rPr>
                <w:color w:val="231F20"/>
                <w:spacing w:val="-5"/>
                <w:sz w:val="15"/>
              </w:rPr>
              <w:t>Rare</w:t>
            </w:r>
          </w:p>
          <w:p>
            <w:pPr>
              <w:pStyle w:val="TableParagraph"/>
              <w:spacing w:before="165"/>
              <w:ind w:left="17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Rare</w:t>
            </w:r>
          </w:p>
        </w:tc>
      </w:tr>
    </w:tbl>
    <w:p>
      <w:pPr>
        <w:pStyle w:val="BodyText"/>
        <w:spacing w:before="30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788737</wp:posOffset>
                </wp:positionH>
                <wp:positionV relativeFrom="paragraph">
                  <wp:posOffset>181763</wp:posOffset>
                </wp:positionV>
                <wp:extent cx="2986405" cy="3017520"/>
                <wp:effectExtent l="0" t="0" r="0" b="0"/>
                <wp:wrapTopAndBottom/>
                <wp:docPr id="1149" name="Textbox 1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9" name="Textbox 1149"/>
                      <wps:cNvSpPr txBox="1"/>
                      <wps:spPr>
                        <a:xfrm>
                          <a:off x="0" y="0"/>
                          <a:ext cx="2986405" cy="301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643"/>
                              <w:gridCol w:w="2912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568-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gridSpan w:val="2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7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Management of Thyroid Storm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in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Adolescents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791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110"/>
                                      <w:sz w:val="15"/>
                                    </w:rPr>
                                    <w:t>GOAL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05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TREATMENT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1" w:hRule="atLeast"/>
                              </w:trPr>
                              <w:tc>
                                <w:tcPr>
                                  <w:tcW w:w="1791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186" w:right="300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Inhibition of thyroid hormone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formation and secretion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2"/>
                                    <w:ind w:left="298" w:right="6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Propylthiouracil,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400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mg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every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8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 or by nasogastric tube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298" w:right="6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Saturated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solution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potassium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iodide, 3 drops every 8 hr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4" w:hRule="atLeast"/>
                              </w:trPr>
                              <w:tc>
                                <w:tcPr>
                                  <w:tcW w:w="1791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Sympathetic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blockade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98" w:right="18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Propranolol,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20-40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mg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every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4-6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 1 mg IV slowly (repeat doses until heart rate slows); not indicated in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patients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asthma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heart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failure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that is not rate related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791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Glucocorticoid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therapy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Prednisone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20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mg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bid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7" w:hRule="atLeast"/>
                              </w:trPr>
                              <w:tc>
                                <w:tcPr>
                                  <w:tcW w:w="1791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Supportive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therapy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ind w:left="29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Intravenous fluids (depending on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indication: glucose,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electrolytes,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multivitamins)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29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Temperature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(cooling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blankets,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acetaminophen; avoid salicylates)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if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required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298" w:right="281" w:hanging="11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Digitalis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heart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failure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slow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ventricular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response;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pentobarbital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 sedation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298" w:right="172" w:hanging="11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precipitating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event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(e.g., infection)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05301pt;margin-top:14.3121pt;width:235.15pt;height:237.6pt;mso-position-horizontal-relative:page;mso-position-vertical-relative:paragraph;z-index:-15728640;mso-wrap-distance-left:0;mso-wrap-distance-right:0" type="#_x0000_t202" id="docshape88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643"/>
                        <w:gridCol w:w="2912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568-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55" w:type="dxa"/>
                            <w:gridSpan w:val="2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78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Management of Thyroid Storm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in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Adolescents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1791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w w:val="110"/>
                                <w:sz w:val="15"/>
                              </w:rPr>
                              <w:t>GOAL</w:t>
                            </w:r>
                          </w:p>
                        </w:tc>
                        <w:tc>
                          <w:tcPr>
                            <w:tcW w:w="2912" w:type="dxa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7"/>
                              <w:ind w:left="105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TREATMENT</w:t>
                            </w:r>
                          </w:p>
                        </w:tc>
                      </w:tr>
                      <w:tr>
                        <w:trPr>
                          <w:trHeight w:val="761" w:hRule="atLeast"/>
                        </w:trPr>
                        <w:tc>
                          <w:tcPr>
                            <w:tcW w:w="1791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186" w:right="300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Inhibition of thyroid hormone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formation and secretion</w:t>
                            </w:r>
                          </w:p>
                        </w:tc>
                        <w:tc>
                          <w:tcPr>
                            <w:tcW w:w="2912" w:type="dxa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2"/>
                              <w:ind w:left="298" w:right="6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Propylthiouracil,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400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mg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every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8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 or by nasogastric tube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298" w:right="6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Saturated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solution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potassium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iodide, 3 drops every 8 hr</w:t>
                            </w:r>
                          </w:p>
                        </w:tc>
                      </w:tr>
                      <w:tr>
                        <w:trPr>
                          <w:trHeight w:val="924" w:hRule="atLeast"/>
                        </w:trPr>
                        <w:tc>
                          <w:tcPr>
                            <w:tcW w:w="1791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Sympathetic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blockade</w:t>
                            </w:r>
                          </w:p>
                        </w:tc>
                        <w:tc>
                          <w:tcPr>
                            <w:tcW w:w="291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98" w:right="18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Propranolol,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20-40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mg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every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4-6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 1 mg IV slowly (repeat doses until heart rate slows); not indicated in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patients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asthma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heart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failure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that is not rate related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791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Glucocorticoid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therapy</w:t>
                            </w:r>
                          </w:p>
                        </w:tc>
                        <w:tc>
                          <w:tcPr>
                            <w:tcW w:w="2912" w:type="dxa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Prednisone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mg</w:t>
                            </w:r>
                            <w:r>
                              <w:rPr>
                                <w:color w:val="231F2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bid</w:t>
                            </w:r>
                          </w:p>
                        </w:tc>
                      </w:tr>
                      <w:tr>
                        <w:trPr>
                          <w:trHeight w:val="1927" w:hRule="atLeast"/>
                        </w:trPr>
                        <w:tc>
                          <w:tcPr>
                            <w:tcW w:w="1791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Supportive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therapy</w:t>
                            </w:r>
                          </w:p>
                        </w:tc>
                        <w:tc>
                          <w:tcPr>
                            <w:tcW w:w="2912" w:type="dxa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ind w:left="29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Intravenous fluids (depending on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indication: glucose,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electrolytes,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multivitamins)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29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Temperature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control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(cooling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blankets,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acetaminophen; avoid salicylates)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if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required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298" w:right="281" w:hanging="11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Digitalis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heart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failure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slow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ventricular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response;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pentobarbital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 sedation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298" w:right="172" w:hanging="11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precipitating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event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(e.g., infection)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4011103</wp:posOffset>
                </wp:positionH>
                <wp:positionV relativeFrom="paragraph">
                  <wp:posOffset>234273</wp:posOffset>
                </wp:positionV>
                <wp:extent cx="2986405" cy="2554605"/>
                <wp:effectExtent l="0" t="0" r="0" b="0"/>
                <wp:wrapTopAndBottom/>
                <wp:docPr id="1150" name="Group 1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0" name="Group 1150"/>
                      <wpg:cNvGrpSpPr/>
                      <wpg:grpSpPr>
                        <a:xfrm>
                          <a:off x="0" y="0"/>
                          <a:ext cx="2986405" cy="2554605"/>
                          <a:chExt cx="2986405" cy="2554605"/>
                        </a:xfrm>
                      </wpg:grpSpPr>
                      <wps:wsp>
                        <wps:cNvPr id="1151" name="Textbox 1151"/>
                        <wps:cNvSpPr txBox="1"/>
                        <wps:spPr>
                          <a:xfrm>
                            <a:off x="11" y="355478"/>
                            <a:ext cx="2986405" cy="2193290"/>
                          </a:xfrm>
                          <a:prstGeom prst="rect">
                            <a:avLst/>
                          </a:prstGeom>
                          <a:solidFill>
                            <a:srgbClr val="E8F5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0" w:lineRule="auto" w:before="53"/>
                                <w:ind w:left="74" w:right="519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Lymphoid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follicle,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part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chronic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lymphocytic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thyroiditis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Thyroid developmental anomalies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186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Intrathyroidal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thyroglossal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duct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cyst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74" w:right="1373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Thyroid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abscess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(acute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suppurative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thyroiditis)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Simple cyst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298" w:right="3744" w:hanging="112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Neoplasms Benign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298" w:right="2108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Colloid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(adenomatous)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nodule Follicular adenoma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298" w:right="0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Toxic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adenoma</w:t>
                              </w:r>
                            </w:p>
                            <w:p>
                              <w:pPr>
                                <w:spacing w:line="230" w:lineRule="auto" w:before="3"/>
                                <w:ind w:left="186" w:right="1710" w:firstLine="111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Nonthyroidal (e.g.,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lymphohemangioma) Malignant</w:t>
                              </w:r>
                            </w:p>
                            <w:p>
                              <w:pPr>
                                <w:spacing w:line="230" w:lineRule="auto" w:before="1"/>
                                <w:ind w:left="298" w:right="3066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Papillary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carcinoma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Follicular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carcinoma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298" w:right="1934" w:firstLine="0"/>
                                <w:jc w:val="lef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Mixed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papillary-follicular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carcinoma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Undifferentiated (anaplastic) Medullary carcinoma</w:t>
                              </w:r>
                            </w:p>
                            <w:p>
                              <w:pPr>
                                <w:spacing w:line="230" w:lineRule="auto" w:before="2"/>
                                <w:ind w:left="298" w:right="3645" w:hanging="112"/>
                                <w:jc w:val="both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Nonthyroidal Lymphoma Teratoma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0" y="2542600"/>
                            <a:ext cx="29864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6405" h="12065">
                                <a:moveTo>
                                  <a:pt x="0" y="11849"/>
                                </a:moveTo>
                                <a:lnTo>
                                  <a:pt x="2986017" y="11849"/>
                                </a:lnTo>
                                <a:lnTo>
                                  <a:pt x="2986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Textbox 1153"/>
                        <wps:cNvSpPr txBox="1"/>
                        <wps:spPr>
                          <a:xfrm>
                            <a:off x="734663" y="0"/>
                            <a:ext cx="2251710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74" w:right="27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Etiologic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Classification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Solitary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Thyroid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Nodules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4" name="Textbox 1154"/>
                        <wps:cNvSpPr txBox="1"/>
                        <wps:spPr>
                          <a:xfrm>
                            <a:off x="11" y="0"/>
                            <a:ext cx="723265" cy="35560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11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569-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349pt;margin-top:18.446707pt;width:235.15pt;height:201.15pt;mso-position-horizontal-relative:page;mso-position-vertical-relative:paragraph;z-index:-15623168;mso-wrap-distance-left:0;mso-wrap-distance-right:0" id="docshapegroup881" coordorigin="6317,369" coordsize="4703,4023">
                <v:shape style="position:absolute;left:6316;top:928;width:4703;height:3454" type="#_x0000_t202" id="docshape882" filled="true" fillcolor="#e8f5f1" stroked="false">
                  <v:textbox inset="0,0,0,0">
                    <w:txbxContent>
                      <w:p>
                        <w:pPr>
                          <w:spacing w:line="230" w:lineRule="auto" w:before="53"/>
                          <w:ind w:left="74" w:right="519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Lymphoid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follicle,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as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part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chronic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lymphocytic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thyroiditis </w:t>
                        </w:r>
                        <w:r>
                          <w:rPr>
                            <w:color w:val="231F20"/>
                            <w:sz w:val="15"/>
                          </w:rPr>
                          <w:t>Thyroid developmental anomalies</w:t>
                        </w:r>
                      </w:p>
                      <w:p>
                        <w:pPr>
                          <w:spacing w:line="167" w:lineRule="exact" w:before="0"/>
                          <w:ind w:left="186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Intrathyroidal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thyroglossal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duct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cyst</w:t>
                        </w:r>
                      </w:p>
                      <w:p>
                        <w:pPr>
                          <w:spacing w:line="230" w:lineRule="auto" w:before="2"/>
                          <w:ind w:left="74" w:right="1373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Thyroid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abscess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(acute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suppurative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thyroiditis) </w:t>
                        </w:r>
                        <w:r>
                          <w:rPr>
                            <w:color w:val="231F20"/>
                            <w:sz w:val="15"/>
                          </w:rPr>
                          <w:t>Simple cyst</w:t>
                        </w:r>
                      </w:p>
                      <w:p>
                        <w:pPr>
                          <w:spacing w:line="230" w:lineRule="auto" w:before="2"/>
                          <w:ind w:left="298" w:right="3744" w:hanging="112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Neoplasms Benign</w:t>
                        </w:r>
                      </w:p>
                      <w:p>
                        <w:pPr>
                          <w:spacing w:line="230" w:lineRule="auto" w:before="1"/>
                          <w:ind w:left="298" w:right="2108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Colloid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(adenomatous)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nodule Follicular adenoma</w:t>
                        </w:r>
                      </w:p>
                      <w:p>
                        <w:pPr>
                          <w:spacing w:line="167" w:lineRule="exact" w:before="0"/>
                          <w:ind w:left="298" w:right="0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Toxic</w:t>
                        </w:r>
                        <w:r>
                          <w:rPr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adenoma</w:t>
                        </w:r>
                      </w:p>
                      <w:p>
                        <w:pPr>
                          <w:spacing w:line="230" w:lineRule="auto" w:before="3"/>
                          <w:ind w:left="186" w:right="1710" w:firstLine="111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Nonthyroidal (e.g.,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lymphohemangioma) Malignant</w:t>
                        </w:r>
                      </w:p>
                      <w:p>
                        <w:pPr>
                          <w:spacing w:line="230" w:lineRule="auto" w:before="1"/>
                          <w:ind w:left="298" w:right="3066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Papillary</w:t>
                        </w:r>
                        <w:r>
                          <w:rPr>
                            <w:color w:val="231F20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carcinoma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Follicular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carcinoma</w:t>
                        </w:r>
                      </w:p>
                      <w:p>
                        <w:pPr>
                          <w:spacing w:line="230" w:lineRule="auto" w:before="2"/>
                          <w:ind w:left="298" w:right="1934" w:firstLine="0"/>
                          <w:jc w:val="lef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Mixed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papillary-follicular</w:t>
                        </w:r>
                        <w:r>
                          <w:rPr>
                            <w:color w:val="231F2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carcinoma </w:t>
                        </w:r>
                        <w:r>
                          <w:rPr>
                            <w:color w:val="231F20"/>
                            <w:sz w:val="15"/>
                          </w:rPr>
                          <w:t>Undifferentiated (anaplastic) Medullary carcinoma</w:t>
                        </w:r>
                      </w:p>
                      <w:p>
                        <w:pPr>
                          <w:spacing w:line="230" w:lineRule="auto" w:before="2"/>
                          <w:ind w:left="298" w:right="3645" w:hanging="112"/>
                          <w:jc w:val="both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Nonthyroidal Lymphoma Teratoma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6316;top:4373;width:4703;height:19" id="docshape883" filled="true" fillcolor="#231f20" stroked="false">
                  <v:fill type="solid"/>
                </v:rect>
                <v:shape style="position:absolute;left:7473;top:368;width:3546;height:560" type="#_x0000_t202" id="docshape884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74" w:right="27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Etiologic</w:t>
                        </w:r>
                        <w:r>
                          <w:rPr>
                            <w:color w:val="FFFFFF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Classification</w:t>
                        </w:r>
                        <w:r>
                          <w:rPr>
                            <w:color w:val="FFFFFF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Solitary</w:t>
                        </w:r>
                        <w:r>
                          <w:rPr>
                            <w:color w:val="FFFFFF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Thyroid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Nodules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316;top:368;width:1139;height:560" type="#_x0000_t202" id="docshape885" filled="true" fillcolor="#231f20" stroked="false">
                  <v:textbox inset="0,0,0,0">
                    <w:txbxContent>
                      <w:p>
                        <w:pPr>
                          <w:spacing w:before="89"/>
                          <w:ind w:left="111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569-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i/>
          <w:sz w:val="20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spacing w:before="74"/>
        <w:rPr>
          <w:i/>
          <w:sz w:val="20"/>
        </w:rPr>
      </w:pPr>
    </w:p>
    <w:p>
      <w:pPr>
        <w:pStyle w:val="BodyText"/>
        <w:ind w:left="56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155" name="Group 1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5" name="Group 1155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156" name="Graphic 1156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1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322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Textbox 1158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2690</w:t>
                              </w:r>
                              <w:r>
                                <w:rPr>
                                  <w:b/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XXVI</w:t>
                              </w:r>
                              <w:r>
                                <w:rPr>
                                  <w:b/>
                                  <w:color w:val="D5841E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Endocrine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886" coordorigin="0,0" coordsize="9741,269">
                <v:line style="position:absolute" from="9703,145" to="9741,145" stroked="true" strokeweight="11.196167pt" strokecolor="#d5841e">
                  <v:stroke dashstyle="solid"/>
                </v:line>
                <v:line style="position:absolute" from="0,250" to="9741,250" stroked="true" strokeweight="1.866028pt" strokecolor="#d5841e">
                  <v:stroke dashstyle="solid"/>
                </v:line>
                <v:shape style="position:absolute;left:0;top:0;width:9741;height:269" type="#_x0000_t202" id="docshape887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2690</w:t>
                        </w:r>
                        <w:r>
                          <w:rPr>
                            <w:b/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XXVI</w:t>
                        </w:r>
                        <w:r>
                          <w:rPr>
                            <w:b/>
                            <w:color w:val="D5841E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Endocrine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  <w:rPr>
          <w:i/>
        </w:rPr>
      </w:pPr>
    </w:p>
    <w:tbl>
      <w:tblPr>
        <w:tblW w:w="0" w:type="auto"/>
        <w:jc w:val="left"/>
        <w:tblInd w:w="5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723"/>
        <w:gridCol w:w="4875"/>
      </w:tblGrid>
      <w:tr>
        <w:trPr>
          <w:trHeight w:val="353" w:hRule="atLeast"/>
        </w:trPr>
        <w:tc>
          <w:tcPr>
            <w:tcW w:w="1148" w:type="dxa"/>
            <w:tcBorders>
              <w:top w:val="nil"/>
              <w:left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571-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8" w:type="dxa"/>
            <w:gridSpan w:val="2"/>
            <w:tcBorders>
              <w:top w:val="nil"/>
              <w:right w:val="nil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Causes</w:t>
            </w:r>
            <w:r>
              <w:rPr>
                <w:color w:val="FFFFFF"/>
                <w:spacing w:val="1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7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Hypocalcemia</w:t>
            </w:r>
          </w:p>
        </w:tc>
      </w:tr>
      <w:tr>
        <w:trPr>
          <w:trHeight w:val="8163" w:hRule="atLeast"/>
        </w:trPr>
        <w:tc>
          <w:tcPr>
            <w:tcW w:w="4871" w:type="dxa"/>
            <w:gridSpan w:val="2"/>
            <w:tcBorders>
              <w:left w:val="nil"/>
              <w:bottom w:val="single" w:sz="8" w:space="0" w:color="231F20"/>
              <w:right w:val="single" w:sz="4" w:space="0" w:color="231F20"/>
            </w:tcBorders>
            <w:shd w:val="clear" w:color="auto" w:fill="E8F5F1"/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316" w:val="left" w:leader="none"/>
              </w:tabs>
              <w:spacing w:line="171" w:lineRule="exact" w:before="46" w:after="0"/>
              <w:ind w:left="316" w:right="0" w:hanging="152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Neonatal</w:t>
            </w:r>
          </w:p>
          <w:p>
            <w:pPr>
              <w:pStyle w:val="TableParagraph"/>
              <w:numPr>
                <w:ilvl w:val="1"/>
                <w:numId w:val="63"/>
              </w:numPr>
              <w:tabs>
                <w:tab w:pos="522" w:val="left" w:leader="none"/>
              </w:tabs>
              <w:spacing w:line="230" w:lineRule="auto" w:before="3" w:after="0"/>
              <w:ind w:left="522" w:right="2846" w:hanging="206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Maternal Disorders Diabetes mellitus Toxemia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pregnancy Vitamin D deficiency</w:t>
            </w:r>
          </w:p>
          <w:p>
            <w:pPr>
              <w:pStyle w:val="TableParagraph"/>
              <w:spacing w:line="230" w:lineRule="auto" w:before="3"/>
              <w:ind w:left="522" w:right="1490"/>
              <w:rPr>
                <w:sz w:val="15"/>
              </w:rPr>
            </w:pP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intake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alkali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magnesium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sulfate Use of anticonvulsants </w:t>
            </w:r>
            <w:r>
              <w:rPr>
                <w:color w:val="231F20"/>
                <w:spacing w:val="-2"/>
                <w:sz w:val="15"/>
              </w:rPr>
              <w:t>Hyperparathyroidism</w:t>
            </w:r>
          </w:p>
          <w:p>
            <w:pPr>
              <w:pStyle w:val="TableParagraph"/>
              <w:numPr>
                <w:ilvl w:val="1"/>
                <w:numId w:val="63"/>
              </w:numPr>
              <w:tabs>
                <w:tab w:pos="522" w:val="left" w:leader="none"/>
              </w:tabs>
              <w:spacing w:line="168" w:lineRule="exact" w:before="0" w:after="0"/>
              <w:ind w:left="522" w:right="0" w:hanging="205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Neonatal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Disorders</w:t>
            </w:r>
          </w:p>
          <w:p>
            <w:pPr>
              <w:pStyle w:val="TableParagraph"/>
              <w:spacing w:line="230" w:lineRule="auto" w:before="2"/>
              <w:ind w:left="522" w:right="19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Low birthweight: prematurity, intrauterine growth </w:t>
            </w:r>
            <w:r>
              <w:rPr>
                <w:color w:val="231F20"/>
                <w:spacing w:val="-4"/>
                <w:sz w:val="15"/>
              </w:rPr>
              <w:t>restriction </w:t>
            </w:r>
            <w:r>
              <w:rPr>
                <w:color w:val="231F20"/>
                <w:sz w:val="15"/>
              </w:rPr>
              <w:t>Peripartum asphyxia, sepsis, critical illness Hyperbilirubinemia, phototherapy, exchange transfusion Hypomagnesemia, hypermagnesemia</w:t>
            </w:r>
          </w:p>
          <w:p>
            <w:pPr>
              <w:pStyle w:val="TableParagraph"/>
              <w:spacing w:line="168" w:lineRule="exact"/>
              <w:ind w:left="52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Acute/chronic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failure</w:t>
            </w:r>
          </w:p>
          <w:p>
            <w:pPr>
              <w:pStyle w:val="TableParagraph"/>
              <w:spacing w:line="230" w:lineRule="auto" w:before="3"/>
              <w:ind w:left="634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Nutrients/medications: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high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phosphate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intake,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fatty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acids, </w:t>
            </w:r>
            <w:r>
              <w:rPr>
                <w:color w:val="231F20"/>
                <w:sz w:val="15"/>
              </w:rPr>
              <w:t>phytates, bicarbonate infusion, citrated blood, anticonvulsants, aminoglycosides</w:t>
            </w:r>
          </w:p>
          <w:p>
            <w:pPr>
              <w:pStyle w:val="TableParagraph"/>
              <w:spacing w:line="168" w:lineRule="exact"/>
              <w:ind w:left="52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Hypoparathyroidism</w:t>
            </w:r>
          </w:p>
          <w:p>
            <w:pPr>
              <w:pStyle w:val="TableParagraph"/>
              <w:spacing w:line="230" w:lineRule="auto" w:before="2"/>
              <w:ind w:left="522" w:right="176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Vitamin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resistance </w:t>
            </w:r>
            <w:r>
              <w:rPr>
                <w:color w:val="231F20"/>
                <w:sz w:val="15"/>
              </w:rPr>
              <w:t>Osteopetrosis type II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15" w:val="left" w:leader="none"/>
              </w:tabs>
              <w:spacing w:line="167" w:lineRule="exact" w:before="0" w:after="0"/>
              <w:ind w:left="315" w:right="0" w:hanging="190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Hypoparathyroidism</w:t>
            </w:r>
          </w:p>
          <w:p>
            <w:pPr>
              <w:pStyle w:val="TableParagraph"/>
              <w:numPr>
                <w:ilvl w:val="1"/>
                <w:numId w:val="63"/>
              </w:numPr>
              <w:tabs>
                <w:tab w:pos="522" w:val="left" w:leader="none"/>
              </w:tabs>
              <w:spacing w:line="168" w:lineRule="exact" w:before="0" w:after="0"/>
              <w:ind w:left="522" w:right="0" w:hanging="205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Congenital</w:t>
            </w:r>
          </w:p>
          <w:p>
            <w:pPr>
              <w:pStyle w:val="TableParagraph"/>
              <w:numPr>
                <w:ilvl w:val="2"/>
                <w:numId w:val="63"/>
              </w:numPr>
              <w:tabs>
                <w:tab w:pos="713" w:val="left" w:leader="none"/>
              </w:tabs>
              <w:spacing w:line="168" w:lineRule="exact" w:before="0" w:after="0"/>
              <w:ind w:left="713" w:right="0" w:hanging="191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Transient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neonatal</w:t>
            </w:r>
          </w:p>
          <w:p>
            <w:pPr>
              <w:pStyle w:val="TableParagraph"/>
              <w:numPr>
                <w:ilvl w:val="2"/>
                <w:numId w:val="63"/>
              </w:numPr>
              <w:tabs>
                <w:tab w:pos="713" w:val="left" w:leader="none"/>
              </w:tabs>
              <w:spacing w:line="168" w:lineRule="exact" w:before="0" w:after="0"/>
              <w:ind w:left="713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hypoparathyroidism</w:t>
            </w:r>
          </w:p>
          <w:p>
            <w:pPr>
              <w:pStyle w:val="TableParagraph"/>
              <w:numPr>
                <w:ilvl w:val="3"/>
                <w:numId w:val="63"/>
              </w:numPr>
              <w:tabs>
                <w:tab w:pos="918" w:val="left" w:leader="none"/>
              </w:tabs>
              <w:spacing w:line="168" w:lineRule="exact" w:before="0" w:after="0"/>
              <w:ind w:left="918" w:right="0" w:hanging="204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Familial isolated hypoparathyroidism</w:t>
            </w:r>
          </w:p>
          <w:p>
            <w:pPr>
              <w:pStyle w:val="TableParagraph"/>
              <w:numPr>
                <w:ilvl w:val="4"/>
                <w:numId w:val="63"/>
              </w:numPr>
              <w:tabs>
                <w:tab w:pos="1147" w:val="left" w:leader="none"/>
                <w:tab w:pos="1149" w:val="left" w:leader="none"/>
              </w:tabs>
              <w:spacing w:line="230" w:lineRule="auto" w:before="3" w:after="0"/>
              <w:ind w:left="1149" w:right="408" w:hanging="230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recessive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hypoparathyroidism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(GCMB, </w:t>
            </w:r>
            <w:r>
              <w:rPr>
                <w:color w:val="231F20"/>
                <w:spacing w:val="-4"/>
                <w:sz w:val="15"/>
              </w:rPr>
              <w:t>PTH)</w:t>
            </w:r>
          </w:p>
          <w:p>
            <w:pPr>
              <w:pStyle w:val="TableParagraph"/>
              <w:numPr>
                <w:ilvl w:val="4"/>
                <w:numId w:val="63"/>
              </w:numPr>
              <w:tabs>
                <w:tab w:pos="1147" w:val="left" w:leader="none"/>
              </w:tabs>
              <w:spacing w:line="167" w:lineRule="exact" w:before="0" w:after="0"/>
              <w:ind w:left="1147" w:right="0" w:hanging="228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dominant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hypoparathyroidism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(CaSR)</w:t>
            </w:r>
          </w:p>
          <w:p>
            <w:pPr>
              <w:pStyle w:val="TableParagraph"/>
              <w:numPr>
                <w:ilvl w:val="4"/>
                <w:numId w:val="63"/>
              </w:numPr>
              <w:tabs>
                <w:tab w:pos="1147" w:val="left" w:leader="none"/>
              </w:tabs>
              <w:spacing w:line="168" w:lineRule="exact" w:before="0" w:after="0"/>
              <w:ind w:left="1147" w:right="0" w:hanging="228"/>
              <w:jc w:val="left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X-linked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hypoparathyroidism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(SOX3)</w:t>
            </w:r>
          </w:p>
          <w:p>
            <w:pPr>
              <w:pStyle w:val="TableParagraph"/>
              <w:numPr>
                <w:ilvl w:val="3"/>
                <w:numId w:val="63"/>
              </w:numPr>
              <w:tabs>
                <w:tab w:pos="918" w:val="left" w:leader="none"/>
              </w:tabs>
              <w:spacing w:line="168" w:lineRule="exact" w:before="0" w:after="0"/>
              <w:ind w:left="918" w:right="0" w:hanging="204"/>
              <w:jc w:val="left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DiGeorge</w:t>
            </w:r>
            <w:r>
              <w:rPr>
                <w:color w:val="231F20"/>
                <w:spacing w:val="25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26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(TBX1)</w:t>
            </w:r>
          </w:p>
          <w:p>
            <w:pPr>
              <w:pStyle w:val="TableParagraph"/>
              <w:numPr>
                <w:ilvl w:val="3"/>
                <w:numId w:val="63"/>
              </w:numPr>
              <w:tabs>
                <w:tab w:pos="919" w:val="left" w:leader="none"/>
              </w:tabs>
              <w:spacing w:line="230" w:lineRule="auto" w:before="3" w:after="0"/>
              <w:ind w:left="919" w:right="408" w:hanging="206"/>
              <w:jc w:val="left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Sanjad-Sakati syndrome (short stature, retardation, dysmorphism;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HRD);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Kenny-Caffey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syndrome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(short stature, medullary stenosis) </w:t>
            </w:r>
            <w:r>
              <w:rPr>
                <w:i/>
                <w:color w:val="231F20"/>
                <w:sz w:val="15"/>
              </w:rPr>
              <w:t>(TBCE)</w:t>
            </w:r>
          </w:p>
          <w:p>
            <w:pPr>
              <w:pStyle w:val="TableParagraph"/>
              <w:numPr>
                <w:ilvl w:val="3"/>
                <w:numId w:val="63"/>
              </w:numPr>
              <w:tabs>
                <w:tab w:pos="917" w:val="left" w:leader="none"/>
                <w:tab w:pos="919" w:val="left" w:leader="none"/>
              </w:tabs>
              <w:spacing w:line="230" w:lineRule="auto" w:before="2" w:after="0"/>
              <w:ind w:left="919" w:right="729" w:hanging="206"/>
              <w:jc w:val="left"/>
              <w:rPr>
                <w:i/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Barakat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(sensorineural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deafness,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renal </w:t>
            </w:r>
            <w:r>
              <w:rPr>
                <w:color w:val="231F20"/>
                <w:sz w:val="15"/>
              </w:rPr>
              <w:t>dysplasia; HDR) </w:t>
            </w:r>
            <w:r>
              <w:rPr>
                <w:i/>
                <w:color w:val="231F20"/>
                <w:sz w:val="15"/>
              </w:rPr>
              <w:t>(GATA3)</w:t>
            </w:r>
          </w:p>
          <w:p>
            <w:pPr>
              <w:pStyle w:val="TableParagraph"/>
              <w:numPr>
                <w:ilvl w:val="3"/>
                <w:numId w:val="63"/>
              </w:numPr>
              <w:tabs>
                <w:tab w:pos="919" w:val="left" w:leader="none"/>
              </w:tabs>
              <w:spacing w:line="230" w:lineRule="auto" w:before="1" w:after="0"/>
              <w:ind w:left="919" w:right="313" w:hanging="206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Lymphedema-hypoparathyroidism-nephropathy, </w:t>
            </w:r>
            <w:r>
              <w:rPr>
                <w:color w:val="231F20"/>
                <w:spacing w:val="-2"/>
                <w:sz w:val="15"/>
              </w:rPr>
              <w:t>nerve deafness</w:t>
            </w:r>
          </w:p>
          <w:p>
            <w:pPr>
              <w:pStyle w:val="TableParagraph"/>
              <w:numPr>
                <w:ilvl w:val="3"/>
                <w:numId w:val="63"/>
              </w:numPr>
              <w:tabs>
                <w:tab w:pos="917" w:val="left" w:leader="none"/>
                <w:tab w:pos="919" w:val="left" w:leader="none"/>
              </w:tabs>
              <w:spacing w:line="230" w:lineRule="auto" w:before="2" w:after="0"/>
              <w:ind w:left="919" w:right="97" w:hanging="206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Mitochondrial fatty acid disorders (Kearns-Sayre, </w:t>
            </w:r>
            <w:r>
              <w:rPr>
                <w:color w:val="231F20"/>
                <w:spacing w:val="-2"/>
                <w:sz w:val="15"/>
              </w:rPr>
              <w:t>Pearson, MELAS)</w:t>
            </w:r>
          </w:p>
          <w:p>
            <w:pPr>
              <w:pStyle w:val="TableParagraph"/>
              <w:numPr>
                <w:ilvl w:val="2"/>
                <w:numId w:val="63"/>
              </w:numPr>
              <w:tabs>
                <w:tab w:pos="713" w:val="left" w:leader="none"/>
              </w:tabs>
              <w:spacing w:line="167" w:lineRule="exact" w:before="0" w:after="0"/>
              <w:ind w:left="713" w:right="0" w:hanging="191"/>
              <w:jc w:val="lef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Insensitivity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to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PTH</w:t>
            </w:r>
          </w:p>
          <w:p>
            <w:pPr>
              <w:pStyle w:val="TableParagraph"/>
              <w:numPr>
                <w:ilvl w:val="3"/>
                <w:numId w:val="63"/>
              </w:numPr>
              <w:tabs>
                <w:tab w:pos="918" w:val="left" w:leader="none"/>
              </w:tabs>
              <w:spacing w:line="168" w:lineRule="exact" w:before="0" w:after="0"/>
              <w:ind w:left="918" w:right="0" w:hanging="204"/>
              <w:jc w:val="left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Blomstrand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chondrodysplasia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(PTHR1)</w:t>
            </w:r>
          </w:p>
          <w:p>
            <w:pPr>
              <w:pStyle w:val="TableParagraph"/>
              <w:numPr>
                <w:ilvl w:val="3"/>
                <w:numId w:val="63"/>
              </w:numPr>
              <w:tabs>
                <w:tab w:pos="917" w:val="left" w:leader="none"/>
                <w:tab w:pos="919" w:val="left" w:leader="none"/>
              </w:tabs>
              <w:spacing w:line="230" w:lineRule="auto" w:before="2" w:after="0"/>
              <w:ind w:left="919" w:right="1058" w:hanging="206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Pseudohypoparathyroidism type IA </w:t>
            </w:r>
            <w:r>
              <w:rPr>
                <w:i/>
                <w:color w:val="231F20"/>
                <w:sz w:val="15"/>
              </w:rPr>
              <w:t>(GNAS) </w:t>
            </w:r>
            <w:r>
              <w:rPr>
                <w:color w:val="231F20"/>
                <w:sz w:val="15"/>
              </w:rPr>
              <w:t>Pseudohypoparathyroidism type IB Pseudohypoparathyroidism type IC Pseudohypoparathyroidism type II </w:t>
            </w:r>
            <w:r>
              <w:rPr>
                <w:color w:val="231F20"/>
                <w:spacing w:val="-2"/>
                <w:sz w:val="15"/>
              </w:rPr>
              <w:t>Pseudopseudohypoparathyroidism</w:t>
            </w:r>
          </w:p>
          <w:p>
            <w:pPr>
              <w:pStyle w:val="TableParagraph"/>
              <w:numPr>
                <w:ilvl w:val="3"/>
                <w:numId w:val="63"/>
              </w:numPr>
              <w:tabs>
                <w:tab w:pos="919" w:val="left" w:leader="none"/>
              </w:tabs>
              <w:spacing w:line="169" w:lineRule="exact" w:before="0" w:after="0"/>
              <w:ind w:left="919" w:right="0" w:hanging="205"/>
              <w:jc w:val="left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Acrodysostosis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hormone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resistance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(PRKAR1A)</w:t>
            </w:r>
          </w:p>
          <w:p>
            <w:pPr>
              <w:pStyle w:val="TableParagraph"/>
              <w:numPr>
                <w:ilvl w:val="3"/>
                <w:numId w:val="63"/>
              </w:numPr>
              <w:tabs>
                <w:tab w:pos="918" w:val="left" w:leader="none"/>
              </w:tabs>
              <w:spacing w:line="171" w:lineRule="exact" w:before="0" w:after="0"/>
              <w:ind w:left="918" w:right="0" w:hanging="204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Hypomagnesemia</w:t>
            </w:r>
          </w:p>
        </w:tc>
        <w:tc>
          <w:tcPr>
            <w:tcW w:w="4875" w:type="dxa"/>
            <w:tcBorders>
              <w:left w:val="single" w:sz="4" w:space="0" w:color="231F20"/>
              <w:bottom w:val="single" w:sz="8" w:space="0" w:color="231F20"/>
              <w:right w:val="nil"/>
            </w:tcBorders>
            <w:shd w:val="clear" w:color="auto" w:fill="E8F5F1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707" w:val="left" w:leader="none"/>
              </w:tabs>
              <w:spacing w:line="171" w:lineRule="exact" w:before="46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CaSR-activating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913" w:val="left" w:leader="none"/>
              </w:tabs>
              <w:spacing w:line="156" w:lineRule="exact" w:before="0" w:after="0"/>
              <w:ind w:left="913" w:right="0" w:hanging="204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Sporadic</w:t>
            </w:r>
          </w:p>
          <w:p>
            <w:pPr>
              <w:pStyle w:val="TableParagraph"/>
              <w:numPr>
                <w:ilvl w:val="1"/>
                <w:numId w:val="64"/>
              </w:numPr>
              <w:tabs>
                <w:tab w:pos="913" w:val="left" w:leader="none"/>
              </w:tabs>
              <w:spacing w:line="196" w:lineRule="exact" w:before="0" w:after="0"/>
              <w:ind w:left="913" w:right="0" w:hanging="204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Autosomal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dominant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(G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protein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subunit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α</w:t>
            </w:r>
            <w:r>
              <w:rPr>
                <w:color w:val="231F20"/>
                <w:sz w:val="15"/>
              </w:rPr>
              <w:t>11</w:t>
            </w:r>
            <w:r>
              <w:rPr>
                <w:color w:val="231F20"/>
                <w:spacing w:val="-2"/>
                <w:sz w:val="15"/>
              </w:rPr>
              <w:t> mutation)</w:t>
            </w:r>
          </w:p>
          <w:p>
            <w:pPr>
              <w:pStyle w:val="TableParagraph"/>
              <w:spacing w:line="152" w:lineRule="exact"/>
              <w:ind w:left="311"/>
              <w:rPr>
                <w:sz w:val="15"/>
              </w:rPr>
            </w:pPr>
            <w:r>
              <w:rPr>
                <w:color w:val="231F20"/>
                <w:sz w:val="15"/>
              </w:rPr>
              <w:t>B.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Acquired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707" w:val="left" w:leader="none"/>
                <w:tab w:pos="709" w:val="left" w:leader="none"/>
              </w:tabs>
              <w:spacing w:line="230" w:lineRule="auto" w:before="3" w:after="0"/>
              <w:ind w:left="709" w:right="422" w:hanging="193"/>
              <w:jc w:val="left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Autoimmune polyglandular syndrome type I </w:t>
            </w:r>
            <w:r>
              <w:rPr>
                <w:i/>
                <w:color w:val="231F20"/>
                <w:sz w:val="15"/>
              </w:rPr>
              <w:t>(AIRE </w:t>
            </w:r>
            <w:r>
              <w:rPr>
                <w:color w:val="231F20"/>
                <w:sz w:val="15"/>
              </w:rPr>
              <w:t>gene </w:t>
            </w:r>
            <w:r>
              <w:rPr>
                <w:color w:val="231F20"/>
                <w:spacing w:val="-2"/>
                <w:sz w:val="15"/>
              </w:rPr>
              <w:t>mutation</w:t>
            </w:r>
            <w:r>
              <w:rPr>
                <w:i/>
                <w:color w:val="231F20"/>
                <w:spacing w:val="-2"/>
                <w:sz w:val="15"/>
              </w:rPr>
              <w:t>)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707" w:val="left" w:leader="none"/>
              </w:tabs>
              <w:spacing w:line="167" w:lineRule="exact" w:before="0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Activating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antibodies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CaSR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707" w:val="left" w:leader="none"/>
              </w:tabs>
              <w:spacing w:line="168" w:lineRule="exact" w:before="0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Postsurgical,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radiation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destruction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707" w:val="left" w:leader="none"/>
                <w:tab w:pos="709" w:val="left" w:leader="none"/>
              </w:tabs>
              <w:spacing w:line="230" w:lineRule="auto" w:before="2" w:after="0"/>
              <w:ind w:left="709" w:right="81" w:hanging="193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Infiltrative—excessive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iron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(hemochromatosis,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thalassemia)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 </w:t>
            </w:r>
            <w:r>
              <w:rPr>
                <w:color w:val="231F20"/>
                <w:sz w:val="15"/>
              </w:rPr>
              <w:t>copper (Wilson disease) deposition; granulomatous inflammation, neoplastic invasion; amyloidosis, sarcoidosis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707" w:val="left" w:leader="none"/>
              </w:tabs>
              <w:spacing w:line="168" w:lineRule="exact" w:before="0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Maternal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hyperparathyroidism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707" w:val="left" w:leader="none"/>
              </w:tabs>
              <w:spacing w:line="168" w:lineRule="exact" w:before="0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Hypomagnesemia/hypermagnesemia</w:t>
            </w:r>
          </w:p>
          <w:p>
            <w:pPr>
              <w:pStyle w:val="TableParagraph"/>
              <w:spacing w:line="168" w:lineRule="exact"/>
              <w:ind w:left="81"/>
              <w:rPr>
                <w:sz w:val="15"/>
              </w:rPr>
            </w:pPr>
            <w:r>
              <w:rPr>
                <w:color w:val="231F20"/>
                <w:sz w:val="15"/>
              </w:rPr>
              <w:t>III.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z w:val="15"/>
              </w:rPr>
              <w:t>Vitamin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spacing w:line="168" w:lineRule="exact"/>
              <w:ind w:left="70"/>
              <w:rPr>
                <w:sz w:val="15"/>
              </w:rPr>
            </w:pPr>
            <w:r>
              <w:rPr>
                <w:color w:val="231F20"/>
                <w:sz w:val="15"/>
              </w:rPr>
              <w:t>IV.</w:t>
            </w:r>
            <w:r>
              <w:rPr>
                <w:color w:val="231F20"/>
                <w:spacing w:val="28"/>
                <w:sz w:val="15"/>
              </w:rPr>
              <w:t> </w:t>
            </w:r>
            <w:r>
              <w:rPr>
                <w:color w:val="231F20"/>
                <w:sz w:val="15"/>
              </w:rPr>
              <w:t>Other Causes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of </w:t>
            </w:r>
            <w:r>
              <w:rPr>
                <w:color w:val="231F20"/>
                <w:spacing w:val="-2"/>
                <w:sz w:val="15"/>
              </w:rPr>
              <w:t>Hypocalcemia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516" w:val="left" w:leader="none"/>
              </w:tabs>
              <w:spacing w:line="168" w:lineRule="exact" w:before="0" w:after="0"/>
              <w:ind w:left="516" w:right="0" w:hanging="205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Calcium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07" w:val="left" w:leader="none"/>
              </w:tabs>
              <w:spacing w:line="168" w:lineRule="exact" w:before="0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Nutritional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deprivation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07" w:val="left" w:leader="none"/>
              </w:tabs>
              <w:spacing w:line="168" w:lineRule="exact" w:before="0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Hypercalciuria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516" w:val="left" w:leader="none"/>
              </w:tabs>
              <w:spacing w:line="168" w:lineRule="exact" w:before="0" w:after="0"/>
              <w:ind w:left="516" w:right="0" w:hanging="205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Disorders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z w:val="15"/>
              </w:rPr>
              <w:t>Magnesium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Homeostasis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07" w:val="left" w:leader="none"/>
              </w:tabs>
              <w:spacing w:line="168" w:lineRule="exact" w:before="0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hypomagnesemia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07" w:val="left" w:leader="none"/>
              </w:tabs>
              <w:spacing w:line="168" w:lineRule="exact" w:before="0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Acquired</w:t>
            </w:r>
          </w:p>
          <w:p>
            <w:pPr>
              <w:pStyle w:val="TableParagraph"/>
              <w:numPr>
                <w:ilvl w:val="2"/>
                <w:numId w:val="66"/>
              </w:numPr>
              <w:tabs>
                <w:tab w:pos="912" w:val="left" w:leader="none"/>
              </w:tabs>
              <w:spacing w:line="168" w:lineRule="exact" w:before="0" w:after="0"/>
              <w:ind w:left="912" w:right="0" w:hanging="204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Acute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renal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failure</w:t>
            </w:r>
          </w:p>
          <w:p>
            <w:pPr>
              <w:pStyle w:val="TableParagraph"/>
              <w:numPr>
                <w:ilvl w:val="2"/>
                <w:numId w:val="66"/>
              </w:numPr>
              <w:tabs>
                <w:tab w:pos="912" w:val="left" w:leader="none"/>
              </w:tabs>
              <w:spacing w:line="168" w:lineRule="exact" w:before="0" w:after="0"/>
              <w:ind w:left="912" w:right="0" w:hanging="204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Chronic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inflammatory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bowel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intestinal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resection</w:t>
            </w:r>
          </w:p>
          <w:p>
            <w:pPr>
              <w:pStyle w:val="TableParagraph"/>
              <w:numPr>
                <w:ilvl w:val="2"/>
                <w:numId w:val="66"/>
              </w:numPr>
              <w:tabs>
                <w:tab w:pos="913" w:val="left" w:leader="none"/>
              </w:tabs>
              <w:spacing w:line="168" w:lineRule="exact" w:before="0" w:after="0"/>
              <w:ind w:left="913" w:right="0" w:hanging="205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Diuretics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516" w:val="left" w:leader="none"/>
              </w:tabs>
              <w:spacing w:line="168" w:lineRule="exact" w:before="0" w:after="0"/>
              <w:ind w:left="516" w:right="0" w:hanging="205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Hyperphosphatemia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07" w:val="left" w:leader="none"/>
              </w:tabs>
              <w:spacing w:line="168" w:lineRule="exact" w:before="0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Renal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failure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07" w:val="left" w:leader="none"/>
              </w:tabs>
              <w:spacing w:line="168" w:lineRule="exact" w:before="0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Phosphate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administration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(intravenous,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oral,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rectal)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07" w:val="left" w:leader="none"/>
              </w:tabs>
              <w:spacing w:line="168" w:lineRule="exact" w:before="0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Tumor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lysis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07" w:val="left" w:leader="none"/>
              </w:tabs>
              <w:spacing w:line="168" w:lineRule="exact" w:before="0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Muscle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injuries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(crush,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rhabdomyolysis)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515" w:val="left" w:leader="none"/>
              </w:tabs>
              <w:spacing w:line="168" w:lineRule="exact" w:before="0" w:after="0"/>
              <w:ind w:left="515" w:right="0" w:hanging="204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Miscellaneous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07" w:val="left" w:leader="none"/>
              </w:tabs>
              <w:spacing w:line="168" w:lineRule="exact" w:before="0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Hypoproteinemia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07" w:val="left" w:leader="none"/>
              </w:tabs>
              <w:spacing w:line="168" w:lineRule="exact" w:before="0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Hyperventilation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06" w:val="left" w:leader="none"/>
                <w:tab w:pos="708" w:val="left" w:leader="none"/>
              </w:tabs>
              <w:spacing w:line="230" w:lineRule="auto" w:before="3" w:after="0"/>
              <w:ind w:left="708" w:right="443" w:hanging="193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Drugs: furosemide, aminoglycosides, bisphosphonates, </w:t>
            </w:r>
            <w:r>
              <w:rPr>
                <w:color w:val="231F20"/>
                <w:spacing w:val="-2"/>
                <w:sz w:val="15"/>
              </w:rPr>
              <w:t>calcitonin,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anticonvulsants,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ketoconazole,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antineoplastic </w:t>
            </w:r>
            <w:r>
              <w:rPr>
                <w:color w:val="231F20"/>
                <w:sz w:val="15"/>
              </w:rPr>
              <w:t>agents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(plicamycin,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asparaginase,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cisplatinum,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cytosine arabinoside, doxorubicin), citrated blood products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07" w:val="left" w:leader="none"/>
              </w:tabs>
              <w:spacing w:line="168" w:lineRule="exact" w:before="0" w:after="0"/>
              <w:ind w:left="707" w:right="0" w:hanging="191"/>
              <w:jc w:val="left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Hungry</w:t>
            </w:r>
            <w:r>
              <w:rPr>
                <w:color w:val="231F20"/>
                <w:spacing w:val="-6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bone</w:t>
            </w:r>
            <w:r>
              <w:rPr>
                <w:color w:val="231F20"/>
                <w:spacing w:val="-6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syndrome</w:t>
            </w:r>
          </w:p>
          <w:p>
            <w:pPr>
              <w:pStyle w:val="TableParagraph"/>
              <w:numPr>
                <w:ilvl w:val="1"/>
                <w:numId w:val="66"/>
              </w:numPr>
              <w:tabs>
                <w:tab w:pos="706" w:val="left" w:leader="none"/>
                <w:tab w:pos="708" w:val="left" w:leader="none"/>
              </w:tabs>
              <w:spacing w:line="230" w:lineRule="auto" w:before="2" w:after="0"/>
              <w:ind w:left="708" w:right="394" w:hanging="193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Acute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critical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illness: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sepsis,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acute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pancreatitis,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toxic shock</w:t>
            </w:r>
          </w:p>
          <w:p>
            <w:pPr>
              <w:pStyle w:val="TableParagraph"/>
              <w:numPr>
                <w:ilvl w:val="2"/>
                <w:numId w:val="66"/>
              </w:numPr>
              <w:tabs>
                <w:tab w:pos="912" w:val="left" w:leader="none"/>
              </w:tabs>
              <w:spacing w:line="170" w:lineRule="exact" w:before="0" w:after="0"/>
              <w:ind w:left="912" w:right="0" w:hanging="204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Organic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acidemia: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propionic,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methylmalonic,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isovaleric</w:t>
            </w:r>
          </w:p>
        </w:tc>
      </w:tr>
    </w:tbl>
    <w:p>
      <w:pPr>
        <w:pStyle w:val="BodyText"/>
        <w:spacing w:before="75"/>
        <w:ind w:left="589" w:right="935"/>
      </w:pPr>
      <w:r>
        <w:rPr>
          <w:color w:val="231F20"/>
        </w:rPr>
        <w:t>HDR,</w:t>
      </w:r>
      <w:r>
        <w:rPr>
          <w:color w:val="231F20"/>
          <w:spacing w:val="-2"/>
        </w:rPr>
        <w:t> </w:t>
      </w:r>
      <w:r>
        <w:rPr>
          <w:color w:val="231F20"/>
        </w:rPr>
        <w:t>hypoparathyroidism,</w:t>
      </w:r>
      <w:r>
        <w:rPr>
          <w:color w:val="231F20"/>
          <w:spacing w:val="-2"/>
        </w:rPr>
        <w:t> </w:t>
      </w:r>
      <w:r>
        <w:rPr>
          <w:color w:val="231F20"/>
        </w:rPr>
        <w:t>sensorineural</w:t>
      </w:r>
      <w:r>
        <w:rPr>
          <w:color w:val="231F20"/>
          <w:spacing w:val="-2"/>
        </w:rPr>
        <w:t> </w:t>
      </w:r>
      <w:r>
        <w:rPr>
          <w:color w:val="231F20"/>
        </w:rPr>
        <w:t>deafness,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renal</w:t>
      </w:r>
      <w:r>
        <w:rPr>
          <w:color w:val="231F20"/>
          <w:spacing w:val="-2"/>
        </w:rPr>
        <w:t> </w:t>
      </w:r>
      <w:r>
        <w:rPr>
          <w:color w:val="231F20"/>
        </w:rPr>
        <w:t>anomaly;</w:t>
      </w:r>
      <w:r>
        <w:rPr>
          <w:color w:val="231F20"/>
          <w:spacing w:val="-2"/>
        </w:rPr>
        <w:t> </w:t>
      </w:r>
      <w:r>
        <w:rPr>
          <w:color w:val="231F20"/>
        </w:rPr>
        <w:t>HRD,</w:t>
      </w:r>
      <w:r>
        <w:rPr>
          <w:color w:val="231F20"/>
          <w:spacing w:val="-2"/>
        </w:rPr>
        <w:t> </w:t>
      </w:r>
      <w:r>
        <w:rPr>
          <w:color w:val="231F20"/>
        </w:rPr>
        <w:t>hypoparathyroidism,</w:t>
      </w:r>
      <w:r>
        <w:rPr>
          <w:color w:val="231F20"/>
          <w:spacing w:val="-2"/>
        </w:rPr>
        <w:t> </w:t>
      </w:r>
      <w:r>
        <w:rPr>
          <w:color w:val="231F20"/>
        </w:rPr>
        <w:t>retardation,</w:t>
      </w:r>
      <w:r>
        <w:rPr>
          <w:color w:val="231F20"/>
          <w:spacing w:val="-2"/>
        </w:rPr>
        <w:t> </w:t>
      </w:r>
      <w:r>
        <w:rPr>
          <w:color w:val="231F20"/>
        </w:rPr>
        <w:t>dysmorphism;</w:t>
      </w:r>
      <w:r>
        <w:rPr>
          <w:color w:val="231F20"/>
          <w:spacing w:val="-2"/>
        </w:rPr>
        <w:t> </w:t>
      </w:r>
      <w:r>
        <w:rPr>
          <w:color w:val="231F20"/>
        </w:rPr>
        <w:t>MELAS,</w:t>
      </w:r>
      <w:r>
        <w:rPr>
          <w:color w:val="231F20"/>
          <w:spacing w:val="-2"/>
        </w:rPr>
        <w:t> </w:t>
      </w:r>
      <w:r>
        <w:rPr>
          <w:color w:val="231F20"/>
        </w:rPr>
        <w:t>mitochondrial</w:t>
      </w:r>
      <w:r>
        <w:rPr>
          <w:color w:val="231F20"/>
          <w:spacing w:val="40"/>
        </w:rPr>
        <w:t> </w:t>
      </w:r>
      <w:r>
        <w:rPr>
          <w:color w:val="231F20"/>
        </w:rPr>
        <w:t>encephalomyopathy with lactic acidosis and stroke-like episode; PTH, parathyroid hormone.</w:t>
      </w:r>
    </w:p>
    <w:p>
      <w:pPr>
        <w:pStyle w:val="BodyText"/>
        <w:spacing w:before="2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1129193</wp:posOffset>
                </wp:positionH>
                <wp:positionV relativeFrom="paragraph">
                  <wp:posOffset>127550</wp:posOffset>
                </wp:positionV>
                <wp:extent cx="5033010" cy="3305175"/>
                <wp:effectExtent l="0" t="0" r="0" b="0"/>
                <wp:wrapTopAndBottom/>
                <wp:docPr id="1159" name="Group 1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9" name="Group 1159"/>
                      <wpg:cNvGrpSpPr/>
                      <wpg:grpSpPr>
                        <a:xfrm>
                          <a:off x="0" y="0"/>
                          <a:ext cx="5033010" cy="3305175"/>
                          <a:chExt cx="5033010" cy="3305175"/>
                        </a:xfrm>
                      </wpg:grpSpPr>
                      <wps:wsp>
                        <wps:cNvPr id="1160" name="Graphic 1160"/>
                        <wps:cNvSpPr/>
                        <wps:spPr>
                          <a:xfrm>
                            <a:off x="1927601" y="630398"/>
                            <a:ext cx="68770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150495">
                                <a:moveTo>
                                  <a:pt x="687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68"/>
                                </a:lnTo>
                                <a:lnTo>
                                  <a:pt x="687095" y="150368"/>
                                </a:lnTo>
                                <a:lnTo>
                                  <a:pt x="687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D6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1927595" y="630400"/>
                            <a:ext cx="68770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150495">
                                <a:moveTo>
                                  <a:pt x="687104" y="150367"/>
                                </a:moveTo>
                                <a:lnTo>
                                  <a:pt x="0" y="150367"/>
                                </a:lnTo>
                                <a:lnTo>
                                  <a:pt x="0" y="0"/>
                                </a:lnTo>
                                <a:lnTo>
                                  <a:pt x="687104" y="0"/>
                                </a:lnTo>
                                <a:lnTo>
                                  <a:pt x="687104" y="15036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665446" y="1022999"/>
                            <a:ext cx="259079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63195">
                                <a:moveTo>
                                  <a:pt x="258894" y="163117"/>
                                </a:moveTo>
                                <a:lnTo>
                                  <a:pt x="0" y="163117"/>
                                </a:lnTo>
                                <a:lnTo>
                                  <a:pt x="0" y="0"/>
                                </a:lnTo>
                                <a:lnTo>
                                  <a:pt x="258894" y="0"/>
                                </a:lnTo>
                                <a:lnTo>
                                  <a:pt x="258894" y="16311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1100921" y="1022996"/>
                            <a:ext cx="35369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163195">
                                <a:moveTo>
                                  <a:pt x="3536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118"/>
                                </a:lnTo>
                                <a:lnTo>
                                  <a:pt x="353669" y="163118"/>
                                </a:lnTo>
                                <a:lnTo>
                                  <a:pt x="353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1100915" y="1022999"/>
                            <a:ext cx="35369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163195">
                                <a:moveTo>
                                  <a:pt x="353677" y="163117"/>
                                </a:moveTo>
                                <a:lnTo>
                                  <a:pt x="0" y="163117"/>
                                </a:lnTo>
                                <a:lnTo>
                                  <a:pt x="0" y="0"/>
                                </a:lnTo>
                                <a:lnTo>
                                  <a:pt x="353677" y="0"/>
                                </a:lnTo>
                                <a:lnTo>
                                  <a:pt x="353677" y="16311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1723375" y="1027205"/>
                            <a:ext cx="42545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63195">
                                <a:moveTo>
                                  <a:pt x="425199" y="163117"/>
                                </a:moveTo>
                                <a:lnTo>
                                  <a:pt x="0" y="163117"/>
                                </a:lnTo>
                                <a:lnTo>
                                  <a:pt x="0" y="0"/>
                                </a:lnTo>
                                <a:lnTo>
                                  <a:pt x="425199" y="0"/>
                                </a:lnTo>
                                <a:lnTo>
                                  <a:pt x="425199" y="16311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4244609" y="1034338"/>
                            <a:ext cx="51562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375285">
                                <a:moveTo>
                                  <a:pt x="515313" y="375148"/>
                                </a:moveTo>
                                <a:lnTo>
                                  <a:pt x="0" y="375148"/>
                                </a:lnTo>
                                <a:lnTo>
                                  <a:pt x="0" y="0"/>
                                </a:lnTo>
                                <a:lnTo>
                                  <a:pt x="515313" y="0"/>
                                </a:lnTo>
                                <a:lnTo>
                                  <a:pt x="515313" y="375148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4409004" y="2681078"/>
                            <a:ext cx="46164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273050">
                                <a:moveTo>
                                  <a:pt x="461576" y="272533"/>
                                </a:moveTo>
                                <a:lnTo>
                                  <a:pt x="0" y="272533"/>
                                </a:lnTo>
                                <a:lnTo>
                                  <a:pt x="0" y="0"/>
                                </a:lnTo>
                                <a:lnTo>
                                  <a:pt x="461576" y="0"/>
                                </a:lnTo>
                                <a:lnTo>
                                  <a:pt x="461576" y="272533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1540753" y="1335473"/>
                            <a:ext cx="1315085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085" h="579755">
                                <a:moveTo>
                                  <a:pt x="1314973" y="579595"/>
                                </a:moveTo>
                                <a:lnTo>
                                  <a:pt x="0" y="579595"/>
                                </a:lnTo>
                                <a:lnTo>
                                  <a:pt x="0" y="0"/>
                                </a:lnTo>
                                <a:lnTo>
                                  <a:pt x="1314973" y="0"/>
                                </a:lnTo>
                                <a:lnTo>
                                  <a:pt x="1314973" y="579595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5924" y="1949850"/>
                            <a:ext cx="1205230" cy="1159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1159510">
                                <a:moveTo>
                                  <a:pt x="1205083" y="1158977"/>
                                </a:moveTo>
                                <a:lnTo>
                                  <a:pt x="0" y="1158977"/>
                                </a:lnTo>
                                <a:lnTo>
                                  <a:pt x="0" y="0"/>
                                </a:lnTo>
                                <a:lnTo>
                                  <a:pt x="1205083" y="0"/>
                                </a:lnTo>
                                <a:lnTo>
                                  <a:pt x="1205083" y="115897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4268176" y="1946724"/>
                            <a:ext cx="75882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541655">
                                <a:moveTo>
                                  <a:pt x="758353" y="541203"/>
                                </a:moveTo>
                                <a:lnTo>
                                  <a:pt x="0" y="541203"/>
                                </a:lnTo>
                                <a:lnTo>
                                  <a:pt x="0" y="0"/>
                                </a:lnTo>
                                <a:lnTo>
                                  <a:pt x="758353" y="0"/>
                                </a:lnTo>
                                <a:lnTo>
                                  <a:pt x="758353" y="541203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1270337" y="1950476"/>
                            <a:ext cx="2951480" cy="134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1480" h="1348740">
                                <a:moveTo>
                                  <a:pt x="29510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727"/>
                                </a:lnTo>
                                <a:lnTo>
                                  <a:pt x="2951086" y="1348727"/>
                                </a:lnTo>
                                <a:lnTo>
                                  <a:pt x="2951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1270323" y="1950477"/>
                            <a:ext cx="2951480" cy="134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1480" h="1348740">
                                <a:moveTo>
                                  <a:pt x="2951109" y="1348732"/>
                                </a:moveTo>
                                <a:lnTo>
                                  <a:pt x="0" y="1348732"/>
                                </a:lnTo>
                                <a:lnTo>
                                  <a:pt x="0" y="0"/>
                                </a:lnTo>
                                <a:lnTo>
                                  <a:pt x="2951109" y="0"/>
                                </a:lnTo>
                                <a:lnTo>
                                  <a:pt x="2951109" y="1348732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2206414" y="1013320"/>
                            <a:ext cx="81280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256540">
                                <a:moveTo>
                                  <a:pt x="812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082"/>
                                </a:lnTo>
                                <a:lnTo>
                                  <a:pt x="812304" y="256082"/>
                                </a:lnTo>
                                <a:lnTo>
                                  <a:pt x="812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2206406" y="1013317"/>
                            <a:ext cx="81280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256540">
                                <a:moveTo>
                                  <a:pt x="812315" y="256086"/>
                                </a:moveTo>
                                <a:lnTo>
                                  <a:pt x="0" y="256086"/>
                                </a:lnTo>
                                <a:lnTo>
                                  <a:pt x="0" y="0"/>
                                </a:lnTo>
                                <a:lnTo>
                                  <a:pt x="812315" y="0"/>
                                </a:lnTo>
                                <a:lnTo>
                                  <a:pt x="812315" y="256086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3129657" y="1030182"/>
                            <a:ext cx="102425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380365">
                                <a:moveTo>
                                  <a:pt x="1023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072"/>
                                </a:lnTo>
                                <a:lnTo>
                                  <a:pt x="1023632" y="380072"/>
                                </a:lnTo>
                                <a:lnTo>
                                  <a:pt x="1023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2565895" y="171015"/>
                            <a:ext cx="1587500" cy="123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1239520">
                                <a:moveTo>
                                  <a:pt x="1587400" y="1239244"/>
                                </a:moveTo>
                                <a:lnTo>
                                  <a:pt x="563764" y="1239244"/>
                                </a:lnTo>
                                <a:lnTo>
                                  <a:pt x="563764" y="859167"/>
                                </a:lnTo>
                                <a:lnTo>
                                  <a:pt x="1587400" y="859167"/>
                                </a:lnTo>
                                <a:lnTo>
                                  <a:pt x="1587400" y="1239244"/>
                                </a:lnTo>
                                <a:close/>
                              </a:path>
                              <a:path w="1587500" h="1239520">
                                <a:moveTo>
                                  <a:pt x="0" y="0"/>
                                </a:moveTo>
                                <a:lnTo>
                                  <a:pt x="0" y="7121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2529770" y="216556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131" y="20967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30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2342746" y="48008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13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2306615" y="532526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131" y="20993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42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4502261" y="850985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4">
                                <a:moveTo>
                                  <a:pt x="0" y="0"/>
                                </a:moveTo>
                                <a:lnTo>
                                  <a:pt x="0" y="11306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4466129" y="938359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131" y="20993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42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4647353" y="2488530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0"/>
                                </a:moveTo>
                                <a:lnTo>
                                  <a:pt x="0" y="128481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4611222" y="2591322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131" y="20993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42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3634307" y="847845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0"/>
                                </a:moveTo>
                                <a:lnTo>
                                  <a:pt x="0" y="11620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3598176" y="938359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3" y="0"/>
                                </a:moveTo>
                                <a:lnTo>
                                  <a:pt x="36131" y="20993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42"/>
                                </a:lnTo>
                                <a:lnTo>
                                  <a:pt x="7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1818420" y="1191056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0"/>
                                </a:moveTo>
                                <a:lnTo>
                                  <a:pt x="0" y="7811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1782289" y="1243477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131" y="20993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42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1135694" y="788159"/>
                            <a:ext cx="10033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68275">
                                <a:moveTo>
                                  <a:pt x="0" y="0"/>
                                </a:moveTo>
                                <a:lnTo>
                                  <a:pt x="99794" y="16790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1191353" y="915718"/>
                            <a:ext cx="7620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4615">
                                <a:moveTo>
                                  <a:pt x="62471" y="0"/>
                                </a:moveTo>
                                <a:lnTo>
                                  <a:pt x="41770" y="36283"/>
                                </a:lnTo>
                                <a:lnTo>
                                  <a:pt x="0" y="36271"/>
                                </a:lnTo>
                                <a:lnTo>
                                  <a:pt x="75653" y="94615"/>
                                </a:lnTo>
                                <a:lnTo>
                                  <a:pt x="62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2614898" y="780267"/>
                            <a:ext cx="1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8115">
                                <a:moveTo>
                                  <a:pt x="0" y="0"/>
                                </a:moveTo>
                                <a:lnTo>
                                  <a:pt x="47" y="15748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2578661" y="911863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258" y="21196"/>
                                </a:lnTo>
                                <a:lnTo>
                                  <a:pt x="0" y="419"/>
                                </a:lnTo>
                                <a:lnTo>
                                  <a:pt x="36652" y="88646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1927646" y="779272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76530">
                                <a:moveTo>
                                  <a:pt x="0" y="0"/>
                                </a:moveTo>
                                <a:lnTo>
                                  <a:pt x="47" y="176257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1891409" y="929637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258" y="21196"/>
                                </a:lnTo>
                                <a:lnTo>
                                  <a:pt x="0" y="419"/>
                                </a:lnTo>
                                <a:lnTo>
                                  <a:pt x="36652" y="88646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4" name="Image 119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9952" y="481384"/>
                            <a:ext cx="236403" cy="2720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5" name="Image 119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8025" y="481384"/>
                            <a:ext cx="236403" cy="272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6" name="Graphic 1196"/>
                        <wps:cNvSpPr/>
                        <wps:spPr>
                          <a:xfrm>
                            <a:off x="793086" y="1183126"/>
                            <a:ext cx="127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97865">
                                <a:moveTo>
                                  <a:pt x="0" y="0"/>
                                </a:moveTo>
                                <a:lnTo>
                                  <a:pt x="47" y="697626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756849" y="1854856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3" y="0"/>
                                </a:moveTo>
                                <a:lnTo>
                                  <a:pt x="36258" y="21196"/>
                                </a:lnTo>
                                <a:lnTo>
                                  <a:pt x="0" y="419"/>
                                </a:lnTo>
                                <a:lnTo>
                                  <a:pt x="36652" y="88658"/>
                                </a:lnTo>
                                <a:lnTo>
                                  <a:pt x="7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2949637" y="1271023"/>
                            <a:ext cx="127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00075">
                                <a:moveTo>
                                  <a:pt x="0" y="0"/>
                                </a:moveTo>
                                <a:lnTo>
                                  <a:pt x="47" y="599869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2913401" y="1844986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258" y="21196"/>
                                </a:lnTo>
                                <a:lnTo>
                                  <a:pt x="0" y="419"/>
                                </a:lnTo>
                                <a:lnTo>
                                  <a:pt x="36652" y="88658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3633929" y="1411036"/>
                            <a:ext cx="1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60375">
                                <a:moveTo>
                                  <a:pt x="0" y="0"/>
                                </a:moveTo>
                                <a:lnTo>
                                  <a:pt x="47" y="45985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3597690" y="1844986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258" y="21196"/>
                                </a:lnTo>
                                <a:lnTo>
                                  <a:pt x="0" y="419"/>
                                </a:lnTo>
                                <a:lnTo>
                                  <a:pt x="36652" y="88658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4490032" y="1412575"/>
                            <a:ext cx="1270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58470">
                                <a:moveTo>
                                  <a:pt x="0" y="0"/>
                                </a:moveTo>
                                <a:lnTo>
                                  <a:pt x="47" y="45831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4453794" y="1844986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258" y="21196"/>
                                </a:lnTo>
                                <a:lnTo>
                                  <a:pt x="0" y="419"/>
                                </a:lnTo>
                                <a:lnTo>
                                  <a:pt x="36652" y="88658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1273937" y="1183138"/>
                            <a:ext cx="101600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699135">
                                <a:moveTo>
                                  <a:pt x="0" y="0"/>
                                </a:moveTo>
                                <a:lnTo>
                                  <a:pt x="101358" y="69853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1335766" y="1850928"/>
                            <a:ext cx="7175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93345">
                                <a:moveTo>
                                  <a:pt x="71462" y="0"/>
                                </a:moveTo>
                                <a:lnTo>
                                  <a:pt x="38836" y="26098"/>
                                </a:lnTo>
                                <a:lnTo>
                                  <a:pt x="0" y="10693"/>
                                </a:lnTo>
                                <a:lnTo>
                                  <a:pt x="48844" y="92824"/>
                                </a:lnTo>
                                <a:lnTo>
                                  <a:pt x="7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841359" y="785197"/>
                            <a:ext cx="901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72085">
                                <a:moveTo>
                                  <a:pt x="89936" y="0"/>
                                </a:moveTo>
                                <a:lnTo>
                                  <a:pt x="0" y="17167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812602" y="917506"/>
                            <a:ext cx="7302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95250">
                                <a:moveTo>
                                  <a:pt x="8420" y="0"/>
                                </a:moveTo>
                                <a:lnTo>
                                  <a:pt x="0" y="95161"/>
                                </a:lnTo>
                                <a:lnTo>
                                  <a:pt x="72631" y="33108"/>
                                </a:lnTo>
                                <a:lnTo>
                                  <a:pt x="30911" y="35204"/>
                                </a:lnTo>
                                <a:lnTo>
                                  <a:pt x="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Textbox 1208"/>
                        <wps:cNvSpPr txBox="1"/>
                        <wps:spPr>
                          <a:xfrm>
                            <a:off x="1494598" y="313043"/>
                            <a:ext cx="2054225" cy="166370"/>
                          </a:xfrm>
                          <a:prstGeom prst="rect">
                            <a:avLst/>
                          </a:prstGeom>
                          <a:solidFill>
                            <a:srgbClr val="E49394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43" w:right="0" w:firstLine="0"/>
                                <w:jc w:val="left"/>
                                <w:rPr>
                                  <w:rFonts w:ascii="Verdana" w:hAnsi="Verdana"/>
                                  <w:color w:val="000000"/>
                                  <w:position w:val="4"/>
                                  <w:sz w:val="7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Confirm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repeat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measurement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z w:val="13"/>
                                </w:rPr>
                                <w:t>+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z w:val="13"/>
                                </w:rPr>
                                <w:t>—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ionized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4"/>
                                  <w:sz w:val="13"/>
                                </w:rPr>
                                <w:t> Ca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4"/>
                                  <w:position w:val="4"/>
                                  <w:sz w:val="7"/>
                                </w:rPr>
                                <w:t>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9" name="Textbox 1209"/>
                        <wps:cNvSpPr txBox="1"/>
                        <wps:spPr>
                          <a:xfrm>
                            <a:off x="2269314" y="5924"/>
                            <a:ext cx="626110" cy="166370"/>
                          </a:xfrm>
                          <a:prstGeom prst="rect">
                            <a:avLst/>
                          </a:pr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73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Hypocalcemia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0" name="Textbox 1210"/>
                        <wps:cNvSpPr txBox="1"/>
                        <wps:spPr>
                          <a:xfrm>
                            <a:off x="1976358" y="667997"/>
                            <a:ext cx="5981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Intact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PTH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1" name="Textbox 1211"/>
                        <wps:cNvSpPr txBox="1"/>
                        <wps:spPr>
                          <a:xfrm>
                            <a:off x="1777044" y="1071269"/>
                            <a:ext cx="3359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Elevated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2" name="Textbox 1212"/>
                        <wps:cNvSpPr txBox="1"/>
                        <wps:spPr>
                          <a:xfrm>
                            <a:off x="2247169" y="1050533"/>
                            <a:ext cx="73215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Low/inappropriately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3" name="Textbox 1213"/>
                        <wps:cNvSpPr txBox="1"/>
                        <wps:spPr>
                          <a:xfrm>
                            <a:off x="3228974" y="1089600"/>
                            <a:ext cx="83820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Vitamin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sufficiency</w:t>
                              </w:r>
                            </w:p>
                            <w:p>
                              <w:pPr>
                                <w:spacing w:before="0"/>
                                <w:ind w:left="0" w:right="16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confirmed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(25-hydroxy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vitamin D &gt;20 ng/mL)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4" name="Textbox 1214"/>
                        <wps:cNvSpPr txBox="1"/>
                        <wps:spPr>
                          <a:xfrm>
                            <a:off x="4314872" y="1089600"/>
                            <a:ext cx="381635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Vitamin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deficiency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confirmed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5" name="Textbox 1215"/>
                        <wps:cNvSpPr txBox="1"/>
                        <wps:spPr>
                          <a:xfrm>
                            <a:off x="1572514" y="1386555"/>
                            <a:ext cx="1271905" cy="487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1"/>
                                </w:rPr>
                                <w:t>Evaluate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1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1"/>
                                </w:rPr>
                                <w:t>etiologies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1"/>
                                </w:rPr>
                                <w:t>secondary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1"/>
                                </w:rPr>
                                <w:t>hyperparathyroidism: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1"/>
                                </w:rPr>
                                <w:t>·Malabsorption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1"/>
                                </w:rPr>
                                <w:t>·Vitamin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1"/>
                                </w:rPr>
                                <w:t> deficiency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1"/>
                                </w:rPr>
                                <w:t>·Pseudohypoparathyroidism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1"/>
                                </w:rPr>
                                <w:t>types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1"/>
                                </w:rPr>
                                <w:t>1,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1"/>
                                </w:rPr>
                                <w:t>·Vitamin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1"/>
                                </w:rPr>
                                <w:t>D–dependent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1"/>
                                </w:rPr>
                                <w:t>rickets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1"/>
                                </w:rPr>
                                <w:t>types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1"/>
                                </w:rPr>
                                <w:t>1,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6" name="Textbox 1216"/>
                        <wps:cNvSpPr txBox="1"/>
                        <wps:spPr>
                          <a:xfrm>
                            <a:off x="1334168" y="1999039"/>
                            <a:ext cx="2802890" cy="1243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1175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3"/>
                                </w:rPr>
                                <w:t>Evaluate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3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hypoparathyroidism</w:t>
                              </w:r>
                            </w:p>
                            <w:p>
                              <w:pPr>
                                <w:spacing w:before="34"/>
                                <w:ind w:left="184" w:right="0" w:firstLine="21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mplete medical history, family history, past surgical history for prior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rathyroid, thyroid, or neck surgery</w:t>
                              </w:r>
                            </w:p>
                            <w:p>
                              <w:pPr>
                                <w:spacing w:before="0"/>
                                <w:ind w:left="212" w:right="0" w:hanging="14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ysical examination (neck scar, candidiasis, signs of tetany, cataracts, short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ture, mental retardation)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191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mily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history: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mental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retardation,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features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autoimmune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disorders</w:t>
                              </w:r>
                            </w:p>
                            <w:p>
                              <w:pPr>
                                <w:spacing w:before="0"/>
                                <w:ind w:left="151" w:right="0" w:firstLine="17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ddison disease, autoimmune thyroid disease), deafness, renal anomalies,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alassemia, or iron overload</w:t>
                              </w:r>
                            </w:p>
                            <w:p>
                              <w:pPr>
                                <w:spacing w:before="0"/>
                                <w:ind w:left="187" w:right="320" w:firstLine="4"/>
                                <w:jc w:val="both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rther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lab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testing,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genetic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screening,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testing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family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members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propriate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(activating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CaSR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mutation;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PTH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mutation;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3"/>
                                </w:rPr>
                                <w:t>AIRE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3"/>
                                </w:rPr>
                                <w:t>GCMB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3"/>
                                </w:rPr>
                                <w:t>TA3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mutational analysis)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191" w:right="0" w:firstLine="0"/>
                                <w:jc w:val="both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sessment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autoantibodies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(21-hydroxylase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abs,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antiparathyroid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abs)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both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·Hearing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test,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renal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imaging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(as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appropriate)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7" name="Textbox 1217"/>
                        <wps:cNvSpPr txBox="1"/>
                        <wps:spPr>
                          <a:xfrm>
                            <a:off x="4308652" y="1990368"/>
                            <a:ext cx="690880" cy="462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Evaluate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for</w:t>
                              </w: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gastrointestinal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losses,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low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dietary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intake,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low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sunlight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exposure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8" name="Textbox 1218"/>
                        <wps:cNvSpPr txBox="1"/>
                        <wps:spPr>
                          <a:xfrm>
                            <a:off x="4460107" y="2726576"/>
                            <a:ext cx="35877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Replete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vitamin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9" name="Textbox 1219"/>
                        <wps:cNvSpPr txBox="1"/>
                        <wps:spPr>
                          <a:xfrm>
                            <a:off x="3342516" y="591013"/>
                            <a:ext cx="1298575" cy="256540"/>
                          </a:xfrm>
                          <a:prstGeom prst="rect">
                            <a:avLst/>
                          </a:prstGeom>
                          <a:solidFill>
                            <a:srgbClr val="C7D6E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63" w:right="8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Assess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vitamin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status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25-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hydroxy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vitamin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measurement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0" name="Textbox 1220"/>
                        <wps:cNvSpPr txBox="1"/>
                        <wps:spPr>
                          <a:xfrm>
                            <a:off x="722083" y="1066956"/>
                            <a:ext cx="16510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1" name="Textbox 1221"/>
                        <wps:cNvSpPr txBox="1"/>
                        <wps:spPr>
                          <a:xfrm>
                            <a:off x="735568" y="636940"/>
                            <a:ext cx="612140" cy="150495"/>
                          </a:xfrm>
                          <a:prstGeom prst="rect">
                            <a:avLst/>
                          </a:prstGeom>
                          <a:solidFill>
                            <a:srgbClr val="C7D6E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61" w:right="0" w:firstLine="0"/>
                                <w:jc w:val="left"/>
                                <w:rPr>
                                  <w:rFonts w:ascii="Verdana"/>
                                  <w:color w:val="000000"/>
                                  <w:position w:val="4"/>
                                  <w:sz w:val="7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Serum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Mg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4"/>
                                  <w:position w:val="4"/>
                                  <w:sz w:val="7"/>
                                </w:rPr>
                                <w:t>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2" name="Textbox 1222"/>
                        <wps:cNvSpPr txBox="1"/>
                        <wps:spPr>
                          <a:xfrm>
                            <a:off x="67160" y="2017740"/>
                            <a:ext cx="1425575" cy="1129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3"/>
                                </w:rPr>
                                <w:t>Evaluate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3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3"/>
                                </w:rPr>
                                <w:t>etiologies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13"/>
                                </w:rPr>
                                <w:t>of</w:t>
                              </w:r>
                            </w:p>
                            <w:p>
                              <w:pPr>
                                <w:tabs>
                                  <w:tab w:pos="199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hypomagnesemia: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3"/>
                                </w:rPr>
                                <w:t>·Co</w:t>
                              </w:r>
                            </w:p>
                            <w:p>
                              <w:pPr>
                                <w:tabs>
                                  <w:tab w:pos="2037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·Gastrointestinal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1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losses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3"/>
                                </w:rPr>
                                <w:t>pa</w:t>
                              </w:r>
                            </w:p>
                            <w:p>
                              <w:pPr>
                                <w:tabs>
                                  <w:tab w:pos="1995" w:val="left" w:leader="none"/>
                                </w:tabs>
                                <w:spacing w:before="0"/>
                                <w:ind w:left="42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(vomiting,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diarrhea,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3"/>
                                </w:rPr>
                                <w:t>·Ph</w:t>
                              </w:r>
                            </w:p>
                            <w:p>
                              <w:pPr>
                                <w:tabs>
                                  <w:tab w:pos="2037" w:val="left" w:leader="none"/>
                                </w:tabs>
                                <w:spacing w:before="0"/>
                                <w:ind w:left="42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malabsorption)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sta</w:t>
                              </w:r>
                            </w:p>
                            <w:p>
                              <w:pPr>
                                <w:tabs>
                                  <w:tab w:pos="1995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·Renal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wasting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3"/>
                                </w:rPr>
                                <w:t>·Fa</w:t>
                              </w:r>
                            </w:p>
                            <w:p>
                              <w:pPr>
                                <w:tabs>
                                  <w:tab w:pos="2037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·Alcoholism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3"/>
                                </w:rPr>
                                <w:t>(A</w:t>
                              </w:r>
                            </w:p>
                            <w:p>
                              <w:pPr>
                                <w:tabs>
                                  <w:tab w:pos="2040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·Malnutrition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3"/>
                                </w:rPr>
                                <w:t>th</w:t>
                              </w:r>
                            </w:p>
                            <w:p>
                              <w:pPr>
                                <w:tabs>
                                  <w:tab w:pos="1995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·Drug-induced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3"/>
                                </w:rPr>
                                <w:t>·Fu</w:t>
                              </w:r>
                            </w:p>
                            <w:p>
                              <w:pPr>
                                <w:tabs>
                                  <w:tab w:pos="2040" w:val="left" w:leader="none"/>
                                </w:tabs>
                                <w:spacing w:before="0"/>
                                <w:ind w:left="54" w:right="18" w:hanging="55"/>
                                <w:jc w:val="left"/>
                                <w:rPr>
                                  <w:rFonts w:ascii="Arial" w:hAnsi="Arial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·Perform 24 hr urine and</w:t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sz w:val="13"/>
                                </w:rPr>
                                <w:t>ap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further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testing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as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 appropriate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spacing w:val="-7"/>
                                  <w:sz w:val="13"/>
                                </w:rPr>
                                <w:t>GA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0" w:right="55" w:firstLine="0"/>
                                <w:jc w:val="righ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3"/>
                                </w:rPr>
                                <w:t>·As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3" name="Textbox 1223"/>
                        <wps:cNvSpPr txBox="1"/>
                        <wps:spPr>
                          <a:xfrm>
                            <a:off x="1142774" y="1067038"/>
                            <a:ext cx="28003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912842pt;margin-top:10.043379pt;width:396.3pt;height:260.25pt;mso-position-horizontal-relative:page;mso-position-vertical-relative:paragraph;z-index:-15622144;mso-wrap-distance-left:0;mso-wrap-distance-right:0" id="docshapegroup888" coordorigin="1778,201" coordsize="7926,5205">
                <v:rect style="position:absolute;left:4813;top:1193;width:1083;height:237" id="docshape889" filled="true" fillcolor="#c7d6ee" stroked="false">
                  <v:fill type="solid"/>
                </v:rect>
                <v:rect style="position:absolute;left:4813;top:1193;width:1083;height:237" id="docshape890" filled="false" stroked="true" strokeweight=".933014pt" strokecolor="#231f20">
                  <v:stroke dashstyle="solid"/>
                </v:rect>
                <v:rect style="position:absolute;left:2826;top:1811;width:408;height:257" id="docshape891" filled="false" stroked="true" strokeweight=".933014pt" strokecolor="#231f20">
                  <v:stroke dashstyle="solid"/>
                </v:rect>
                <v:rect style="position:absolute;left:3512;top:1811;width:557;height:257" id="docshape892" filled="true" fillcolor="#d7eddd" stroked="false">
                  <v:fill type="solid"/>
                </v:rect>
                <v:rect style="position:absolute;left:3511;top:1811;width:557;height:257" id="docshape893" filled="false" stroked="true" strokeweight=".933014pt" strokecolor="#231f20">
                  <v:stroke dashstyle="solid"/>
                </v:rect>
                <v:rect style="position:absolute;left:4492;top:1818;width:670;height:257" id="docshape894" filled="false" stroked="true" strokeweight=".933014pt" strokecolor="#231f20">
                  <v:stroke dashstyle="solid"/>
                </v:rect>
                <v:rect style="position:absolute;left:8462;top:1829;width:812;height:591" id="docshape895" filled="false" stroked="true" strokeweight=".933014pt" strokecolor="#231f20">
                  <v:stroke dashstyle="solid"/>
                </v:rect>
                <v:rect style="position:absolute;left:8721;top:4423;width:727;height:430" id="docshape896" filled="false" stroked="true" strokeweight=".933014pt" strokecolor="#231f20">
                  <v:stroke dashstyle="solid"/>
                </v:rect>
                <v:rect style="position:absolute;left:4204;top:2303;width:2071;height:913" id="docshape897" filled="false" stroked="true" strokeweight=".933014pt" strokecolor="#231f20">
                  <v:stroke dashstyle="solid"/>
                </v:rect>
                <v:rect style="position:absolute;left:1787;top:3271;width:1898;height:1826" id="docshape898" filled="false" stroked="true" strokeweight=".933014pt" strokecolor="#231f20">
                  <v:stroke dashstyle="solid"/>
                </v:rect>
                <v:rect style="position:absolute;left:8499;top:3266;width:1195;height:853" id="docshape899" filled="false" stroked="true" strokeweight=".933014pt" strokecolor="#231f20">
                  <v:stroke dashstyle="solid"/>
                </v:rect>
                <v:rect style="position:absolute;left:3778;top:3272;width:4648;height:2124" id="docshape900" filled="true" fillcolor="#d7eddd" stroked="false">
                  <v:fill type="solid"/>
                </v:rect>
                <v:rect style="position:absolute;left:3778;top:3272;width:4648;height:2124" id="docshape901" filled="false" stroked="true" strokeweight=".933014pt" strokecolor="#231f20">
                  <v:stroke dashstyle="solid"/>
                </v:rect>
                <v:rect style="position:absolute;left:5252;top:1796;width:1280;height:404" id="docshape902" filled="true" fillcolor="#d7eddd" stroked="false">
                  <v:fill type="solid"/>
                </v:rect>
                <v:rect style="position:absolute;left:5252;top:1796;width:1280;height:404" id="docshape903" filled="false" stroked="true" strokeweight=".933014pt" strokecolor="#231f20">
                  <v:stroke dashstyle="solid"/>
                </v:rect>
                <v:rect style="position:absolute;left:6706;top:1823;width:1613;height:599" id="docshape904" filled="true" fillcolor="#d7eddd" stroked="false">
                  <v:fill type="solid"/>
                </v:rect>
                <v:shape style="position:absolute;left:5819;top:470;width:2500;height:1952" id="docshape905" coordorigin="5819,470" coordsize="2500,1952" path="m8319,2422l6707,2422,6707,1823,8319,1823,8319,2422xm5819,470l5819,582e" filled="false" stroked="true" strokeweight=".933014pt" strokecolor="#231f20">
                  <v:path arrowok="t"/>
                  <v:stroke dashstyle="solid"/>
                </v:shape>
                <v:shape style="position:absolute;left:5762;top:541;width:114;height:140" id="docshape906" coordorigin="5762,542" coordsize="114,140" path="m5876,542l5819,575,5762,542,5819,681,5876,542xe" filled="true" fillcolor="#231f20" stroked="false">
                  <v:path arrowok="t"/>
                  <v:fill type="solid"/>
                </v:shape>
                <v:line style="position:absolute" from="5468,957" to="5468,1080" stroked="true" strokeweight=".933014pt" strokecolor="#231f20">
                  <v:stroke dashstyle="solid"/>
                </v:line>
                <v:shape style="position:absolute;left:5410;top:1039;width:114;height:140" id="docshape907" coordorigin="5411,1039" coordsize="114,140" path="m5525,1039l5468,1073,5411,1039,5468,1179,5525,1039xe" filled="true" fillcolor="#231f20" stroked="false">
                  <v:path arrowok="t"/>
                  <v:fill type="solid"/>
                </v:shape>
                <v:line style="position:absolute" from="8868,1541" to="8868,1719" stroked="true" strokeweight=".933014pt" strokecolor="#231f20">
                  <v:stroke dashstyle="solid"/>
                </v:line>
                <v:shape style="position:absolute;left:8811;top:1678;width:114;height:140" id="docshape908" coordorigin="8812,1679" coordsize="114,140" path="m8925,1679l8868,1712,8812,1679,8868,1818,8925,1679xe" filled="true" fillcolor="#231f20" stroked="false">
                  <v:path arrowok="t"/>
                  <v:fill type="solid"/>
                </v:shape>
                <v:line style="position:absolute" from="9097,4120" to="9097,4322" stroked="true" strokeweight=".933014pt" strokecolor="#231f20">
                  <v:stroke dashstyle="solid"/>
                </v:line>
                <v:shape style="position:absolute;left:9040;top:4281;width:114;height:140" id="docshape909" coordorigin="9040,4282" coordsize="114,140" path="m9154,4282l9097,4315,9040,4282,9097,4421,9154,4282xe" filled="true" fillcolor="#231f20" stroked="false">
                  <v:path arrowok="t"/>
                  <v:fill type="solid"/>
                </v:shape>
                <v:line style="position:absolute" from="7502,1536" to="7502,1719" stroked="true" strokeweight=".933014pt" strokecolor="#231f20">
                  <v:stroke dashstyle="solid"/>
                </v:line>
                <v:shape style="position:absolute;left:7444;top:1678;width:114;height:140" id="docshape910" coordorigin="7445,1679" coordsize="114,140" path="m7558,1679l7502,1712,7445,1679,7502,1818,7558,1679xe" filled="true" fillcolor="#231f20" stroked="false">
                  <v:path arrowok="t"/>
                  <v:fill type="solid"/>
                </v:shape>
                <v:line style="position:absolute" from="4642,2077" to="4642,2200" stroked="true" strokeweight=".933014pt" strokecolor="#231f20">
                  <v:stroke dashstyle="solid"/>
                </v:line>
                <v:shape style="position:absolute;left:4585;top:2159;width:114;height:140" id="docshape911" coordorigin="4585,2159" coordsize="114,140" path="m4699,2159l4642,2192,4585,2159,4642,2298,4699,2159xe" filled="true" fillcolor="#231f20" stroked="false">
                  <v:path arrowok="t"/>
                  <v:fill type="solid"/>
                </v:shape>
                <v:line style="position:absolute" from="3567,1442" to="3724,1706" stroked="true" strokeweight=".933014pt" strokecolor="#231f20">
                  <v:stroke dashstyle="solid"/>
                </v:line>
                <v:shape style="position:absolute;left:3654;top:1642;width:120;height:149" id="docshape912" coordorigin="3654,1643" coordsize="120,149" path="m3753,1643l3720,1700,3654,1700,3774,1792,3753,1643xe" filled="true" fillcolor="#231f20" stroked="false">
                  <v:path arrowok="t"/>
                  <v:fill type="solid"/>
                </v:shape>
                <v:line style="position:absolute" from="5896,1430" to="5896,1678" stroked="true" strokeweight=".933014pt" strokecolor="#231f20">
                  <v:stroke dashstyle="solid"/>
                </v:line>
                <v:shape style="position:absolute;left:5839;top:1636;width:114;height:140" id="docshape913" coordorigin="5839,1637" coordsize="114,140" path="m5953,1637l5896,1670,5839,1638,5897,1776,5953,1637xe" filled="true" fillcolor="#231f20" stroked="false">
                  <v:path arrowok="t"/>
                  <v:fill type="solid"/>
                </v:shape>
                <v:line style="position:absolute" from="4814,1428" to="4814,1706" stroked="true" strokeweight=".933014pt" strokecolor="#231f20">
                  <v:stroke dashstyle="solid"/>
                </v:line>
                <v:shape style="position:absolute;left:4756;top:1664;width:114;height:140" id="docshape914" coordorigin="4757,1665" coordsize="114,140" path="m4871,1665l4814,1698,4757,1666,4815,1804,4871,1665xe" filled="true" fillcolor="#231f20" stroked="false">
                  <v:path arrowok="t"/>
                  <v:fill type="solid"/>
                </v:shape>
                <v:shape style="position:absolute;left:3919;top:958;width:373;height:429" type="#_x0000_t75" id="docshape915" stroked="false">
                  <v:imagedata r:id="rId31" o:title=""/>
                </v:shape>
                <v:shape style="position:absolute;left:6657;top:958;width:373;height:429" type="#_x0000_t75" id="docshape916" stroked="false">
                  <v:imagedata r:id="rId32" o:title=""/>
                </v:shape>
                <v:line style="position:absolute" from="3027,2064" to="3027,3163" stroked="true" strokeweight=".933014pt" strokecolor="#231f20">
                  <v:stroke dashstyle="solid"/>
                </v:line>
                <v:shape style="position:absolute;left:2970;top:3121;width:114;height:140" id="docshape917" coordorigin="2970,3122" coordsize="114,140" path="m3084,3122l3027,3155,2970,3123,3028,3262,3084,3122xe" filled="true" fillcolor="#231f20" stroked="false">
                  <v:path arrowok="t"/>
                  <v:fill type="solid"/>
                </v:shape>
                <v:line style="position:absolute" from="6423,2202" to="6423,3147" stroked="true" strokeweight=".933014pt" strokecolor="#231f20">
                  <v:stroke dashstyle="solid"/>
                </v:line>
                <v:shape style="position:absolute;left:6366;top:3106;width:114;height:140" id="docshape918" coordorigin="6366,3106" coordsize="114,140" path="m6480,3106l6423,3140,6366,3107,6424,3246,6480,3106xe" filled="true" fillcolor="#231f20" stroked="false">
                  <v:path arrowok="t"/>
                  <v:fill type="solid"/>
                </v:shape>
                <v:line style="position:absolute" from="7501,2423" to="7501,3147" stroked="true" strokeweight=".933014pt" strokecolor="#231f20">
                  <v:stroke dashstyle="solid"/>
                </v:line>
                <v:shape style="position:absolute;left:7443;top:3106;width:114;height:140" id="docshape919" coordorigin="7444,3106" coordsize="114,140" path="m7558,3106l7501,3140,7444,3107,7502,3246,7558,3106xe" filled="true" fillcolor="#231f20" stroked="false">
                  <v:path arrowok="t"/>
                  <v:fill type="solid"/>
                </v:shape>
                <v:line style="position:absolute" from="8849,2425" to="8849,3147" stroked="true" strokeweight=".933014pt" strokecolor="#231f20">
                  <v:stroke dashstyle="solid"/>
                </v:line>
                <v:shape style="position:absolute;left:8792;top:3106;width:114;height:140" id="docshape920" coordorigin="8792,3106" coordsize="114,140" path="m8906,3106l8849,3140,8792,3107,8850,3246,8906,3106xe" filled="true" fillcolor="#231f20" stroked="false">
                  <v:path arrowok="t"/>
                  <v:fill type="solid"/>
                </v:shape>
                <v:line style="position:absolute" from="3784,2064" to="3944,3164" stroked="true" strokeweight=".933014pt" strokecolor="#231f20">
                  <v:stroke dashstyle="solid"/>
                </v:line>
                <v:shape style="position:absolute;left:3881;top:3115;width:113;height:147" id="docshape921" coordorigin="3882,3116" coordsize="113,147" path="m3994,3116l3943,3157,3882,3133,3959,3262,3994,3116xe" filled="true" fillcolor="#231f20" stroked="false">
                  <v:path arrowok="t"/>
                  <v:fill type="solid"/>
                </v:shape>
                <v:line style="position:absolute" from="3245,1437" to="3103,1708" stroked="true" strokeweight=".933014pt" strokecolor="#231f20">
                  <v:stroke dashstyle="solid"/>
                </v:line>
                <v:shape style="position:absolute;left:3057;top:1645;width:115;height:150" id="docshape922" coordorigin="3058,1646" coordsize="115,150" path="m3071,1646l3058,1796,3172,1698,3107,1701,3071,1646xe" filled="true" fillcolor="#231f20" stroked="false">
                  <v:path arrowok="t"/>
                  <v:fill type="solid"/>
                </v:shape>
                <v:shape style="position:absolute;left:4131;top:693;width:3235;height:262" type="#_x0000_t202" id="docshape923" filled="true" fillcolor="#e49394" stroked="true" strokeweight=".933014pt" strokecolor="#231f20">
                  <v:textbox inset="0,0,0,0">
                    <w:txbxContent>
                      <w:p>
                        <w:pPr>
                          <w:spacing w:before="33"/>
                          <w:ind w:left="43" w:right="0" w:firstLine="0"/>
                          <w:jc w:val="left"/>
                          <w:rPr>
                            <w:rFonts w:ascii="Verdana" w:hAnsi="Verdana"/>
                            <w:color w:val="000000"/>
                            <w:position w:val="4"/>
                            <w:sz w:val="7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Confirm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with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repeat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measurement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color w:val="231F20"/>
                            <w:sz w:val="13"/>
                          </w:rPr>
                          <w:t>+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/</w:t>
                        </w:r>
                        <w:r>
                          <w:rPr>
                            <w:rFonts w:ascii="Verdana" w:hAnsi="Verdana"/>
                            <w:color w:val="231F20"/>
                            <w:sz w:val="13"/>
                          </w:rPr>
                          <w:t>—</w:t>
                        </w:r>
                        <w:r>
                          <w:rPr>
                            <w:rFonts w:ascii="Verdana" w:hAnsi="Verdana"/>
                            <w:color w:val="231F20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ionized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4"/>
                            <w:sz w:val="13"/>
                          </w:rPr>
                          <w:t> Ca</w:t>
                        </w:r>
                        <w:r>
                          <w:rPr>
                            <w:rFonts w:ascii="Verdana" w:hAnsi="Verdana"/>
                            <w:color w:val="231F20"/>
                            <w:spacing w:val="-4"/>
                            <w:position w:val="4"/>
                            <w:sz w:val="7"/>
                          </w:rPr>
                          <w:t>++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351;top:210;width:986;height:262" type="#_x0000_t202" id="docshape924" filled="false" stroked="true" strokeweight=".933014pt" strokecolor="#231f20">
                  <v:textbox inset="0,0,0,0">
                    <w:txbxContent>
                      <w:p>
                        <w:pPr>
                          <w:spacing w:before="41"/>
                          <w:ind w:left="73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Hypocalcemia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90;top:1252;width:942;height:131" type="#_x0000_t202" id="docshape925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Intact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PTH</w:t>
                        </w:r>
                        <w:r>
                          <w:rPr>
                            <w:rFonts w:ascii="Arial MT"/>
                            <w:color w:val="231F20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level</w:t>
                        </w:r>
                      </w:p>
                    </w:txbxContent>
                  </v:textbox>
                  <w10:wrap type="none"/>
                </v:shape>
                <v:shape style="position:absolute;left:4576;top:1887;width:529;height:131" type="#_x0000_t202" id="docshape926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Elevated</w:t>
                        </w:r>
                      </w:p>
                    </w:txbxContent>
                  </v:textbox>
                  <w10:wrap type="none"/>
                </v:shape>
                <v:shape style="position:absolute;left:5317;top:1855;width:1153;height:280" type="#_x0000_t202" id="docshape927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Low/inappropriately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normal</w:t>
                        </w:r>
                      </w:p>
                    </w:txbxContent>
                  </v:textbox>
                  <w10:wrap type="none"/>
                </v:shape>
                <v:shape style="position:absolute;left:6863;top:1916;width:1320;height:430" type="#_x0000_t202" id="docshape928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Vitamin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sufficiency</w:t>
                        </w:r>
                      </w:p>
                      <w:p>
                        <w:pPr>
                          <w:spacing w:before="0"/>
                          <w:ind w:left="0" w:right="16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confirmed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(25-hydroxy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vitamin D &gt;20 ng/mL)</w:t>
                        </w:r>
                      </w:p>
                    </w:txbxContent>
                  </v:textbox>
                  <w10:wrap type="none"/>
                </v:shape>
                <v:shape style="position:absolute;left:8573;top:1916;width:601;height:430" type="#_x0000_t202" id="docshape929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Vitamin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D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deficiency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confirmed</w:t>
                        </w:r>
                      </w:p>
                    </w:txbxContent>
                  </v:textbox>
                  <w10:wrap type="none"/>
                </v:shape>
                <v:shape style="position:absolute;left:4254;top:2384;width:2003;height:767" type="#_x0000_t202" id="docshape93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1"/>
                          </w:rPr>
                          <w:t>Evaluate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1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1"/>
                          </w:rPr>
                          <w:t>etiologies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1"/>
                          </w:rPr>
                          <w:t>secondary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1"/>
                          </w:rPr>
                          <w:t>hyperparathyroidism: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 MT" w:hAnsi="Arial MT"/>
                            <w:sz w:val="11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1"/>
                          </w:rPr>
                          <w:t>·Malabsorption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 MT" w:hAnsi="Arial MT"/>
                            <w:sz w:val="11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1"/>
                          </w:rPr>
                          <w:t>·Vitamin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1"/>
                          </w:rPr>
                          <w:t>D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1"/>
                          </w:rPr>
                          <w:t> deficiency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 MT" w:hAnsi="Arial MT"/>
                            <w:sz w:val="11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1"/>
                          </w:rPr>
                          <w:t>·Pseudohypoparathyroidism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1"/>
                          </w:rPr>
                          <w:t>types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6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1"/>
                          </w:rPr>
                          <w:t>1,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10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 MT" w:hAnsi="Arial MT"/>
                            <w:sz w:val="11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1"/>
                          </w:rPr>
                          <w:t>·Vitamin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1"/>
                          </w:rPr>
                          <w:t>D–dependent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1"/>
                          </w:rPr>
                          <w:t>rickets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1"/>
                          </w:rPr>
                          <w:t>types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1"/>
                          </w:rPr>
                          <w:t>1,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79;top:3348;width:4414;height:1958" type="#_x0000_t202" id="docshape931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1175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3"/>
                          </w:rPr>
                          <w:t>Evaluate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3"/>
                          </w:rPr>
                          <w:t>hypoparathyroidism</w:t>
                        </w:r>
                      </w:p>
                      <w:p>
                        <w:pPr>
                          <w:spacing w:before="34"/>
                          <w:ind w:left="184" w:right="0" w:firstLine="21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mplete medical history, family history, past surgical history for prior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rathyroid, thyroid, or neck surgery</w:t>
                        </w:r>
                      </w:p>
                      <w:p>
                        <w:pPr>
                          <w:spacing w:before="0"/>
                          <w:ind w:left="212" w:right="0" w:hanging="14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ysical examination (neck scar, candidiasis, signs of tetany, cataracts, short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ture, mental retardation)</w:t>
                        </w:r>
                      </w:p>
                      <w:p>
                        <w:pPr>
                          <w:spacing w:line="149" w:lineRule="exact" w:before="0"/>
                          <w:ind w:left="191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mily</w:t>
                        </w:r>
                        <w:r>
                          <w:rPr>
                            <w:rFonts w:ascii="Arial MT"/>
                            <w:color w:val="231F20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history:</w:t>
                        </w:r>
                        <w:r>
                          <w:rPr>
                            <w:rFonts w:ascii="Arial MT"/>
                            <w:color w:val="231F20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mental</w:t>
                        </w:r>
                        <w:r>
                          <w:rPr>
                            <w:rFonts w:ascii="Arial MT"/>
                            <w:color w:val="231F20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retardation,</w:t>
                        </w:r>
                        <w:r>
                          <w:rPr>
                            <w:rFonts w:ascii="Arial MT"/>
                            <w:color w:val="231F20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features</w:t>
                        </w:r>
                        <w:r>
                          <w:rPr>
                            <w:rFonts w:ascii="Arial MT"/>
                            <w:color w:val="231F20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of</w:t>
                        </w:r>
                        <w:r>
                          <w:rPr>
                            <w:rFonts w:ascii="Arial MT"/>
                            <w:color w:val="231F20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autoimmune</w:t>
                        </w:r>
                        <w:r>
                          <w:rPr>
                            <w:rFonts w:ascii="Arial MT"/>
                            <w:color w:val="231F20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disorders</w:t>
                        </w:r>
                      </w:p>
                      <w:p>
                        <w:pPr>
                          <w:spacing w:before="0"/>
                          <w:ind w:left="151" w:right="0" w:firstLine="17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ddison disease, autoimmune thyroid disease), deafness, renal anomalies,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alassemia, or iron overload</w:t>
                        </w:r>
                      </w:p>
                      <w:p>
                        <w:pPr>
                          <w:spacing w:before="0"/>
                          <w:ind w:left="187" w:right="320" w:firstLine="4"/>
                          <w:jc w:val="both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rther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lab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testing,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genetic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screening,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and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testing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of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family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members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propriate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(activating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CaSR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mutation;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PTH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mutation;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13"/>
                          </w:rPr>
                          <w:t>AIRE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,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13"/>
                          </w:rPr>
                          <w:t>GCMB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,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or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13"/>
                          </w:rPr>
                          <w:t>TA3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mutational analysis)</w:t>
                        </w:r>
                      </w:p>
                      <w:p>
                        <w:pPr>
                          <w:spacing w:line="149" w:lineRule="exact" w:before="0"/>
                          <w:ind w:left="191" w:right="0" w:firstLine="0"/>
                          <w:jc w:val="both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sessment</w:t>
                        </w:r>
                        <w:r>
                          <w:rPr>
                            <w:rFonts w:ascii="Arial MT"/>
                            <w:color w:val="231F20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of</w:t>
                        </w:r>
                        <w:r>
                          <w:rPr>
                            <w:rFonts w:ascii="Arial MT"/>
                            <w:color w:val="231F20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autoantibodies</w:t>
                        </w:r>
                        <w:r>
                          <w:rPr>
                            <w:rFonts w:ascii="Arial MT"/>
                            <w:color w:val="231F20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(21-hydroxylase</w:t>
                        </w:r>
                        <w:r>
                          <w:rPr>
                            <w:rFonts w:ascii="Arial MT"/>
                            <w:color w:val="231F20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abs,</w:t>
                        </w:r>
                        <w:r>
                          <w:rPr>
                            <w:rFonts w:ascii="Arial MT"/>
                            <w:color w:val="231F20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antiparathyroid</w:t>
                        </w:r>
                        <w:r>
                          <w:rPr>
                            <w:rFonts w:ascii="Arial MT"/>
                            <w:color w:val="231F20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abs)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·Hearing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test,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renal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imaging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(as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appropriate)</w:t>
                        </w:r>
                      </w:p>
                    </w:txbxContent>
                  </v:textbox>
                  <w10:wrap type="none"/>
                </v:shape>
                <v:shape style="position:absolute;left:8563;top:3335;width:1088;height:728" type="#_x0000_t202" id="docshape932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Evaluate</w:t>
                        </w:r>
                        <w:r>
                          <w:rPr>
                            <w:rFonts w:ascii="Arial MT"/>
                            <w:color w:val="231F20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for</w:t>
                        </w:r>
                      </w:p>
                      <w:p>
                        <w:pPr>
                          <w:spacing w:before="0"/>
                          <w:ind w:left="0" w:right="18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gastrointestinal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losses,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low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dietary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intake,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low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sunlight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exposure</w:t>
                        </w:r>
                      </w:p>
                    </w:txbxContent>
                  </v:textbox>
                  <w10:wrap type="none"/>
                </v:shape>
                <v:shape style="position:absolute;left:8802;top:4494;width:565;height:299" type="#_x0000_t202" id="docshape933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Replete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vitamin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042;top:1131;width:2045;height:404" type="#_x0000_t202" id="docshape934" filled="true" fillcolor="#c7d6ee" stroked="true" strokeweight=".933014pt" strokecolor="#231f20">
                  <v:textbox inset="0,0,0,0">
                    <w:txbxContent>
                      <w:p>
                        <w:pPr>
                          <w:spacing w:before="27"/>
                          <w:ind w:left="63" w:right="8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Assess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vitamin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status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with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25-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hydroxy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vitamin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measurement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915;top:1881;width:260;height:131" type="#_x0000_t202" id="docshape935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v:shape style="position:absolute;left:2936;top:1203;width:964;height:237" type="#_x0000_t202" id="docshape936" filled="true" fillcolor="#c7d6ee" stroked="true" strokeweight=".933014pt" strokecolor="#231f20">
                  <v:textbox inset="0,0,0,0">
                    <w:txbxContent>
                      <w:p>
                        <w:pPr>
                          <w:spacing w:before="30"/>
                          <w:ind w:left="61" w:right="0" w:firstLine="0"/>
                          <w:jc w:val="left"/>
                          <w:rPr>
                            <w:rFonts w:ascii="Verdana"/>
                            <w:color w:val="000000"/>
                            <w:position w:val="4"/>
                            <w:sz w:val="7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Serum 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Mg</w:t>
                        </w:r>
                        <w:r>
                          <w:rPr>
                            <w:rFonts w:ascii="Verdana"/>
                            <w:color w:val="231F20"/>
                            <w:spacing w:val="-4"/>
                            <w:position w:val="4"/>
                            <w:sz w:val="7"/>
                          </w:rPr>
                          <w:t>++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884;top:3378;width:2245;height:1779" type="#_x0000_t202" id="docshape937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3"/>
                          </w:rPr>
                          <w:t>Evaluate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3"/>
                          </w:rPr>
                          <w:t>etiologies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13"/>
                          </w:rPr>
                          <w:t>of</w:t>
                        </w:r>
                      </w:p>
                      <w:p>
                        <w:pPr>
                          <w:tabs>
                            <w:tab w:pos="199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spacing w:val="-2"/>
                            <w:sz w:val="13"/>
                          </w:rPr>
                          <w:t>hypomagnesemia: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3"/>
                          </w:rPr>
                          <w:t>·Co</w:t>
                        </w:r>
                      </w:p>
                      <w:p>
                        <w:pPr>
                          <w:tabs>
                            <w:tab w:pos="2037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·Gastrointestinal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19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losses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3"/>
                          </w:rPr>
                          <w:t>pa</w:t>
                        </w:r>
                      </w:p>
                      <w:p>
                        <w:pPr>
                          <w:tabs>
                            <w:tab w:pos="1995" w:val="left" w:leader="none"/>
                          </w:tabs>
                          <w:spacing w:before="0"/>
                          <w:ind w:left="42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(vomiting,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diarrhea,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3"/>
                          </w:rPr>
                          <w:t>·Ph</w:t>
                        </w:r>
                      </w:p>
                      <w:p>
                        <w:pPr>
                          <w:tabs>
                            <w:tab w:pos="2037" w:val="left" w:leader="none"/>
                          </w:tabs>
                          <w:spacing w:before="0"/>
                          <w:ind w:left="42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malabsorption)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sta</w:t>
                        </w:r>
                      </w:p>
                      <w:p>
                        <w:pPr>
                          <w:tabs>
                            <w:tab w:pos="1995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·Renal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wasting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3"/>
                          </w:rPr>
                          <w:t>·Fa</w:t>
                        </w:r>
                      </w:p>
                      <w:p>
                        <w:pPr>
                          <w:tabs>
                            <w:tab w:pos="2037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·Alcoholism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3"/>
                          </w:rPr>
                          <w:t>(A</w:t>
                        </w:r>
                      </w:p>
                      <w:p>
                        <w:pPr>
                          <w:tabs>
                            <w:tab w:pos="2040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·Malnutrition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3"/>
                          </w:rPr>
                          <w:t>th</w:t>
                        </w:r>
                      </w:p>
                      <w:p>
                        <w:pPr>
                          <w:tabs>
                            <w:tab w:pos="1995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·Drug-induced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3"/>
                          </w:rPr>
                          <w:t>·Fu</w:t>
                        </w:r>
                      </w:p>
                      <w:p>
                        <w:pPr>
                          <w:tabs>
                            <w:tab w:pos="2040" w:val="left" w:leader="none"/>
                          </w:tabs>
                          <w:spacing w:before="0"/>
                          <w:ind w:left="54" w:right="18" w:hanging="55"/>
                          <w:jc w:val="left"/>
                          <w:rPr>
                            <w:rFonts w:ascii="Arial" w:hAnsi="Arial"/>
                            <w:i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·Perform 24 hr urine and</w:t>
                          <w:tab/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sz w:val="13"/>
                          </w:rPr>
                          <w:t>ap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further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testing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as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 appropriate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pacing w:val="-7"/>
                            <w:sz w:val="13"/>
                          </w:rPr>
                          <w:t>GA</w:t>
                        </w:r>
                      </w:p>
                      <w:p>
                        <w:pPr>
                          <w:spacing w:line="149" w:lineRule="exact" w:before="0"/>
                          <w:ind w:left="0" w:right="55" w:firstLine="0"/>
                          <w:jc w:val="righ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3"/>
                          </w:rPr>
                          <w:t>·As</w:t>
                        </w:r>
                      </w:p>
                    </w:txbxContent>
                  </v:textbox>
                  <w10:wrap type="none"/>
                </v:shape>
                <v:shape style="position:absolute;left:3577;top:1881;width:441;height:131" type="#_x0000_t202" id="docshape938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Normal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30" w:lineRule="auto" w:before="80"/>
        <w:ind w:left="587" w:right="720" w:firstLine="0"/>
        <w:jc w:val="both"/>
        <w:rPr>
          <w:i/>
          <w:sz w:val="15"/>
        </w:rPr>
      </w:pPr>
      <w:r>
        <w:rPr>
          <w:b/>
          <w:color w:val="4A0C62"/>
          <w:sz w:val="16"/>
        </w:rPr>
        <w:t>Figure</w:t>
      </w:r>
      <w:r>
        <w:rPr>
          <w:b/>
          <w:color w:val="4A0C62"/>
          <w:spacing w:val="-5"/>
          <w:sz w:val="16"/>
        </w:rPr>
        <w:t> </w:t>
      </w:r>
      <w:r>
        <w:rPr>
          <w:b/>
          <w:color w:val="4A0C62"/>
          <w:sz w:val="16"/>
        </w:rPr>
        <w:t>571-1</w:t>
      </w:r>
      <w:r>
        <w:rPr>
          <w:b/>
          <w:color w:val="4A0C62"/>
          <w:spacing w:val="-13"/>
          <w:sz w:val="16"/>
        </w:rPr>
        <w:t> </w:t>
      </w:r>
      <w:r>
        <w:rPr>
          <w:color w:val="231F20"/>
          <w:sz w:val="15"/>
        </w:rPr>
        <w:t>Evaluation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hypocalcemia.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Abs,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autoantibodies;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CaSR,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calcium-sensing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receptor;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PTH,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parathyroid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hormone.</w:t>
      </w:r>
      <w:r>
        <w:rPr>
          <w:color w:val="231F20"/>
          <w:spacing w:val="-10"/>
          <w:sz w:val="15"/>
        </w:rPr>
        <w:t> </w:t>
      </w:r>
      <w:r>
        <w:rPr>
          <w:i/>
          <w:color w:val="231F20"/>
          <w:sz w:val="15"/>
        </w:rPr>
        <w:t>(From</w:t>
      </w:r>
      <w:r>
        <w:rPr>
          <w:i/>
          <w:color w:val="231F20"/>
          <w:spacing w:val="-10"/>
          <w:sz w:val="15"/>
        </w:rPr>
        <w:t> </w:t>
      </w:r>
      <w:r>
        <w:rPr>
          <w:i/>
          <w:color w:val="231F20"/>
          <w:sz w:val="15"/>
        </w:rPr>
        <w:t>Bilezikian</w:t>
      </w:r>
      <w:r>
        <w:rPr>
          <w:i/>
          <w:color w:val="231F20"/>
          <w:spacing w:val="-10"/>
          <w:sz w:val="15"/>
        </w:rPr>
        <w:t> </w:t>
      </w:r>
      <w:r>
        <w:rPr>
          <w:i/>
          <w:color w:val="231F20"/>
          <w:sz w:val="15"/>
        </w:rPr>
        <w:t>JP, Khan</w:t>
      </w:r>
      <w:r>
        <w:rPr>
          <w:i/>
          <w:color w:val="231F20"/>
          <w:spacing w:val="-12"/>
          <w:sz w:val="15"/>
        </w:rPr>
        <w:t> </w:t>
      </w:r>
      <w:r>
        <w:rPr>
          <w:i/>
          <w:color w:val="231F20"/>
          <w:sz w:val="15"/>
        </w:rPr>
        <w:t>A,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Potts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JT</w:t>
      </w:r>
      <w:r>
        <w:rPr>
          <w:i/>
          <w:color w:val="231F20"/>
          <w:spacing w:val="-12"/>
          <w:sz w:val="15"/>
        </w:rPr>
        <w:t> </w:t>
      </w:r>
      <w:r>
        <w:rPr>
          <w:i/>
          <w:color w:val="231F20"/>
          <w:sz w:val="15"/>
        </w:rPr>
        <w:t>Jr,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et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al.</w:t>
      </w:r>
      <w:r>
        <w:rPr>
          <w:i/>
          <w:color w:val="231F20"/>
          <w:spacing w:val="-12"/>
          <w:sz w:val="15"/>
        </w:rPr>
        <w:t> </w:t>
      </w:r>
      <w:r>
        <w:rPr>
          <w:i/>
          <w:color w:val="231F20"/>
          <w:sz w:val="15"/>
        </w:rPr>
        <w:t>Hypoparathyroidism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in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the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adult:</w:t>
      </w:r>
      <w:r>
        <w:rPr>
          <w:i/>
          <w:color w:val="231F20"/>
          <w:spacing w:val="-12"/>
          <w:sz w:val="15"/>
        </w:rPr>
        <w:t> </w:t>
      </w:r>
      <w:r>
        <w:rPr>
          <w:i/>
          <w:color w:val="231F20"/>
          <w:sz w:val="15"/>
        </w:rPr>
        <w:t>epidemiology,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diagnosis,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pathophysiology,</w:t>
      </w:r>
      <w:r>
        <w:rPr>
          <w:i/>
          <w:color w:val="231F20"/>
          <w:spacing w:val="-12"/>
          <w:sz w:val="15"/>
        </w:rPr>
        <w:t> </w:t>
      </w:r>
      <w:r>
        <w:rPr>
          <w:i/>
          <w:color w:val="231F20"/>
          <w:sz w:val="15"/>
        </w:rPr>
        <w:t>target-organ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involvement,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treatment,</w:t>
      </w:r>
      <w:r>
        <w:rPr>
          <w:i/>
          <w:color w:val="231F20"/>
          <w:spacing w:val="-12"/>
          <w:sz w:val="15"/>
        </w:rPr>
        <w:t> </w:t>
      </w:r>
      <w:r>
        <w:rPr>
          <w:i/>
          <w:color w:val="231F20"/>
          <w:sz w:val="15"/>
        </w:rPr>
        <w:t>and challenges for future research. </w:t>
      </w:r>
      <w:r>
        <w:rPr>
          <w:color w:val="231F20"/>
          <w:sz w:val="15"/>
        </w:rPr>
        <w:t>J Bone Miner Res </w:t>
      </w:r>
      <w:r>
        <w:rPr>
          <w:i/>
          <w:color w:val="231F20"/>
          <w:sz w:val="15"/>
        </w:rPr>
        <w:t>26:2317–2337, 2011, Fig. 1.)</w:t>
      </w:r>
    </w:p>
    <w:p>
      <w:pPr>
        <w:spacing w:after="0" w:line="230" w:lineRule="auto"/>
        <w:jc w:val="both"/>
        <w:rPr>
          <w:i/>
          <w:sz w:val="15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6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224" name="Group 1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4" name="Group 1224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225" name="Graphic 1225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Textbox 1227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2696</w:t>
                              </w:r>
                              <w:r>
                                <w:rPr>
                                  <w:b/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XXVI</w:t>
                              </w:r>
                              <w:r>
                                <w:rPr>
                                  <w:b/>
                                  <w:color w:val="D5841E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Endocrine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939" coordorigin="0,0" coordsize="9741,269">
                <v:line style="position:absolute" from="9703,145" to="9741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940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2696</w:t>
                        </w:r>
                        <w:r>
                          <w:rPr>
                            <w:b/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XXVI</w:t>
                        </w:r>
                        <w:r>
                          <w:rPr>
                            <w:b/>
                            <w:color w:val="D5841E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Endocrine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6"/>
        <w:rPr>
          <w:i/>
          <w:sz w:val="16"/>
        </w:rPr>
      </w:pPr>
    </w:p>
    <w:p>
      <w:pPr>
        <w:spacing w:before="0"/>
        <w:ind w:left="740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75177472">
                <wp:simplePos x="0" y="0"/>
                <wp:positionH relativeFrom="page">
                  <wp:posOffset>578967</wp:posOffset>
                </wp:positionH>
                <wp:positionV relativeFrom="paragraph">
                  <wp:posOffset>-56437</wp:posOffset>
                </wp:positionV>
                <wp:extent cx="6185535" cy="7875270"/>
                <wp:effectExtent l="0" t="0" r="0" b="0"/>
                <wp:wrapNone/>
                <wp:docPr id="1228" name="Group 1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8" name="Group 1228"/>
                      <wpg:cNvGrpSpPr/>
                      <wpg:grpSpPr>
                        <a:xfrm>
                          <a:off x="0" y="0"/>
                          <a:ext cx="6185535" cy="7875270"/>
                          <a:chExt cx="6185535" cy="7875270"/>
                        </a:xfrm>
                      </wpg:grpSpPr>
                      <wps:wsp>
                        <wps:cNvPr id="1229" name="Graphic 1229"/>
                        <wps:cNvSpPr/>
                        <wps:spPr>
                          <a:xfrm>
                            <a:off x="0" y="0"/>
                            <a:ext cx="618553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225425">
                                <a:moveTo>
                                  <a:pt x="722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132"/>
                                </a:lnTo>
                                <a:lnTo>
                                  <a:pt x="722795" y="225132"/>
                                </a:lnTo>
                                <a:lnTo>
                                  <a:pt x="722795" y="0"/>
                                </a:lnTo>
                                <a:close/>
                              </a:path>
                              <a:path w="6185535" h="225425">
                                <a:moveTo>
                                  <a:pt x="6185268" y="0"/>
                                </a:moveTo>
                                <a:lnTo>
                                  <a:pt x="734656" y="0"/>
                                </a:lnTo>
                                <a:lnTo>
                                  <a:pt x="734656" y="225132"/>
                                </a:lnTo>
                                <a:lnTo>
                                  <a:pt x="6185268" y="225132"/>
                                </a:lnTo>
                                <a:lnTo>
                                  <a:pt x="6185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2" y="236985"/>
                            <a:ext cx="6185535" cy="763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7632065">
                                <a:moveTo>
                                  <a:pt x="6185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31823"/>
                                </a:lnTo>
                                <a:lnTo>
                                  <a:pt x="6185268" y="7631823"/>
                                </a:lnTo>
                                <a:lnTo>
                                  <a:pt x="6185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5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3" y="7862882"/>
                            <a:ext cx="618553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12065">
                                <a:moveTo>
                                  <a:pt x="0" y="11849"/>
                                </a:moveTo>
                                <a:lnTo>
                                  <a:pt x="6185273" y="11849"/>
                                </a:lnTo>
                                <a:lnTo>
                                  <a:pt x="61852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588001pt;margin-top:-4.443899pt;width:487.05pt;height:620.1pt;mso-position-horizontal-relative:page;mso-position-vertical-relative:paragraph;z-index:-28139008" id="docshapegroup941" coordorigin="912,-89" coordsize="9741,12402">
                <v:shape style="position:absolute;left:911;top:-89;width:9741;height:355" id="docshape942" coordorigin="912,-89" coordsize="9741,355" path="m2050,-89l912,-89,912,266,2050,266,2050,-89xm10652,-89l2069,-89,2069,266,10652,266,10652,-89xe" filled="true" fillcolor="#231f20" stroked="false">
                  <v:path arrowok="t"/>
                  <v:fill type="solid"/>
                </v:shape>
                <v:rect style="position:absolute;left:911;top:284;width:9741;height:12019" id="docshape943" filled="true" fillcolor="#e8f5f1" stroked="false">
                  <v:fill type="solid"/>
                </v:rect>
                <v:rect style="position:absolute;left:911;top:12293;width:9741;height:19" id="docshape944" filled="true" fillcolor="#231f2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color w:val="FFFFFF"/>
          <w:w w:val="105"/>
          <w:sz w:val="16"/>
        </w:rPr>
        <w:t>Table</w:t>
      </w:r>
      <w:r>
        <w:rPr>
          <w:b/>
          <w:color w:val="FFFFFF"/>
          <w:spacing w:val="10"/>
          <w:w w:val="105"/>
          <w:sz w:val="16"/>
        </w:rPr>
        <w:t> </w:t>
      </w:r>
      <w:r>
        <w:rPr>
          <w:b/>
          <w:color w:val="FFFFFF"/>
          <w:w w:val="105"/>
          <w:sz w:val="16"/>
        </w:rPr>
        <w:t>573-1</w:t>
      </w:r>
      <w:r>
        <w:rPr>
          <w:b/>
          <w:color w:val="FFFFFF"/>
          <w:spacing w:val="40"/>
          <w:w w:val="105"/>
          <w:sz w:val="16"/>
        </w:rPr>
        <w:t>  </w:t>
      </w:r>
      <w:r>
        <w:rPr>
          <w:color w:val="FFFFFF"/>
          <w:w w:val="105"/>
          <w:sz w:val="16"/>
        </w:rPr>
        <w:t>Causes</w:t>
      </w:r>
      <w:r>
        <w:rPr>
          <w:color w:val="FFFFFF"/>
          <w:spacing w:val="7"/>
          <w:w w:val="105"/>
          <w:sz w:val="16"/>
        </w:rPr>
        <w:t> </w:t>
      </w:r>
      <w:r>
        <w:rPr>
          <w:color w:val="FFFFFF"/>
          <w:w w:val="105"/>
          <w:sz w:val="16"/>
        </w:rPr>
        <w:t>of</w:t>
      </w:r>
      <w:r>
        <w:rPr>
          <w:color w:val="FFFFFF"/>
          <w:spacing w:val="7"/>
          <w:w w:val="105"/>
          <w:sz w:val="16"/>
        </w:rPr>
        <w:t> </w:t>
      </w:r>
      <w:r>
        <w:rPr>
          <w:color w:val="FFFFFF"/>
          <w:spacing w:val="-2"/>
          <w:w w:val="105"/>
          <w:sz w:val="16"/>
        </w:rPr>
        <w:t>Hypercalcemia</w:t>
      </w:r>
    </w:p>
    <w:p>
      <w:pPr>
        <w:pStyle w:val="ListParagraph"/>
        <w:numPr>
          <w:ilvl w:val="0"/>
          <w:numId w:val="67"/>
        </w:numPr>
        <w:tabs>
          <w:tab w:pos="945" w:val="left" w:leader="none"/>
        </w:tabs>
        <w:spacing w:line="171" w:lineRule="exact" w:before="145" w:after="0"/>
        <w:ind w:left="945" w:right="0" w:hanging="152"/>
        <w:jc w:val="left"/>
        <w:rPr>
          <w:sz w:val="15"/>
        </w:rPr>
      </w:pPr>
      <w:r>
        <w:rPr>
          <w:color w:val="231F20"/>
          <w:spacing w:val="-2"/>
          <w:sz w:val="15"/>
        </w:rPr>
        <w:t>Neonate/Infant</w:t>
      </w:r>
    </w:p>
    <w:p>
      <w:pPr>
        <w:pStyle w:val="ListParagraph"/>
        <w:numPr>
          <w:ilvl w:val="1"/>
          <w:numId w:val="67"/>
        </w:numPr>
        <w:tabs>
          <w:tab w:pos="1150" w:val="left" w:leader="none"/>
        </w:tabs>
        <w:spacing w:line="168" w:lineRule="exact" w:before="0" w:after="0"/>
        <w:ind w:left="1150" w:right="0" w:hanging="205"/>
        <w:jc w:val="left"/>
        <w:rPr>
          <w:sz w:val="15"/>
        </w:rPr>
      </w:pPr>
      <w:r>
        <w:rPr>
          <w:color w:val="231F20"/>
          <w:sz w:val="15"/>
        </w:rPr>
        <w:t>Maternal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Disorders</w:t>
      </w:r>
    </w:p>
    <w:p>
      <w:pPr>
        <w:pStyle w:val="ListParagraph"/>
        <w:numPr>
          <w:ilvl w:val="2"/>
          <w:numId w:val="67"/>
        </w:numPr>
        <w:tabs>
          <w:tab w:pos="1342" w:val="left" w:leader="none"/>
        </w:tabs>
        <w:spacing w:line="168" w:lineRule="exact" w:before="0" w:after="0"/>
        <w:ind w:left="1342" w:right="0" w:hanging="191"/>
        <w:jc w:val="left"/>
        <w:rPr>
          <w:sz w:val="15"/>
        </w:rPr>
      </w:pPr>
      <w:r>
        <w:rPr>
          <w:color w:val="231F20"/>
          <w:sz w:val="15"/>
        </w:rPr>
        <w:t>Excessive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vitamin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D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ingestion,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hypoparathyroidism,</w:t>
      </w:r>
      <w:r>
        <w:rPr>
          <w:color w:val="231F20"/>
          <w:spacing w:val="-11"/>
          <w:sz w:val="15"/>
        </w:rPr>
        <w:t> </w:t>
      </w:r>
      <w:r>
        <w:rPr>
          <w:color w:val="231F20"/>
          <w:spacing w:val="-2"/>
          <w:sz w:val="15"/>
        </w:rPr>
        <w:t>pseudohypoparathyroidism</w:t>
      </w:r>
    </w:p>
    <w:p>
      <w:pPr>
        <w:pStyle w:val="ListParagraph"/>
        <w:numPr>
          <w:ilvl w:val="1"/>
          <w:numId w:val="67"/>
        </w:numPr>
        <w:tabs>
          <w:tab w:pos="1150" w:val="left" w:leader="none"/>
        </w:tabs>
        <w:spacing w:line="168" w:lineRule="exact" w:before="0" w:after="0"/>
        <w:ind w:left="1150" w:right="0" w:hanging="205"/>
        <w:jc w:val="left"/>
        <w:rPr>
          <w:sz w:val="15"/>
        </w:rPr>
      </w:pPr>
      <w:r>
        <w:rPr>
          <w:color w:val="231F20"/>
          <w:spacing w:val="-2"/>
          <w:sz w:val="15"/>
        </w:rPr>
        <w:t>Neonate/Infant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sz w:val="15"/>
        </w:rPr>
      </w:pPr>
      <w:r>
        <w:rPr>
          <w:color w:val="231F20"/>
          <w:spacing w:val="-2"/>
          <w:sz w:val="15"/>
        </w:rPr>
        <w:t>Iatrogenic:</w:t>
      </w:r>
      <w:r>
        <w:rPr>
          <w:color w:val="231F20"/>
          <w:spacing w:val="-7"/>
          <w:sz w:val="15"/>
        </w:rPr>
        <w:t> </w:t>
      </w:r>
      <w:r>
        <w:rPr>
          <w:color w:val="231F20"/>
          <w:spacing w:val="-2"/>
          <w:sz w:val="15"/>
        </w:rPr>
        <w:t>excessive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intake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of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calcium,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vitamin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D,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vitamin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10"/>
          <w:sz w:val="15"/>
        </w:rPr>
        <w:t>A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sz w:val="15"/>
        </w:rPr>
      </w:pPr>
      <w:r>
        <w:rPr>
          <w:color w:val="231F20"/>
          <w:sz w:val="15"/>
        </w:rPr>
        <w:t>Phosphate</w:t>
      </w:r>
      <w:r>
        <w:rPr>
          <w:color w:val="231F20"/>
          <w:spacing w:val="7"/>
          <w:sz w:val="15"/>
        </w:rPr>
        <w:t> </w:t>
      </w:r>
      <w:r>
        <w:rPr>
          <w:color w:val="231F20"/>
          <w:spacing w:val="-2"/>
          <w:sz w:val="15"/>
        </w:rPr>
        <w:t>depletion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sz w:val="15"/>
        </w:rPr>
      </w:pPr>
      <w:r>
        <w:rPr>
          <w:color w:val="231F20"/>
          <w:sz w:val="15"/>
        </w:rPr>
        <w:t>Subcutaneous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fat</w:t>
      </w:r>
      <w:r>
        <w:rPr>
          <w:color w:val="231F20"/>
          <w:spacing w:val="-1"/>
          <w:sz w:val="15"/>
        </w:rPr>
        <w:t> </w:t>
      </w:r>
      <w:r>
        <w:rPr>
          <w:color w:val="231F20"/>
          <w:spacing w:val="-2"/>
          <w:sz w:val="15"/>
        </w:rPr>
        <w:t>necrosis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sz w:val="15"/>
        </w:rPr>
      </w:pPr>
      <w:r>
        <w:rPr>
          <w:color w:val="231F20"/>
          <w:spacing w:val="-2"/>
          <w:sz w:val="15"/>
        </w:rPr>
        <w:t>Williams-Beuren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syndrome</w:t>
      </w:r>
      <w:r>
        <w:rPr>
          <w:color w:val="231F20"/>
          <w:spacing w:val="-4"/>
          <w:sz w:val="15"/>
        </w:rPr>
        <w:t> </w:t>
      </w:r>
      <w:r>
        <w:rPr>
          <w:color w:val="231F20"/>
          <w:spacing w:val="-2"/>
          <w:sz w:val="15"/>
        </w:rPr>
        <w:t>(del7q11.23/</w:t>
      </w:r>
      <w:r>
        <w:rPr>
          <w:i/>
          <w:color w:val="231F20"/>
          <w:spacing w:val="-2"/>
          <w:sz w:val="15"/>
        </w:rPr>
        <w:t>BAZ1B</w:t>
      </w:r>
      <w:r>
        <w:rPr>
          <w:color w:val="231F20"/>
          <w:spacing w:val="-2"/>
          <w:sz w:val="15"/>
        </w:rPr>
        <w:t>)</w:t>
      </w:r>
      <w:r>
        <w:rPr>
          <w:color w:val="231F20"/>
          <w:spacing w:val="-4"/>
          <w:sz w:val="15"/>
        </w:rPr>
        <w:t> </w:t>
      </w:r>
      <w:r>
        <w:rPr>
          <w:color w:val="231F20"/>
          <w:spacing w:val="-2"/>
          <w:sz w:val="15"/>
        </w:rPr>
        <w:t>(transient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receptor</w:t>
      </w:r>
      <w:r>
        <w:rPr>
          <w:color w:val="231F20"/>
          <w:spacing w:val="-4"/>
          <w:sz w:val="15"/>
        </w:rPr>
        <w:t> </w:t>
      </w:r>
      <w:r>
        <w:rPr>
          <w:color w:val="231F20"/>
          <w:spacing w:val="-2"/>
          <w:sz w:val="15"/>
        </w:rPr>
        <w:t>potential;</w:t>
      </w:r>
      <w:r>
        <w:rPr>
          <w:color w:val="231F20"/>
          <w:spacing w:val="-4"/>
          <w:sz w:val="15"/>
        </w:rPr>
        <w:t> </w:t>
      </w:r>
      <w:r>
        <w:rPr>
          <w:color w:val="231F20"/>
          <w:spacing w:val="-2"/>
          <w:sz w:val="15"/>
        </w:rPr>
        <w:t>3-channel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defect)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i/>
          <w:sz w:val="15"/>
        </w:rPr>
      </w:pPr>
      <w:r>
        <w:rPr>
          <w:color w:val="231F20"/>
          <w:sz w:val="15"/>
        </w:rPr>
        <w:t>Neonatal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severe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hyperparathyroidism</w:t>
      </w:r>
      <w:r>
        <w:rPr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(CaSR)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i/>
          <w:sz w:val="15"/>
        </w:rPr>
      </w:pPr>
      <w:r>
        <w:rPr>
          <w:color w:val="231F20"/>
          <w:sz w:val="15"/>
        </w:rPr>
        <w:t>Metaphyseal chondrodysplasia,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Murk-Jansen type</w:t>
      </w:r>
      <w:r>
        <w:rPr>
          <w:color w:val="231F20"/>
          <w:spacing w:val="1"/>
          <w:sz w:val="15"/>
        </w:rPr>
        <w:t> </w:t>
      </w:r>
      <w:r>
        <w:rPr>
          <w:i/>
          <w:color w:val="231F20"/>
          <w:spacing w:val="-2"/>
          <w:sz w:val="15"/>
        </w:rPr>
        <w:t>(PTH1R)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sz w:val="15"/>
        </w:rPr>
      </w:pPr>
      <w:r>
        <w:rPr>
          <w:color w:val="231F20"/>
          <w:spacing w:val="-2"/>
          <w:sz w:val="15"/>
        </w:rPr>
        <w:t>Idiopathic infantile hypercalcemia </w:t>
      </w:r>
      <w:r>
        <w:rPr>
          <w:i/>
          <w:color w:val="231F20"/>
          <w:spacing w:val="-2"/>
          <w:sz w:val="15"/>
        </w:rPr>
        <w:t>(CYP24A1) </w:t>
      </w:r>
      <w:r>
        <w:rPr>
          <w:color w:val="231F20"/>
          <w:spacing w:val="-2"/>
          <w:sz w:val="15"/>
        </w:rPr>
        <w:t>(25-hydroxyvitamin D 24-hydroxylase)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sz w:val="15"/>
        </w:rPr>
      </w:pPr>
      <w:r>
        <w:rPr>
          <w:color w:val="231F20"/>
          <w:spacing w:val="-2"/>
          <w:sz w:val="15"/>
        </w:rPr>
        <w:t>Persistent</w:t>
      </w:r>
      <w:r>
        <w:rPr>
          <w:color w:val="231F20"/>
          <w:spacing w:val="12"/>
          <w:sz w:val="15"/>
        </w:rPr>
        <w:t> </w:t>
      </w:r>
      <w:r>
        <w:rPr>
          <w:color w:val="231F20"/>
          <w:spacing w:val="-2"/>
          <w:sz w:val="15"/>
        </w:rPr>
        <w:t>parathyroid</w:t>
      </w:r>
      <w:r>
        <w:rPr>
          <w:color w:val="231F20"/>
          <w:spacing w:val="12"/>
          <w:sz w:val="15"/>
        </w:rPr>
        <w:t> </w:t>
      </w:r>
      <w:r>
        <w:rPr>
          <w:color w:val="231F20"/>
          <w:spacing w:val="-2"/>
          <w:sz w:val="15"/>
        </w:rPr>
        <w:t>hormone–related</w:t>
      </w:r>
      <w:r>
        <w:rPr>
          <w:color w:val="231F20"/>
          <w:spacing w:val="12"/>
          <w:sz w:val="15"/>
        </w:rPr>
        <w:t> </w:t>
      </w:r>
      <w:r>
        <w:rPr>
          <w:color w:val="231F20"/>
          <w:spacing w:val="-2"/>
          <w:sz w:val="15"/>
        </w:rPr>
        <w:t>protein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i/>
          <w:sz w:val="15"/>
        </w:rPr>
      </w:pPr>
      <w:r>
        <w:rPr>
          <w:color w:val="231F20"/>
          <w:spacing w:val="-2"/>
          <w:sz w:val="15"/>
        </w:rPr>
        <w:t>Lactase/disaccharidase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deficiency</w:t>
      </w:r>
      <w:r>
        <w:rPr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(LCT)</w:t>
      </w:r>
    </w:p>
    <w:p>
      <w:pPr>
        <w:pStyle w:val="ListParagraph"/>
        <w:numPr>
          <w:ilvl w:val="2"/>
          <w:numId w:val="67"/>
        </w:numPr>
        <w:tabs>
          <w:tab w:pos="1421" w:val="left" w:leader="none"/>
        </w:tabs>
        <w:spacing w:line="168" w:lineRule="exact" w:before="0" w:after="0"/>
        <w:ind w:left="1421" w:right="0" w:hanging="270"/>
        <w:jc w:val="left"/>
        <w:rPr>
          <w:i/>
          <w:sz w:val="15"/>
        </w:rPr>
      </w:pPr>
      <w:r>
        <w:rPr>
          <w:color w:val="231F20"/>
          <w:spacing w:val="-2"/>
          <w:sz w:val="15"/>
        </w:rPr>
        <w:t>Infantile</w:t>
      </w:r>
      <w:r>
        <w:rPr>
          <w:color w:val="231F20"/>
          <w:spacing w:val="12"/>
          <w:sz w:val="15"/>
        </w:rPr>
        <w:t> </w:t>
      </w:r>
      <w:r>
        <w:rPr>
          <w:color w:val="231F20"/>
          <w:spacing w:val="-2"/>
          <w:sz w:val="15"/>
        </w:rPr>
        <w:t>hypophosphatasia</w:t>
      </w:r>
      <w:r>
        <w:rPr>
          <w:color w:val="231F20"/>
          <w:spacing w:val="12"/>
          <w:sz w:val="15"/>
        </w:rPr>
        <w:t> </w:t>
      </w:r>
      <w:r>
        <w:rPr>
          <w:i/>
          <w:color w:val="231F20"/>
          <w:spacing w:val="-2"/>
          <w:sz w:val="15"/>
        </w:rPr>
        <w:t>(TNSALP)</w:t>
      </w:r>
    </w:p>
    <w:p>
      <w:pPr>
        <w:pStyle w:val="ListParagraph"/>
        <w:numPr>
          <w:ilvl w:val="2"/>
          <w:numId w:val="67"/>
        </w:numPr>
        <w:tabs>
          <w:tab w:pos="1421" w:val="left" w:leader="none"/>
        </w:tabs>
        <w:spacing w:line="168" w:lineRule="exact" w:before="0" w:after="0"/>
        <w:ind w:left="1421" w:right="0" w:hanging="270"/>
        <w:jc w:val="left"/>
        <w:rPr>
          <w:i/>
          <w:sz w:val="15"/>
        </w:rPr>
      </w:pPr>
      <w:r>
        <w:rPr>
          <w:color w:val="231F20"/>
          <w:sz w:val="15"/>
        </w:rPr>
        <w:t>Mucolipidosis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type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II</w:t>
      </w:r>
      <w:r>
        <w:rPr>
          <w:color w:val="231F20"/>
          <w:spacing w:val="5"/>
          <w:sz w:val="15"/>
        </w:rPr>
        <w:t> </w:t>
      </w:r>
      <w:r>
        <w:rPr>
          <w:i/>
          <w:color w:val="231F20"/>
          <w:spacing w:val="-2"/>
          <w:sz w:val="15"/>
        </w:rPr>
        <w:t>(GNPTAB)</w:t>
      </w:r>
    </w:p>
    <w:p>
      <w:pPr>
        <w:pStyle w:val="ListParagraph"/>
        <w:numPr>
          <w:ilvl w:val="2"/>
          <w:numId w:val="67"/>
        </w:numPr>
        <w:tabs>
          <w:tab w:pos="1421" w:val="left" w:leader="none"/>
        </w:tabs>
        <w:spacing w:line="168" w:lineRule="exact" w:before="0" w:after="0"/>
        <w:ind w:left="1421" w:right="0" w:hanging="270"/>
        <w:jc w:val="left"/>
        <w:rPr>
          <w:sz w:val="15"/>
        </w:rPr>
      </w:pPr>
      <w:r>
        <w:rPr>
          <w:color w:val="231F20"/>
          <w:sz w:val="15"/>
        </w:rPr>
        <w:t>Blue diaper </w:t>
      </w:r>
      <w:r>
        <w:rPr>
          <w:color w:val="231F20"/>
          <w:spacing w:val="-2"/>
          <w:sz w:val="15"/>
        </w:rPr>
        <w:t>syndrome</w:t>
      </w:r>
    </w:p>
    <w:p>
      <w:pPr>
        <w:pStyle w:val="ListParagraph"/>
        <w:numPr>
          <w:ilvl w:val="2"/>
          <w:numId w:val="67"/>
        </w:numPr>
        <w:tabs>
          <w:tab w:pos="1421" w:val="left" w:leader="none"/>
        </w:tabs>
        <w:spacing w:line="168" w:lineRule="exact" w:before="0" w:after="0"/>
        <w:ind w:left="1421" w:right="0" w:hanging="270"/>
        <w:jc w:val="left"/>
        <w:rPr>
          <w:i/>
          <w:sz w:val="15"/>
        </w:rPr>
      </w:pPr>
      <w:r>
        <w:rPr>
          <w:color w:val="231F20"/>
          <w:sz w:val="15"/>
        </w:rPr>
        <w:t>Antenatal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Bartter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syndrome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types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1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2</w:t>
      </w:r>
      <w:r>
        <w:rPr>
          <w:color w:val="231F20"/>
          <w:spacing w:val="-5"/>
          <w:sz w:val="15"/>
        </w:rPr>
        <w:t> </w:t>
      </w:r>
      <w:r>
        <w:rPr>
          <w:i/>
          <w:color w:val="231F20"/>
          <w:sz w:val="15"/>
        </w:rPr>
        <w:t>(SLC12A1,</w:t>
      </w:r>
      <w:r>
        <w:rPr>
          <w:i/>
          <w:color w:val="231F20"/>
          <w:spacing w:val="-5"/>
          <w:sz w:val="15"/>
        </w:rPr>
        <w:t> </w:t>
      </w:r>
      <w:r>
        <w:rPr>
          <w:i/>
          <w:color w:val="231F20"/>
          <w:spacing w:val="-2"/>
          <w:sz w:val="15"/>
        </w:rPr>
        <w:t>KCNJ1)</w:t>
      </w:r>
    </w:p>
    <w:p>
      <w:pPr>
        <w:pStyle w:val="ListParagraph"/>
        <w:numPr>
          <w:ilvl w:val="2"/>
          <w:numId w:val="67"/>
        </w:numPr>
        <w:tabs>
          <w:tab w:pos="1421" w:val="left" w:leader="none"/>
        </w:tabs>
        <w:spacing w:line="168" w:lineRule="exact" w:before="0" w:after="0"/>
        <w:ind w:left="1421" w:right="0" w:hanging="270"/>
        <w:jc w:val="left"/>
        <w:rPr>
          <w:sz w:val="15"/>
        </w:rPr>
      </w:pPr>
      <w:r>
        <w:rPr>
          <w:color w:val="231F20"/>
          <w:spacing w:val="-2"/>
          <w:sz w:val="15"/>
        </w:rPr>
        <w:t>Distal renal tubular acidosis</w:t>
      </w:r>
    </w:p>
    <w:p>
      <w:pPr>
        <w:pStyle w:val="ListParagraph"/>
        <w:numPr>
          <w:ilvl w:val="2"/>
          <w:numId w:val="67"/>
        </w:numPr>
        <w:tabs>
          <w:tab w:pos="1421" w:val="left" w:leader="none"/>
        </w:tabs>
        <w:spacing w:line="168" w:lineRule="exact" w:before="0" w:after="0"/>
        <w:ind w:left="1421" w:right="0" w:hanging="270"/>
        <w:jc w:val="left"/>
        <w:rPr>
          <w:i/>
          <w:sz w:val="15"/>
        </w:rPr>
      </w:pPr>
      <w:r>
        <w:rPr>
          <w:color w:val="231F20"/>
          <w:w w:val="105"/>
          <w:sz w:val="15"/>
        </w:rPr>
        <w:t>IMAGe syndrome</w:t>
      </w:r>
      <w:r>
        <w:rPr>
          <w:color w:val="231F20"/>
          <w:spacing w:val="1"/>
          <w:w w:val="105"/>
          <w:sz w:val="15"/>
        </w:rPr>
        <w:t> </w:t>
      </w:r>
      <w:r>
        <w:rPr>
          <w:i/>
          <w:color w:val="231F20"/>
          <w:spacing w:val="-2"/>
          <w:w w:val="105"/>
          <w:sz w:val="15"/>
        </w:rPr>
        <w:t>(CDKN1C)</w:t>
      </w:r>
    </w:p>
    <w:p>
      <w:pPr>
        <w:pStyle w:val="ListParagraph"/>
        <w:numPr>
          <w:ilvl w:val="2"/>
          <w:numId w:val="67"/>
        </w:numPr>
        <w:tabs>
          <w:tab w:pos="1421" w:val="left" w:leader="none"/>
        </w:tabs>
        <w:spacing w:line="168" w:lineRule="exact" w:before="0" w:after="0"/>
        <w:ind w:left="1421" w:right="0" w:hanging="270"/>
        <w:jc w:val="left"/>
        <w:rPr>
          <w:sz w:val="15"/>
        </w:rPr>
      </w:pPr>
      <w:r>
        <w:rPr>
          <w:color w:val="231F20"/>
          <w:sz w:val="15"/>
        </w:rPr>
        <w:t>Post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bone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marrow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transplantation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for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osteopetrosis</w:t>
      </w:r>
    </w:p>
    <w:p>
      <w:pPr>
        <w:pStyle w:val="ListParagraph"/>
        <w:numPr>
          <w:ilvl w:val="2"/>
          <w:numId w:val="67"/>
        </w:numPr>
        <w:tabs>
          <w:tab w:pos="1421" w:val="left" w:leader="none"/>
        </w:tabs>
        <w:spacing w:line="168" w:lineRule="exact" w:before="0" w:after="0"/>
        <w:ind w:left="1421" w:right="0" w:hanging="270"/>
        <w:jc w:val="left"/>
        <w:rPr>
          <w:sz w:val="15"/>
        </w:rPr>
      </w:pPr>
      <w:r>
        <w:rPr>
          <w:color w:val="231F20"/>
          <w:spacing w:val="-2"/>
          <w:sz w:val="15"/>
        </w:rPr>
        <w:t>Endocrinopathies:</w:t>
      </w:r>
      <w:r>
        <w:rPr>
          <w:color w:val="231F20"/>
          <w:sz w:val="15"/>
        </w:rPr>
        <w:t> </w:t>
      </w:r>
      <w:r>
        <w:rPr>
          <w:color w:val="231F20"/>
          <w:spacing w:val="-2"/>
          <w:sz w:val="15"/>
        </w:rPr>
        <w:t>primary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2"/>
          <w:sz w:val="15"/>
        </w:rPr>
        <w:t>adrenal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2"/>
          <w:sz w:val="15"/>
        </w:rPr>
        <w:t>insufficiency,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2"/>
          <w:sz w:val="15"/>
        </w:rPr>
        <w:t>severe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2"/>
          <w:sz w:val="15"/>
        </w:rPr>
        <w:t>congenital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2"/>
          <w:sz w:val="15"/>
        </w:rPr>
        <w:t>hypothyroidism,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2"/>
          <w:sz w:val="15"/>
        </w:rPr>
        <w:t>hyperthyroidism</w:t>
      </w:r>
    </w:p>
    <w:p>
      <w:pPr>
        <w:pStyle w:val="ListParagraph"/>
        <w:numPr>
          <w:ilvl w:val="0"/>
          <w:numId w:val="67"/>
        </w:numPr>
        <w:tabs>
          <w:tab w:pos="944" w:val="left" w:leader="none"/>
        </w:tabs>
        <w:spacing w:line="168" w:lineRule="exact" w:before="0" w:after="0"/>
        <w:ind w:left="944" w:right="0" w:hanging="190"/>
        <w:jc w:val="left"/>
        <w:rPr>
          <w:sz w:val="15"/>
        </w:rPr>
      </w:pPr>
      <w:r>
        <w:rPr>
          <w:color w:val="231F20"/>
          <w:spacing w:val="-2"/>
          <w:sz w:val="15"/>
        </w:rPr>
        <w:t>Hyperparathyroidism</w:t>
      </w:r>
    </w:p>
    <w:p>
      <w:pPr>
        <w:pStyle w:val="ListParagraph"/>
        <w:numPr>
          <w:ilvl w:val="1"/>
          <w:numId w:val="67"/>
        </w:numPr>
        <w:tabs>
          <w:tab w:pos="1150" w:val="left" w:leader="none"/>
        </w:tabs>
        <w:spacing w:line="168" w:lineRule="exact" w:before="0" w:after="0"/>
        <w:ind w:left="1150" w:right="0" w:hanging="205"/>
        <w:jc w:val="left"/>
        <w:rPr>
          <w:sz w:val="15"/>
        </w:rPr>
      </w:pPr>
      <w:r>
        <w:rPr>
          <w:color w:val="231F20"/>
          <w:spacing w:val="-2"/>
          <w:sz w:val="15"/>
        </w:rPr>
        <w:t>Sporadic</w:t>
      </w:r>
    </w:p>
    <w:p>
      <w:pPr>
        <w:pStyle w:val="ListParagraph"/>
        <w:numPr>
          <w:ilvl w:val="2"/>
          <w:numId w:val="67"/>
        </w:numPr>
        <w:tabs>
          <w:tab w:pos="1342" w:val="left" w:leader="none"/>
        </w:tabs>
        <w:spacing w:line="168" w:lineRule="exact" w:before="0" w:after="0"/>
        <w:ind w:left="1342" w:right="0" w:hanging="191"/>
        <w:jc w:val="left"/>
        <w:rPr>
          <w:sz w:val="15"/>
        </w:rPr>
      </w:pPr>
      <w:r>
        <w:rPr>
          <w:color w:val="231F20"/>
          <w:spacing w:val="-2"/>
          <w:sz w:val="15"/>
        </w:rPr>
        <w:t>Parathyroid</w:t>
      </w:r>
      <w:r>
        <w:rPr>
          <w:color w:val="231F20"/>
          <w:spacing w:val="2"/>
          <w:sz w:val="15"/>
        </w:rPr>
        <w:t> </w:t>
      </w:r>
      <w:r>
        <w:rPr>
          <w:color w:val="231F20"/>
          <w:spacing w:val="-2"/>
          <w:sz w:val="15"/>
        </w:rPr>
        <w:t>hyperplasia,</w:t>
      </w:r>
      <w:r>
        <w:rPr>
          <w:color w:val="231F20"/>
          <w:spacing w:val="3"/>
          <w:sz w:val="15"/>
        </w:rPr>
        <w:t> </w:t>
      </w:r>
      <w:r>
        <w:rPr>
          <w:color w:val="231F20"/>
          <w:spacing w:val="-2"/>
          <w:sz w:val="15"/>
        </w:rPr>
        <w:t>adenoma,</w:t>
      </w:r>
      <w:r>
        <w:rPr>
          <w:color w:val="231F20"/>
          <w:spacing w:val="3"/>
          <w:sz w:val="15"/>
        </w:rPr>
        <w:t> </w:t>
      </w:r>
      <w:r>
        <w:rPr>
          <w:color w:val="231F20"/>
          <w:spacing w:val="-2"/>
          <w:sz w:val="15"/>
        </w:rPr>
        <w:t>carcinoma</w:t>
      </w:r>
    </w:p>
    <w:p>
      <w:pPr>
        <w:pStyle w:val="ListParagraph"/>
        <w:numPr>
          <w:ilvl w:val="1"/>
          <w:numId w:val="67"/>
        </w:numPr>
        <w:tabs>
          <w:tab w:pos="1150" w:val="left" w:leader="none"/>
        </w:tabs>
        <w:spacing w:line="168" w:lineRule="exact" w:before="0" w:after="0"/>
        <w:ind w:left="1150" w:right="0" w:hanging="205"/>
        <w:jc w:val="left"/>
        <w:rPr>
          <w:sz w:val="15"/>
        </w:rPr>
      </w:pPr>
      <w:r>
        <w:rPr>
          <w:color w:val="231F20"/>
          <w:spacing w:val="-2"/>
          <w:sz w:val="15"/>
        </w:rPr>
        <w:t>Familial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i/>
          <w:sz w:val="15"/>
        </w:rPr>
      </w:pPr>
      <w:r>
        <w:rPr>
          <w:color w:val="231F20"/>
          <w:sz w:val="15"/>
        </w:rPr>
        <w:t>Neonatal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severe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hyperparathyroidism</w:t>
      </w:r>
      <w:r>
        <w:rPr>
          <w:color w:val="231F20"/>
          <w:spacing w:val="-9"/>
          <w:sz w:val="15"/>
        </w:rPr>
        <w:t> </w:t>
      </w:r>
      <w:r>
        <w:rPr>
          <w:i/>
          <w:color w:val="231F20"/>
          <w:spacing w:val="-2"/>
          <w:sz w:val="15"/>
        </w:rPr>
        <w:t>(CaSR)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i/>
          <w:sz w:val="15"/>
        </w:rPr>
      </w:pPr>
      <w:r>
        <w:rPr>
          <w:color w:val="231F20"/>
          <w:sz w:val="15"/>
        </w:rPr>
        <w:t>Multiple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endocrine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neoplasia,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type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I</w:t>
      </w:r>
      <w:r>
        <w:rPr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(MEN1)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i/>
          <w:sz w:val="15"/>
        </w:rPr>
      </w:pPr>
      <w:r>
        <w:rPr>
          <w:color w:val="231F20"/>
          <w:sz w:val="15"/>
        </w:rPr>
        <w:t>Multiple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endocrine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neoplasia,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type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IIA</w:t>
      </w:r>
      <w:r>
        <w:rPr>
          <w:color w:val="231F20"/>
          <w:spacing w:val="-1"/>
          <w:sz w:val="15"/>
        </w:rPr>
        <w:t> </w:t>
      </w:r>
      <w:r>
        <w:rPr>
          <w:i/>
          <w:color w:val="231F20"/>
          <w:spacing w:val="-2"/>
          <w:sz w:val="15"/>
        </w:rPr>
        <w:t>(RET)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i/>
          <w:sz w:val="15"/>
        </w:rPr>
      </w:pPr>
      <w:r>
        <w:rPr>
          <w:color w:val="231F20"/>
          <w:sz w:val="15"/>
        </w:rPr>
        <w:t>Multiple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endocrine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neoplasia,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type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IIB</w:t>
      </w:r>
      <w:r>
        <w:rPr>
          <w:color w:val="231F20"/>
          <w:spacing w:val="-3"/>
          <w:sz w:val="15"/>
        </w:rPr>
        <w:t> </w:t>
      </w:r>
      <w:r>
        <w:rPr>
          <w:i/>
          <w:color w:val="231F20"/>
          <w:spacing w:val="-2"/>
          <w:sz w:val="15"/>
        </w:rPr>
        <w:t>(RET)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i/>
          <w:sz w:val="15"/>
        </w:rPr>
      </w:pPr>
      <w:r>
        <w:rPr>
          <w:color w:val="231F20"/>
          <w:sz w:val="15"/>
        </w:rPr>
        <w:t>Multiple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endocrine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neoplasia,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type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IV</w:t>
      </w:r>
      <w:r>
        <w:rPr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(CDKN1B)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i/>
          <w:sz w:val="15"/>
        </w:rPr>
      </w:pPr>
      <w:r>
        <w:rPr>
          <w:color w:val="231F20"/>
          <w:sz w:val="15"/>
        </w:rPr>
        <w:t>McCune-Albright</w:t>
      </w:r>
      <w:r>
        <w:rPr>
          <w:color w:val="231F20"/>
          <w:spacing w:val="20"/>
          <w:sz w:val="15"/>
        </w:rPr>
        <w:t> </w:t>
      </w:r>
      <w:r>
        <w:rPr>
          <w:color w:val="231F20"/>
          <w:sz w:val="15"/>
        </w:rPr>
        <w:t>syndrome</w:t>
      </w:r>
      <w:r>
        <w:rPr>
          <w:color w:val="231F20"/>
          <w:spacing w:val="21"/>
          <w:sz w:val="15"/>
        </w:rPr>
        <w:t> </w:t>
      </w:r>
      <w:r>
        <w:rPr>
          <w:i/>
          <w:color w:val="231F20"/>
          <w:spacing w:val="-2"/>
          <w:sz w:val="15"/>
        </w:rPr>
        <w:t>(GNAS)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i/>
          <w:sz w:val="15"/>
        </w:rPr>
      </w:pPr>
      <w:r>
        <w:rPr>
          <w:color w:val="231F20"/>
          <w:spacing w:val="-2"/>
          <w:sz w:val="15"/>
        </w:rPr>
        <w:t>Familial</w:t>
      </w:r>
      <w:r>
        <w:rPr>
          <w:color w:val="231F20"/>
          <w:spacing w:val="2"/>
          <w:sz w:val="15"/>
        </w:rPr>
        <w:t> </w:t>
      </w:r>
      <w:r>
        <w:rPr>
          <w:color w:val="231F20"/>
          <w:spacing w:val="-2"/>
          <w:sz w:val="15"/>
        </w:rPr>
        <w:t>isolated</w:t>
      </w:r>
      <w:r>
        <w:rPr>
          <w:color w:val="231F20"/>
          <w:spacing w:val="2"/>
          <w:sz w:val="15"/>
        </w:rPr>
        <w:t> </w:t>
      </w:r>
      <w:r>
        <w:rPr>
          <w:color w:val="231F20"/>
          <w:spacing w:val="-2"/>
          <w:sz w:val="15"/>
        </w:rPr>
        <w:t>hyperparathyroidism</w:t>
      </w:r>
      <w:r>
        <w:rPr>
          <w:color w:val="231F20"/>
          <w:spacing w:val="2"/>
          <w:sz w:val="15"/>
        </w:rPr>
        <w:t> </w:t>
      </w:r>
      <w:r>
        <w:rPr>
          <w:color w:val="231F20"/>
          <w:spacing w:val="-2"/>
          <w:sz w:val="15"/>
        </w:rPr>
        <w:t>1</w:t>
      </w:r>
      <w:r>
        <w:rPr>
          <w:color w:val="231F20"/>
          <w:spacing w:val="3"/>
          <w:sz w:val="15"/>
        </w:rPr>
        <w:t> </w:t>
      </w:r>
      <w:r>
        <w:rPr>
          <w:i/>
          <w:color w:val="231F20"/>
          <w:spacing w:val="-2"/>
          <w:sz w:val="15"/>
        </w:rPr>
        <w:t>(CDC73)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i/>
          <w:sz w:val="15"/>
        </w:rPr>
      </w:pPr>
      <w:r>
        <w:rPr>
          <w:color w:val="231F20"/>
          <w:spacing w:val="-2"/>
          <w:sz w:val="15"/>
        </w:rPr>
        <w:t>Familial isolated hyperparathyroidism 2</w:t>
      </w:r>
      <w:r>
        <w:rPr>
          <w:color w:val="231F20"/>
          <w:spacing w:val="-1"/>
          <w:sz w:val="15"/>
        </w:rPr>
        <w:t> </w:t>
      </w:r>
      <w:r>
        <w:rPr>
          <w:color w:val="231F20"/>
          <w:spacing w:val="-2"/>
          <w:sz w:val="15"/>
        </w:rPr>
        <w:t>(jaw tumor syndrome)</w:t>
      </w:r>
      <w:r>
        <w:rPr>
          <w:color w:val="231F20"/>
          <w:spacing w:val="-1"/>
          <w:sz w:val="15"/>
        </w:rPr>
        <w:t> </w:t>
      </w:r>
      <w:r>
        <w:rPr>
          <w:i/>
          <w:color w:val="231F20"/>
          <w:spacing w:val="-2"/>
          <w:sz w:val="15"/>
        </w:rPr>
        <w:t>(CDC73)</w:t>
      </w:r>
    </w:p>
    <w:p>
      <w:pPr>
        <w:pStyle w:val="ListParagraph"/>
        <w:numPr>
          <w:ilvl w:val="2"/>
          <w:numId w:val="67"/>
        </w:numPr>
        <w:tabs>
          <w:tab w:pos="1420" w:val="left" w:leader="none"/>
        </w:tabs>
        <w:spacing w:line="168" w:lineRule="exact" w:before="0" w:after="0"/>
        <w:ind w:left="1420" w:right="0" w:hanging="191"/>
        <w:jc w:val="left"/>
        <w:rPr>
          <w:sz w:val="15"/>
        </w:rPr>
      </w:pPr>
      <w:r>
        <w:rPr>
          <w:color w:val="231F20"/>
          <w:spacing w:val="-2"/>
          <w:sz w:val="15"/>
        </w:rPr>
        <w:t>Familial</w:t>
      </w:r>
      <w:r>
        <w:rPr>
          <w:color w:val="231F20"/>
          <w:spacing w:val="2"/>
          <w:sz w:val="15"/>
        </w:rPr>
        <w:t> </w:t>
      </w:r>
      <w:r>
        <w:rPr>
          <w:color w:val="231F20"/>
          <w:spacing w:val="-2"/>
          <w:sz w:val="15"/>
        </w:rPr>
        <w:t>isolated</w:t>
      </w:r>
      <w:r>
        <w:rPr>
          <w:color w:val="231F20"/>
          <w:spacing w:val="3"/>
          <w:sz w:val="15"/>
        </w:rPr>
        <w:t> </w:t>
      </w:r>
      <w:r>
        <w:rPr>
          <w:color w:val="231F20"/>
          <w:spacing w:val="-2"/>
          <w:sz w:val="15"/>
        </w:rPr>
        <w:t>hyperparathyroidism</w:t>
      </w:r>
      <w:r>
        <w:rPr>
          <w:color w:val="231F20"/>
          <w:spacing w:val="2"/>
          <w:sz w:val="15"/>
        </w:rPr>
        <w:t> </w:t>
      </w:r>
      <w:r>
        <w:rPr>
          <w:color w:val="231F20"/>
          <w:spacing w:val="-10"/>
          <w:sz w:val="15"/>
        </w:rPr>
        <w:t>3</w:t>
      </w:r>
    </w:p>
    <w:p>
      <w:pPr>
        <w:pStyle w:val="ListParagraph"/>
        <w:numPr>
          <w:ilvl w:val="2"/>
          <w:numId w:val="67"/>
        </w:numPr>
        <w:tabs>
          <w:tab w:pos="1421" w:val="left" w:leader="none"/>
        </w:tabs>
        <w:spacing w:line="168" w:lineRule="exact" w:before="0" w:after="0"/>
        <w:ind w:left="1421" w:right="0" w:hanging="270"/>
        <w:jc w:val="left"/>
        <w:rPr>
          <w:i/>
          <w:sz w:val="15"/>
        </w:rPr>
      </w:pPr>
      <w:r>
        <w:rPr>
          <w:color w:val="231F20"/>
          <w:sz w:val="15"/>
        </w:rPr>
        <w:t>Jansen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metaphyseal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dysplasia</w:t>
      </w:r>
      <w:r>
        <w:rPr>
          <w:color w:val="231F20"/>
          <w:spacing w:val="-5"/>
          <w:sz w:val="15"/>
        </w:rPr>
        <w:t> </w:t>
      </w:r>
      <w:r>
        <w:rPr>
          <w:i/>
          <w:color w:val="231F20"/>
          <w:spacing w:val="-2"/>
          <w:sz w:val="15"/>
        </w:rPr>
        <w:t>(PTH1R)</w:t>
      </w:r>
    </w:p>
    <w:p>
      <w:pPr>
        <w:pStyle w:val="ListParagraph"/>
        <w:numPr>
          <w:ilvl w:val="1"/>
          <w:numId w:val="67"/>
        </w:numPr>
        <w:tabs>
          <w:tab w:pos="1150" w:val="left" w:leader="none"/>
        </w:tabs>
        <w:spacing w:line="168" w:lineRule="exact" w:before="0" w:after="0"/>
        <w:ind w:left="1150" w:right="0" w:hanging="205"/>
        <w:jc w:val="left"/>
        <w:rPr>
          <w:sz w:val="15"/>
        </w:rPr>
      </w:pPr>
      <w:r>
        <w:rPr>
          <w:color w:val="231F20"/>
          <w:spacing w:val="-2"/>
          <w:sz w:val="15"/>
        </w:rPr>
        <w:t>Secondary/Tertiary</w:t>
      </w:r>
    </w:p>
    <w:p>
      <w:pPr>
        <w:pStyle w:val="ListParagraph"/>
        <w:numPr>
          <w:ilvl w:val="2"/>
          <w:numId w:val="67"/>
        </w:numPr>
        <w:tabs>
          <w:tab w:pos="1342" w:val="left" w:leader="none"/>
        </w:tabs>
        <w:spacing w:line="168" w:lineRule="exact" w:before="0" w:after="0"/>
        <w:ind w:left="1342" w:right="0" w:hanging="191"/>
        <w:jc w:val="left"/>
        <w:rPr>
          <w:sz w:val="15"/>
        </w:rPr>
      </w:pPr>
      <w:r>
        <w:rPr>
          <w:color w:val="231F20"/>
          <w:spacing w:val="-2"/>
          <w:sz w:val="15"/>
        </w:rPr>
        <w:t>Postrenal</w:t>
      </w:r>
      <w:r>
        <w:rPr>
          <w:color w:val="231F20"/>
          <w:sz w:val="15"/>
        </w:rPr>
        <w:t> </w:t>
      </w:r>
      <w:r>
        <w:rPr>
          <w:color w:val="231F20"/>
          <w:spacing w:val="-2"/>
          <w:sz w:val="15"/>
        </w:rPr>
        <w:t>transplantation</w:t>
      </w:r>
    </w:p>
    <w:p>
      <w:pPr>
        <w:pStyle w:val="ListParagraph"/>
        <w:numPr>
          <w:ilvl w:val="2"/>
          <w:numId w:val="67"/>
        </w:numPr>
        <w:tabs>
          <w:tab w:pos="1342" w:val="left" w:leader="none"/>
        </w:tabs>
        <w:spacing w:line="168" w:lineRule="exact" w:before="0" w:after="0"/>
        <w:ind w:left="1342" w:right="0" w:hanging="191"/>
        <w:jc w:val="left"/>
        <w:rPr>
          <w:sz w:val="15"/>
        </w:rPr>
      </w:pPr>
      <w:r>
        <w:rPr>
          <w:color w:val="231F20"/>
          <w:sz w:val="15"/>
        </w:rPr>
        <w:t>Chronic</w:t>
      </w:r>
      <w:r>
        <w:rPr>
          <w:color w:val="231F20"/>
          <w:spacing w:val="6"/>
          <w:sz w:val="15"/>
        </w:rPr>
        <w:t> </w:t>
      </w:r>
      <w:r>
        <w:rPr>
          <w:color w:val="231F20"/>
          <w:spacing w:val="-2"/>
          <w:sz w:val="15"/>
        </w:rPr>
        <w:t>hyperphosphatemia</w:t>
      </w:r>
    </w:p>
    <w:p>
      <w:pPr>
        <w:pStyle w:val="ListParagraph"/>
        <w:numPr>
          <w:ilvl w:val="1"/>
          <w:numId w:val="67"/>
        </w:numPr>
        <w:tabs>
          <w:tab w:pos="1149" w:val="left" w:leader="none"/>
        </w:tabs>
        <w:spacing w:line="168" w:lineRule="exact" w:before="0" w:after="0"/>
        <w:ind w:left="1149" w:right="0" w:hanging="204"/>
        <w:jc w:val="left"/>
        <w:rPr>
          <w:sz w:val="15"/>
        </w:rPr>
      </w:pPr>
      <w:r>
        <w:rPr>
          <w:color w:val="231F20"/>
          <w:sz w:val="15"/>
        </w:rPr>
        <w:t>Hypercalcemia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1"/>
          <w:sz w:val="15"/>
        </w:rPr>
        <w:t> </w:t>
      </w:r>
      <w:r>
        <w:rPr>
          <w:color w:val="231F20"/>
          <w:spacing w:val="-2"/>
          <w:sz w:val="15"/>
        </w:rPr>
        <w:t>Malignancy</w:t>
      </w:r>
    </w:p>
    <w:p>
      <w:pPr>
        <w:pStyle w:val="ListParagraph"/>
        <w:numPr>
          <w:ilvl w:val="2"/>
          <w:numId w:val="67"/>
        </w:numPr>
        <w:tabs>
          <w:tab w:pos="1342" w:val="left" w:leader="none"/>
        </w:tabs>
        <w:spacing w:line="168" w:lineRule="exact" w:before="0" w:after="0"/>
        <w:ind w:left="1342" w:right="0" w:hanging="191"/>
        <w:jc w:val="left"/>
        <w:rPr>
          <w:sz w:val="15"/>
        </w:rPr>
      </w:pPr>
      <w:r>
        <w:rPr>
          <w:color w:val="231F20"/>
          <w:sz w:val="15"/>
        </w:rPr>
        <w:t>Ectopic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production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parathyroid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hormone–related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peptide</w:t>
      </w:r>
    </w:p>
    <w:p>
      <w:pPr>
        <w:pStyle w:val="ListParagraph"/>
        <w:numPr>
          <w:ilvl w:val="2"/>
          <w:numId w:val="67"/>
        </w:numPr>
        <w:tabs>
          <w:tab w:pos="1342" w:val="left" w:leader="none"/>
        </w:tabs>
        <w:spacing w:line="168" w:lineRule="exact" w:before="0" w:after="0"/>
        <w:ind w:left="1342" w:right="0" w:hanging="191"/>
        <w:jc w:val="left"/>
        <w:rPr>
          <w:sz w:val="15"/>
        </w:rPr>
      </w:pPr>
      <w:r>
        <w:rPr>
          <w:color w:val="231F20"/>
          <w:sz w:val="15"/>
        </w:rPr>
        <w:t>Metastatic</w:t>
      </w:r>
      <w:r>
        <w:rPr>
          <w:color w:val="231F20"/>
          <w:spacing w:val="-8"/>
          <w:sz w:val="15"/>
        </w:rPr>
        <w:t> </w:t>
      </w:r>
      <w:r>
        <w:rPr>
          <w:color w:val="231F20"/>
          <w:sz w:val="15"/>
        </w:rPr>
        <w:t>dissolution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4"/>
          <w:sz w:val="15"/>
        </w:rPr>
        <w:t>bone</w:t>
      </w:r>
    </w:p>
    <w:p>
      <w:pPr>
        <w:pStyle w:val="ListParagraph"/>
        <w:numPr>
          <w:ilvl w:val="0"/>
          <w:numId w:val="67"/>
        </w:numPr>
        <w:tabs>
          <w:tab w:pos="944" w:val="left" w:leader="none"/>
        </w:tabs>
        <w:spacing w:line="168" w:lineRule="exact" w:before="0" w:after="0"/>
        <w:ind w:left="944" w:right="0" w:hanging="229"/>
        <w:jc w:val="left"/>
        <w:rPr>
          <w:sz w:val="15"/>
        </w:rPr>
      </w:pPr>
      <w:r>
        <w:rPr>
          <w:color w:val="231F20"/>
          <w:spacing w:val="-2"/>
          <w:sz w:val="15"/>
        </w:rPr>
        <w:t>Familial</w:t>
      </w:r>
      <w:r>
        <w:rPr>
          <w:color w:val="231F20"/>
          <w:spacing w:val="-1"/>
          <w:sz w:val="15"/>
        </w:rPr>
        <w:t> </w:t>
      </w:r>
      <w:r>
        <w:rPr>
          <w:color w:val="231F20"/>
          <w:spacing w:val="-2"/>
          <w:sz w:val="15"/>
        </w:rPr>
        <w:t>Hypocalciuric</w:t>
      </w:r>
      <w:r>
        <w:rPr>
          <w:color w:val="231F20"/>
          <w:sz w:val="15"/>
        </w:rPr>
        <w:t> </w:t>
      </w:r>
      <w:r>
        <w:rPr>
          <w:color w:val="231F20"/>
          <w:spacing w:val="-2"/>
          <w:sz w:val="15"/>
        </w:rPr>
        <w:t>Hypercalcemia</w:t>
      </w:r>
    </w:p>
    <w:p>
      <w:pPr>
        <w:pStyle w:val="ListParagraph"/>
        <w:numPr>
          <w:ilvl w:val="1"/>
          <w:numId w:val="67"/>
        </w:numPr>
        <w:tabs>
          <w:tab w:pos="1150" w:val="left" w:leader="none"/>
        </w:tabs>
        <w:spacing w:line="168" w:lineRule="exact" w:before="0" w:after="0"/>
        <w:ind w:left="1150" w:right="0" w:hanging="205"/>
        <w:jc w:val="left"/>
        <w:rPr>
          <w:i/>
          <w:sz w:val="15"/>
        </w:rPr>
      </w:pPr>
      <w:r>
        <w:rPr>
          <w:color w:val="231F20"/>
          <w:spacing w:val="-2"/>
          <w:sz w:val="15"/>
        </w:rPr>
        <w:t>Familial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2"/>
          <w:sz w:val="15"/>
        </w:rPr>
        <w:t>Hypocalciuric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2"/>
          <w:sz w:val="15"/>
        </w:rPr>
        <w:t>Hypercalcemia</w:t>
      </w:r>
      <w:r>
        <w:rPr>
          <w:color w:val="231F20"/>
          <w:spacing w:val="2"/>
          <w:sz w:val="15"/>
        </w:rPr>
        <w:t> </w:t>
      </w:r>
      <w:r>
        <w:rPr>
          <w:color w:val="231F20"/>
          <w:spacing w:val="-2"/>
          <w:sz w:val="15"/>
        </w:rPr>
        <w:t>I</w:t>
      </w:r>
      <w:r>
        <w:rPr>
          <w:color w:val="231F20"/>
          <w:spacing w:val="1"/>
          <w:sz w:val="15"/>
        </w:rPr>
        <w:t> </w:t>
      </w:r>
      <w:r>
        <w:rPr>
          <w:i/>
          <w:color w:val="231F20"/>
          <w:spacing w:val="-2"/>
          <w:sz w:val="15"/>
        </w:rPr>
        <w:t>(CaSR)</w:t>
      </w:r>
    </w:p>
    <w:p>
      <w:pPr>
        <w:pStyle w:val="ListParagraph"/>
        <w:numPr>
          <w:ilvl w:val="2"/>
          <w:numId w:val="67"/>
        </w:numPr>
        <w:tabs>
          <w:tab w:pos="1342" w:val="left" w:leader="none"/>
        </w:tabs>
        <w:spacing w:line="168" w:lineRule="exact" w:before="0" w:after="0"/>
        <w:ind w:left="1342" w:right="0" w:hanging="191"/>
        <w:jc w:val="left"/>
        <w:rPr>
          <w:i/>
          <w:sz w:val="15"/>
        </w:rPr>
      </w:pPr>
      <w:r>
        <w:rPr>
          <w:color w:val="231F20"/>
          <w:spacing w:val="-2"/>
          <w:sz w:val="15"/>
        </w:rPr>
        <w:t>Loss-of-function</w:t>
      </w:r>
      <w:r>
        <w:rPr>
          <w:color w:val="231F20"/>
          <w:spacing w:val="5"/>
          <w:sz w:val="15"/>
        </w:rPr>
        <w:t> </w:t>
      </w:r>
      <w:r>
        <w:rPr>
          <w:color w:val="231F20"/>
          <w:spacing w:val="-2"/>
          <w:sz w:val="15"/>
        </w:rPr>
        <w:t>mutations</w:t>
      </w:r>
      <w:r>
        <w:rPr>
          <w:color w:val="231F20"/>
          <w:spacing w:val="5"/>
          <w:sz w:val="15"/>
        </w:rPr>
        <w:t> </w:t>
      </w:r>
      <w:r>
        <w:rPr>
          <w:color w:val="231F20"/>
          <w:spacing w:val="-2"/>
          <w:sz w:val="15"/>
        </w:rPr>
        <w:t>in</w:t>
      </w:r>
      <w:r>
        <w:rPr>
          <w:color w:val="231F20"/>
          <w:spacing w:val="5"/>
          <w:sz w:val="15"/>
        </w:rPr>
        <w:t> </w:t>
      </w:r>
      <w:r>
        <w:rPr>
          <w:i/>
          <w:color w:val="231F20"/>
          <w:spacing w:val="-4"/>
          <w:sz w:val="15"/>
        </w:rPr>
        <w:t>CaSR</w:t>
      </w:r>
    </w:p>
    <w:p>
      <w:pPr>
        <w:pStyle w:val="ListParagraph"/>
        <w:numPr>
          <w:ilvl w:val="3"/>
          <w:numId w:val="67"/>
        </w:numPr>
        <w:tabs>
          <w:tab w:pos="1547" w:val="left" w:leader="none"/>
        </w:tabs>
        <w:spacing w:line="168" w:lineRule="exact" w:before="0" w:after="0"/>
        <w:ind w:left="1547" w:right="0" w:hanging="204"/>
        <w:jc w:val="left"/>
        <w:rPr>
          <w:sz w:val="15"/>
        </w:rPr>
      </w:pPr>
      <w:r>
        <w:rPr>
          <w:color w:val="231F20"/>
          <w:sz w:val="15"/>
        </w:rPr>
        <w:t>Monoallelic:</w:t>
      </w:r>
      <w:r>
        <w:rPr>
          <w:color w:val="231F20"/>
          <w:spacing w:val="-12"/>
          <w:sz w:val="15"/>
        </w:rPr>
        <w:t> </w:t>
      </w:r>
      <w:r>
        <w:rPr>
          <w:color w:val="231F20"/>
          <w:sz w:val="15"/>
        </w:rPr>
        <w:t>familial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benign</w:t>
      </w:r>
      <w:r>
        <w:rPr>
          <w:color w:val="231F20"/>
          <w:spacing w:val="-11"/>
          <w:sz w:val="15"/>
        </w:rPr>
        <w:t> </w:t>
      </w:r>
      <w:r>
        <w:rPr>
          <w:color w:val="231F20"/>
          <w:spacing w:val="-2"/>
          <w:sz w:val="15"/>
        </w:rPr>
        <w:t>hypercalcemia</w:t>
      </w:r>
    </w:p>
    <w:p>
      <w:pPr>
        <w:pStyle w:val="ListParagraph"/>
        <w:numPr>
          <w:ilvl w:val="3"/>
          <w:numId w:val="67"/>
        </w:numPr>
        <w:tabs>
          <w:tab w:pos="1547" w:val="left" w:leader="none"/>
        </w:tabs>
        <w:spacing w:line="168" w:lineRule="exact" w:before="0" w:after="0"/>
        <w:ind w:left="1547" w:right="0" w:hanging="204"/>
        <w:jc w:val="left"/>
        <w:rPr>
          <w:sz w:val="15"/>
        </w:rPr>
      </w:pPr>
      <w:r>
        <w:rPr>
          <w:color w:val="231F20"/>
          <w:spacing w:val="-2"/>
          <w:sz w:val="15"/>
        </w:rPr>
        <w:t>Biallelic: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neonatal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severe</w:t>
      </w:r>
      <w:r>
        <w:rPr>
          <w:color w:val="231F20"/>
          <w:spacing w:val="-7"/>
          <w:sz w:val="15"/>
        </w:rPr>
        <w:t> </w:t>
      </w:r>
      <w:r>
        <w:rPr>
          <w:color w:val="231F20"/>
          <w:spacing w:val="-2"/>
          <w:sz w:val="15"/>
        </w:rPr>
        <w:t>hyperparathyroidism</w:t>
      </w:r>
    </w:p>
    <w:p>
      <w:pPr>
        <w:pStyle w:val="ListParagraph"/>
        <w:numPr>
          <w:ilvl w:val="1"/>
          <w:numId w:val="67"/>
        </w:numPr>
        <w:tabs>
          <w:tab w:pos="1150" w:val="left" w:leader="none"/>
        </w:tabs>
        <w:spacing w:line="168" w:lineRule="exact" w:before="0" w:after="0"/>
        <w:ind w:left="1150" w:right="0" w:hanging="205"/>
        <w:jc w:val="left"/>
        <w:rPr>
          <w:i/>
          <w:sz w:val="15"/>
        </w:rPr>
      </w:pPr>
      <w:r>
        <w:rPr>
          <w:color w:val="231F20"/>
          <w:spacing w:val="-2"/>
          <w:sz w:val="15"/>
        </w:rPr>
        <w:t>Familial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2"/>
          <w:sz w:val="15"/>
        </w:rPr>
        <w:t>Hypocalciuric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2"/>
          <w:sz w:val="15"/>
        </w:rPr>
        <w:t>Hypercalcemia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2"/>
          <w:sz w:val="15"/>
        </w:rPr>
        <w:t>II</w:t>
      </w:r>
      <w:r>
        <w:rPr>
          <w:color w:val="231F20"/>
          <w:spacing w:val="1"/>
          <w:sz w:val="15"/>
        </w:rPr>
        <w:t> </w:t>
      </w:r>
      <w:r>
        <w:rPr>
          <w:i/>
          <w:color w:val="231F20"/>
          <w:spacing w:val="-2"/>
          <w:sz w:val="15"/>
        </w:rPr>
        <w:t>(GNA11)</w:t>
      </w:r>
    </w:p>
    <w:p>
      <w:pPr>
        <w:pStyle w:val="ListParagraph"/>
        <w:numPr>
          <w:ilvl w:val="1"/>
          <w:numId w:val="67"/>
        </w:numPr>
        <w:tabs>
          <w:tab w:pos="1150" w:val="left" w:leader="none"/>
        </w:tabs>
        <w:spacing w:line="168" w:lineRule="exact" w:before="0" w:after="0"/>
        <w:ind w:left="1150" w:right="0" w:hanging="205"/>
        <w:jc w:val="left"/>
        <w:rPr>
          <w:i/>
          <w:sz w:val="15"/>
        </w:rPr>
      </w:pPr>
      <w:r>
        <w:rPr>
          <w:color w:val="231F20"/>
          <w:spacing w:val="-2"/>
          <w:sz w:val="15"/>
        </w:rPr>
        <w:t>Familial</w:t>
      </w:r>
      <w:r>
        <w:rPr>
          <w:color w:val="231F20"/>
          <w:spacing w:val="2"/>
          <w:sz w:val="15"/>
        </w:rPr>
        <w:t> </w:t>
      </w:r>
      <w:r>
        <w:rPr>
          <w:color w:val="231F20"/>
          <w:spacing w:val="-2"/>
          <w:sz w:val="15"/>
        </w:rPr>
        <w:t>Hypocalciuric</w:t>
      </w:r>
      <w:r>
        <w:rPr>
          <w:color w:val="231F20"/>
          <w:spacing w:val="2"/>
          <w:sz w:val="15"/>
        </w:rPr>
        <w:t> </w:t>
      </w:r>
      <w:r>
        <w:rPr>
          <w:color w:val="231F20"/>
          <w:spacing w:val="-2"/>
          <w:sz w:val="15"/>
        </w:rPr>
        <w:t>Hypercalcemia</w:t>
      </w:r>
      <w:r>
        <w:rPr>
          <w:color w:val="231F20"/>
          <w:spacing w:val="2"/>
          <w:sz w:val="15"/>
        </w:rPr>
        <w:t> </w:t>
      </w:r>
      <w:r>
        <w:rPr>
          <w:color w:val="231F20"/>
          <w:spacing w:val="-2"/>
          <w:sz w:val="15"/>
        </w:rPr>
        <w:t>III,</w:t>
      </w:r>
      <w:r>
        <w:rPr>
          <w:color w:val="231F20"/>
          <w:spacing w:val="2"/>
          <w:sz w:val="15"/>
        </w:rPr>
        <w:t> </w:t>
      </w:r>
      <w:r>
        <w:rPr>
          <w:color w:val="231F20"/>
          <w:spacing w:val="-2"/>
          <w:sz w:val="15"/>
        </w:rPr>
        <w:t>Oklahoma</w:t>
      </w:r>
      <w:r>
        <w:rPr>
          <w:color w:val="231F20"/>
          <w:spacing w:val="2"/>
          <w:sz w:val="15"/>
        </w:rPr>
        <w:t> </w:t>
      </w:r>
      <w:r>
        <w:rPr>
          <w:color w:val="231F20"/>
          <w:spacing w:val="-2"/>
          <w:sz w:val="15"/>
        </w:rPr>
        <w:t>Variant</w:t>
      </w:r>
      <w:r>
        <w:rPr>
          <w:color w:val="231F20"/>
          <w:spacing w:val="2"/>
          <w:sz w:val="15"/>
        </w:rPr>
        <w:t> </w:t>
      </w:r>
      <w:r>
        <w:rPr>
          <w:i/>
          <w:color w:val="231F20"/>
          <w:spacing w:val="-2"/>
          <w:sz w:val="15"/>
        </w:rPr>
        <w:t>(AP2S1)</w:t>
      </w:r>
    </w:p>
    <w:p>
      <w:pPr>
        <w:pStyle w:val="ListParagraph"/>
        <w:numPr>
          <w:ilvl w:val="1"/>
          <w:numId w:val="67"/>
        </w:numPr>
        <w:tabs>
          <w:tab w:pos="1149" w:val="left" w:leader="none"/>
        </w:tabs>
        <w:spacing w:line="168" w:lineRule="exact" w:before="0" w:after="0"/>
        <w:ind w:left="1149" w:right="0" w:hanging="204"/>
        <w:jc w:val="left"/>
        <w:rPr>
          <w:sz w:val="15"/>
        </w:rPr>
      </w:pPr>
      <w:r>
        <w:rPr>
          <w:i/>
          <w:color w:val="231F20"/>
          <w:sz w:val="15"/>
        </w:rPr>
        <w:t>CaSR</w:t>
      </w:r>
      <w:r>
        <w:rPr>
          <w:color w:val="231F20"/>
          <w:sz w:val="15"/>
        </w:rPr>
        <w:t>-blocking</w:t>
      </w:r>
      <w:r>
        <w:rPr>
          <w:color w:val="231F20"/>
          <w:spacing w:val="23"/>
          <w:sz w:val="15"/>
        </w:rPr>
        <w:t> </w:t>
      </w:r>
      <w:r>
        <w:rPr>
          <w:color w:val="231F20"/>
          <w:spacing w:val="-2"/>
          <w:sz w:val="15"/>
        </w:rPr>
        <w:t>autoantibodies</w:t>
      </w:r>
    </w:p>
    <w:p>
      <w:pPr>
        <w:pStyle w:val="ListParagraph"/>
        <w:numPr>
          <w:ilvl w:val="0"/>
          <w:numId w:val="67"/>
        </w:numPr>
        <w:tabs>
          <w:tab w:pos="944" w:val="left" w:leader="none"/>
        </w:tabs>
        <w:spacing w:line="168" w:lineRule="exact" w:before="0" w:after="0"/>
        <w:ind w:left="944" w:right="0" w:hanging="240"/>
        <w:jc w:val="left"/>
        <w:rPr>
          <w:sz w:val="15"/>
        </w:rPr>
      </w:pPr>
      <w:r>
        <w:rPr>
          <w:color w:val="231F20"/>
          <w:sz w:val="15"/>
        </w:rPr>
        <w:t>Excessive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Calcium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or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Vitamin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10"/>
          <w:sz w:val="15"/>
        </w:rPr>
        <w:t>D</w:t>
      </w:r>
    </w:p>
    <w:p>
      <w:pPr>
        <w:pStyle w:val="ListParagraph"/>
        <w:numPr>
          <w:ilvl w:val="1"/>
          <w:numId w:val="67"/>
        </w:numPr>
        <w:tabs>
          <w:tab w:pos="1150" w:val="left" w:leader="none"/>
        </w:tabs>
        <w:spacing w:line="168" w:lineRule="exact" w:before="0" w:after="0"/>
        <w:ind w:left="1150" w:right="0" w:hanging="205"/>
        <w:jc w:val="left"/>
        <w:rPr>
          <w:sz w:val="15"/>
        </w:rPr>
      </w:pPr>
      <w:r>
        <w:rPr>
          <w:color w:val="231F20"/>
          <w:spacing w:val="-2"/>
          <w:sz w:val="15"/>
        </w:rPr>
        <w:t>Milk-Alkali</w:t>
      </w:r>
      <w:r>
        <w:rPr>
          <w:color w:val="231F20"/>
          <w:spacing w:val="9"/>
          <w:sz w:val="15"/>
        </w:rPr>
        <w:t> </w:t>
      </w:r>
      <w:r>
        <w:rPr>
          <w:color w:val="231F20"/>
          <w:spacing w:val="-2"/>
          <w:sz w:val="15"/>
        </w:rPr>
        <w:t>Syndrome</w:t>
      </w:r>
    </w:p>
    <w:p>
      <w:pPr>
        <w:pStyle w:val="ListParagraph"/>
        <w:numPr>
          <w:ilvl w:val="1"/>
          <w:numId w:val="67"/>
        </w:numPr>
        <w:tabs>
          <w:tab w:pos="1150" w:val="left" w:leader="none"/>
        </w:tabs>
        <w:spacing w:line="168" w:lineRule="exact" w:before="0" w:after="0"/>
        <w:ind w:left="1150" w:right="0" w:hanging="205"/>
        <w:jc w:val="left"/>
        <w:rPr>
          <w:sz w:val="15"/>
        </w:rPr>
      </w:pPr>
      <w:r>
        <w:rPr>
          <w:color w:val="231F20"/>
          <w:sz w:val="15"/>
        </w:rPr>
        <w:t>Exogenous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Ingestion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Calcium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or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Vitamin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D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or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Topical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Application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Vitamin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D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(calcitriol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or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analog)</w:t>
      </w:r>
    </w:p>
    <w:p>
      <w:pPr>
        <w:pStyle w:val="ListParagraph"/>
        <w:numPr>
          <w:ilvl w:val="1"/>
          <w:numId w:val="67"/>
        </w:numPr>
        <w:tabs>
          <w:tab w:pos="1151" w:val="left" w:leader="none"/>
        </w:tabs>
        <w:spacing w:line="230" w:lineRule="auto" w:before="3" w:after="0"/>
        <w:ind w:left="1151" w:right="1054" w:hanging="206"/>
        <w:jc w:val="left"/>
        <w:rPr>
          <w:sz w:val="15"/>
        </w:rPr>
      </w:pPr>
      <w:r>
        <w:rPr>
          <w:color w:val="231F20"/>
          <w:spacing w:val="-2"/>
          <w:sz w:val="15"/>
        </w:rPr>
        <w:t>Ectopic Production of Calcitriol Associated with Granulomatous Diseases (sarcoidosis, cat-scratch fever; tuberculosis, </w:t>
      </w:r>
      <w:r>
        <w:rPr>
          <w:color w:val="231F20"/>
          <w:spacing w:val="-2"/>
          <w:sz w:val="15"/>
        </w:rPr>
        <w:t>histoplasmosis, </w:t>
      </w:r>
      <w:r>
        <w:rPr>
          <w:color w:val="231F20"/>
          <w:sz w:val="15"/>
        </w:rPr>
        <w:t>coccidioidomycosis,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leprosy;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human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immunodeficiency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virus;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cytomegalovirus;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chronic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inflammatory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bowel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disease)</w:t>
      </w:r>
    </w:p>
    <w:p>
      <w:pPr>
        <w:pStyle w:val="ListParagraph"/>
        <w:numPr>
          <w:ilvl w:val="1"/>
          <w:numId w:val="67"/>
        </w:numPr>
        <w:tabs>
          <w:tab w:pos="1149" w:val="left" w:leader="none"/>
        </w:tabs>
        <w:spacing w:line="167" w:lineRule="exact" w:before="0" w:after="0"/>
        <w:ind w:left="1149" w:right="0" w:hanging="204"/>
        <w:jc w:val="left"/>
        <w:rPr>
          <w:sz w:val="15"/>
        </w:rPr>
      </w:pPr>
      <w:r>
        <w:rPr>
          <w:color w:val="231F20"/>
          <w:spacing w:val="-2"/>
          <w:w w:val="105"/>
          <w:sz w:val="15"/>
        </w:rPr>
        <w:t>Neoplasia</w:t>
      </w:r>
    </w:p>
    <w:p>
      <w:pPr>
        <w:pStyle w:val="ListParagraph"/>
        <w:numPr>
          <w:ilvl w:val="2"/>
          <w:numId w:val="67"/>
        </w:numPr>
        <w:tabs>
          <w:tab w:pos="1342" w:val="left" w:leader="none"/>
        </w:tabs>
        <w:spacing w:line="168" w:lineRule="exact" w:before="0" w:after="0"/>
        <w:ind w:left="1342" w:right="0" w:hanging="191"/>
        <w:jc w:val="left"/>
        <w:rPr>
          <w:sz w:val="15"/>
        </w:rPr>
      </w:pPr>
      <w:r>
        <w:rPr>
          <w:color w:val="231F20"/>
          <w:sz w:val="15"/>
        </w:rPr>
        <w:t>Primary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bone</w:t>
      </w:r>
      <w:r>
        <w:rPr>
          <w:color w:val="231F20"/>
          <w:spacing w:val="-4"/>
          <w:sz w:val="15"/>
        </w:rPr>
        <w:t> </w:t>
      </w:r>
      <w:r>
        <w:rPr>
          <w:color w:val="231F20"/>
          <w:spacing w:val="-2"/>
          <w:sz w:val="15"/>
        </w:rPr>
        <w:t>tumors</w:t>
      </w:r>
    </w:p>
    <w:p>
      <w:pPr>
        <w:pStyle w:val="ListParagraph"/>
        <w:numPr>
          <w:ilvl w:val="2"/>
          <w:numId w:val="67"/>
        </w:numPr>
        <w:tabs>
          <w:tab w:pos="1342" w:val="left" w:leader="none"/>
        </w:tabs>
        <w:spacing w:line="168" w:lineRule="exact" w:before="0" w:after="0"/>
        <w:ind w:left="1342" w:right="0" w:hanging="191"/>
        <w:jc w:val="left"/>
        <w:rPr>
          <w:sz w:val="15"/>
        </w:rPr>
      </w:pPr>
      <w:r>
        <w:rPr>
          <w:color w:val="231F20"/>
          <w:spacing w:val="-2"/>
          <w:sz w:val="15"/>
        </w:rPr>
        <w:t>Metastatic</w:t>
      </w:r>
      <w:r>
        <w:rPr>
          <w:color w:val="231F20"/>
          <w:sz w:val="15"/>
        </w:rPr>
        <w:t> </w:t>
      </w:r>
      <w:r>
        <w:rPr>
          <w:color w:val="231F20"/>
          <w:spacing w:val="-2"/>
          <w:sz w:val="15"/>
        </w:rPr>
        <w:t>tumors</w:t>
      </w:r>
      <w:r>
        <w:rPr>
          <w:color w:val="231F20"/>
          <w:sz w:val="15"/>
        </w:rPr>
        <w:t> </w:t>
      </w:r>
      <w:r>
        <w:rPr>
          <w:color w:val="231F20"/>
          <w:spacing w:val="-2"/>
          <w:sz w:val="15"/>
        </w:rPr>
        <w:t>with</w:t>
      </w:r>
      <w:r>
        <w:rPr>
          <w:color w:val="231F20"/>
          <w:sz w:val="15"/>
        </w:rPr>
        <w:t> </w:t>
      </w:r>
      <w:r>
        <w:rPr>
          <w:color w:val="231F20"/>
          <w:spacing w:val="-2"/>
          <w:sz w:val="15"/>
        </w:rPr>
        <w:t>osteolysis</w:t>
      </w:r>
    </w:p>
    <w:p>
      <w:pPr>
        <w:pStyle w:val="ListParagraph"/>
        <w:numPr>
          <w:ilvl w:val="2"/>
          <w:numId w:val="67"/>
        </w:numPr>
        <w:tabs>
          <w:tab w:pos="1342" w:val="left" w:leader="none"/>
        </w:tabs>
        <w:spacing w:line="168" w:lineRule="exact" w:before="0" w:after="0"/>
        <w:ind w:left="1342" w:right="0" w:hanging="191"/>
        <w:jc w:val="left"/>
        <w:rPr>
          <w:sz w:val="15"/>
        </w:rPr>
      </w:pPr>
      <w:r>
        <w:rPr>
          <w:color w:val="231F20"/>
          <w:sz w:val="15"/>
        </w:rPr>
        <w:t>Lymphoma,</w:t>
      </w:r>
      <w:r>
        <w:rPr>
          <w:color w:val="231F20"/>
          <w:spacing w:val="-7"/>
          <w:sz w:val="15"/>
        </w:rPr>
        <w:t> </w:t>
      </w:r>
      <w:r>
        <w:rPr>
          <w:color w:val="231F20"/>
          <w:spacing w:val="-2"/>
          <w:sz w:val="15"/>
        </w:rPr>
        <w:t>leukemia</w:t>
      </w:r>
    </w:p>
    <w:p>
      <w:pPr>
        <w:pStyle w:val="ListParagraph"/>
        <w:numPr>
          <w:ilvl w:val="2"/>
          <w:numId w:val="67"/>
        </w:numPr>
        <w:tabs>
          <w:tab w:pos="1342" w:val="left" w:leader="none"/>
        </w:tabs>
        <w:spacing w:line="168" w:lineRule="exact" w:before="0" w:after="0"/>
        <w:ind w:left="1342" w:right="0" w:hanging="191"/>
        <w:jc w:val="left"/>
        <w:rPr>
          <w:sz w:val="15"/>
        </w:rPr>
      </w:pPr>
      <w:r>
        <w:rPr>
          <w:color w:val="231F20"/>
          <w:spacing w:val="-2"/>
          <w:w w:val="105"/>
          <w:sz w:val="15"/>
        </w:rPr>
        <w:t>Dysgerminoma</w:t>
      </w:r>
    </w:p>
    <w:p>
      <w:pPr>
        <w:pStyle w:val="ListParagraph"/>
        <w:numPr>
          <w:ilvl w:val="2"/>
          <w:numId w:val="67"/>
        </w:numPr>
        <w:tabs>
          <w:tab w:pos="1342" w:val="left" w:leader="none"/>
        </w:tabs>
        <w:spacing w:line="168" w:lineRule="exact" w:before="0" w:after="0"/>
        <w:ind w:left="1342" w:right="0" w:hanging="191"/>
        <w:jc w:val="left"/>
        <w:rPr>
          <w:sz w:val="15"/>
        </w:rPr>
      </w:pPr>
      <w:r>
        <w:rPr>
          <w:color w:val="231F20"/>
          <w:spacing w:val="-2"/>
          <w:sz w:val="15"/>
        </w:rPr>
        <w:t>Pheochromocytoma</w:t>
      </w:r>
    </w:p>
    <w:p>
      <w:pPr>
        <w:pStyle w:val="ListParagraph"/>
        <w:numPr>
          <w:ilvl w:val="2"/>
          <w:numId w:val="67"/>
        </w:numPr>
        <w:tabs>
          <w:tab w:pos="1342" w:val="left" w:leader="none"/>
        </w:tabs>
        <w:spacing w:line="168" w:lineRule="exact" w:before="0" w:after="0"/>
        <w:ind w:left="1342" w:right="0" w:hanging="191"/>
        <w:jc w:val="left"/>
        <w:rPr>
          <w:sz w:val="15"/>
        </w:rPr>
      </w:pPr>
      <w:r>
        <w:rPr>
          <w:color w:val="231F20"/>
          <w:spacing w:val="-2"/>
          <w:sz w:val="15"/>
        </w:rPr>
        <w:t>Tumors</w:t>
      </w:r>
      <w:r>
        <w:rPr>
          <w:color w:val="231F20"/>
          <w:spacing w:val="6"/>
          <w:sz w:val="15"/>
        </w:rPr>
        <w:t> </w:t>
      </w:r>
      <w:r>
        <w:rPr>
          <w:color w:val="231F20"/>
          <w:spacing w:val="-2"/>
          <w:sz w:val="15"/>
        </w:rPr>
        <w:t>secreting</w:t>
      </w:r>
      <w:r>
        <w:rPr>
          <w:color w:val="231F20"/>
          <w:spacing w:val="7"/>
          <w:sz w:val="15"/>
        </w:rPr>
        <w:t> </w:t>
      </w:r>
      <w:r>
        <w:rPr>
          <w:color w:val="231F20"/>
          <w:spacing w:val="-2"/>
          <w:sz w:val="15"/>
        </w:rPr>
        <w:t>parathyroid</w:t>
      </w:r>
      <w:r>
        <w:rPr>
          <w:color w:val="231F20"/>
          <w:spacing w:val="7"/>
          <w:sz w:val="15"/>
        </w:rPr>
        <w:t> </w:t>
      </w:r>
      <w:r>
        <w:rPr>
          <w:color w:val="231F20"/>
          <w:spacing w:val="-2"/>
          <w:sz w:val="15"/>
        </w:rPr>
        <w:t>hormone–related</w:t>
      </w:r>
      <w:r>
        <w:rPr>
          <w:color w:val="231F20"/>
          <w:spacing w:val="7"/>
          <w:sz w:val="15"/>
        </w:rPr>
        <w:t> </w:t>
      </w:r>
      <w:r>
        <w:rPr>
          <w:color w:val="231F20"/>
          <w:spacing w:val="-2"/>
          <w:sz w:val="15"/>
        </w:rPr>
        <w:t>peptide,</w:t>
      </w:r>
      <w:r>
        <w:rPr>
          <w:color w:val="231F20"/>
          <w:spacing w:val="7"/>
          <w:sz w:val="15"/>
        </w:rPr>
        <w:t> </w:t>
      </w:r>
      <w:r>
        <w:rPr>
          <w:color w:val="231F20"/>
          <w:spacing w:val="-2"/>
          <w:sz w:val="15"/>
        </w:rPr>
        <w:t>growth</w:t>
      </w:r>
      <w:r>
        <w:rPr>
          <w:color w:val="231F20"/>
          <w:spacing w:val="7"/>
          <w:sz w:val="15"/>
        </w:rPr>
        <w:t> </w:t>
      </w:r>
      <w:r>
        <w:rPr>
          <w:color w:val="231F20"/>
          <w:spacing w:val="-2"/>
          <w:sz w:val="15"/>
        </w:rPr>
        <w:t>factors,</w:t>
      </w:r>
      <w:r>
        <w:rPr>
          <w:color w:val="231F20"/>
          <w:spacing w:val="7"/>
          <w:sz w:val="15"/>
        </w:rPr>
        <w:t> </w:t>
      </w:r>
      <w:r>
        <w:rPr>
          <w:color w:val="231F20"/>
          <w:spacing w:val="-2"/>
          <w:sz w:val="15"/>
        </w:rPr>
        <w:t>cytokines,</w:t>
      </w:r>
      <w:r>
        <w:rPr>
          <w:color w:val="231F20"/>
          <w:spacing w:val="7"/>
          <w:sz w:val="15"/>
        </w:rPr>
        <w:t> </w:t>
      </w:r>
      <w:r>
        <w:rPr>
          <w:color w:val="231F20"/>
          <w:spacing w:val="-2"/>
          <w:sz w:val="15"/>
        </w:rPr>
        <w:t>prostaglandins,</w:t>
      </w:r>
      <w:r>
        <w:rPr>
          <w:color w:val="231F20"/>
          <w:spacing w:val="7"/>
          <w:sz w:val="15"/>
        </w:rPr>
        <w:t> </w:t>
      </w:r>
      <w:r>
        <w:rPr>
          <w:color w:val="231F20"/>
          <w:spacing w:val="-2"/>
          <w:sz w:val="15"/>
        </w:rPr>
        <w:t>osteoclast-activating</w:t>
      </w:r>
      <w:r>
        <w:rPr>
          <w:color w:val="231F20"/>
          <w:spacing w:val="7"/>
          <w:sz w:val="15"/>
        </w:rPr>
        <w:t> </w:t>
      </w:r>
      <w:r>
        <w:rPr>
          <w:color w:val="231F20"/>
          <w:spacing w:val="-2"/>
          <w:sz w:val="15"/>
        </w:rPr>
        <w:t>factors</w:t>
      </w:r>
    </w:p>
    <w:p>
      <w:pPr>
        <w:pStyle w:val="ListParagraph"/>
        <w:numPr>
          <w:ilvl w:val="1"/>
          <w:numId w:val="67"/>
        </w:numPr>
        <w:tabs>
          <w:tab w:pos="1149" w:val="left" w:leader="none"/>
        </w:tabs>
        <w:spacing w:line="168" w:lineRule="exact" w:before="0" w:after="0"/>
        <w:ind w:left="1149" w:right="0" w:hanging="204"/>
        <w:jc w:val="left"/>
        <w:rPr>
          <w:sz w:val="15"/>
        </w:rPr>
      </w:pPr>
      <w:r>
        <w:rPr>
          <w:color w:val="231F20"/>
          <w:sz w:val="15"/>
        </w:rPr>
        <w:t>Williams-Beuren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Syndrome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(del7q11.23)</w:t>
      </w:r>
    </w:p>
    <w:p>
      <w:pPr>
        <w:pStyle w:val="ListParagraph"/>
        <w:numPr>
          <w:ilvl w:val="0"/>
          <w:numId w:val="67"/>
        </w:numPr>
        <w:tabs>
          <w:tab w:pos="944" w:val="left" w:leader="none"/>
        </w:tabs>
        <w:spacing w:line="168" w:lineRule="exact" w:before="0" w:after="0"/>
        <w:ind w:left="944" w:right="0" w:hanging="201"/>
        <w:jc w:val="left"/>
        <w:rPr>
          <w:sz w:val="15"/>
        </w:rPr>
      </w:pPr>
      <w:r>
        <w:rPr>
          <w:color w:val="231F20"/>
          <w:spacing w:val="-2"/>
          <w:sz w:val="15"/>
        </w:rPr>
        <w:t>Immobilization</w:t>
      </w:r>
    </w:p>
    <w:p>
      <w:pPr>
        <w:pStyle w:val="ListParagraph"/>
        <w:numPr>
          <w:ilvl w:val="0"/>
          <w:numId w:val="67"/>
        </w:numPr>
        <w:tabs>
          <w:tab w:pos="944" w:val="left" w:leader="none"/>
        </w:tabs>
        <w:spacing w:line="168" w:lineRule="exact" w:before="0" w:after="0"/>
        <w:ind w:left="944" w:right="0" w:hanging="240"/>
        <w:jc w:val="left"/>
        <w:rPr>
          <w:sz w:val="15"/>
        </w:rPr>
      </w:pPr>
      <w:r>
        <w:rPr>
          <w:color w:val="231F20"/>
          <w:sz w:val="15"/>
        </w:rPr>
        <w:t>Other</w:t>
      </w:r>
      <w:r>
        <w:rPr>
          <w:color w:val="231F20"/>
          <w:spacing w:val="4"/>
          <w:sz w:val="15"/>
        </w:rPr>
        <w:t> </w:t>
      </w:r>
      <w:r>
        <w:rPr>
          <w:color w:val="231F20"/>
          <w:spacing w:val="-2"/>
          <w:sz w:val="15"/>
        </w:rPr>
        <w:t>Causes</w:t>
      </w:r>
    </w:p>
    <w:p>
      <w:pPr>
        <w:pStyle w:val="ListParagraph"/>
        <w:numPr>
          <w:ilvl w:val="1"/>
          <w:numId w:val="67"/>
        </w:numPr>
        <w:tabs>
          <w:tab w:pos="1150" w:val="left" w:leader="none"/>
        </w:tabs>
        <w:spacing w:line="168" w:lineRule="exact" w:before="0" w:after="0"/>
        <w:ind w:left="1150" w:right="0" w:hanging="205"/>
        <w:jc w:val="left"/>
        <w:rPr>
          <w:sz w:val="15"/>
        </w:rPr>
      </w:pPr>
      <w:r>
        <w:rPr>
          <w:color w:val="231F20"/>
          <w:sz w:val="15"/>
        </w:rPr>
        <w:t>Drugs: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Thiazides,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Lithium,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Vitamin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Analogs,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Calcium,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Alkali,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Antiestrogens,</w:t>
      </w:r>
      <w:r>
        <w:rPr>
          <w:color w:val="231F20"/>
          <w:spacing w:val="-10"/>
          <w:sz w:val="15"/>
        </w:rPr>
        <w:t> </w:t>
      </w:r>
      <w:r>
        <w:rPr>
          <w:color w:val="231F20"/>
          <w:spacing w:val="-2"/>
          <w:sz w:val="15"/>
        </w:rPr>
        <w:t>Aminophylline</w:t>
      </w:r>
    </w:p>
    <w:p>
      <w:pPr>
        <w:pStyle w:val="ListParagraph"/>
        <w:numPr>
          <w:ilvl w:val="1"/>
          <w:numId w:val="67"/>
        </w:numPr>
        <w:tabs>
          <w:tab w:pos="1150" w:val="left" w:leader="none"/>
        </w:tabs>
        <w:spacing w:line="168" w:lineRule="exact" w:before="0" w:after="0"/>
        <w:ind w:left="1150" w:right="0" w:hanging="205"/>
        <w:jc w:val="left"/>
        <w:rPr>
          <w:sz w:val="15"/>
        </w:rPr>
      </w:pPr>
      <w:r>
        <w:rPr>
          <w:color w:val="231F20"/>
          <w:spacing w:val="-2"/>
          <w:sz w:val="15"/>
        </w:rPr>
        <w:t>Total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Parenteral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Nutrition</w:t>
      </w:r>
    </w:p>
    <w:p>
      <w:pPr>
        <w:pStyle w:val="ListParagraph"/>
        <w:numPr>
          <w:ilvl w:val="1"/>
          <w:numId w:val="67"/>
        </w:numPr>
        <w:tabs>
          <w:tab w:pos="1150" w:val="left" w:leader="none"/>
        </w:tabs>
        <w:spacing w:line="168" w:lineRule="exact" w:before="0" w:after="0"/>
        <w:ind w:left="1150" w:right="0" w:hanging="205"/>
        <w:jc w:val="left"/>
        <w:rPr>
          <w:sz w:val="15"/>
        </w:rPr>
      </w:pPr>
      <w:r>
        <w:rPr>
          <w:color w:val="231F20"/>
          <w:sz w:val="15"/>
        </w:rPr>
        <w:t>Endocrinopathies: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Hyperthyroidism,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Addison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disease,</w:t>
      </w:r>
      <w:r>
        <w:rPr>
          <w:color w:val="231F20"/>
          <w:spacing w:val="-6"/>
          <w:sz w:val="15"/>
        </w:rPr>
        <w:t> </w:t>
      </w:r>
      <w:r>
        <w:rPr>
          <w:color w:val="231F20"/>
          <w:spacing w:val="-2"/>
          <w:sz w:val="15"/>
        </w:rPr>
        <w:t>Pheochromocytoma</w:t>
      </w:r>
    </w:p>
    <w:p>
      <w:pPr>
        <w:pStyle w:val="ListParagraph"/>
        <w:numPr>
          <w:ilvl w:val="1"/>
          <w:numId w:val="67"/>
        </w:numPr>
        <w:tabs>
          <w:tab w:pos="1149" w:val="left" w:leader="none"/>
        </w:tabs>
        <w:spacing w:line="168" w:lineRule="exact" w:before="0" w:after="0"/>
        <w:ind w:left="1149" w:right="0" w:hanging="204"/>
        <w:jc w:val="left"/>
        <w:rPr>
          <w:sz w:val="15"/>
        </w:rPr>
      </w:pPr>
      <w:r>
        <w:rPr>
          <w:color w:val="231F20"/>
          <w:spacing w:val="-2"/>
          <w:sz w:val="15"/>
        </w:rPr>
        <w:t>Vasoactive</w:t>
      </w:r>
      <w:r>
        <w:rPr>
          <w:color w:val="231F20"/>
          <w:spacing w:val="15"/>
          <w:sz w:val="15"/>
        </w:rPr>
        <w:t> </w:t>
      </w:r>
      <w:r>
        <w:rPr>
          <w:color w:val="231F20"/>
          <w:spacing w:val="-2"/>
          <w:sz w:val="15"/>
        </w:rPr>
        <w:t>Intestinal</w:t>
      </w:r>
      <w:r>
        <w:rPr>
          <w:color w:val="231F20"/>
          <w:spacing w:val="16"/>
          <w:sz w:val="15"/>
        </w:rPr>
        <w:t> </w:t>
      </w:r>
      <w:r>
        <w:rPr>
          <w:color w:val="231F20"/>
          <w:spacing w:val="-2"/>
          <w:sz w:val="15"/>
        </w:rPr>
        <w:t>Polypeptide–Secreting</w:t>
      </w:r>
      <w:r>
        <w:rPr>
          <w:color w:val="231F20"/>
          <w:spacing w:val="16"/>
          <w:sz w:val="15"/>
        </w:rPr>
        <w:t> </w:t>
      </w:r>
      <w:r>
        <w:rPr>
          <w:color w:val="231F20"/>
          <w:spacing w:val="-2"/>
          <w:sz w:val="15"/>
        </w:rPr>
        <w:t>Tumor</w:t>
      </w:r>
    </w:p>
    <w:p>
      <w:pPr>
        <w:pStyle w:val="ListParagraph"/>
        <w:numPr>
          <w:ilvl w:val="1"/>
          <w:numId w:val="67"/>
        </w:numPr>
        <w:tabs>
          <w:tab w:pos="1149" w:val="left" w:leader="none"/>
        </w:tabs>
        <w:spacing w:line="168" w:lineRule="exact" w:before="0" w:after="0"/>
        <w:ind w:left="1149" w:right="0" w:hanging="204"/>
        <w:jc w:val="left"/>
        <w:rPr>
          <w:sz w:val="15"/>
        </w:rPr>
      </w:pPr>
      <w:r>
        <w:rPr>
          <w:color w:val="231F20"/>
          <w:sz w:val="15"/>
        </w:rPr>
        <w:t>Acute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or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Chronic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Renal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Failure/Administration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1"/>
          <w:sz w:val="15"/>
        </w:rPr>
        <w:t> </w:t>
      </w:r>
      <w:r>
        <w:rPr>
          <w:color w:val="231F20"/>
          <w:spacing w:val="-2"/>
          <w:sz w:val="15"/>
        </w:rPr>
        <w:t>Aluminum</w:t>
      </w:r>
    </w:p>
    <w:p>
      <w:pPr>
        <w:pStyle w:val="ListParagraph"/>
        <w:numPr>
          <w:ilvl w:val="1"/>
          <w:numId w:val="67"/>
        </w:numPr>
        <w:tabs>
          <w:tab w:pos="1150" w:val="left" w:leader="none"/>
        </w:tabs>
        <w:spacing w:line="168" w:lineRule="exact" w:before="0" w:after="0"/>
        <w:ind w:left="1150" w:right="0" w:hanging="205"/>
        <w:jc w:val="left"/>
        <w:rPr>
          <w:sz w:val="15"/>
        </w:rPr>
      </w:pPr>
      <w:r>
        <w:rPr>
          <w:color w:val="231F20"/>
          <w:spacing w:val="-2"/>
          <w:sz w:val="15"/>
        </w:rPr>
        <w:t>Hypophosphatasia</w:t>
      </w:r>
    </w:p>
    <w:p>
      <w:pPr>
        <w:pStyle w:val="ListParagraph"/>
        <w:numPr>
          <w:ilvl w:val="1"/>
          <w:numId w:val="67"/>
        </w:numPr>
        <w:tabs>
          <w:tab w:pos="1150" w:val="left" w:leader="none"/>
        </w:tabs>
        <w:spacing w:line="171" w:lineRule="exact" w:before="0" w:after="0"/>
        <w:ind w:left="1150" w:right="0" w:hanging="205"/>
        <w:jc w:val="left"/>
        <w:rPr>
          <w:sz w:val="15"/>
        </w:rPr>
      </w:pPr>
      <w:r>
        <w:rPr>
          <w:color w:val="231F20"/>
          <w:spacing w:val="-2"/>
          <w:sz w:val="15"/>
        </w:rPr>
        <w:t>Juvenile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2"/>
          <w:sz w:val="15"/>
        </w:rPr>
        <w:t>Rheumatoid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2"/>
          <w:sz w:val="15"/>
        </w:rPr>
        <w:t>Arthritis: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2"/>
          <w:sz w:val="15"/>
        </w:rPr>
        <w:t>Cytokine</w:t>
      </w:r>
      <w:r>
        <w:rPr>
          <w:color w:val="231F20"/>
          <w:spacing w:val="1"/>
          <w:sz w:val="15"/>
        </w:rPr>
        <w:t> </w:t>
      </w:r>
      <w:r>
        <w:rPr>
          <w:color w:val="231F20"/>
          <w:spacing w:val="-2"/>
          <w:sz w:val="15"/>
        </w:rPr>
        <w:t>Mediated</w:t>
      </w:r>
    </w:p>
    <w:p>
      <w:pPr>
        <w:pStyle w:val="ListParagraph"/>
        <w:spacing w:after="0" w:line="171" w:lineRule="exact"/>
        <w:jc w:val="left"/>
        <w:rPr>
          <w:sz w:val="15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1232" name="Group 1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2" name="Group 1232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233" name="Graphic 1233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Textbox 1235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4929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574</w:t>
                              </w:r>
                              <w:r>
                                <w:rPr>
                                  <w:b/>
                                  <w:color w:val="D5841E"/>
                                  <w:spacing w:val="3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Physiology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Adrenal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Gland</w:t>
                              </w:r>
                              <w:r>
                                <w:rPr>
                                  <w:color w:val="231F20"/>
                                  <w:spacing w:val="39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2699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945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946" filled="false" stroked="false">
                  <v:textbox inset="0,0,0,0">
                    <w:txbxContent>
                      <w:p>
                        <w:pPr>
                          <w:spacing w:before="6"/>
                          <w:ind w:left="4929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574</w:t>
                        </w:r>
                        <w:r>
                          <w:rPr>
                            <w:b/>
                            <w:color w:val="D5841E"/>
                            <w:spacing w:val="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Physiology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Adrenal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Gland</w:t>
                        </w:r>
                        <w:r>
                          <w:rPr>
                            <w:color w:val="231F20"/>
                            <w:spacing w:val="39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2699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1675020</wp:posOffset>
                </wp:positionH>
                <wp:positionV relativeFrom="paragraph">
                  <wp:posOffset>123880</wp:posOffset>
                </wp:positionV>
                <wp:extent cx="4420235" cy="2838450"/>
                <wp:effectExtent l="0" t="0" r="0" b="0"/>
                <wp:wrapTopAndBottom/>
                <wp:docPr id="1236" name="Group 1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6" name="Group 1236"/>
                      <wpg:cNvGrpSpPr/>
                      <wpg:grpSpPr>
                        <a:xfrm>
                          <a:off x="0" y="0"/>
                          <a:ext cx="4420235" cy="2838450"/>
                          <a:chExt cx="4420235" cy="2838450"/>
                        </a:xfrm>
                      </wpg:grpSpPr>
                      <wps:wsp>
                        <wps:cNvPr id="1237" name="Graphic 1237"/>
                        <wps:cNvSpPr/>
                        <wps:spPr>
                          <a:xfrm>
                            <a:off x="5924" y="5924"/>
                            <a:ext cx="4408170" cy="282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8170" h="2826385">
                                <a:moveTo>
                                  <a:pt x="999786" y="1520546"/>
                                </a:moveTo>
                                <a:lnTo>
                                  <a:pt x="0" y="1520546"/>
                                </a:lnTo>
                                <a:lnTo>
                                  <a:pt x="0" y="1010142"/>
                                </a:lnTo>
                                <a:lnTo>
                                  <a:pt x="999786" y="1010142"/>
                                </a:lnTo>
                                <a:lnTo>
                                  <a:pt x="999786" y="1520546"/>
                                </a:lnTo>
                                <a:close/>
                              </a:path>
                              <a:path w="4408170" h="2826385">
                                <a:moveTo>
                                  <a:pt x="4407896" y="1543356"/>
                                </a:moveTo>
                                <a:lnTo>
                                  <a:pt x="0" y="1543356"/>
                                </a:lnTo>
                                <a:lnTo>
                                  <a:pt x="0" y="2826030"/>
                                </a:lnTo>
                                <a:lnTo>
                                  <a:pt x="4407896" y="2826030"/>
                                </a:lnTo>
                                <a:lnTo>
                                  <a:pt x="4407896" y="1543356"/>
                                </a:lnTo>
                                <a:close/>
                              </a:path>
                              <a:path w="4408170" h="2826385">
                                <a:moveTo>
                                  <a:pt x="4231651" y="775564"/>
                                </a:moveTo>
                                <a:lnTo>
                                  <a:pt x="3337037" y="775564"/>
                                </a:lnTo>
                                <a:lnTo>
                                  <a:pt x="3337037" y="1520546"/>
                                </a:lnTo>
                                <a:lnTo>
                                  <a:pt x="4231651" y="1520546"/>
                                </a:lnTo>
                                <a:lnTo>
                                  <a:pt x="4231651" y="775564"/>
                                </a:lnTo>
                                <a:close/>
                              </a:path>
                              <a:path w="4408170" h="2826385">
                                <a:moveTo>
                                  <a:pt x="1023485" y="0"/>
                                </a:moveTo>
                                <a:lnTo>
                                  <a:pt x="1023485" y="1520546"/>
                                </a:lnTo>
                                <a:lnTo>
                                  <a:pt x="3301561" y="1520546"/>
                                </a:lnTo>
                                <a:lnTo>
                                  <a:pt x="3301561" y="738512"/>
                                </a:lnTo>
                                <a:lnTo>
                                  <a:pt x="4267127" y="738512"/>
                                </a:lnTo>
                                <a:lnTo>
                                  <a:pt x="4267127" y="1520546"/>
                                </a:lnTo>
                                <a:lnTo>
                                  <a:pt x="4407896" y="1520546"/>
                                </a:lnTo>
                                <a:lnTo>
                                  <a:pt x="4407896" y="0"/>
                                </a:lnTo>
                                <a:lnTo>
                                  <a:pt x="1023485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1060105" y="174752"/>
                            <a:ext cx="3683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18745">
                                <a:moveTo>
                                  <a:pt x="368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491"/>
                                </a:lnTo>
                                <a:lnTo>
                                  <a:pt x="368147" y="118491"/>
                                </a:lnTo>
                                <a:lnTo>
                                  <a:pt x="368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1060110" y="174752"/>
                            <a:ext cx="3683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18745">
                                <a:moveTo>
                                  <a:pt x="368142" y="118491"/>
                                </a:moveTo>
                                <a:lnTo>
                                  <a:pt x="0" y="118491"/>
                                </a:lnTo>
                                <a:lnTo>
                                  <a:pt x="0" y="0"/>
                                </a:lnTo>
                                <a:lnTo>
                                  <a:pt x="368142" y="0"/>
                                </a:lnTo>
                                <a:lnTo>
                                  <a:pt x="368142" y="118491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1060105" y="455673"/>
                            <a:ext cx="3683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18745">
                                <a:moveTo>
                                  <a:pt x="368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491"/>
                                </a:lnTo>
                                <a:lnTo>
                                  <a:pt x="368147" y="118491"/>
                                </a:lnTo>
                                <a:lnTo>
                                  <a:pt x="368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1060110" y="455672"/>
                            <a:ext cx="3683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18745">
                                <a:moveTo>
                                  <a:pt x="368142" y="118491"/>
                                </a:moveTo>
                                <a:lnTo>
                                  <a:pt x="0" y="118491"/>
                                </a:lnTo>
                                <a:lnTo>
                                  <a:pt x="0" y="0"/>
                                </a:lnTo>
                                <a:lnTo>
                                  <a:pt x="368142" y="0"/>
                                </a:lnTo>
                                <a:lnTo>
                                  <a:pt x="368142" y="118491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1060105" y="767200"/>
                            <a:ext cx="3683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18745">
                                <a:moveTo>
                                  <a:pt x="368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491"/>
                                </a:lnTo>
                                <a:lnTo>
                                  <a:pt x="368147" y="118491"/>
                                </a:lnTo>
                                <a:lnTo>
                                  <a:pt x="368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1060110" y="767199"/>
                            <a:ext cx="3683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18745">
                                <a:moveTo>
                                  <a:pt x="368142" y="118491"/>
                                </a:moveTo>
                                <a:lnTo>
                                  <a:pt x="0" y="118491"/>
                                </a:lnTo>
                                <a:lnTo>
                                  <a:pt x="0" y="0"/>
                                </a:lnTo>
                                <a:lnTo>
                                  <a:pt x="368142" y="0"/>
                                </a:lnTo>
                                <a:lnTo>
                                  <a:pt x="368142" y="118491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1060105" y="1150437"/>
                            <a:ext cx="3683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18745">
                                <a:moveTo>
                                  <a:pt x="368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491"/>
                                </a:lnTo>
                                <a:lnTo>
                                  <a:pt x="368147" y="118491"/>
                                </a:lnTo>
                                <a:lnTo>
                                  <a:pt x="368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1060110" y="1150437"/>
                            <a:ext cx="3683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18745">
                                <a:moveTo>
                                  <a:pt x="368142" y="118491"/>
                                </a:moveTo>
                                <a:lnTo>
                                  <a:pt x="0" y="118491"/>
                                </a:lnTo>
                                <a:lnTo>
                                  <a:pt x="0" y="0"/>
                                </a:lnTo>
                                <a:lnTo>
                                  <a:pt x="368142" y="0"/>
                                </a:lnTo>
                                <a:lnTo>
                                  <a:pt x="368142" y="118491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605855" y="1273290"/>
                            <a:ext cx="3683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18745">
                                <a:moveTo>
                                  <a:pt x="368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490"/>
                                </a:lnTo>
                                <a:lnTo>
                                  <a:pt x="368134" y="118490"/>
                                </a:lnTo>
                                <a:lnTo>
                                  <a:pt x="368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605860" y="1273289"/>
                            <a:ext cx="36830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18745">
                                <a:moveTo>
                                  <a:pt x="368130" y="118491"/>
                                </a:moveTo>
                                <a:lnTo>
                                  <a:pt x="0" y="118491"/>
                                </a:lnTo>
                                <a:lnTo>
                                  <a:pt x="0" y="0"/>
                                </a:lnTo>
                                <a:lnTo>
                                  <a:pt x="368130" y="0"/>
                                </a:lnTo>
                                <a:lnTo>
                                  <a:pt x="368130" y="118491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1870293" y="1967841"/>
                            <a:ext cx="34607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18745">
                                <a:moveTo>
                                  <a:pt x="345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491"/>
                                </a:lnTo>
                                <a:lnTo>
                                  <a:pt x="345516" y="118491"/>
                                </a:lnTo>
                                <a:lnTo>
                                  <a:pt x="34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1870298" y="1967840"/>
                            <a:ext cx="34607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18745">
                                <a:moveTo>
                                  <a:pt x="345510" y="118491"/>
                                </a:moveTo>
                                <a:lnTo>
                                  <a:pt x="0" y="118491"/>
                                </a:lnTo>
                                <a:lnTo>
                                  <a:pt x="0" y="0"/>
                                </a:lnTo>
                                <a:lnTo>
                                  <a:pt x="345510" y="0"/>
                                </a:lnTo>
                                <a:lnTo>
                                  <a:pt x="345510" y="118491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2682316" y="1967841"/>
                            <a:ext cx="34607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18745">
                                <a:moveTo>
                                  <a:pt x="345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491"/>
                                </a:lnTo>
                                <a:lnTo>
                                  <a:pt x="345516" y="118491"/>
                                </a:lnTo>
                                <a:lnTo>
                                  <a:pt x="34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2682322" y="1967840"/>
                            <a:ext cx="34607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18745">
                                <a:moveTo>
                                  <a:pt x="345510" y="118491"/>
                                </a:moveTo>
                                <a:lnTo>
                                  <a:pt x="0" y="118491"/>
                                </a:lnTo>
                                <a:lnTo>
                                  <a:pt x="0" y="0"/>
                                </a:lnTo>
                                <a:lnTo>
                                  <a:pt x="345510" y="0"/>
                                </a:lnTo>
                                <a:lnTo>
                                  <a:pt x="345510" y="118491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3888560" y="1961289"/>
                            <a:ext cx="39814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118745">
                                <a:moveTo>
                                  <a:pt x="3977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491"/>
                                </a:lnTo>
                                <a:lnTo>
                                  <a:pt x="397751" y="118491"/>
                                </a:lnTo>
                                <a:lnTo>
                                  <a:pt x="397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1923525" y="375595"/>
                            <a:ext cx="2362835" cy="1704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835" h="1704339">
                                <a:moveTo>
                                  <a:pt x="2362786" y="1704185"/>
                                </a:moveTo>
                                <a:lnTo>
                                  <a:pt x="1965032" y="1704185"/>
                                </a:lnTo>
                                <a:lnTo>
                                  <a:pt x="1965032" y="1585693"/>
                                </a:lnTo>
                                <a:lnTo>
                                  <a:pt x="2362786" y="1585693"/>
                                </a:lnTo>
                                <a:lnTo>
                                  <a:pt x="2362786" y="1704185"/>
                                </a:lnTo>
                                <a:close/>
                              </a:path>
                              <a:path w="2362835" h="1704339">
                                <a:moveTo>
                                  <a:pt x="0" y="0"/>
                                </a:moveTo>
                                <a:lnTo>
                                  <a:pt x="10714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2013540" y="351516"/>
                            <a:ext cx="590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8260">
                                <a:moveTo>
                                  <a:pt x="0" y="0"/>
                                </a:moveTo>
                                <a:lnTo>
                                  <a:pt x="13995" y="24079"/>
                                </a:lnTo>
                                <a:lnTo>
                                  <a:pt x="0" y="48158"/>
                                </a:lnTo>
                                <a:lnTo>
                                  <a:pt x="58953" y="24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1933904" y="663921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4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2023919" y="639842"/>
                            <a:ext cx="590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8260">
                                <a:moveTo>
                                  <a:pt x="0" y="0"/>
                                </a:moveTo>
                                <a:lnTo>
                                  <a:pt x="13995" y="24079"/>
                                </a:lnTo>
                                <a:lnTo>
                                  <a:pt x="0" y="48158"/>
                                </a:lnTo>
                                <a:lnTo>
                                  <a:pt x="58953" y="24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1803564" y="1027868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4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1893578" y="1003789"/>
                            <a:ext cx="590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8260">
                                <a:moveTo>
                                  <a:pt x="0" y="0"/>
                                </a:moveTo>
                                <a:lnTo>
                                  <a:pt x="13995" y="24079"/>
                                </a:lnTo>
                                <a:lnTo>
                                  <a:pt x="0" y="48171"/>
                                </a:lnTo>
                                <a:lnTo>
                                  <a:pt x="58953" y="24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2613265" y="2464120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4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2703293" y="2440041"/>
                            <a:ext cx="590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8260">
                                <a:moveTo>
                                  <a:pt x="0" y="0"/>
                                </a:moveTo>
                                <a:lnTo>
                                  <a:pt x="13970" y="24079"/>
                                </a:lnTo>
                                <a:lnTo>
                                  <a:pt x="0" y="48158"/>
                                </a:lnTo>
                                <a:lnTo>
                                  <a:pt x="58940" y="24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751949" y="1457449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1071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710121" y="1433357"/>
                            <a:ext cx="590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8260">
                                <a:moveTo>
                                  <a:pt x="58953" y="0"/>
                                </a:moveTo>
                                <a:lnTo>
                                  <a:pt x="0" y="24091"/>
                                </a:lnTo>
                                <a:lnTo>
                                  <a:pt x="58953" y="48171"/>
                                </a:lnTo>
                                <a:lnTo>
                                  <a:pt x="44957" y="24091"/>
                                </a:lnTo>
                                <a:lnTo>
                                  <a:pt x="58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516754" y="1601713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211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492675" y="1658811"/>
                            <a:ext cx="482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9055">
                                <a:moveTo>
                                  <a:pt x="48158" y="0"/>
                                </a:moveTo>
                                <a:lnTo>
                                  <a:pt x="24079" y="13982"/>
                                </a:lnTo>
                                <a:lnTo>
                                  <a:pt x="0" y="0"/>
                                </a:lnTo>
                                <a:lnTo>
                                  <a:pt x="24079" y="58953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516754" y="1989228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22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492675" y="2046313"/>
                            <a:ext cx="482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9055">
                                <a:moveTo>
                                  <a:pt x="48158" y="0"/>
                                </a:moveTo>
                                <a:lnTo>
                                  <a:pt x="24079" y="14008"/>
                                </a:lnTo>
                                <a:lnTo>
                                  <a:pt x="0" y="0"/>
                                </a:lnTo>
                                <a:lnTo>
                                  <a:pt x="24079" y="58966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516754" y="2266215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22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492675" y="2323313"/>
                            <a:ext cx="482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9055">
                                <a:moveTo>
                                  <a:pt x="48158" y="0"/>
                                </a:moveTo>
                                <a:lnTo>
                                  <a:pt x="24079" y="13982"/>
                                </a:lnTo>
                                <a:lnTo>
                                  <a:pt x="0" y="0"/>
                                </a:lnTo>
                                <a:lnTo>
                                  <a:pt x="24079" y="58953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516754" y="2548438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22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492675" y="2605549"/>
                            <a:ext cx="482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9055">
                                <a:moveTo>
                                  <a:pt x="48158" y="0"/>
                                </a:moveTo>
                                <a:lnTo>
                                  <a:pt x="24079" y="13970"/>
                                </a:lnTo>
                                <a:lnTo>
                                  <a:pt x="0" y="0"/>
                                </a:lnTo>
                                <a:lnTo>
                                  <a:pt x="24079" y="58940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1514230" y="1601713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211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1490151" y="1658811"/>
                            <a:ext cx="482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9055">
                                <a:moveTo>
                                  <a:pt x="48158" y="0"/>
                                </a:moveTo>
                                <a:lnTo>
                                  <a:pt x="24079" y="13982"/>
                                </a:lnTo>
                                <a:lnTo>
                                  <a:pt x="0" y="0"/>
                                </a:lnTo>
                                <a:lnTo>
                                  <a:pt x="24079" y="58953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1514230" y="1150436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22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1490151" y="1207534"/>
                            <a:ext cx="482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9055">
                                <a:moveTo>
                                  <a:pt x="48158" y="0"/>
                                </a:moveTo>
                                <a:lnTo>
                                  <a:pt x="24079" y="13982"/>
                                </a:lnTo>
                                <a:lnTo>
                                  <a:pt x="0" y="0"/>
                                </a:lnTo>
                                <a:lnTo>
                                  <a:pt x="24079" y="58953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1514230" y="767198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22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1490151" y="824296"/>
                            <a:ext cx="482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9055">
                                <a:moveTo>
                                  <a:pt x="48158" y="0"/>
                                </a:moveTo>
                                <a:lnTo>
                                  <a:pt x="24079" y="13995"/>
                                </a:lnTo>
                                <a:lnTo>
                                  <a:pt x="0" y="0"/>
                                </a:lnTo>
                                <a:lnTo>
                                  <a:pt x="24079" y="58953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1514230" y="455671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22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1490151" y="512769"/>
                            <a:ext cx="482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9055">
                                <a:moveTo>
                                  <a:pt x="48158" y="0"/>
                                </a:moveTo>
                                <a:lnTo>
                                  <a:pt x="24079" y="13995"/>
                                </a:lnTo>
                                <a:lnTo>
                                  <a:pt x="0" y="0"/>
                                </a:lnTo>
                                <a:lnTo>
                                  <a:pt x="24079" y="58953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1514230" y="174751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22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1490151" y="231849"/>
                            <a:ext cx="482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9055">
                                <a:moveTo>
                                  <a:pt x="48158" y="0"/>
                                </a:moveTo>
                                <a:lnTo>
                                  <a:pt x="24079" y="13995"/>
                                </a:lnTo>
                                <a:lnTo>
                                  <a:pt x="0" y="0"/>
                                </a:lnTo>
                                <a:lnTo>
                                  <a:pt x="24079" y="58953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1514230" y="1989228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22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1490151" y="2046313"/>
                            <a:ext cx="482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9055">
                                <a:moveTo>
                                  <a:pt x="48158" y="0"/>
                                </a:moveTo>
                                <a:lnTo>
                                  <a:pt x="24079" y="14008"/>
                                </a:lnTo>
                                <a:lnTo>
                                  <a:pt x="0" y="0"/>
                                </a:lnTo>
                                <a:lnTo>
                                  <a:pt x="24079" y="58966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1514230" y="2266215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22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1490151" y="2323313"/>
                            <a:ext cx="482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9055">
                                <a:moveTo>
                                  <a:pt x="48158" y="0"/>
                                </a:moveTo>
                                <a:lnTo>
                                  <a:pt x="24079" y="13982"/>
                                </a:lnTo>
                                <a:lnTo>
                                  <a:pt x="0" y="0"/>
                                </a:lnTo>
                                <a:lnTo>
                                  <a:pt x="24079" y="58953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1514230" y="2548438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22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1490151" y="2605549"/>
                            <a:ext cx="482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9055">
                                <a:moveTo>
                                  <a:pt x="48158" y="0"/>
                                </a:moveTo>
                                <a:lnTo>
                                  <a:pt x="24079" y="13970"/>
                                </a:lnTo>
                                <a:lnTo>
                                  <a:pt x="0" y="0"/>
                                </a:lnTo>
                                <a:lnTo>
                                  <a:pt x="24079" y="58940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2267886" y="1105102"/>
                            <a:ext cx="1270" cy="1256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6030">
                                <a:moveTo>
                                  <a:pt x="0" y="0"/>
                                </a:moveTo>
                                <a:lnTo>
                                  <a:pt x="0" y="125582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2243794" y="2343799"/>
                            <a:ext cx="482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9055">
                                <a:moveTo>
                                  <a:pt x="48171" y="0"/>
                                </a:moveTo>
                                <a:lnTo>
                                  <a:pt x="24091" y="13995"/>
                                </a:lnTo>
                                <a:lnTo>
                                  <a:pt x="0" y="0"/>
                                </a:lnTo>
                                <a:lnTo>
                                  <a:pt x="24091" y="58953"/>
                                </a:lnTo>
                                <a:lnTo>
                                  <a:pt x="48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3076356" y="1105102"/>
                            <a:ext cx="1270" cy="1256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6030">
                                <a:moveTo>
                                  <a:pt x="0" y="0"/>
                                </a:moveTo>
                                <a:lnTo>
                                  <a:pt x="0" y="125582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3052276" y="2343799"/>
                            <a:ext cx="482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9055">
                                <a:moveTo>
                                  <a:pt x="48158" y="0"/>
                                </a:moveTo>
                                <a:lnTo>
                                  <a:pt x="24079" y="13995"/>
                                </a:lnTo>
                                <a:lnTo>
                                  <a:pt x="0" y="0"/>
                                </a:lnTo>
                                <a:lnTo>
                                  <a:pt x="24079" y="58953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2661160" y="1027868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4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2751175" y="1003789"/>
                            <a:ext cx="590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8260">
                                <a:moveTo>
                                  <a:pt x="0" y="0"/>
                                </a:moveTo>
                                <a:lnTo>
                                  <a:pt x="13995" y="24079"/>
                                </a:lnTo>
                                <a:lnTo>
                                  <a:pt x="0" y="48171"/>
                                </a:lnTo>
                                <a:lnTo>
                                  <a:pt x="58953" y="24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3459440" y="1027868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4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3549467" y="1003789"/>
                            <a:ext cx="590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8260">
                                <a:moveTo>
                                  <a:pt x="0" y="0"/>
                                </a:moveTo>
                                <a:lnTo>
                                  <a:pt x="13969" y="24079"/>
                                </a:lnTo>
                                <a:lnTo>
                                  <a:pt x="0" y="48171"/>
                                </a:lnTo>
                                <a:lnTo>
                                  <a:pt x="58940" y="24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2878995" y="663921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4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2969010" y="639842"/>
                            <a:ext cx="590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8260">
                                <a:moveTo>
                                  <a:pt x="0" y="0"/>
                                </a:moveTo>
                                <a:lnTo>
                                  <a:pt x="13982" y="24079"/>
                                </a:lnTo>
                                <a:lnTo>
                                  <a:pt x="0" y="48158"/>
                                </a:lnTo>
                                <a:lnTo>
                                  <a:pt x="58953" y="24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3682382" y="663921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4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3772397" y="639842"/>
                            <a:ext cx="590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8260">
                                <a:moveTo>
                                  <a:pt x="0" y="0"/>
                                </a:moveTo>
                                <a:lnTo>
                                  <a:pt x="13982" y="24079"/>
                                </a:lnTo>
                                <a:lnTo>
                                  <a:pt x="0" y="48158"/>
                                </a:lnTo>
                                <a:lnTo>
                                  <a:pt x="58953" y="24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4155472" y="663921"/>
                            <a:ext cx="182880" cy="169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697355">
                                <a:moveTo>
                                  <a:pt x="0" y="0"/>
                                </a:moveTo>
                                <a:lnTo>
                                  <a:pt x="182821" y="0"/>
                                </a:lnTo>
                                <a:lnTo>
                                  <a:pt x="182821" y="169700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4314214" y="2343799"/>
                            <a:ext cx="482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9055">
                                <a:moveTo>
                                  <a:pt x="48158" y="0"/>
                                </a:moveTo>
                                <a:lnTo>
                                  <a:pt x="24079" y="13995"/>
                                </a:lnTo>
                                <a:lnTo>
                                  <a:pt x="0" y="0"/>
                                </a:lnTo>
                                <a:lnTo>
                                  <a:pt x="24079" y="58953"/>
                                </a:lnTo>
                                <a:lnTo>
                                  <a:pt x="48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2731023" y="375595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4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2821036" y="351516"/>
                            <a:ext cx="590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8260">
                                <a:moveTo>
                                  <a:pt x="0" y="0"/>
                                </a:moveTo>
                                <a:lnTo>
                                  <a:pt x="14008" y="24079"/>
                                </a:lnTo>
                                <a:lnTo>
                                  <a:pt x="0" y="48158"/>
                                </a:lnTo>
                                <a:lnTo>
                                  <a:pt x="58966" y="24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3701115" y="375595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14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3791118" y="351516"/>
                            <a:ext cx="590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8260">
                                <a:moveTo>
                                  <a:pt x="0" y="0"/>
                                </a:moveTo>
                                <a:lnTo>
                                  <a:pt x="14008" y="24079"/>
                                </a:lnTo>
                                <a:lnTo>
                                  <a:pt x="0" y="48158"/>
                                </a:lnTo>
                                <a:lnTo>
                                  <a:pt x="58966" y="24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436215" y="211863"/>
                            <a:ext cx="3902075" cy="2374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2075" h="2374265">
                                <a:moveTo>
                                  <a:pt x="992037" y="0"/>
                                </a:moveTo>
                                <a:lnTo>
                                  <a:pt x="1078014" y="0"/>
                                </a:lnTo>
                              </a:path>
                              <a:path w="3902075" h="2374265">
                                <a:moveTo>
                                  <a:pt x="992037" y="280920"/>
                                </a:moveTo>
                                <a:lnTo>
                                  <a:pt x="1078014" y="280920"/>
                                </a:lnTo>
                              </a:path>
                              <a:path w="3902075" h="2374265">
                                <a:moveTo>
                                  <a:pt x="992037" y="592447"/>
                                </a:moveTo>
                                <a:lnTo>
                                  <a:pt x="1078014" y="592447"/>
                                </a:lnTo>
                              </a:path>
                              <a:path w="3902075" h="2374265">
                                <a:moveTo>
                                  <a:pt x="992037" y="975685"/>
                                </a:moveTo>
                                <a:lnTo>
                                  <a:pt x="1078014" y="975685"/>
                                </a:lnTo>
                              </a:path>
                              <a:path w="3902075" h="2374265">
                                <a:moveTo>
                                  <a:pt x="997476" y="1426961"/>
                                </a:moveTo>
                                <a:lnTo>
                                  <a:pt x="1078014" y="1426961"/>
                                </a:lnTo>
                              </a:path>
                              <a:path w="3902075" h="2374265">
                                <a:moveTo>
                                  <a:pt x="997476" y="1814477"/>
                                </a:moveTo>
                                <a:lnTo>
                                  <a:pt x="1078014" y="1814477"/>
                                </a:lnTo>
                              </a:path>
                              <a:path w="3902075" h="2374265">
                                <a:moveTo>
                                  <a:pt x="997476" y="2091463"/>
                                </a:moveTo>
                                <a:lnTo>
                                  <a:pt x="1078014" y="2091463"/>
                                </a:lnTo>
                              </a:path>
                              <a:path w="3902075" h="2374265">
                                <a:moveTo>
                                  <a:pt x="997476" y="2373687"/>
                                </a:moveTo>
                                <a:lnTo>
                                  <a:pt x="1078014" y="2373687"/>
                                </a:lnTo>
                              </a:path>
                              <a:path w="3902075" h="2374265">
                                <a:moveTo>
                                  <a:pt x="0" y="1426961"/>
                                </a:moveTo>
                                <a:lnTo>
                                  <a:pt x="80538" y="1426961"/>
                                </a:lnTo>
                              </a:path>
                              <a:path w="3902075" h="2374265">
                                <a:moveTo>
                                  <a:pt x="0" y="1814477"/>
                                </a:moveTo>
                                <a:lnTo>
                                  <a:pt x="80538" y="1814477"/>
                                </a:lnTo>
                              </a:path>
                              <a:path w="3902075" h="2374265">
                                <a:moveTo>
                                  <a:pt x="0" y="2091463"/>
                                </a:moveTo>
                                <a:lnTo>
                                  <a:pt x="80538" y="2091463"/>
                                </a:lnTo>
                              </a:path>
                              <a:path w="3902075" h="2374265">
                                <a:moveTo>
                                  <a:pt x="0" y="2373687"/>
                                </a:moveTo>
                                <a:lnTo>
                                  <a:pt x="80538" y="2373687"/>
                                </a:lnTo>
                              </a:path>
                              <a:path w="3902075" h="2374265">
                                <a:moveTo>
                                  <a:pt x="369303" y="1245586"/>
                                </a:moveTo>
                                <a:lnTo>
                                  <a:pt x="369303" y="1179917"/>
                                </a:lnTo>
                              </a:path>
                              <a:path w="3902075" h="2374265">
                                <a:moveTo>
                                  <a:pt x="1540879" y="163732"/>
                                </a:moveTo>
                                <a:lnTo>
                                  <a:pt x="1540879" y="81380"/>
                                </a:lnTo>
                              </a:path>
                              <a:path w="3902075" h="2374265">
                                <a:moveTo>
                                  <a:pt x="1550489" y="452058"/>
                                </a:moveTo>
                                <a:lnTo>
                                  <a:pt x="1550489" y="369706"/>
                                </a:lnTo>
                              </a:path>
                              <a:path w="3902075" h="2374265">
                                <a:moveTo>
                                  <a:pt x="2496350" y="452058"/>
                                </a:moveTo>
                                <a:lnTo>
                                  <a:pt x="2496350" y="369706"/>
                                </a:lnTo>
                              </a:path>
                              <a:path w="3902075" h="2374265">
                                <a:moveTo>
                                  <a:pt x="3295897" y="452058"/>
                                </a:moveTo>
                                <a:lnTo>
                                  <a:pt x="3295897" y="369706"/>
                                </a:lnTo>
                              </a:path>
                              <a:path w="3902075" h="2374265">
                                <a:moveTo>
                                  <a:pt x="2348377" y="163732"/>
                                </a:moveTo>
                                <a:lnTo>
                                  <a:pt x="2348377" y="81380"/>
                                </a:lnTo>
                              </a:path>
                              <a:path w="3902075" h="2374265">
                                <a:moveTo>
                                  <a:pt x="3318458" y="163732"/>
                                </a:moveTo>
                                <a:lnTo>
                                  <a:pt x="3318458" y="81380"/>
                                </a:lnTo>
                              </a:path>
                              <a:path w="3902075" h="2374265">
                                <a:moveTo>
                                  <a:pt x="1420918" y="816005"/>
                                </a:moveTo>
                                <a:lnTo>
                                  <a:pt x="1420918" y="718783"/>
                                </a:lnTo>
                              </a:path>
                              <a:path w="3902075" h="2374265">
                                <a:moveTo>
                                  <a:pt x="2285399" y="816005"/>
                                </a:moveTo>
                                <a:lnTo>
                                  <a:pt x="2285399" y="718783"/>
                                </a:lnTo>
                              </a:path>
                              <a:path w="3902075" h="2374265">
                                <a:moveTo>
                                  <a:pt x="3080112" y="816005"/>
                                </a:moveTo>
                                <a:lnTo>
                                  <a:pt x="3080112" y="718783"/>
                                </a:lnTo>
                              </a:path>
                              <a:path w="3902075" h="2374265">
                                <a:moveTo>
                                  <a:pt x="1781074" y="1815223"/>
                                </a:moveTo>
                                <a:lnTo>
                                  <a:pt x="1831670" y="1815223"/>
                                </a:lnTo>
                              </a:path>
                              <a:path w="3902075" h="2374265">
                                <a:moveTo>
                                  <a:pt x="2591617" y="1814477"/>
                                </a:moveTo>
                                <a:lnTo>
                                  <a:pt x="2640140" y="1814477"/>
                                </a:lnTo>
                              </a:path>
                              <a:path w="3902075" h="2374265">
                                <a:moveTo>
                                  <a:pt x="3850095" y="1808671"/>
                                </a:moveTo>
                                <a:lnTo>
                                  <a:pt x="3902078" y="1808671"/>
                                </a:lnTo>
                              </a:path>
                              <a:path w="3902075" h="2374265">
                                <a:moveTo>
                                  <a:pt x="2233014" y="2252257"/>
                                </a:moveTo>
                                <a:lnTo>
                                  <a:pt x="2233014" y="2179443"/>
                                </a:lnTo>
                              </a:path>
                            </a:pathLst>
                          </a:custGeom>
                          <a:ln w="5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Textbox 1306"/>
                        <wps:cNvSpPr txBox="1"/>
                        <wps:spPr>
                          <a:xfrm>
                            <a:off x="1090445" y="45713"/>
                            <a:ext cx="816610" cy="663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11" w:right="0" w:firstLine="0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Cholesterol</w:t>
                              </w:r>
                            </w:p>
                            <w:p>
                              <w:pPr>
                                <w:spacing w:before="88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CYP11A</w:t>
                              </w:r>
                            </w:p>
                            <w:p>
                              <w:pPr>
                                <w:spacing w:line="352" w:lineRule="auto" w:before="73"/>
                                <w:ind w:left="35" w:right="0" w:firstLine="207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Pregnenolone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CYP17</w:t>
                              </w:r>
                            </w:p>
                            <w:p>
                              <w:pPr>
                                <w:spacing w:before="15"/>
                                <w:ind w:left="11" w:right="0" w:firstLine="0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17-OH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Pregnenolone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7" name="Textbox 1307"/>
                        <wps:cNvSpPr txBox="1"/>
                        <wps:spPr>
                          <a:xfrm>
                            <a:off x="3137497" y="36588"/>
                            <a:ext cx="61404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5"/>
                                </w:rPr>
                                <w:t>Fetal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Adrenal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8" name="Textbox 1308"/>
                        <wps:cNvSpPr txBox="1"/>
                        <wps:spPr>
                          <a:xfrm>
                            <a:off x="2154009" y="338006"/>
                            <a:ext cx="5105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Progesterone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9" name="Textbox 1309"/>
                        <wps:cNvSpPr txBox="1"/>
                        <wps:spPr>
                          <a:xfrm>
                            <a:off x="2909684" y="337984"/>
                            <a:ext cx="76898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Deoxycorticosterone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0" name="Textbox 1310"/>
                        <wps:cNvSpPr txBox="1"/>
                        <wps:spPr>
                          <a:xfrm>
                            <a:off x="3875924" y="337984"/>
                            <a:ext cx="45529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Aldosterone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1" name="Textbox 1311"/>
                        <wps:cNvSpPr txBox="1"/>
                        <wps:spPr>
                          <a:xfrm>
                            <a:off x="2091378" y="626297"/>
                            <a:ext cx="77787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17-OH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Progesterone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2" name="Textbox 1312"/>
                        <wps:cNvSpPr txBox="1"/>
                        <wps:spPr>
                          <a:xfrm>
                            <a:off x="3037252" y="626297"/>
                            <a:ext cx="62420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11-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Deoxycortisol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3" name="Textbox 1313"/>
                        <wps:cNvSpPr txBox="1"/>
                        <wps:spPr>
                          <a:xfrm>
                            <a:off x="3857947" y="626297"/>
                            <a:ext cx="29400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Cortisol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4" name="Textbox 1314"/>
                        <wps:cNvSpPr txBox="1"/>
                        <wps:spPr>
                          <a:xfrm>
                            <a:off x="1112758" y="788889"/>
                            <a:ext cx="27559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CYP17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5" name="Textbox 1315"/>
                        <wps:cNvSpPr txBox="1"/>
                        <wps:spPr>
                          <a:xfrm>
                            <a:off x="56753" y="1058468"/>
                            <a:ext cx="69913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333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5"/>
                                </w:rPr>
                                <w:t>Fetal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Liver</w:t>
                              </w:r>
                            </w:p>
                            <w:p>
                              <w:pPr>
                                <w:spacing w:line="149" w:lineRule="exact" w:before="1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16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2"/>
                                  <w:sz w:val="13"/>
                                </w:rPr>
                                <w:t>α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3"/>
                                </w:rPr>
                                <w:t>OH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Dehydroepi-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6" name="Textbox 1316"/>
                        <wps:cNvSpPr txBox="1"/>
                        <wps:spPr>
                          <a:xfrm>
                            <a:off x="1067553" y="948782"/>
                            <a:ext cx="69215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299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Dehydroepi-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androsterone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SULT2A1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7" name="Textbox 1317"/>
                        <wps:cNvSpPr txBox="1"/>
                        <wps:spPr>
                          <a:xfrm>
                            <a:off x="1986770" y="990254"/>
                            <a:ext cx="64008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Androstenedione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8" name="Textbox 1318"/>
                        <wps:cNvSpPr txBox="1"/>
                        <wps:spPr>
                          <a:xfrm>
                            <a:off x="2809260" y="990254"/>
                            <a:ext cx="48768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Testosterone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9" name="Textbox 1319"/>
                        <wps:cNvSpPr txBox="1"/>
                        <wps:spPr>
                          <a:xfrm>
                            <a:off x="3658915" y="996143"/>
                            <a:ext cx="46926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0" w:right="18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Dihydro-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testosterone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0" name="Textbox 1320"/>
                        <wps:cNvSpPr txBox="1"/>
                        <wps:spPr>
                          <a:xfrm>
                            <a:off x="56753" y="1337208"/>
                            <a:ext cx="50165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androsterone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sulfate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1" name="Textbox 1321"/>
                        <wps:cNvSpPr txBox="1"/>
                        <wps:spPr>
                          <a:xfrm>
                            <a:off x="630938" y="1298412"/>
                            <a:ext cx="33083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CYP3A7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2" name="Textbox 1322"/>
                        <wps:cNvSpPr txBox="1"/>
                        <wps:spPr>
                          <a:xfrm>
                            <a:off x="1258027" y="1325346"/>
                            <a:ext cx="92583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Dehydroepiandrosterone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sulfate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3" name="Textbox 1323"/>
                        <wps:cNvSpPr txBox="1"/>
                        <wps:spPr>
                          <a:xfrm>
                            <a:off x="3516389" y="1343988"/>
                            <a:ext cx="56134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5"/>
                                </w:rPr>
                                <w:t>Genital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sz w:val="15"/>
                                </w:rPr>
                                <w:t>Skin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4" name="Textbox 1324"/>
                        <wps:cNvSpPr txBox="1"/>
                        <wps:spPr>
                          <a:xfrm>
                            <a:off x="183160" y="1778082"/>
                            <a:ext cx="78295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16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z w:val="13"/>
                                </w:rPr>
                                <w:t>α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-OH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Dehydroepi-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androsterone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5" name="Textbox 1325"/>
                        <wps:cNvSpPr txBox="1"/>
                        <wps:spPr>
                          <a:xfrm>
                            <a:off x="1258027" y="1779546"/>
                            <a:ext cx="50165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Dehydroepi-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androsterone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6" name="Textbox 1326"/>
                        <wps:cNvSpPr txBox="1"/>
                        <wps:spPr>
                          <a:xfrm>
                            <a:off x="1911754" y="1989499"/>
                            <a:ext cx="27559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CYP19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7" name="Textbox 1327"/>
                        <wps:cNvSpPr txBox="1"/>
                        <wps:spPr>
                          <a:xfrm>
                            <a:off x="2723773" y="1989499"/>
                            <a:ext cx="27559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CYP19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8" name="Textbox 1328"/>
                        <wps:cNvSpPr txBox="1"/>
                        <wps:spPr>
                          <a:xfrm>
                            <a:off x="3906135" y="1982945"/>
                            <a:ext cx="37592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HSD11B2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9" name="Textbox 1329"/>
                        <wps:cNvSpPr txBox="1"/>
                        <wps:spPr>
                          <a:xfrm>
                            <a:off x="183160" y="2145440"/>
                            <a:ext cx="17145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92" w:val="left" w:leader="none"/>
                                </w:tabs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16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2"/>
                                  <w:sz w:val="13"/>
                                </w:rPr>
                                <w:t>α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-OH-androstenedione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Androstenedione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0" name="Textbox 1330"/>
                        <wps:cNvSpPr txBox="1"/>
                        <wps:spPr>
                          <a:xfrm>
                            <a:off x="183160" y="2425873"/>
                            <a:ext cx="61214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16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2"/>
                                  <w:sz w:val="13"/>
                                </w:rPr>
                                <w:t>α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-OH-estrone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1" name="Textbox 1331"/>
                        <wps:cNvSpPr txBox="1"/>
                        <wps:spPr>
                          <a:xfrm>
                            <a:off x="1244175" y="2427336"/>
                            <a:ext cx="29908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Estrone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2" name="Textbox 1332"/>
                        <wps:cNvSpPr txBox="1"/>
                        <wps:spPr>
                          <a:xfrm>
                            <a:off x="2124954" y="2427336"/>
                            <a:ext cx="29908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Estrone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3" name="Textbox 1333"/>
                        <wps:cNvSpPr txBox="1"/>
                        <wps:spPr>
                          <a:xfrm>
                            <a:off x="2922790" y="2427336"/>
                            <a:ext cx="33528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Estradiol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4" name="Textbox 1334"/>
                        <wps:cNvSpPr txBox="1"/>
                        <wps:spPr>
                          <a:xfrm>
                            <a:off x="4009186" y="2427336"/>
                            <a:ext cx="36766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Cortisone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5" name="Textbox 1335"/>
                        <wps:cNvSpPr txBox="1"/>
                        <wps:spPr>
                          <a:xfrm>
                            <a:off x="183160" y="2711750"/>
                            <a:ext cx="243204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Estriol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6" name="Textbox 1336"/>
                        <wps:cNvSpPr txBox="1"/>
                        <wps:spPr>
                          <a:xfrm>
                            <a:off x="1258027" y="2711750"/>
                            <a:ext cx="33528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Estradiol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7" name="Textbox 1337"/>
                        <wps:cNvSpPr txBox="1"/>
                        <wps:spPr>
                          <a:xfrm>
                            <a:off x="2512140" y="2650250"/>
                            <a:ext cx="40259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Placenta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8" name="Textbox 1338"/>
                        <wps:cNvSpPr txBox="1"/>
                        <wps:spPr>
                          <a:xfrm>
                            <a:off x="1044814" y="2548439"/>
                            <a:ext cx="389255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4" w:right="-15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HSD17B1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9" name="Textbox 1339"/>
                        <wps:cNvSpPr txBox="1"/>
                        <wps:spPr>
                          <a:xfrm>
                            <a:off x="49540" y="2548439"/>
                            <a:ext cx="389255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HSD17B1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0" name="Textbox 1340"/>
                        <wps:cNvSpPr txBox="1"/>
                        <wps:spPr>
                          <a:xfrm>
                            <a:off x="2474772" y="2272816"/>
                            <a:ext cx="389255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HSD17B1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1" name="Textbox 1341"/>
                        <wps:cNvSpPr txBox="1"/>
                        <wps:spPr>
                          <a:xfrm>
                            <a:off x="1044814" y="2266215"/>
                            <a:ext cx="389255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97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CYP19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2" name="Textbox 1342"/>
                        <wps:cNvSpPr txBox="1"/>
                        <wps:spPr>
                          <a:xfrm>
                            <a:off x="49540" y="2266215"/>
                            <a:ext cx="389255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90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CYP19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3" name="Textbox 1343"/>
                        <wps:cNvSpPr txBox="1"/>
                        <wps:spPr>
                          <a:xfrm>
                            <a:off x="1044814" y="1989228"/>
                            <a:ext cx="389255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50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HSD3B1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4" name="Textbox 1344"/>
                        <wps:cNvSpPr txBox="1"/>
                        <wps:spPr>
                          <a:xfrm>
                            <a:off x="49540" y="1989228"/>
                            <a:ext cx="389255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42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HSD3B1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5" name="Textbox 1345"/>
                        <wps:cNvSpPr txBox="1"/>
                        <wps:spPr>
                          <a:xfrm>
                            <a:off x="1044814" y="1601713"/>
                            <a:ext cx="389255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79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ARSC1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6" name="Textbox 1346"/>
                        <wps:cNvSpPr txBox="1"/>
                        <wps:spPr>
                          <a:xfrm>
                            <a:off x="49540" y="1601713"/>
                            <a:ext cx="389255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71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ARSC1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7" name="Textbox 1347"/>
                        <wps:cNvSpPr txBox="1"/>
                        <wps:spPr>
                          <a:xfrm>
                            <a:off x="3387183" y="812154"/>
                            <a:ext cx="368300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5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SRD5A2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8" name="Textbox 1348"/>
                        <wps:cNvSpPr txBox="1"/>
                        <wps:spPr>
                          <a:xfrm>
                            <a:off x="2512133" y="812154"/>
                            <a:ext cx="434340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42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HSD17B5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9" name="Textbox 1349"/>
                        <wps:cNvSpPr txBox="1"/>
                        <wps:spPr>
                          <a:xfrm>
                            <a:off x="1696767" y="812154"/>
                            <a:ext cx="368300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HSD3B2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0" name="Textbox 1350"/>
                        <wps:cNvSpPr txBox="1"/>
                        <wps:spPr>
                          <a:xfrm>
                            <a:off x="3530535" y="455672"/>
                            <a:ext cx="410845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42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CYP11B1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1" name="Textbox 1351"/>
                        <wps:cNvSpPr txBox="1"/>
                        <wps:spPr>
                          <a:xfrm>
                            <a:off x="2748501" y="455672"/>
                            <a:ext cx="368300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6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CYP21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2" name="Textbox 1352"/>
                        <wps:cNvSpPr txBox="1"/>
                        <wps:spPr>
                          <a:xfrm>
                            <a:off x="1803410" y="455672"/>
                            <a:ext cx="368300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HSD3B2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3" name="Textbox 1353"/>
                        <wps:cNvSpPr txBox="1"/>
                        <wps:spPr>
                          <a:xfrm>
                            <a:off x="3530535" y="174752"/>
                            <a:ext cx="410845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32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CYP11B2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4" name="Textbox 1354"/>
                        <wps:cNvSpPr txBox="1"/>
                        <wps:spPr>
                          <a:xfrm>
                            <a:off x="2605279" y="174752"/>
                            <a:ext cx="368300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73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CYP21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5" name="Textbox 1355"/>
                        <wps:cNvSpPr txBox="1"/>
                        <wps:spPr>
                          <a:xfrm>
                            <a:off x="1803410" y="174752"/>
                            <a:ext cx="368300" cy="118745"/>
                          </a:xfrm>
                          <a:prstGeom prst="rect">
                            <a:avLst/>
                          </a:prstGeom>
                          <a:solidFill>
                            <a:srgbClr val="FDDDCE"/>
                          </a:solidFill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HSD3B2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891342pt;margin-top:9.754398pt;width:348.05pt;height:223.5pt;mso-position-horizontal-relative:page;mso-position-vertical-relative:paragraph;z-index:-15620096;mso-wrap-distance-left:0;mso-wrap-distance-right:0" id="docshapegroup947" coordorigin="2638,195" coordsize="6961,4470">
                <v:shape style="position:absolute;left:2647;top:204;width:6942;height:4451" id="docshape948" coordorigin="2647,204" coordsize="6942,4451" path="m4222,2599l2647,2599,2647,1795,4222,1795,4222,2599xm9589,2635l2647,2635,2647,4655,9589,4655,9589,2635xm9311,1426l7902,1426,7902,2599,9311,2599,9311,1426xm4259,204l4259,2599,7846,2599,7846,1367,9367,1367,9367,2599,9589,2599,9589,204,4259,204xe" filled="false" stroked="true" strokeweight=".933007pt" strokecolor="#231f20">
                  <v:path arrowok="t"/>
                  <v:stroke dashstyle="solid"/>
                </v:shape>
                <v:rect style="position:absolute;left:4307;top:470;width:580;height:187" id="docshape949" filled="true" fillcolor="#fdddce" stroked="false">
                  <v:fill type="solid"/>
                </v:rect>
                <v:rect style="position:absolute;left:4307;top:470;width:580;height:187" id="docshape950" filled="false" stroked="true" strokeweight=".933007pt" strokecolor="#231f20">
                  <v:stroke dashstyle="solid"/>
                </v:rect>
                <v:rect style="position:absolute;left:4307;top:912;width:580;height:187" id="docshape951" filled="true" fillcolor="#fdddce" stroked="false">
                  <v:fill type="solid"/>
                </v:rect>
                <v:rect style="position:absolute;left:4307;top:912;width:580;height:187" id="docshape952" filled="false" stroked="true" strokeweight=".933007pt" strokecolor="#231f20">
                  <v:stroke dashstyle="solid"/>
                </v:rect>
                <v:rect style="position:absolute;left:4307;top:1403;width:580;height:187" id="docshape953" filled="true" fillcolor="#fdddce" stroked="false">
                  <v:fill type="solid"/>
                </v:rect>
                <v:rect style="position:absolute;left:4307;top:1403;width:580;height:187" id="docshape954" filled="false" stroked="true" strokeweight=".933007pt" strokecolor="#231f20">
                  <v:stroke dashstyle="solid"/>
                </v:rect>
                <v:rect style="position:absolute;left:4307;top:2006;width:580;height:187" id="docshape955" filled="true" fillcolor="#fdddce" stroked="false">
                  <v:fill type="solid"/>
                </v:rect>
                <v:rect style="position:absolute;left:4307;top:2006;width:580;height:187" id="docshape956" filled="false" stroked="true" strokeweight=".933007pt" strokecolor="#231f20">
                  <v:stroke dashstyle="solid"/>
                </v:rect>
                <v:rect style="position:absolute;left:3591;top:2200;width:580;height:187" id="docshape957" filled="true" fillcolor="#fdddce" stroked="false">
                  <v:fill type="solid"/>
                </v:rect>
                <v:rect style="position:absolute;left:3591;top:2200;width:580;height:187" id="docshape958" filled="false" stroked="true" strokeweight=".933007pt" strokecolor="#231f20">
                  <v:stroke dashstyle="solid"/>
                </v:rect>
                <v:rect style="position:absolute;left:5583;top:3294;width:545;height:187" id="docshape959" filled="true" fillcolor="#fdddce" stroked="false">
                  <v:fill type="solid"/>
                </v:rect>
                <v:rect style="position:absolute;left:5583;top:3294;width:545;height:187" id="docshape960" filled="false" stroked="true" strokeweight=".933007pt" strokecolor="#231f20">
                  <v:stroke dashstyle="solid"/>
                </v:rect>
                <v:rect style="position:absolute;left:6861;top:3294;width:545;height:187" id="docshape961" filled="true" fillcolor="#fdddce" stroked="false">
                  <v:fill type="solid"/>
                </v:rect>
                <v:rect style="position:absolute;left:6861;top:3294;width:545;height:187" id="docshape962" filled="false" stroked="true" strokeweight=".933007pt" strokecolor="#231f20">
                  <v:stroke dashstyle="solid"/>
                </v:rect>
                <v:rect style="position:absolute;left:8761;top:3283;width:627;height:187" id="docshape963" filled="true" fillcolor="#fdddce" stroked="false">
                  <v:fill type="solid"/>
                </v:rect>
                <v:shape style="position:absolute;left:5667;top:786;width:3721;height:2684" id="docshape964" coordorigin="5667,787" coordsize="3721,2684" path="m9388,3470l8762,3470,8762,3284,9388,3284,9388,3470xm5667,787l5836,787e" filled="false" stroked="true" strokeweight=".933007pt" strokecolor="#231f20">
                  <v:path arrowok="t"/>
                  <v:stroke dashstyle="solid"/>
                </v:shape>
                <v:shape style="position:absolute;left:5808;top:748;width:93;height:76" id="docshape965" coordorigin="5809,749" coordsize="93,76" path="m5809,749l5831,787,5809,824,5902,787,5809,749xe" filled="true" fillcolor="#231f20" stroked="false">
                  <v:path arrowok="t"/>
                  <v:fill type="solid"/>
                </v:shape>
                <v:line style="position:absolute" from="5683,1241" to="5852,1241" stroked="true" strokeweight=".933007pt" strokecolor="#231f20">
                  <v:stroke dashstyle="solid"/>
                </v:line>
                <v:shape style="position:absolute;left:5825;top:1202;width:93;height:76" id="docshape966" coordorigin="5825,1203" coordsize="93,76" path="m5825,1203l5847,1241,5825,1279,5918,1241,5825,1203xe" filled="true" fillcolor="#231f20" stroked="false">
                  <v:path arrowok="t"/>
                  <v:fill type="solid"/>
                </v:shape>
                <v:line style="position:absolute" from="5478,1814" to="5647,1814" stroked="true" strokeweight=".933007pt" strokecolor="#231f20">
                  <v:stroke dashstyle="solid"/>
                </v:line>
                <v:shape style="position:absolute;left:5619;top:1775;width:93;height:76" id="docshape967" coordorigin="5620,1776" coordsize="93,76" path="m5620,1776l5642,1814,5620,1852,5713,1814,5620,1776xe" filled="true" fillcolor="#231f20" stroked="false">
                  <v:path arrowok="t"/>
                  <v:fill type="solid"/>
                </v:shape>
                <v:line style="position:absolute" from="6753,4076" to="6922,4076" stroked="true" strokeweight=".933007pt" strokecolor="#231f20">
                  <v:stroke dashstyle="solid"/>
                </v:line>
                <v:shape style="position:absolute;left:6894;top:4037;width:93;height:76" id="docshape968" coordorigin="6895,4038" coordsize="93,76" path="m6895,4038l6917,4076,6895,4114,6988,4076,6895,4038xe" filled="true" fillcolor="#231f20" stroked="false">
                  <v:path arrowok="t"/>
                  <v:fill type="solid"/>
                </v:shape>
                <v:line style="position:absolute" from="3991,2490" to="3822,2490" stroked="true" strokeweight=".933007pt" strokecolor="#231f20">
                  <v:stroke dashstyle="solid"/>
                </v:line>
                <v:shape style="position:absolute;left:3756;top:2452;width:93;height:76" id="docshape969" coordorigin="3756,2452" coordsize="93,76" path="m3849,2452l3756,2490,3849,2528,3827,2490,3849,2452xe" filled="true" fillcolor="#231f20" stroked="false">
                  <v:path arrowok="t"/>
                  <v:fill type="solid"/>
                </v:shape>
                <v:line style="position:absolute" from="3452,2717" to="3452,2834" stroked="true" strokeweight=".933007pt" strokecolor="#231f20">
                  <v:stroke dashstyle="solid"/>
                </v:line>
                <v:shape style="position:absolute;left:3413;top:2807;width:76;height:93" id="docshape970" coordorigin="3414,2807" coordsize="76,93" path="m3490,2807l3452,2829,3414,2807,3452,2900,3490,2807xe" filled="true" fillcolor="#231f20" stroked="false">
                  <v:path arrowok="t"/>
                  <v:fill type="solid"/>
                </v:shape>
                <v:line style="position:absolute" from="3452,3328" to="3452,3445" stroked="true" strokeweight=".933007pt" strokecolor="#231f20">
                  <v:stroke dashstyle="solid"/>
                </v:line>
                <v:shape style="position:absolute;left:3413;top:3417;width:76;height:93" id="docshape971" coordorigin="3414,3418" coordsize="76,93" path="m3490,3418l3452,3440,3414,3418,3452,3510,3490,3418xe" filled="true" fillcolor="#231f20" stroked="false">
                  <v:path arrowok="t"/>
                  <v:fill type="solid"/>
                </v:shape>
                <v:line style="position:absolute" from="3452,3764" to="3452,3881" stroked="true" strokeweight=".933007pt" strokecolor="#231f20">
                  <v:stroke dashstyle="solid"/>
                </v:line>
                <v:shape style="position:absolute;left:3413;top:3853;width:76;height:93" id="docshape972" coordorigin="3414,3854" coordsize="76,93" path="m3490,3854l3452,3876,3414,3854,3452,3947,3490,3854xe" filled="true" fillcolor="#231f20" stroked="false">
                  <v:path arrowok="t"/>
                  <v:fill type="solid"/>
                </v:shape>
                <v:line style="position:absolute" from="3452,4208" to="3452,4325" stroked="true" strokeweight=".933007pt" strokecolor="#231f20">
                  <v:stroke dashstyle="solid"/>
                </v:line>
                <v:shape style="position:absolute;left:3413;top:4298;width:76;height:93" id="docshape973" coordorigin="3414,4298" coordsize="76,93" path="m3490,4298l3452,4320,3414,4298,3452,4391,3490,4298xe" filled="true" fillcolor="#231f20" stroked="false">
                  <v:path arrowok="t"/>
                  <v:fill type="solid"/>
                </v:shape>
                <v:line style="position:absolute" from="5022,2717" to="5022,2834" stroked="true" strokeweight=".933007pt" strokecolor="#231f20">
                  <v:stroke dashstyle="solid"/>
                </v:line>
                <v:shape style="position:absolute;left:4984;top:2807;width:76;height:93" id="docshape974" coordorigin="4985,2807" coordsize="76,93" path="m5060,2807l5022,2829,4985,2807,5022,2900,5060,2807xe" filled="true" fillcolor="#231f20" stroked="false">
                  <v:path arrowok="t"/>
                  <v:fill type="solid"/>
                </v:shape>
                <v:line style="position:absolute" from="5022,2007" to="5022,2124" stroked="true" strokeweight=".933007pt" strokecolor="#231f20">
                  <v:stroke dashstyle="solid"/>
                </v:line>
                <v:shape style="position:absolute;left:4984;top:2096;width:76;height:93" id="docshape975" coordorigin="4985,2097" coordsize="76,93" path="m5060,2097l5022,2119,4985,2097,5022,2190,5060,2097xe" filled="true" fillcolor="#231f20" stroked="false">
                  <v:path arrowok="t"/>
                  <v:fill type="solid"/>
                </v:shape>
                <v:line style="position:absolute" from="5022,1403" to="5022,1520" stroked="true" strokeweight=".933007pt" strokecolor="#231f20">
                  <v:stroke dashstyle="solid"/>
                </v:line>
                <v:shape style="position:absolute;left:4984;top:1493;width:76;height:93" id="docshape976" coordorigin="4985,1493" coordsize="76,93" path="m5060,1493l5022,1515,4985,1493,5022,1586,5060,1493xe" filled="true" fillcolor="#231f20" stroked="false">
                  <v:path arrowok="t"/>
                  <v:fill type="solid"/>
                </v:shape>
                <v:line style="position:absolute" from="5022,913" to="5022,1030" stroked="true" strokeweight=".933007pt" strokecolor="#231f20">
                  <v:stroke dashstyle="solid"/>
                </v:line>
                <v:shape style="position:absolute;left:4984;top:1002;width:76;height:93" id="docshape977" coordorigin="4985,1003" coordsize="76,93" path="m5060,1003l5022,1025,4985,1003,5022,1095,5060,1003xe" filled="true" fillcolor="#231f20" stroked="false">
                  <v:path arrowok="t"/>
                  <v:fill type="solid"/>
                </v:shape>
                <v:line style="position:absolute" from="5022,470" to="5022,587" stroked="true" strokeweight=".933007pt" strokecolor="#231f20">
                  <v:stroke dashstyle="solid"/>
                </v:line>
                <v:shape style="position:absolute;left:4984;top:560;width:76;height:93" id="docshape978" coordorigin="4985,560" coordsize="76,93" path="m5060,560l5022,582,4985,560,5022,653,5060,560xe" filled="true" fillcolor="#231f20" stroked="false">
                  <v:path arrowok="t"/>
                  <v:fill type="solid"/>
                </v:shape>
                <v:line style="position:absolute" from="5022,3328" to="5022,3445" stroked="true" strokeweight=".933007pt" strokecolor="#231f20">
                  <v:stroke dashstyle="solid"/>
                </v:line>
                <v:shape style="position:absolute;left:4984;top:3417;width:76;height:93" id="docshape979" coordorigin="4985,3418" coordsize="76,93" path="m5060,3418l5022,3440,4985,3418,5022,3510,5060,3418xe" filled="true" fillcolor="#231f20" stroked="false">
                  <v:path arrowok="t"/>
                  <v:fill type="solid"/>
                </v:shape>
                <v:line style="position:absolute" from="5022,3764" to="5022,3881" stroked="true" strokeweight=".933007pt" strokecolor="#231f20">
                  <v:stroke dashstyle="solid"/>
                </v:line>
                <v:shape style="position:absolute;left:4984;top:3853;width:76;height:93" id="docshape980" coordorigin="4985,3854" coordsize="76,93" path="m5060,3854l5022,3876,4985,3854,5022,3947,5060,3854xe" filled="true" fillcolor="#231f20" stroked="false">
                  <v:path arrowok="t"/>
                  <v:fill type="solid"/>
                </v:shape>
                <v:line style="position:absolute" from="5022,4208" to="5022,4325" stroked="true" strokeweight=".933007pt" strokecolor="#231f20">
                  <v:stroke dashstyle="solid"/>
                </v:line>
                <v:shape style="position:absolute;left:4984;top:4298;width:76;height:93" id="docshape981" coordorigin="4985,4298" coordsize="76,93" path="m5060,4298l5022,4320,4985,4298,5022,4391,5060,4298xe" filled="true" fillcolor="#231f20" stroked="false">
                  <v:path arrowok="t"/>
                  <v:fill type="solid"/>
                </v:shape>
                <v:line style="position:absolute" from="6209,1935" to="6209,3913" stroked="true" strokeweight=".933007pt" strokecolor="#231f20">
                  <v:stroke dashstyle="solid"/>
                </v:line>
                <v:shape style="position:absolute;left:6171;top:3886;width:76;height:93" id="docshape982" coordorigin="6171,3886" coordsize="76,93" path="m6247,3886l6209,3908,6171,3886,6209,3979,6247,3886xe" filled="true" fillcolor="#231f20" stroked="false">
                  <v:path arrowok="t"/>
                  <v:fill type="solid"/>
                </v:shape>
                <v:line style="position:absolute" from="7482,1935" to="7482,3913" stroked="true" strokeweight=".933007pt" strokecolor="#231f20">
                  <v:stroke dashstyle="solid"/>
                </v:line>
                <v:shape style="position:absolute;left:7444;top:3886;width:76;height:93" id="docshape983" coordorigin="7445,3886" coordsize="76,93" path="m7520,3886l7482,3908,7445,3886,7482,3979,7520,3886xe" filled="true" fillcolor="#231f20" stroked="false">
                  <v:path arrowok="t"/>
                  <v:fill type="solid"/>
                </v:shape>
                <v:line style="position:absolute" from="6829,1814" to="6997,1814" stroked="true" strokeweight=".933007pt" strokecolor="#231f20">
                  <v:stroke dashstyle="solid"/>
                </v:line>
                <v:shape style="position:absolute;left:6970;top:1775;width:93;height:76" id="docshape984" coordorigin="6970,1776" coordsize="93,76" path="m6970,1776l6992,1814,6970,1852,7063,1814,6970,1776xe" filled="true" fillcolor="#231f20" stroked="false">
                  <v:path arrowok="t"/>
                  <v:fill type="solid"/>
                </v:shape>
                <v:line style="position:absolute" from="8086,1814" to="8254,1814" stroked="true" strokeweight=".933007pt" strokecolor="#231f20">
                  <v:stroke dashstyle="solid"/>
                </v:line>
                <v:shape style="position:absolute;left:8227;top:1775;width:93;height:76" id="docshape985" coordorigin="8228,1776" coordsize="93,76" path="m8228,1776l8250,1814,8228,1852,8320,1814,8228,1776xe" filled="true" fillcolor="#231f20" stroked="false">
                  <v:path arrowok="t"/>
                  <v:fill type="solid"/>
                </v:shape>
                <v:line style="position:absolute" from="7172,1241" to="7340,1241" stroked="true" strokeweight=".933007pt" strokecolor="#231f20">
                  <v:stroke dashstyle="solid"/>
                </v:line>
                <v:shape style="position:absolute;left:7313;top:1202;width:93;height:76" id="docshape986" coordorigin="7313,1203" coordsize="93,76" path="m7313,1203l7335,1241,7313,1279,7406,1241,7313,1203xe" filled="true" fillcolor="#231f20" stroked="false">
                  <v:path arrowok="t"/>
                  <v:fill type="solid"/>
                </v:shape>
                <v:line style="position:absolute" from="8437,1241" to="8606,1241" stroked="true" strokeweight=".933007pt" strokecolor="#231f20">
                  <v:stroke dashstyle="solid"/>
                </v:line>
                <v:shape style="position:absolute;left:8578;top:1202;width:93;height:76" id="docshape987" coordorigin="8579,1203" coordsize="93,76" path="m8579,1203l8601,1241,8579,1279,8671,1241,8579,1203xe" filled="true" fillcolor="#231f20" stroked="false">
                  <v:path arrowok="t"/>
                  <v:fill type="solid"/>
                </v:shape>
                <v:shape style="position:absolute;left:9181;top:1240;width:288;height:2673" id="docshape988" coordorigin="9182,1241" coordsize="288,2673" path="m9182,1241l9470,1241,9470,3913e" filled="false" stroked="true" strokeweight=".933007pt" strokecolor="#231f20">
                  <v:path arrowok="t"/>
                  <v:stroke dashstyle="solid"/>
                </v:shape>
                <v:shape style="position:absolute;left:9431;top:3886;width:76;height:93" id="docshape989" coordorigin="9432,3886" coordsize="76,93" path="m9508,3886l9470,3908,9432,3886,9470,3979,9508,3886xe" filled="true" fillcolor="#231f20" stroked="false">
                  <v:path arrowok="t"/>
                  <v:fill type="solid"/>
                </v:shape>
                <v:line style="position:absolute" from="6939,787" to="7107,787" stroked="true" strokeweight=".933007pt" strokecolor="#231f20">
                  <v:stroke dashstyle="solid"/>
                </v:line>
                <v:shape style="position:absolute;left:7080;top:748;width:93;height:76" id="docshape990" coordorigin="7080,749" coordsize="93,76" path="m7080,749l7102,787,7080,824,7173,787,7080,749xe" filled="true" fillcolor="#231f20" stroked="false">
                  <v:path arrowok="t"/>
                  <v:fill type="solid"/>
                </v:shape>
                <v:line style="position:absolute" from="8466,787" to="8635,787" stroked="true" strokeweight=".933007pt" strokecolor="#231f20">
                  <v:stroke dashstyle="solid"/>
                </v:line>
                <v:shape style="position:absolute;left:8608;top:748;width:93;height:76" id="docshape991" coordorigin="8608,749" coordsize="93,76" path="m8608,749l8630,787,8608,824,8701,787,8608,749xe" filled="true" fillcolor="#231f20" stroked="false">
                  <v:path arrowok="t"/>
                  <v:fill type="solid"/>
                </v:shape>
                <v:shape style="position:absolute;left:3324;top:528;width:6145;height:3739" id="docshape992" coordorigin="3325,529" coordsize="6145,3739" path="m4887,529l5022,529m4887,971l5022,971m4887,1462l5022,1462m4887,2065l5022,2065m4896,2776l5022,2776m4896,3386l5022,3386m4896,3822l5022,3822m4896,4267l5022,4267m3325,2776l3452,2776m3325,3386l3452,3386m3325,3822l3452,3822m3325,4267l3452,4267m3906,2490l3906,2387m5751,787l5751,657m5766,1241l5766,1111m7256,1241l7256,1111m8515,1241l8515,1111m7023,787l7023,657m8551,787l8551,657m5562,1814l5562,1661m6924,1814l6924,1661m8175,1814l8175,1661m6130,3387l6209,3387m7406,3386l7482,3386m9388,3377l9470,3377m6841,4076l6841,3961e" filled="false" stroked="true" strokeweight=".466503pt" strokecolor="#231f20">
                  <v:path arrowok="t"/>
                  <v:stroke dashstyle="solid"/>
                </v:shape>
                <v:shape style="position:absolute;left:4355;top:267;width:1286;height:1045" type="#_x0000_t202" id="docshape993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11" w:right="0" w:firstLine="0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Cholesterol</w:t>
                        </w:r>
                      </w:p>
                      <w:p>
                        <w:pPr>
                          <w:spacing w:before="88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CYP11A</w:t>
                        </w:r>
                      </w:p>
                      <w:p>
                        <w:pPr>
                          <w:spacing w:line="352" w:lineRule="auto" w:before="73"/>
                          <w:ind w:left="35" w:right="0" w:firstLine="207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Pregnenolone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CYP17</w:t>
                        </w:r>
                      </w:p>
                      <w:p>
                        <w:pPr>
                          <w:spacing w:before="15"/>
                          <w:ind w:left="11" w:right="0" w:firstLine="0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17-OH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Pregnenolone</w:t>
                        </w:r>
                      </w:p>
                    </w:txbxContent>
                  </v:textbox>
                  <w10:wrap type="none"/>
                </v:shape>
                <v:shape style="position:absolute;left:7578;top:252;width:967;height:150" type="#_x0000_t202" id="docshape99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5"/>
                          </w:rPr>
                          <w:t>Fetal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Adrenal</w:t>
                        </w:r>
                      </w:p>
                    </w:txbxContent>
                  </v:textbox>
                  <w10:wrap type="none"/>
                </v:shape>
                <v:shape style="position:absolute;left:6029;top:727;width:804;height:131" type="#_x0000_t202" id="docshape995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Progesterone</w:t>
                        </w:r>
                      </w:p>
                    </w:txbxContent>
                  </v:textbox>
                  <w10:wrap type="none"/>
                </v:shape>
                <v:shape style="position:absolute;left:7220;top:727;width:1211;height:131" type="#_x0000_t202" id="docshape996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Deoxycorticosterone</w:t>
                        </w:r>
                      </w:p>
                    </w:txbxContent>
                  </v:textbox>
                  <w10:wrap type="none"/>
                </v:shape>
                <v:shape style="position:absolute;left:8741;top:727;width:717;height:131" type="#_x0000_t202" id="docshape997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Aldosterone</w:t>
                        </w:r>
                      </w:p>
                    </w:txbxContent>
                  </v:textbox>
                  <w10:wrap type="none"/>
                </v:shape>
                <v:shape style="position:absolute;left:5931;top:1181;width:1225;height:131" type="#_x0000_t202" id="docshape998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17-OH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Progesterone</w:t>
                        </w:r>
                      </w:p>
                    </w:txbxContent>
                  </v:textbox>
                  <w10:wrap type="none"/>
                </v:shape>
                <v:shape style="position:absolute;left:7420;top:1181;width:983;height:131" type="#_x0000_t202" id="docshape999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11-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Deoxycortisol</w:t>
                        </w:r>
                      </w:p>
                    </w:txbxContent>
                  </v:textbox>
                  <w10:wrap type="none"/>
                </v:shape>
                <v:shape style="position:absolute;left:8713;top:1181;width:463;height:131" type="#_x0000_t202" id="docshape1000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Cortisol</w:t>
                        </w:r>
                      </w:p>
                    </w:txbxContent>
                  </v:textbox>
                  <w10:wrap type="none"/>
                </v:shape>
                <v:shape style="position:absolute;left:4390;top:1437;width:434;height:131" type="#_x0000_t202" id="docshape1001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CYP17</w:t>
                        </w:r>
                      </w:p>
                    </w:txbxContent>
                  </v:textbox>
                  <w10:wrap type="none"/>
                </v:shape>
                <v:shape style="position:absolute;left:2727;top:1861;width:1101;height:439" type="#_x0000_t202" id="docshape1002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333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5"/>
                          </w:rPr>
                          <w:t>Fetal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Liver</w:t>
                        </w:r>
                      </w:p>
                      <w:p>
                        <w:pPr>
                          <w:spacing w:line="149" w:lineRule="exact" w:before="1"/>
                          <w:ind w:left="0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Verdana" w:hAnsi="Verdana"/>
                            <w:color w:val="231F20"/>
                            <w:spacing w:val="-2"/>
                            <w:sz w:val="13"/>
                          </w:rPr>
                          <w:t>α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-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3"/>
                          </w:rPr>
                          <w:t>OH</w:t>
                        </w:r>
                      </w:p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Dehydroepi-</w:t>
                        </w:r>
                      </w:p>
                    </w:txbxContent>
                  </v:textbox>
                  <w10:wrap type="none"/>
                </v:shape>
                <v:shape style="position:absolute;left:4319;top:1689;width:1090;height:484" type="#_x0000_t202" id="docshape1003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299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Dehydroepi-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androsterone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SULT2A1</w:t>
                        </w:r>
                      </w:p>
                    </w:txbxContent>
                  </v:textbox>
                  <w10:wrap type="none"/>
                </v:shape>
                <v:shape style="position:absolute;left:5766;top:1754;width:1008;height:131" type="#_x0000_t202" id="docshape1004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Androstenedione</w:t>
                        </w:r>
                      </w:p>
                    </w:txbxContent>
                  </v:textbox>
                  <w10:wrap type="none"/>
                </v:shape>
                <v:shape style="position:absolute;left:7061;top:1754;width:768;height:131" type="#_x0000_t202" id="docshape1005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Testosterone</w:t>
                        </w:r>
                      </w:p>
                    </w:txbxContent>
                  </v:textbox>
                  <w10:wrap type="none"/>
                </v:shape>
                <v:shape style="position:absolute;left:8399;top:1763;width:739;height:262" type="#_x0000_t202" id="docshape1006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0" w:right="18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Dihydro-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testosterone</w:t>
                        </w:r>
                      </w:p>
                    </w:txbxContent>
                  </v:textbox>
                  <w10:wrap type="none"/>
                </v:shape>
                <v:shape style="position:absolute;left:2727;top:2300;width:790;height:262" type="#_x0000_t202" id="docshape1007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androsterone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sulfate</w:t>
                        </w:r>
                      </w:p>
                    </w:txbxContent>
                  </v:textbox>
                  <w10:wrap type="none"/>
                </v:shape>
                <v:shape style="position:absolute;left:3631;top:2239;width:521;height:131" type="#_x0000_t202" id="docshape1008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CYP3A7</w:t>
                        </w:r>
                      </w:p>
                    </w:txbxContent>
                  </v:textbox>
                  <w10:wrap type="none"/>
                </v:shape>
                <v:shape style="position:absolute;left:4618;top:2282;width:1458;height:262" type="#_x0000_t202" id="docshape1009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Dehydroepiandrosterone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sulfate</w:t>
                        </w:r>
                      </w:p>
                    </w:txbxContent>
                  </v:textbox>
                  <w10:wrap type="none"/>
                </v:shape>
                <v:shape style="position:absolute;left:8175;top:2311;width:884;height:150" type="#_x0000_t202" id="docshape101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5"/>
                          </w:rPr>
                          <w:t>Genital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15"/>
                          </w:rPr>
                          <w:t>Skin</w:t>
                        </w:r>
                      </w:p>
                    </w:txbxContent>
                  </v:textbox>
                  <w10:wrap type="none"/>
                </v:shape>
                <v:shape style="position:absolute;left:2926;top:2995;width:1233;height:264" type="#_x0000_t202" id="docshape1011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16</w:t>
                        </w:r>
                        <w:r>
                          <w:rPr>
                            <w:rFonts w:ascii="Verdana" w:hAnsi="Verdana"/>
                            <w:color w:val="231F20"/>
                            <w:sz w:val="13"/>
                          </w:rPr>
                          <w:t>α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-OH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Dehydroepi-</w:t>
                        </w:r>
                      </w:p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androsterone</w:t>
                        </w:r>
                      </w:p>
                    </w:txbxContent>
                  </v:textbox>
                  <w10:wrap type="none"/>
                </v:shape>
                <v:shape style="position:absolute;left:4618;top:2997;width:790;height:262" type="#_x0000_t202" id="docshape1012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Dehydroepi-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androsterone</w:t>
                        </w:r>
                      </w:p>
                    </w:txbxContent>
                  </v:textbox>
                  <w10:wrap type="none"/>
                </v:shape>
                <v:shape style="position:absolute;left:5648;top:3328;width:434;height:131" type="#_x0000_t202" id="docshape1013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CYP19</w:t>
                        </w:r>
                      </w:p>
                    </w:txbxContent>
                  </v:textbox>
                  <w10:wrap type="none"/>
                </v:shape>
                <v:shape style="position:absolute;left:6927;top:3328;width:434;height:131" type="#_x0000_t202" id="docshape1014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CYP19</w:t>
                        </w:r>
                      </w:p>
                    </w:txbxContent>
                  </v:textbox>
                  <w10:wrap type="none"/>
                </v:shape>
                <v:shape style="position:absolute;left:8789;top:3317;width:592;height:131" type="#_x0000_t202" id="docshape1015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HSD11B2</w:t>
                        </w:r>
                      </w:p>
                    </w:txbxContent>
                  </v:textbox>
                  <w10:wrap type="none"/>
                </v:shape>
                <v:shape style="position:absolute;left:2926;top:3573;width:2700;height:133" type="#_x0000_t202" id="docshape1016" filled="false" stroked="false">
                  <v:textbox inset="0,0,0,0">
                    <w:txbxContent>
                      <w:p>
                        <w:pPr>
                          <w:tabs>
                            <w:tab w:pos="1692" w:val="left" w:leader="none"/>
                          </w:tabs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Verdana" w:hAnsi="Verdana"/>
                            <w:color w:val="231F20"/>
                            <w:spacing w:val="-2"/>
                            <w:sz w:val="13"/>
                          </w:rPr>
                          <w:t>α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-OH-androstenedione</w:t>
                        </w: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Androstenedione</w:t>
                        </w:r>
                      </w:p>
                    </w:txbxContent>
                  </v:textbox>
                  <w10:wrap type="none"/>
                </v:shape>
                <v:shape style="position:absolute;left:2926;top:4015;width:964;height:133" type="#_x0000_t202" id="docshape1017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Verdana" w:hAnsi="Verdana"/>
                            <w:color w:val="231F20"/>
                            <w:spacing w:val="-2"/>
                            <w:sz w:val="13"/>
                          </w:rPr>
                          <w:t>α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-OH-estrone</w:t>
                        </w:r>
                      </w:p>
                    </w:txbxContent>
                  </v:textbox>
                  <w10:wrap type="none"/>
                </v:shape>
                <v:shape style="position:absolute;left:4597;top:4017;width:471;height:131" type="#_x0000_t202" id="docshape1018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Estrone</w:t>
                        </w:r>
                      </w:p>
                    </w:txbxContent>
                  </v:textbox>
                  <w10:wrap type="none"/>
                </v:shape>
                <v:shape style="position:absolute;left:5984;top:4017;width:471;height:131" type="#_x0000_t202" id="docshape1019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Estrone</w:t>
                        </w:r>
                      </w:p>
                    </w:txbxContent>
                  </v:textbox>
                  <w10:wrap type="none"/>
                </v:shape>
                <v:shape style="position:absolute;left:7240;top:4017;width:528;height:131" type="#_x0000_t202" id="docshape1020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Estradiol</w:t>
                        </w:r>
                      </w:p>
                    </w:txbxContent>
                  </v:textbox>
                  <w10:wrap type="none"/>
                </v:shape>
                <v:shape style="position:absolute;left:8951;top:4017;width:579;height:131" type="#_x0000_t202" id="docshape1021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Cortisone</w:t>
                        </w:r>
                      </w:p>
                    </w:txbxContent>
                  </v:textbox>
                  <w10:wrap type="none"/>
                </v:shape>
                <v:shape style="position:absolute;left:2926;top:4465;width:383;height:131" type="#_x0000_t202" id="docshape1022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Estriol</w:t>
                        </w:r>
                      </w:p>
                    </w:txbxContent>
                  </v:textbox>
                  <w10:wrap type="none"/>
                </v:shape>
                <v:shape style="position:absolute;left:4618;top:4465;width:528;height:131" type="#_x0000_t202" id="docshape1023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Estradiol</w:t>
                        </w:r>
                      </w:p>
                    </w:txbxContent>
                  </v:textbox>
                  <w10:wrap type="none"/>
                </v:shape>
                <v:shape style="position:absolute;left:6593;top:4368;width:634;height:150" type="#_x0000_t202" id="docshape102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5"/>
                          </w:rPr>
                          <w:t>Placenta</w:t>
                        </w:r>
                      </w:p>
                    </w:txbxContent>
                  </v:textbox>
                  <w10:wrap type="none"/>
                </v:shape>
                <v:shape style="position:absolute;left:4283;top:4208;width:613;height:187" type="#_x0000_t202" id="docshape1025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3"/>
                          <w:ind w:left="14" w:right="-15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HSD17B1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715;top:4208;width:613;height:187" type="#_x0000_t202" id="docshape1026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3"/>
                          <w:ind w:left="6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HSD17B1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535;top:3774;width:613;height:187" type="#_x0000_t202" id="docshape1027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3"/>
                          <w:ind w:left="6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HSD17B1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283;top:3763;width:613;height:187" type="#_x0000_t202" id="docshape1028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3"/>
                          <w:ind w:left="97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CYP19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715;top:3763;width:613;height:187" type="#_x0000_t202" id="docshape1029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3"/>
                          <w:ind w:left="90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CYP19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283;top:3327;width:613;height:187" type="#_x0000_t202" id="docshape1030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3"/>
                          <w:ind w:left="50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HSD3B1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715;top:3327;width:613;height:187" type="#_x0000_t202" id="docshape1031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3"/>
                          <w:ind w:left="42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HSD3B1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283;top:2717;width:613;height:187" type="#_x0000_t202" id="docshape1032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3"/>
                          <w:ind w:left="79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ARSC1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715;top:2717;width:613;height:187" type="#_x0000_t202" id="docshape1033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3"/>
                          <w:ind w:left="71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ARSC1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971;top:1474;width:580;height:187" type="#_x0000_t202" id="docshape1034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5"/>
                          <w:ind w:left="25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SRD5A2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593;top:1474;width:684;height:187" type="#_x0000_t202" id="docshape1035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5"/>
                          <w:ind w:left="42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HSD17B5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309;top:1474;width:580;height:187" type="#_x0000_t202" id="docshape1036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5"/>
                          <w:ind w:left="26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HSD3B2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197;top:912;width:647;height:187" type="#_x0000_t202" id="docshape1037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3"/>
                          <w:ind w:left="42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CYP11B1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966;top:912;width:580;height:187" type="#_x0000_t202" id="docshape1038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3"/>
                          <w:ind w:left="66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CYP21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477;top:912;width:580;height:187" type="#_x0000_t202" id="docshape1039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3"/>
                          <w:ind w:left="26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HSD3B2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197;top:470;width:647;height:187" type="#_x0000_t202" id="docshape1040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3"/>
                          <w:ind w:left="32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CYP11B2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740;top:470;width:580;height:187" type="#_x0000_t202" id="docshape1041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3"/>
                          <w:ind w:left="73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CYP21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477;top:470;width:580;height:187" type="#_x0000_t202" id="docshape1042" filled="true" fillcolor="#fdddce" stroked="true" strokeweight=".933007pt" strokecolor="#231f20">
                  <v:textbox inset="0,0,0,0">
                    <w:txbxContent>
                      <w:p>
                        <w:pPr>
                          <w:spacing w:before="3"/>
                          <w:ind w:left="26" w:right="0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HSD3B2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23" w:lineRule="auto" w:before="85"/>
        <w:ind w:left="964" w:right="342" w:firstLine="0"/>
        <w:jc w:val="both"/>
        <w:rPr>
          <w:sz w:val="15"/>
        </w:rPr>
      </w:pPr>
      <w:r>
        <w:rPr>
          <w:b/>
          <w:color w:val="4A0C62"/>
          <w:spacing w:val="-2"/>
          <w:sz w:val="16"/>
        </w:rPr>
        <w:t>Figure</w:t>
      </w:r>
      <w:r>
        <w:rPr>
          <w:b/>
          <w:color w:val="4A0C62"/>
          <w:spacing w:val="-11"/>
          <w:sz w:val="16"/>
        </w:rPr>
        <w:t> </w:t>
      </w:r>
      <w:r>
        <w:rPr>
          <w:b/>
          <w:color w:val="4A0C62"/>
          <w:spacing w:val="-2"/>
          <w:sz w:val="16"/>
        </w:rPr>
        <w:t>574-1</w:t>
      </w:r>
      <w:r>
        <w:rPr>
          <w:b/>
          <w:color w:val="4A0C62"/>
          <w:spacing w:val="-10"/>
          <w:sz w:val="16"/>
        </w:rPr>
        <w:t> </w:t>
      </w:r>
      <w:r>
        <w:rPr>
          <w:color w:val="231F20"/>
          <w:spacing w:val="-2"/>
          <w:sz w:val="15"/>
        </w:rPr>
        <w:t>Steroid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biosynthesis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and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metabolism</w:t>
      </w:r>
      <w:r>
        <w:rPr>
          <w:color w:val="231F20"/>
          <w:spacing w:val="-10"/>
          <w:sz w:val="15"/>
        </w:rPr>
        <w:t> </w:t>
      </w:r>
      <w:r>
        <w:rPr>
          <w:color w:val="231F20"/>
          <w:spacing w:val="-2"/>
          <w:sz w:val="15"/>
        </w:rPr>
        <w:t>during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gestation.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Conversions</w:t>
      </w:r>
      <w:r>
        <w:rPr>
          <w:color w:val="231F20"/>
          <w:spacing w:val="-10"/>
          <w:sz w:val="15"/>
        </w:rPr>
        <w:t> </w:t>
      </w:r>
      <w:r>
        <w:rPr>
          <w:color w:val="231F20"/>
          <w:spacing w:val="-2"/>
          <w:sz w:val="15"/>
        </w:rPr>
        <w:t>within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the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fetal</w:t>
      </w:r>
      <w:r>
        <w:rPr>
          <w:color w:val="231F20"/>
          <w:spacing w:val="-10"/>
          <w:sz w:val="15"/>
        </w:rPr>
        <w:t> </w:t>
      </w:r>
      <w:r>
        <w:rPr>
          <w:color w:val="231F20"/>
          <w:spacing w:val="-2"/>
          <w:sz w:val="15"/>
        </w:rPr>
        <w:t>adrenal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cortex,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fetal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liver,</w:t>
      </w:r>
      <w:r>
        <w:rPr>
          <w:color w:val="231F20"/>
          <w:spacing w:val="-10"/>
          <w:sz w:val="15"/>
        </w:rPr>
        <w:t> </w:t>
      </w:r>
      <w:r>
        <w:rPr>
          <w:color w:val="231F20"/>
          <w:spacing w:val="-2"/>
          <w:sz w:val="15"/>
        </w:rPr>
        <w:t>male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(i.e.,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testosterone- </w:t>
      </w:r>
      <w:r>
        <w:rPr>
          <w:color w:val="231F20"/>
          <w:sz w:val="15"/>
        </w:rPr>
        <w:t>exposed) genital skin, and placenta are denoted by </w:t>
      </w:r>
      <w:r>
        <w:rPr>
          <w:i/>
          <w:color w:val="231F20"/>
          <w:sz w:val="15"/>
        </w:rPr>
        <w:t>arrows; </w:t>
      </w:r>
      <w:r>
        <w:rPr>
          <w:color w:val="231F20"/>
          <w:sz w:val="15"/>
        </w:rPr>
        <w:t>the enzyme mediating each conversion is also shown. Enzymatic conversions in the </w:t>
      </w:r>
      <w:r>
        <w:rPr>
          <w:color w:val="231F20"/>
          <w:spacing w:val="-2"/>
          <w:sz w:val="15"/>
        </w:rPr>
        <w:t>adrenal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cortex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are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the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same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postnatally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as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prenatally,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but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cortisol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and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aldosterone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biosynthesis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are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more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prominent,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and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normally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little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2"/>
          <w:sz w:val="15"/>
        </w:rPr>
        <w:t>testosterone </w:t>
      </w:r>
      <w:r>
        <w:rPr>
          <w:color w:val="231F20"/>
          <w:sz w:val="15"/>
        </w:rPr>
        <w:t>is synthesized. Many of the involved enzymes are cytochromes P450 (CYPs). Adrenal enzymes include CYP 11A, cholesterol side-chain cleavage </w:t>
      </w:r>
      <w:r>
        <w:rPr>
          <w:color w:val="231F20"/>
          <w:spacing w:val="-2"/>
          <w:sz w:val="15"/>
        </w:rPr>
        <w:t>enzyme</w:t>
      </w:r>
      <w:r>
        <w:rPr>
          <w:color w:val="231F20"/>
          <w:spacing w:val="5"/>
          <w:sz w:val="15"/>
        </w:rPr>
        <w:t> </w:t>
      </w:r>
      <w:r>
        <w:rPr>
          <w:color w:val="231F20"/>
          <w:spacing w:val="-2"/>
          <w:sz w:val="15"/>
        </w:rPr>
        <w:t>(P450scc</w:t>
      </w:r>
      <w:r>
        <w:rPr>
          <w:color w:val="231F20"/>
          <w:spacing w:val="5"/>
          <w:sz w:val="15"/>
        </w:rPr>
        <w:t> </w:t>
      </w:r>
      <w:r>
        <w:rPr>
          <w:color w:val="231F20"/>
          <w:spacing w:val="-2"/>
          <w:sz w:val="15"/>
        </w:rPr>
        <w:t>in</w:t>
      </w:r>
      <w:r>
        <w:rPr>
          <w:color w:val="231F20"/>
          <w:spacing w:val="6"/>
          <w:sz w:val="15"/>
        </w:rPr>
        <w:t> </w:t>
      </w:r>
      <w:r>
        <w:rPr>
          <w:color w:val="231F20"/>
          <w:spacing w:val="-2"/>
          <w:sz w:val="15"/>
        </w:rPr>
        <w:t>older</w:t>
      </w:r>
      <w:r>
        <w:rPr>
          <w:color w:val="231F20"/>
          <w:spacing w:val="5"/>
          <w:sz w:val="15"/>
        </w:rPr>
        <w:t> </w:t>
      </w:r>
      <w:r>
        <w:rPr>
          <w:color w:val="231F20"/>
          <w:spacing w:val="-2"/>
          <w:sz w:val="15"/>
        </w:rPr>
        <w:t>terminology);</w:t>
      </w:r>
      <w:r>
        <w:rPr>
          <w:color w:val="231F20"/>
          <w:spacing w:val="5"/>
          <w:sz w:val="15"/>
        </w:rPr>
        <w:t> </w:t>
      </w:r>
      <w:r>
        <w:rPr>
          <w:color w:val="231F20"/>
          <w:spacing w:val="-2"/>
          <w:sz w:val="15"/>
        </w:rPr>
        <w:t>HSD3B2,</w:t>
      </w:r>
      <w:r>
        <w:rPr>
          <w:color w:val="231F20"/>
          <w:spacing w:val="6"/>
          <w:sz w:val="15"/>
        </w:rPr>
        <w:t> </w:t>
      </w:r>
      <w:r>
        <w:rPr>
          <w:color w:val="231F20"/>
          <w:spacing w:val="-2"/>
          <w:sz w:val="15"/>
        </w:rPr>
        <w:t>3</w:t>
      </w:r>
      <w:r>
        <w:rPr>
          <w:rFonts w:ascii="Lucida Sans Unicode" w:hAnsi="Lucida Sans Unicode"/>
          <w:color w:val="231F20"/>
          <w:spacing w:val="-2"/>
          <w:sz w:val="15"/>
        </w:rPr>
        <w:t>β</w:t>
      </w:r>
      <w:r>
        <w:rPr>
          <w:color w:val="231F20"/>
          <w:spacing w:val="-2"/>
          <w:sz w:val="15"/>
        </w:rPr>
        <w:t>-hydroxysteroid</w:t>
      </w:r>
      <w:r>
        <w:rPr>
          <w:color w:val="231F20"/>
          <w:spacing w:val="5"/>
          <w:sz w:val="15"/>
        </w:rPr>
        <w:t> </w:t>
      </w:r>
      <w:r>
        <w:rPr>
          <w:color w:val="231F20"/>
          <w:spacing w:val="-2"/>
          <w:sz w:val="15"/>
        </w:rPr>
        <w:t>dehydrogenase/</w:t>
      </w:r>
      <w:r>
        <w:rPr>
          <w:rFonts w:ascii="Lucida Sans Unicode" w:hAnsi="Lucida Sans Unicode"/>
          <w:color w:val="231F20"/>
          <w:spacing w:val="-2"/>
          <w:sz w:val="15"/>
        </w:rPr>
        <w:t>Δ</w:t>
      </w:r>
      <w:r>
        <w:rPr>
          <w:color w:val="231F20"/>
          <w:spacing w:val="-2"/>
          <w:sz w:val="15"/>
        </w:rPr>
        <w:t>5,</w:t>
      </w:r>
      <w:r>
        <w:rPr>
          <w:rFonts w:ascii="Lucida Sans Unicode" w:hAnsi="Lucida Sans Unicode"/>
          <w:color w:val="231F20"/>
          <w:spacing w:val="-2"/>
          <w:sz w:val="15"/>
        </w:rPr>
        <w:t>Δ</w:t>
      </w:r>
      <w:r>
        <w:rPr>
          <w:color w:val="231F20"/>
          <w:spacing w:val="-2"/>
          <w:sz w:val="15"/>
        </w:rPr>
        <w:t>4</w:t>
      </w:r>
      <w:r>
        <w:rPr>
          <w:color w:val="231F20"/>
          <w:spacing w:val="5"/>
          <w:sz w:val="15"/>
        </w:rPr>
        <w:t> </w:t>
      </w:r>
      <w:r>
        <w:rPr>
          <w:color w:val="231F20"/>
          <w:spacing w:val="-2"/>
          <w:sz w:val="15"/>
        </w:rPr>
        <w:t>isomerase</w:t>
      </w:r>
      <w:r>
        <w:rPr>
          <w:color w:val="231F20"/>
          <w:spacing w:val="6"/>
          <w:sz w:val="15"/>
        </w:rPr>
        <w:t> </w:t>
      </w:r>
      <w:r>
        <w:rPr>
          <w:color w:val="231F20"/>
          <w:spacing w:val="-2"/>
          <w:sz w:val="15"/>
        </w:rPr>
        <w:t>type</w:t>
      </w:r>
      <w:r>
        <w:rPr>
          <w:color w:val="231F20"/>
          <w:spacing w:val="5"/>
          <w:sz w:val="15"/>
        </w:rPr>
        <w:t> </w:t>
      </w:r>
      <w:r>
        <w:rPr>
          <w:color w:val="231F20"/>
          <w:spacing w:val="-2"/>
          <w:sz w:val="15"/>
        </w:rPr>
        <w:t>2;</w:t>
      </w:r>
      <w:r>
        <w:rPr>
          <w:color w:val="231F20"/>
          <w:spacing w:val="5"/>
          <w:sz w:val="15"/>
        </w:rPr>
        <w:t> </w:t>
      </w:r>
      <w:r>
        <w:rPr>
          <w:color w:val="231F20"/>
          <w:spacing w:val="-2"/>
          <w:sz w:val="15"/>
        </w:rPr>
        <w:t>CYP</w:t>
      </w:r>
      <w:r>
        <w:rPr>
          <w:color w:val="231F20"/>
          <w:spacing w:val="6"/>
          <w:sz w:val="15"/>
        </w:rPr>
        <w:t> </w:t>
      </w:r>
      <w:r>
        <w:rPr>
          <w:color w:val="231F20"/>
          <w:spacing w:val="-2"/>
          <w:sz w:val="15"/>
        </w:rPr>
        <w:t>17,</w:t>
      </w:r>
      <w:r>
        <w:rPr>
          <w:color w:val="231F20"/>
          <w:spacing w:val="5"/>
          <w:sz w:val="15"/>
        </w:rPr>
        <w:t> </w:t>
      </w:r>
      <w:r>
        <w:rPr>
          <w:color w:val="231F20"/>
          <w:spacing w:val="-2"/>
          <w:sz w:val="15"/>
        </w:rPr>
        <w:t>17</w:t>
      </w:r>
      <w:r>
        <w:rPr>
          <w:rFonts w:ascii="Lucida Sans Unicode" w:hAnsi="Lucida Sans Unicode"/>
          <w:color w:val="231F20"/>
          <w:spacing w:val="-2"/>
          <w:sz w:val="15"/>
        </w:rPr>
        <w:t>β</w:t>
      </w:r>
      <w:r>
        <w:rPr>
          <w:color w:val="231F20"/>
          <w:spacing w:val="-2"/>
          <w:sz w:val="15"/>
        </w:rPr>
        <w:t>-hydroxylase/17,20-lyase</w:t>
      </w:r>
    </w:p>
    <w:p>
      <w:pPr>
        <w:spacing w:line="141" w:lineRule="exact" w:before="0"/>
        <w:ind w:left="964" w:right="0" w:firstLine="0"/>
        <w:jc w:val="both"/>
        <w:rPr>
          <w:sz w:val="15"/>
        </w:rPr>
      </w:pPr>
      <w:r>
        <w:rPr>
          <w:color w:val="231F20"/>
          <w:sz w:val="15"/>
        </w:rPr>
        <w:t>(P450c17);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CYP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21,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21-hydroxylase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(P450c21);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CYP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11B1,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11</w:t>
      </w:r>
      <w:r>
        <w:rPr>
          <w:rFonts w:ascii="Lucida Sans Unicode" w:hAnsi="Lucida Sans Unicode"/>
          <w:color w:val="231F20"/>
          <w:sz w:val="15"/>
        </w:rPr>
        <w:t>β</w:t>
      </w:r>
      <w:r>
        <w:rPr>
          <w:color w:val="231F20"/>
          <w:sz w:val="15"/>
        </w:rPr>
        <w:t>-hydroxylase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(P450c11);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CYP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11B2,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aldosterone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synthase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(P450aldo;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this</w:t>
      </w:r>
      <w:r>
        <w:rPr>
          <w:color w:val="231F20"/>
          <w:spacing w:val="12"/>
          <w:sz w:val="15"/>
        </w:rPr>
        <w:t> </w:t>
      </w:r>
      <w:r>
        <w:rPr>
          <w:color w:val="231F20"/>
          <w:spacing w:val="-2"/>
          <w:sz w:val="15"/>
        </w:rPr>
        <w:t>enzyme</w:t>
      </w:r>
    </w:p>
    <w:p>
      <w:pPr>
        <w:spacing w:line="189" w:lineRule="auto" w:before="3"/>
        <w:ind w:left="964" w:right="343" w:firstLine="0"/>
        <w:jc w:val="both"/>
        <w:rPr>
          <w:sz w:val="15"/>
        </w:rPr>
      </w:pPr>
      <w:r>
        <w:rPr>
          <w:color w:val="231F20"/>
          <w:sz w:val="15"/>
        </w:rPr>
        <w:t>mediates</w:t>
      </w:r>
      <w:r>
        <w:rPr>
          <w:color w:val="231F20"/>
          <w:spacing w:val="-12"/>
          <w:sz w:val="15"/>
        </w:rPr>
        <w:t> </w:t>
      </w:r>
      <w:r>
        <w:rPr>
          <w:color w:val="231F20"/>
          <w:sz w:val="15"/>
        </w:rPr>
        <w:t>successive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11</w:t>
      </w:r>
      <w:r>
        <w:rPr>
          <w:rFonts w:ascii="Lucida Sans Unicode" w:hAnsi="Lucida Sans Unicode"/>
          <w:color w:val="231F20"/>
          <w:sz w:val="15"/>
        </w:rPr>
        <w:t>β</w:t>
      </w:r>
      <w:r>
        <w:rPr>
          <w:color w:val="231F20"/>
          <w:sz w:val="15"/>
        </w:rPr>
        <w:t>-hydroxylase,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18-hydroxylase,</w:t>
      </w:r>
      <w:r>
        <w:rPr>
          <w:color w:val="231F20"/>
          <w:spacing w:val="-12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18-oxidase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reactions</w:t>
      </w:r>
      <w:r>
        <w:rPr>
          <w:color w:val="231F20"/>
          <w:spacing w:val="-12"/>
          <w:sz w:val="15"/>
        </w:rPr>
        <w:t> </w:t>
      </w:r>
      <w:r>
        <w:rPr>
          <w:color w:val="231F20"/>
          <w:sz w:val="15"/>
        </w:rPr>
        <w:t>in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zona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glomerulosa</w:t>
      </w:r>
      <w:r>
        <w:rPr>
          <w:color w:val="231F20"/>
          <w:spacing w:val="-12"/>
          <w:sz w:val="15"/>
        </w:rPr>
        <w:t> </w:t>
      </w:r>
      <w:r>
        <w:rPr>
          <w:color w:val="231F20"/>
          <w:sz w:val="15"/>
        </w:rPr>
        <w:t>for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the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conversion</w:t>
      </w:r>
      <w:r>
        <w:rPr>
          <w:color w:val="231F20"/>
          <w:spacing w:val="-12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1"/>
          <w:sz w:val="15"/>
        </w:rPr>
        <w:t> </w:t>
      </w:r>
      <w:r>
        <w:rPr>
          <w:color w:val="231F20"/>
          <w:sz w:val="15"/>
        </w:rPr>
        <w:t>deoxycorticosterone to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aldosterone).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Other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enzymes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important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in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the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fetoplacental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unit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include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ARSC1,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arylsulfatase;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CYP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19,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aromatase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(P450arom);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HSD3B1, 3</w:t>
      </w:r>
      <w:r>
        <w:rPr>
          <w:rFonts w:ascii="Lucida Sans Unicode" w:hAnsi="Lucida Sans Unicode"/>
          <w:color w:val="231F20"/>
          <w:sz w:val="15"/>
        </w:rPr>
        <w:t>β</w:t>
      </w:r>
      <w:r>
        <w:rPr>
          <w:color w:val="231F20"/>
          <w:sz w:val="15"/>
        </w:rPr>
        <w:t>-hydroxysteroid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dehydrogenase/</w:t>
      </w:r>
      <w:r>
        <w:rPr>
          <w:rFonts w:ascii="Lucida Sans Unicode" w:hAnsi="Lucida Sans Unicode"/>
          <w:color w:val="231F20"/>
          <w:sz w:val="15"/>
        </w:rPr>
        <w:t>Δ</w:t>
      </w:r>
      <w:r>
        <w:rPr>
          <w:color w:val="231F20"/>
          <w:sz w:val="15"/>
        </w:rPr>
        <w:t>5,</w:t>
      </w:r>
      <w:r>
        <w:rPr>
          <w:rFonts w:ascii="Lucida Sans Unicode" w:hAnsi="Lucida Sans Unicode"/>
          <w:color w:val="231F20"/>
          <w:sz w:val="15"/>
        </w:rPr>
        <w:t>Δ</w:t>
      </w:r>
      <w:r>
        <w:rPr>
          <w:color w:val="231F20"/>
          <w:sz w:val="15"/>
        </w:rPr>
        <w:t>4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isomerase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type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1;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HSD11B2,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11</w:t>
      </w:r>
      <w:r>
        <w:rPr>
          <w:rFonts w:ascii="Lucida Sans Unicode" w:hAnsi="Lucida Sans Unicode"/>
          <w:color w:val="231F20"/>
          <w:sz w:val="15"/>
        </w:rPr>
        <w:t>β</w:t>
      </w:r>
      <w:r>
        <w:rPr>
          <w:color w:val="231F20"/>
          <w:sz w:val="15"/>
        </w:rPr>
        <w:t>-hydroxysteroid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dehydrogenase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type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2;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HSD17B1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HSD17B5</w:t>
      </w:r>
      <w:r>
        <w:rPr>
          <w:color w:val="231F20"/>
          <w:spacing w:val="22"/>
          <w:sz w:val="15"/>
        </w:rPr>
        <w:t> </w:t>
      </w:r>
      <w:r>
        <w:rPr>
          <w:color w:val="231F20"/>
          <w:sz w:val="15"/>
        </w:rPr>
        <w:t>are 2 different 17-hydroxysteroid dehydrogenase enzymes; SRD5A2, steroid 5</w:t>
      </w:r>
      <w:r>
        <w:rPr>
          <w:rFonts w:ascii="Lucida Sans Unicode" w:hAnsi="Lucida Sans Unicode"/>
          <w:color w:val="231F20"/>
          <w:sz w:val="15"/>
        </w:rPr>
        <w:t>α</w:t>
      </w:r>
      <w:r>
        <w:rPr>
          <w:color w:val="231F20"/>
          <w:sz w:val="15"/>
        </w:rPr>
        <w:t>-reductase type 2; SULT2A1, steroid sulfotransferase.</w:t>
      </w:r>
    </w:p>
    <w:p>
      <w:pPr>
        <w:pStyle w:val="BodyText"/>
        <w:spacing w:before="158"/>
        <w:rPr>
          <w:sz w:val="20"/>
        </w:rPr>
      </w:pPr>
    </w:p>
    <w:tbl>
      <w:tblPr>
        <w:tblW w:w="0" w:type="auto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7"/>
        <w:gridCol w:w="501"/>
        <w:gridCol w:w="1764"/>
      </w:tblGrid>
      <w:tr>
        <w:trPr>
          <w:trHeight w:val="559" w:hRule="atLeast"/>
        </w:trPr>
        <w:tc>
          <w:tcPr>
            <w:tcW w:w="4702" w:type="dxa"/>
            <w:gridSpan w:val="3"/>
            <w:shd w:val="clear" w:color="auto" w:fill="231F20"/>
          </w:tcPr>
          <w:p>
            <w:pPr>
              <w:pStyle w:val="TableParagraph"/>
              <w:spacing w:before="89"/>
              <w:ind w:left="1231" w:right="739" w:hanging="1120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 575-3</w:t>
            </w:r>
            <w:r>
              <w:rPr>
                <w:b/>
                <w:color w:val="FFFFFF"/>
                <w:spacing w:val="8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Frequencies of Etiologies of </w:t>
            </w:r>
            <w:r>
              <w:rPr>
                <w:color w:val="FFFFFF"/>
                <w:w w:val="105"/>
                <w:sz w:val="16"/>
              </w:rPr>
              <w:t>Primary Adrenal Insufficiency</w:t>
            </w:r>
          </w:p>
        </w:tc>
      </w:tr>
      <w:tr>
        <w:trPr>
          <w:trHeight w:val="257" w:hRule="atLeast"/>
        </w:trPr>
        <w:tc>
          <w:tcPr>
            <w:tcW w:w="243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ETIOLOGY</w:t>
            </w:r>
          </w:p>
        </w:tc>
        <w:tc>
          <w:tcPr>
            <w:tcW w:w="50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6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162"/>
              <w:rPr>
                <w:b/>
                <w:sz w:val="15"/>
              </w:rPr>
            </w:pPr>
            <w:r>
              <w:rPr>
                <w:b/>
                <w:color w:val="231F20"/>
                <w:w w:val="115"/>
                <w:sz w:val="15"/>
              </w:rPr>
              <w:t>AGE</w:t>
            </w:r>
            <w:r>
              <w:rPr>
                <w:b/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b/>
                <w:color w:val="231F20"/>
                <w:w w:val="115"/>
                <w:sz w:val="15"/>
              </w:rPr>
              <w:t>AT</w:t>
            </w:r>
            <w:r>
              <w:rPr>
                <w:b/>
                <w:color w:val="231F20"/>
                <w:spacing w:val="-11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DIAGNOSIS</w:t>
            </w:r>
          </w:p>
        </w:tc>
      </w:tr>
      <w:tr>
        <w:trPr>
          <w:trHeight w:val="257" w:hRule="atLeast"/>
        </w:trPr>
        <w:tc>
          <w:tcPr>
            <w:tcW w:w="243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adrenal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hyperplasia</w:t>
            </w:r>
          </w:p>
        </w:tc>
        <w:tc>
          <w:tcPr>
            <w:tcW w:w="50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95" w:right="78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59%</w:t>
            </w:r>
          </w:p>
        </w:tc>
        <w:tc>
          <w:tcPr>
            <w:tcW w:w="176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10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Infancy</w:t>
            </w:r>
          </w:p>
        </w:tc>
      </w:tr>
      <w:tr>
        <w:trPr>
          <w:trHeight w:val="252" w:hRule="atLeast"/>
        </w:trPr>
        <w:tc>
          <w:tcPr>
            <w:tcW w:w="24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Autoimmune</w:t>
            </w:r>
          </w:p>
        </w:tc>
        <w:tc>
          <w:tcPr>
            <w:tcW w:w="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5" w:right="78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10"/>
                <w:sz w:val="15"/>
              </w:rPr>
              <w:t>16%</w:t>
            </w:r>
          </w:p>
        </w:tc>
        <w:tc>
          <w:tcPr>
            <w:tcW w:w="17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3"/>
              <w:rPr>
                <w:sz w:val="15"/>
              </w:rPr>
            </w:pPr>
            <w:r>
              <w:rPr>
                <w:color w:val="231F20"/>
                <w:sz w:val="15"/>
              </w:rPr>
              <w:t>Childhood-</w:t>
            </w:r>
            <w:r>
              <w:rPr>
                <w:color w:val="231F20"/>
                <w:spacing w:val="-2"/>
                <w:sz w:val="15"/>
              </w:rPr>
              <w:t>adolescence</w:t>
            </w:r>
          </w:p>
        </w:tc>
      </w:tr>
      <w:tr>
        <w:trPr>
          <w:trHeight w:val="215" w:hRule="atLeast"/>
        </w:trPr>
        <w:tc>
          <w:tcPr>
            <w:tcW w:w="2437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3" w:lineRule="exact" w:before="4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APECED</w:t>
            </w:r>
            <w:r>
              <w:rPr>
                <w:color w:val="231F20"/>
                <w:spacing w:val="34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(autoimmune</w:t>
            </w:r>
          </w:p>
        </w:tc>
        <w:tc>
          <w:tcPr>
            <w:tcW w:w="501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3" w:lineRule="exact" w:before="42"/>
              <w:ind w:left="95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20"/>
                <w:sz w:val="15"/>
              </w:rPr>
              <w:t>6%</w:t>
            </w:r>
          </w:p>
        </w:tc>
        <w:tc>
          <w:tcPr>
            <w:tcW w:w="1764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3" w:lineRule="exact" w:before="42"/>
              <w:ind w:left="103"/>
              <w:rPr>
                <w:sz w:val="15"/>
              </w:rPr>
            </w:pPr>
            <w:r>
              <w:rPr>
                <w:color w:val="231F20"/>
                <w:sz w:val="15"/>
              </w:rPr>
              <w:t>Childhood-</w:t>
            </w:r>
            <w:r>
              <w:rPr>
                <w:color w:val="231F20"/>
                <w:spacing w:val="-2"/>
                <w:sz w:val="15"/>
              </w:rPr>
              <w:t>adolescence</w:t>
            </w:r>
          </w:p>
        </w:tc>
      </w:tr>
      <w:tr>
        <w:trPr>
          <w:trHeight w:val="167" w:hRule="atLeast"/>
        </w:trPr>
        <w:tc>
          <w:tcPr>
            <w:tcW w:w="2437" w:type="dxa"/>
            <w:shd w:val="clear" w:color="auto" w:fill="E8F5F1"/>
          </w:tcPr>
          <w:p>
            <w:pPr>
              <w:pStyle w:val="TableParagraph"/>
              <w:spacing w:line="148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polyendocrinopathy–</w:t>
            </w:r>
          </w:p>
        </w:tc>
        <w:tc>
          <w:tcPr>
            <w:tcW w:w="501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764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2437" w:type="dxa"/>
            <w:shd w:val="clear" w:color="auto" w:fill="E8F5F1"/>
          </w:tcPr>
          <w:p>
            <w:pPr>
              <w:pStyle w:val="TableParagraph"/>
              <w:spacing w:line="148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candidiasis–ectodermal</w:t>
            </w:r>
          </w:p>
        </w:tc>
        <w:tc>
          <w:tcPr>
            <w:tcW w:w="501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764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05" w:hRule="atLeast"/>
        </w:trPr>
        <w:tc>
          <w:tcPr>
            <w:tcW w:w="2437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69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dystrophy)</w:t>
            </w:r>
          </w:p>
        </w:tc>
        <w:tc>
          <w:tcPr>
            <w:tcW w:w="501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64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24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Adrenoleukodystrophy</w:t>
            </w:r>
          </w:p>
        </w:tc>
        <w:tc>
          <w:tcPr>
            <w:tcW w:w="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5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20"/>
                <w:sz w:val="15"/>
              </w:rPr>
              <w:t>4%</w:t>
            </w:r>
          </w:p>
        </w:tc>
        <w:tc>
          <w:tcPr>
            <w:tcW w:w="17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3"/>
              <w:rPr>
                <w:sz w:val="15"/>
              </w:rPr>
            </w:pPr>
            <w:r>
              <w:rPr>
                <w:color w:val="231F20"/>
                <w:sz w:val="15"/>
              </w:rPr>
              <w:t>Childhood-</w:t>
            </w:r>
            <w:r>
              <w:rPr>
                <w:color w:val="231F20"/>
                <w:spacing w:val="-2"/>
                <w:sz w:val="15"/>
              </w:rPr>
              <w:t>adolescence</w:t>
            </w:r>
          </w:p>
        </w:tc>
      </w:tr>
      <w:tr>
        <w:trPr>
          <w:trHeight w:val="252" w:hRule="atLeast"/>
        </w:trPr>
        <w:tc>
          <w:tcPr>
            <w:tcW w:w="24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Isolated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glucocorticoid</w:t>
            </w:r>
            <w:r>
              <w:rPr>
                <w:color w:val="231F20"/>
                <w:spacing w:val="-2"/>
                <w:sz w:val="15"/>
              </w:rPr>
              <w:t> deficiency</w:t>
            </w:r>
          </w:p>
        </w:tc>
        <w:tc>
          <w:tcPr>
            <w:tcW w:w="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5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20"/>
                <w:sz w:val="15"/>
              </w:rPr>
              <w:t>4%</w:t>
            </w:r>
          </w:p>
        </w:tc>
        <w:tc>
          <w:tcPr>
            <w:tcW w:w="17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Infancy</w:t>
            </w:r>
          </w:p>
        </w:tc>
      </w:tr>
      <w:tr>
        <w:trPr>
          <w:trHeight w:val="252" w:hRule="atLeast"/>
        </w:trPr>
        <w:tc>
          <w:tcPr>
            <w:tcW w:w="24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Idiopathic</w:t>
            </w:r>
          </w:p>
        </w:tc>
        <w:tc>
          <w:tcPr>
            <w:tcW w:w="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5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20"/>
                <w:sz w:val="15"/>
              </w:rPr>
              <w:t>4%</w:t>
            </w:r>
          </w:p>
        </w:tc>
        <w:tc>
          <w:tcPr>
            <w:tcW w:w="17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3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Childhood</w:t>
            </w:r>
          </w:p>
        </w:tc>
      </w:tr>
      <w:tr>
        <w:trPr>
          <w:trHeight w:val="252" w:hRule="atLeast"/>
        </w:trPr>
        <w:tc>
          <w:tcPr>
            <w:tcW w:w="24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Syndromes</w:t>
            </w:r>
          </w:p>
        </w:tc>
        <w:tc>
          <w:tcPr>
            <w:tcW w:w="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5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20"/>
                <w:sz w:val="15"/>
              </w:rPr>
              <w:t>3%</w:t>
            </w:r>
          </w:p>
        </w:tc>
        <w:tc>
          <w:tcPr>
            <w:tcW w:w="17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Infancy</w:t>
            </w:r>
          </w:p>
        </w:tc>
      </w:tr>
      <w:tr>
        <w:trPr>
          <w:trHeight w:val="420" w:hRule="atLeast"/>
        </w:trPr>
        <w:tc>
          <w:tcPr>
            <w:tcW w:w="243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510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X-linked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adrenal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hypoplasia </w:t>
            </w:r>
            <w:r>
              <w:rPr>
                <w:color w:val="231F20"/>
                <w:spacing w:val="-2"/>
                <w:sz w:val="15"/>
              </w:rPr>
              <w:t>congenita</w:t>
            </w:r>
          </w:p>
        </w:tc>
        <w:tc>
          <w:tcPr>
            <w:tcW w:w="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95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20"/>
                <w:sz w:val="15"/>
              </w:rPr>
              <w:t>2%</w:t>
            </w:r>
          </w:p>
        </w:tc>
        <w:tc>
          <w:tcPr>
            <w:tcW w:w="17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10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Infancy-childhood</w:t>
            </w:r>
          </w:p>
        </w:tc>
      </w:tr>
      <w:tr>
        <w:trPr>
          <w:trHeight w:val="247" w:hRule="atLeast"/>
        </w:trPr>
        <w:tc>
          <w:tcPr>
            <w:tcW w:w="2437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Hemorrhage</w:t>
            </w:r>
          </w:p>
        </w:tc>
        <w:tc>
          <w:tcPr>
            <w:tcW w:w="50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95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w w:val="120"/>
                <w:sz w:val="15"/>
              </w:rPr>
              <w:t>1%</w:t>
            </w:r>
          </w:p>
        </w:tc>
        <w:tc>
          <w:tcPr>
            <w:tcW w:w="176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10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Infancy</w:t>
            </w:r>
          </w:p>
        </w:tc>
      </w:tr>
    </w:tbl>
    <w:p>
      <w:pPr>
        <w:spacing w:before="82"/>
        <w:ind w:left="10" w:right="6292" w:firstLine="0"/>
        <w:jc w:val="left"/>
        <w:rPr>
          <w:i/>
          <w:sz w:val="13"/>
        </w:rPr>
      </w:pPr>
      <w:r>
        <w:rPr>
          <w:i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3219790</wp:posOffset>
                </wp:positionH>
                <wp:positionV relativeFrom="paragraph">
                  <wp:posOffset>-2348560</wp:posOffset>
                </wp:positionV>
                <wp:extent cx="3801110" cy="3303270"/>
                <wp:effectExtent l="0" t="0" r="0" b="0"/>
                <wp:wrapNone/>
                <wp:docPr id="1356" name="Group 1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6" name="Group 1356"/>
                      <wpg:cNvGrpSpPr/>
                      <wpg:grpSpPr>
                        <a:xfrm>
                          <a:off x="0" y="0"/>
                          <a:ext cx="3801110" cy="3303270"/>
                          <a:chExt cx="3801110" cy="3303270"/>
                        </a:xfrm>
                      </wpg:grpSpPr>
                      <wps:wsp>
                        <wps:cNvPr id="1357" name="Graphic 1357"/>
                        <wps:cNvSpPr/>
                        <wps:spPr>
                          <a:xfrm>
                            <a:off x="892432" y="218523"/>
                            <a:ext cx="28321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51765">
                                <a:moveTo>
                                  <a:pt x="282593" y="151267"/>
                                </a:moveTo>
                                <a:lnTo>
                                  <a:pt x="0" y="151267"/>
                                </a:lnTo>
                                <a:lnTo>
                                  <a:pt x="0" y="0"/>
                                </a:lnTo>
                                <a:lnTo>
                                  <a:pt x="282593" y="0"/>
                                </a:lnTo>
                                <a:lnTo>
                                  <a:pt x="282593" y="15126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1996584" y="218345"/>
                            <a:ext cx="68580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51765">
                                <a:moveTo>
                                  <a:pt x="685480" y="151267"/>
                                </a:moveTo>
                                <a:lnTo>
                                  <a:pt x="0" y="151267"/>
                                </a:lnTo>
                                <a:lnTo>
                                  <a:pt x="0" y="0"/>
                                </a:lnTo>
                                <a:lnTo>
                                  <a:pt x="685480" y="0"/>
                                </a:lnTo>
                                <a:lnTo>
                                  <a:pt x="685480" y="15126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Graphic 1359"/>
                        <wps:cNvSpPr/>
                        <wps:spPr>
                          <a:xfrm>
                            <a:off x="3208165" y="215383"/>
                            <a:ext cx="28321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51765">
                                <a:moveTo>
                                  <a:pt x="282605" y="151267"/>
                                </a:moveTo>
                                <a:lnTo>
                                  <a:pt x="0" y="151267"/>
                                </a:lnTo>
                                <a:lnTo>
                                  <a:pt x="0" y="0"/>
                                </a:lnTo>
                                <a:lnTo>
                                  <a:pt x="282605" y="0"/>
                                </a:lnTo>
                                <a:lnTo>
                                  <a:pt x="282605" y="15126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2851678" y="692309"/>
                            <a:ext cx="890269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269" h="151765">
                                <a:moveTo>
                                  <a:pt x="889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269"/>
                                </a:lnTo>
                                <a:lnTo>
                                  <a:pt x="889901" y="151269"/>
                                </a:lnTo>
                                <a:lnTo>
                                  <a:pt x="889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2851679" y="692313"/>
                            <a:ext cx="890269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269" h="151765">
                                <a:moveTo>
                                  <a:pt x="889904" y="151267"/>
                                </a:moveTo>
                                <a:lnTo>
                                  <a:pt x="0" y="151267"/>
                                </a:lnTo>
                                <a:lnTo>
                                  <a:pt x="0" y="0"/>
                                </a:lnTo>
                                <a:lnTo>
                                  <a:pt x="889904" y="0"/>
                                </a:lnTo>
                                <a:lnTo>
                                  <a:pt x="889904" y="15126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1858341" y="795010"/>
                            <a:ext cx="36893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151765">
                                <a:moveTo>
                                  <a:pt x="368512" y="151267"/>
                                </a:moveTo>
                                <a:lnTo>
                                  <a:pt x="0" y="151267"/>
                                </a:lnTo>
                                <a:lnTo>
                                  <a:pt x="0" y="0"/>
                                </a:lnTo>
                                <a:lnTo>
                                  <a:pt x="368512" y="0"/>
                                </a:lnTo>
                                <a:lnTo>
                                  <a:pt x="368512" y="15126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515424" y="941151"/>
                            <a:ext cx="40386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247015">
                                <a:moveTo>
                                  <a:pt x="403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837"/>
                                </a:lnTo>
                                <a:lnTo>
                                  <a:pt x="403301" y="246837"/>
                                </a:lnTo>
                                <a:lnTo>
                                  <a:pt x="40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515426" y="941145"/>
                            <a:ext cx="40386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247015">
                                <a:moveTo>
                                  <a:pt x="403301" y="246844"/>
                                </a:moveTo>
                                <a:lnTo>
                                  <a:pt x="0" y="246844"/>
                                </a:lnTo>
                                <a:lnTo>
                                  <a:pt x="0" y="0"/>
                                </a:lnTo>
                                <a:lnTo>
                                  <a:pt x="403301" y="0"/>
                                </a:lnTo>
                                <a:lnTo>
                                  <a:pt x="403301" y="246844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1492985" y="1131709"/>
                            <a:ext cx="51308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252095">
                                <a:moveTo>
                                  <a:pt x="512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790"/>
                                </a:lnTo>
                                <a:lnTo>
                                  <a:pt x="512914" y="251790"/>
                                </a:lnTo>
                                <a:lnTo>
                                  <a:pt x="512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1492983" y="1131703"/>
                            <a:ext cx="51308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252095">
                                <a:moveTo>
                                  <a:pt x="512919" y="251797"/>
                                </a:moveTo>
                                <a:lnTo>
                                  <a:pt x="0" y="251797"/>
                                </a:lnTo>
                                <a:lnTo>
                                  <a:pt x="0" y="0"/>
                                </a:lnTo>
                                <a:lnTo>
                                  <a:pt x="512919" y="0"/>
                                </a:lnTo>
                                <a:lnTo>
                                  <a:pt x="512919" y="25179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2076567" y="1134666"/>
                            <a:ext cx="47815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248920">
                                <a:moveTo>
                                  <a:pt x="478130" y="248834"/>
                                </a:moveTo>
                                <a:lnTo>
                                  <a:pt x="0" y="248834"/>
                                </a:lnTo>
                                <a:lnTo>
                                  <a:pt x="0" y="0"/>
                                </a:lnTo>
                                <a:lnTo>
                                  <a:pt x="478130" y="0"/>
                                </a:lnTo>
                                <a:lnTo>
                                  <a:pt x="478130" y="248834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2651252" y="1546429"/>
                            <a:ext cx="981075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337185">
                                <a:moveTo>
                                  <a:pt x="98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715"/>
                                </a:lnTo>
                                <a:lnTo>
                                  <a:pt x="980960" y="336715"/>
                                </a:lnTo>
                                <a:lnTo>
                                  <a:pt x="98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2651250" y="1546424"/>
                            <a:ext cx="981075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337185">
                                <a:moveTo>
                                  <a:pt x="980966" y="336720"/>
                                </a:moveTo>
                                <a:lnTo>
                                  <a:pt x="0" y="336720"/>
                                </a:lnTo>
                                <a:lnTo>
                                  <a:pt x="0" y="0"/>
                                </a:lnTo>
                                <a:lnTo>
                                  <a:pt x="980966" y="0"/>
                                </a:lnTo>
                                <a:lnTo>
                                  <a:pt x="980966" y="33672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640244" y="1519751"/>
                            <a:ext cx="922019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622300">
                                <a:moveTo>
                                  <a:pt x="921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2084"/>
                                </a:lnTo>
                                <a:lnTo>
                                  <a:pt x="921715" y="622084"/>
                                </a:lnTo>
                                <a:lnTo>
                                  <a:pt x="921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640243" y="1519751"/>
                            <a:ext cx="922019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622300">
                                <a:moveTo>
                                  <a:pt x="921719" y="622087"/>
                                </a:moveTo>
                                <a:lnTo>
                                  <a:pt x="0" y="622087"/>
                                </a:lnTo>
                                <a:lnTo>
                                  <a:pt x="0" y="0"/>
                                </a:lnTo>
                                <a:lnTo>
                                  <a:pt x="921719" y="0"/>
                                </a:lnTo>
                                <a:lnTo>
                                  <a:pt x="921719" y="62208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121446" y="1519767"/>
                            <a:ext cx="40957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48920">
                                <a:moveTo>
                                  <a:pt x="4092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831"/>
                                </a:lnTo>
                                <a:lnTo>
                                  <a:pt x="409219" y="248831"/>
                                </a:lnTo>
                                <a:lnTo>
                                  <a:pt x="409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121440" y="1519764"/>
                            <a:ext cx="40957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48920">
                                <a:moveTo>
                                  <a:pt x="409226" y="248834"/>
                                </a:moveTo>
                                <a:lnTo>
                                  <a:pt x="0" y="248834"/>
                                </a:lnTo>
                                <a:lnTo>
                                  <a:pt x="0" y="0"/>
                                </a:lnTo>
                                <a:lnTo>
                                  <a:pt x="409226" y="0"/>
                                </a:lnTo>
                                <a:lnTo>
                                  <a:pt x="409226" y="248834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5909" y="2215879"/>
                            <a:ext cx="934085" cy="1081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1081405">
                                <a:moveTo>
                                  <a:pt x="933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239"/>
                                </a:lnTo>
                                <a:lnTo>
                                  <a:pt x="933576" y="1081239"/>
                                </a:lnTo>
                                <a:lnTo>
                                  <a:pt x="933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921712" y="327933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73" y="0"/>
                                </a:moveTo>
                                <a:lnTo>
                                  <a:pt x="17773" y="17773"/>
                                </a:lnTo>
                                <a:lnTo>
                                  <a:pt x="0" y="1777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41658" y="3297113"/>
                            <a:ext cx="844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0">
                                <a:moveTo>
                                  <a:pt x="8441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5924" y="327934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73" y="17773"/>
                                </a:moveTo>
                                <a:lnTo>
                                  <a:pt x="0" y="17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5924" y="2251667"/>
                            <a:ext cx="1270" cy="9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1869">
                                <a:moveTo>
                                  <a:pt x="0" y="9916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5924" y="221588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73"/>
                                </a:moveTo>
                                <a:lnTo>
                                  <a:pt x="0" y="0"/>
                                </a:lnTo>
                                <a:lnTo>
                                  <a:pt x="17773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59623" y="2215881"/>
                            <a:ext cx="844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0">
                                <a:moveTo>
                                  <a:pt x="0" y="0"/>
                                </a:moveTo>
                                <a:lnTo>
                                  <a:pt x="844142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921711" y="221588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0"/>
                                </a:moveTo>
                                <a:lnTo>
                                  <a:pt x="17773" y="0"/>
                                </a:lnTo>
                                <a:lnTo>
                                  <a:pt x="17773" y="1777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939486" y="2269708"/>
                            <a:ext cx="1270" cy="9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1869">
                                <a:moveTo>
                                  <a:pt x="0" y="0"/>
                                </a:moveTo>
                                <a:lnTo>
                                  <a:pt x="0" y="991606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1655921" y="1635292"/>
                            <a:ext cx="91694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940" h="151765">
                                <a:moveTo>
                                  <a:pt x="916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257"/>
                                </a:lnTo>
                                <a:lnTo>
                                  <a:pt x="916558" y="151257"/>
                                </a:lnTo>
                                <a:lnTo>
                                  <a:pt x="916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E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57825" y="21037"/>
                            <a:ext cx="2515235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5235" h="2122170">
                                <a:moveTo>
                                  <a:pt x="2514665" y="1765518"/>
                                </a:moveTo>
                                <a:lnTo>
                                  <a:pt x="1598100" y="1765518"/>
                                </a:lnTo>
                                <a:lnTo>
                                  <a:pt x="1598100" y="1614262"/>
                                </a:lnTo>
                                <a:lnTo>
                                  <a:pt x="2514665" y="1614262"/>
                                </a:lnTo>
                                <a:lnTo>
                                  <a:pt x="2514665" y="1765518"/>
                                </a:lnTo>
                                <a:close/>
                              </a:path>
                              <a:path w="2515235" h="2122170">
                                <a:moveTo>
                                  <a:pt x="0" y="2122122"/>
                                </a:moveTo>
                                <a:lnTo>
                                  <a:pt x="0" y="0"/>
                                </a:lnTo>
                                <a:lnTo>
                                  <a:pt x="1898728" y="0"/>
                                </a:lnTo>
                              </a:path>
                              <a:path w="2515235" h="2122170">
                                <a:moveTo>
                                  <a:pt x="658618" y="1168172"/>
                                </a:moveTo>
                                <a:lnTo>
                                  <a:pt x="658618" y="134765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21704" y="2117473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131" y="20993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42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715465" y="290410"/>
                            <a:ext cx="17716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576580">
                                <a:moveTo>
                                  <a:pt x="176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99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679333" y="840723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131" y="20993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42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324442" y="1368689"/>
                            <a:ext cx="38989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81280">
                                <a:moveTo>
                                  <a:pt x="389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286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288310" y="1424296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131" y="20993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42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714327" y="1368689"/>
                            <a:ext cx="39370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81280">
                                <a:moveTo>
                                  <a:pt x="0" y="0"/>
                                </a:moveTo>
                                <a:lnTo>
                                  <a:pt x="393407" y="0"/>
                                </a:lnTo>
                                <a:lnTo>
                                  <a:pt x="393407" y="81286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1071600" y="1424296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131" y="20993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42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1248095" y="295093"/>
                            <a:ext cx="755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635">
                                <a:moveTo>
                                  <a:pt x="755166" y="0"/>
                                </a:moveTo>
                                <a:lnTo>
                                  <a:pt x="0" y="47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1185333" y="258856"/>
                            <a:ext cx="889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72390">
                                <a:moveTo>
                                  <a:pt x="88239" y="0"/>
                                </a:moveTo>
                                <a:lnTo>
                                  <a:pt x="0" y="36652"/>
                                </a:lnTo>
                                <a:lnTo>
                                  <a:pt x="88658" y="72262"/>
                                </a:lnTo>
                                <a:lnTo>
                                  <a:pt x="67462" y="36258"/>
                                </a:lnTo>
                                <a:lnTo>
                                  <a:pt x="88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1002300" y="1282789"/>
                            <a:ext cx="2690495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0495" h="983615">
                                <a:moveTo>
                                  <a:pt x="0" y="983276"/>
                                </a:moveTo>
                                <a:lnTo>
                                  <a:pt x="2690141" y="983229"/>
                                </a:lnTo>
                                <a:lnTo>
                                  <a:pt x="2690141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939557" y="2229765"/>
                            <a:ext cx="889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72390">
                                <a:moveTo>
                                  <a:pt x="88239" y="0"/>
                                </a:moveTo>
                                <a:lnTo>
                                  <a:pt x="0" y="36652"/>
                                </a:lnTo>
                                <a:lnTo>
                                  <a:pt x="88658" y="72250"/>
                                </a:lnTo>
                                <a:lnTo>
                                  <a:pt x="67462" y="36258"/>
                                </a:lnTo>
                                <a:lnTo>
                                  <a:pt x="88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2681385" y="29483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635">
                                <a:moveTo>
                                  <a:pt x="0" y="47"/>
                                </a:moveTo>
                                <a:lnTo>
                                  <a:pt x="455403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3110881" y="258853"/>
                            <a:ext cx="889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72390">
                                <a:moveTo>
                                  <a:pt x="0" y="0"/>
                                </a:moveTo>
                                <a:lnTo>
                                  <a:pt x="21196" y="36004"/>
                                </a:lnTo>
                                <a:lnTo>
                                  <a:pt x="419" y="72262"/>
                                </a:lnTo>
                                <a:lnTo>
                                  <a:pt x="88658" y="35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2551044" y="1211248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635">
                                <a:moveTo>
                                  <a:pt x="0" y="0"/>
                                </a:moveTo>
                                <a:lnTo>
                                  <a:pt x="275768" y="236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2738153" y="1175198"/>
                            <a:ext cx="889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72390">
                                <a:moveTo>
                                  <a:pt x="0" y="0"/>
                                </a:moveTo>
                                <a:lnTo>
                                  <a:pt x="21196" y="36017"/>
                                </a:lnTo>
                                <a:lnTo>
                                  <a:pt x="419" y="72250"/>
                                </a:lnTo>
                                <a:lnTo>
                                  <a:pt x="88658" y="356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3353556" y="370394"/>
                            <a:ext cx="127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45745">
                                <a:moveTo>
                                  <a:pt x="0" y="0"/>
                                </a:moveTo>
                                <a:lnTo>
                                  <a:pt x="35" y="24555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3317330" y="590052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3" y="0"/>
                                </a:moveTo>
                                <a:lnTo>
                                  <a:pt x="36233" y="21196"/>
                                </a:lnTo>
                                <a:lnTo>
                                  <a:pt x="0" y="419"/>
                                </a:lnTo>
                                <a:lnTo>
                                  <a:pt x="36639" y="88658"/>
                                </a:lnTo>
                                <a:lnTo>
                                  <a:pt x="7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Graphic 1402"/>
                        <wps:cNvSpPr/>
                        <wps:spPr>
                          <a:xfrm>
                            <a:off x="3389103" y="1288705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87325">
                                <a:moveTo>
                                  <a:pt x="0" y="0"/>
                                </a:moveTo>
                                <a:lnTo>
                                  <a:pt x="35" y="187289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3352877" y="1450101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233" y="21196"/>
                                </a:lnTo>
                                <a:lnTo>
                                  <a:pt x="0" y="419"/>
                                </a:lnTo>
                                <a:lnTo>
                                  <a:pt x="36639" y="88658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2318719" y="1383498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76530">
                                <a:moveTo>
                                  <a:pt x="0" y="0"/>
                                </a:moveTo>
                                <a:lnTo>
                                  <a:pt x="35" y="176435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2282493" y="1534040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245" y="21196"/>
                                </a:lnTo>
                                <a:lnTo>
                                  <a:pt x="0" y="419"/>
                                </a:lnTo>
                                <a:lnTo>
                                  <a:pt x="36639" y="88658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Graphic 1406"/>
                        <wps:cNvSpPr/>
                        <wps:spPr>
                          <a:xfrm>
                            <a:off x="2133089" y="945080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13664">
                                <a:moveTo>
                                  <a:pt x="0" y="0"/>
                                </a:moveTo>
                                <a:lnTo>
                                  <a:pt x="35" y="113243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2096865" y="1032428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233" y="21196"/>
                                </a:lnTo>
                                <a:lnTo>
                                  <a:pt x="0" y="419"/>
                                </a:lnTo>
                                <a:lnTo>
                                  <a:pt x="36639" y="88658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Graphic 1408"/>
                        <wps:cNvSpPr/>
                        <wps:spPr>
                          <a:xfrm>
                            <a:off x="1931653" y="943598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14935">
                                <a:moveTo>
                                  <a:pt x="0" y="0"/>
                                </a:moveTo>
                                <a:lnTo>
                                  <a:pt x="35" y="11472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Graphic 1409"/>
                        <wps:cNvSpPr/>
                        <wps:spPr>
                          <a:xfrm>
                            <a:off x="1895428" y="1032428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233" y="21196"/>
                                </a:lnTo>
                                <a:lnTo>
                                  <a:pt x="0" y="419"/>
                                </a:lnTo>
                                <a:lnTo>
                                  <a:pt x="36639" y="88658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975005" y="368912"/>
                            <a:ext cx="106934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340" h="354965">
                                <a:moveTo>
                                  <a:pt x="1069255" y="354672"/>
                                </a:moveTo>
                                <a:lnTo>
                                  <a:pt x="1069219" y="290307"/>
                                </a:lnTo>
                                <a:lnTo>
                                  <a:pt x="0" y="2903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2007996" y="697689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233" y="21196"/>
                                </a:lnTo>
                                <a:lnTo>
                                  <a:pt x="0" y="419"/>
                                </a:lnTo>
                                <a:lnTo>
                                  <a:pt x="36639" y="88658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2338483" y="77127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5405">
                                <a:moveTo>
                                  <a:pt x="0" y="0"/>
                                </a:moveTo>
                                <a:lnTo>
                                  <a:pt x="35" y="64851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2302258" y="116084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233" y="21196"/>
                                </a:lnTo>
                                <a:lnTo>
                                  <a:pt x="0" y="419"/>
                                </a:lnTo>
                                <a:lnTo>
                                  <a:pt x="36639" y="88658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1133566" y="444013"/>
                            <a:ext cx="221869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8690" h="62865">
                                <a:moveTo>
                                  <a:pt x="0" y="0"/>
                                </a:moveTo>
                                <a:lnTo>
                                  <a:pt x="47" y="62647"/>
                                </a:lnTo>
                                <a:lnTo>
                                  <a:pt x="2218682" y="62647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Graphic 1415"/>
                        <wps:cNvSpPr/>
                        <wps:spPr>
                          <a:xfrm>
                            <a:off x="1097585" y="381248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35623" y="0"/>
                                </a:moveTo>
                                <a:lnTo>
                                  <a:pt x="0" y="88658"/>
                                </a:lnTo>
                                <a:lnTo>
                                  <a:pt x="36017" y="67462"/>
                                </a:lnTo>
                                <a:lnTo>
                                  <a:pt x="72262" y="88239"/>
                                </a:lnTo>
                                <a:lnTo>
                                  <a:pt x="35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943906" y="2758485"/>
                            <a:ext cx="290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635">
                                <a:moveTo>
                                  <a:pt x="0" y="47"/>
                                </a:moveTo>
                                <a:lnTo>
                                  <a:pt x="290093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1208104" y="2722493"/>
                            <a:ext cx="889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72390">
                                <a:moveTo>
                                  <a:pt x="0" y="0"/>
                                </a:moveTo>
                                <a:lnTo>
                                  <a:pt x="21196" y="36017"/>
                                </a:lnTo>
                                <a:lnTo>
                                  <a:pt x="419" y="72250"/>
                                </a:lnTo>
                                <a:lnTo>
                                  <a:pt x="88658" y="356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Textbox 1418"/>
                        <wps:cNvSpPr txBox="1"/>
                        <wps:spPr>
                          <a:xfrm>
                            <a:off x="1987380" y="0"/>
                            <a:ext cx="72263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HYPERCALCEMIA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9" name="Textbox 1419"/>
                        <wps:cNvSpPr txBox="1"/>
                        <wps:spPr>
                          <a:xfrm>
                            <a:off x="1244785" y="169786"/>
                            <a:ext cx="69024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Normal/decreased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0" name="Textbox 1420"/>
                        <wps:cNvSpPr txBox="1"/>
                        <wps:spPr>
                          <a:xfrm>
                            <a:off x="2749632" y="165804"/>
                            <a:ext cx="37719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Increased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1" name="Textbox 1421"/>
                        <wps:cNvSpPr txBox="1"/>
                        <wps:spPr>
                          <a:xfrm>
                            <a:off x="950750" y="256545"/>
                            <a:ext cx="167830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43" w:val="left" w:leader="none"/>
                                </w:tabs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PTH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ab/>
                                <w:t>Serum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 albumin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2" name="Textbox 1422"/>
                        <wps:cNvSpPr txBox="1"/>
                        <wps:spPr>
                          <a:xfrm>
                            <a:off x="3264050" y="244519"/>
                            <a:ext cx="19939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4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position w:val="-4"/>
                                  <w:sz w:val="13"/>
                                </w:rPr>
                                <w:t>Ca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1"/>
                                </w:rPr>
                                <w:t>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3" name="Textbox 1423"/>
                        <wps:cNvSpPr txBox="1"/>
                        <wps:spPr>
                          <a:xfrm>
                            <a:off x="2749632" y="390913"/>
                            <a:ext cx="37719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Increased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4" name="Textbox 1424"/>
                        <wps:cNvSpPr txBox="1"/>
                        <wps:spPr>
                          <a:xfrm>
                            <a:off x="296489" y="549087"/>
                            <a:ext cx="3771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or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increased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5" name="Textbox 1425"/>
                        <wps:cNvSpPr txBox="1"/>
                        <wps:spPr>
                          <a:xfrm>
                            <a:off x="1019344" y="549087"/>
                            <a:ext cx="41402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Decreased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6" name="Textbox 1426"/>
                        <wps:cNvSpPr txBox="1"/>
                        <wps:spPr>
                          <a:xfrm>
                            <a:off x="2895447" y="521467"/>
                            <a:ext cx="828675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783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Normal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Pseudohypercalcemia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7" name="Textbox 1427"/>
                        <wps:cNvSpPr txBox="1"/>
                        <wps:spPr>
                          <a:xfrm>
                            <a:off x="1912315" y="833335"/>
                            <a:ext cx="26162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PTHrP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8" name="Textbox 1428"/>
                        <wps:cNvSpPr txBox="1"/>
                        <wps:spPr>
                          <a:xfrm>
                            <a:off x="554112" y="983463"/>
                            <a:ext cx="33591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Measure</w:t>
                              </w:r>
                            </w:p>
                            <w:p>
                              <w:pPr>
                                <w:spacing w:before="0"/>
                                <w:ind w:left="96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FeCa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9" name="Textbox 1429"/>
                        <wps:cNvSpPr txBox="1"/>
                        <wps:spPr>
                          <a:xfrm>
                            <a:off x="1521319" y="987361"/>
                            <a:ext cx="37719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Increased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0" name="Textbox 1430"/>
                        <wps:cNvSpPr txBox="1"/>
                        <wps:spPr>
                          <a:xfrm>
                            <a:off x="2188435" y="983629"/>
                            <a:ext cx="42735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Normal/low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1" name="Textbox 1431"/>
                        <wps:cNvSpPr txBox="1"/>
                        <wps:spPr>
                          <a:xfrm>
                            <a:off x="347915" y="1275923"/>
                            <a:ext cx="22288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&lt;0.01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2" name="Textbox 1432"/>
                        <wps:cNvSpPr txBox="1"/>
                        <wps:spPr>
                          <a:xfrm>
                            <a:off x="896879" y="1275923"/>
                            <a:ext cx="22288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&gt;0.01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3" name="Textbox 1433"/>
                        <wps:cNvSpPr txBox="1"/>
                        <wps:spPr>
                          <a:xfrm>
                            <a:off x="1544294" y="1168676"/>
                            <a:ext cx="99250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6" w:val="left" w:leader="none"/>
                                </w:tabs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position w:val="1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Malignancy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1"/>
                                  <w:sz w:val="13"/>
                                </w:rPr>
                                <w:t>25-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position w:val="1"/>
                                  <w:sz w:val="13"/>
                                </w:rPr>
                                <w:t>hydroxy</w:t>
                              </w:r>
                            </w:p>
                            <w:p>
                              <w:pPr>
                                <w:tabs>
                                  <w:tab w:pos="946" w:val="left" w:leader="none"/>
                                </w:tabs>
                                <w:spacing w:line="157" w:lineRule="exact" w:before="0"/>
                                <w:ind w:left="221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position w:val="1"/>
                                  <w:sz w:val="13"/>
                                </w:rPr>
                                <w:t>HIV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position w:val="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vitamin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4" name="Textbox 1434"/>
                        <wps:cNvSpPr txBox="1"/>
                        <wps:spPr>
                          <a:xfrm>
                            <a:off x="3013974" y="1378607"/>
                            <a:ext cx="3359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Elevated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5" name="Textbox 1435"/>
                        <wps:cNvSpPr txBox="1"/>
                        <wps:spPr>
                          <a:xfrm>
                            <a:off x="1955447" y="1449689"/>
                            <a:ext cx="3359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Elevated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6" name="Textbox 1436"/>
                        <wps:cNvSpPr txBox="1"/>
                        <wps:spPr>
                          <a:xfrm>
                            <a:off x="190156" y="1560088"/>
                            <a:ext cx="28956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83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FHH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sz w:val="13"/>
                                </w:rPr>
                                <w:t>(CaSR)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7" name="Textbox 1437"/>
                        <wps:cNvSpPr txBox="1"/>
                        <wps:spPr>
                          <a:xfrm>
                            <a:off x="726718" y="1560253"/>
                            <a:ext cx="76454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29" w:firstLine="0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Primary</w:t>
                              </w: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hyperparathyroidism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8" name="Textbox 1438"/>
                        <wps:cNvSpPr txBox="1"/>
                        <wps:spPr>
                          <a:xfrm>
                            <a:off x="1716071" y="1678697"/>
                            <a:ext cx="80899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Vitamin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intoxication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9" name="Textbox 1439"/>
                        <wps:cNvSpPr txBox="1"/>
                        <wps:spPr>
                          <a:xfrm>
                            <a:off x="726220" y="1820946"/>
                            <a:ext cx="75946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Adenoma</w:t>
                              </w:r>
                            </w:p>
                            <w:p>
                              <w:pPr>
                                <w:spacing w:before="0"/>
                                <w:ind w:left="0" w:right="15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Hyperplasia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(MEN1)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Carcinoma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0" name="Textbox 1440"/>
                        <wps:cNvSpPr txBox="1"/>
                        <wps:spPr>
                          <a:xfrm>
                            <a:off x="2706004" y="1591772"/>
                            <a:ext cx="88900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Granulomatous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disease</w:t>
                              </w:r>
                            </w:p>
                            <w:p>
                              <w:pPr>
                                <w:spacing w:before="0"/>
                                <w:ind w:left="0" w:right="505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Malignancy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CMV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1" name="Textbox 1441"/>
                        <wps:cNvSpPr txBox="1"/>
                        <wps:spPr>
                          <a:xfrm>
                            <a:off x="2931279" y="2132813"/>
                            <a:ext cx="69024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Normal/decreased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2" name="Textbox 1442"/>
                        <wps:cNvSpPr txBox="1"/>
                        <wps:spPr>
                          <a:xfrm>
                            <a:off x="56285" y="2271994"/>
                            <a:ext cx="842644" cy="983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72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Key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clinical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features</w:t>
                              </w:r>
                            </w:p>
                            <w:p>
                              <w:pPr>
                                <w:spacing w:before="74"/>
                                <w:ind w:left="0" w:right="52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Immobilization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Osteolytic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malignancy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Hyperthyroidism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Calcium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gluttony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Medications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Adrenal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insufficiency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Vitamin A intoxication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Pheochromocytoma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Newborn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or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congenital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3" name="Textbox 1443"/>
                        <wps:cNvSpPr txBox="1"/>
                        <wps:spPr>
                          <a:xfrm>
                            <a:off x="2826808" y="1134667"/>
                            <a:ext cx="968375" cy="151765"/>
                          </a:xfrm>
                          <a:prstGeom prst="rect">
                            <a:avLst/>
                          </a:prstGeom>
                          <a:ln w="1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34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1,25-dihydroxy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vitamin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4" name="Textbox 1444"/>
                        <wps:cNvSpPr txBox="1"/>
                        <wps:spPr>
                          <a:xfrm>
                            <a:off x="1306371" y="2479526"/>
                            <a:ext cx="1090930" cy="558165"/>
                          </a:xfrm>
                          <a:prstGeom prst="rect">
                            <a:avLst/>
                          </a:prstGeom>
                          <a:solidFill>
                            <a:srgbClr val="D7EDDD"/>
                          </a:solidFill>
                          <a:ln w="11849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80" w:right="76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Maternal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hypocalcemia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Williams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syndrome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Subcutaneous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fat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necrosis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Disaccharidase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deficiency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Blue diaper syndrome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526779pt;margin-top:-184.925995pt;width:299.3pt;height:260.1pt;mso-position-horizontal-relative:page;mso-position-vertical-relative:paragraph;z-index:15837696" id="docshapegroup1043" coordorigin="5071,-3699" coordsize="5986,5202">
                <v:rect style="position:absolute;left:6475;top:-3355;width:446;height:239" id="docshape1044" filled="false" stroked="true" strokeweight=".933014pt" strokecolor="#231f20">
                  <v:stroke dashstyle="solid"/>
                </v:rect>
                <v:rect style="position:absolute;left:8214;top:-3355;width:1080;height:239" id="docshape1045" filled="false" stroked="true" strokeweight=".933014pt" strokecolor="#231f20">
                  <v:stroke dashstyle="solid"/>
                </v:rect>
                <v:rect style="position:absolute;left:10122;top:-3360;width:446;height:239" id="docshape1046" filled="false" stroked="true" strokeweight=".933014pt" strokecolor="#231f20">
                  <v:stroke dashstyle="solid"/>
                </v:rect>
                <v:rect style="position:absolute;left:9561;top:-2609;width:1402;height:239" id="docshape1047" filled="true" fillcolor="#d7eddd" stroked="false">
                  <v:fill type="solid"/>
                </v:rect>
                <v:rect style="position:absolute;left:9561;top:-2609;width:1402;height:239" id="docshape1048" filled="false" stroked="true" strokeweight=".933014pt" strokecolor="#231f20">
                  <v:stroke dashstyle="solid"/>
                </v:rect>
                <v:rect style="position:absolute;left:7997;top:-2447;width:581;height:239" id="docshape1049" filled="false" stroked="true" strokeweight=".933014pt" strokecolor="#231f20">
                  <v:stroke dashstyle="solid"/>
                </v:rect>
                <v:rect style="position:absolute;left:5882;top:-2217;width:636;height:389" id="docshape1050" filled="true" fillcolor="#d7eddd" stroked="false">
                  <v:fill type="solid"/>
                </v:rect>
                <v:rect style="position:absolute;left:5882;top:-2217;width:636;height:389" id="docshape1051" filled="false" stroked="true" strokeweight=".933014pt" strokecolor="#231f20">
                  <v:stroke dashstyle="solid"/>
                </v:rect>
                <v:rect style="position:absolute;left:7421;top:-1917;width:808;height:397" id="docshape1052" filled="true" fillcolor="#d7eddd" stroked="false">
                  <v:fill type="solid"/>
                </v:rect>
                <v:rect style="position:absolute;left:7421;top:-1917;width:808;height:397" id="docshape1053" filled="false" stroked="true" strokeweight=".933014pt" strokecolor="#231f20">
                  <v:stroke dashstyle="solid"/>
                </v:rect>
                <v:rect style="position:absolute;left:8340;top:-1912;width:753;height:392" id="docshape1054" filled="false" stroked="true" strokeweight=".933014pt" strokecolor="#231f20">
                  <v:stroke dashstyle="solid"/>
                </v:rect>
                <v:rect style="position:absolute;left:9245;top:-1264;width:1545;height:531" id="docshape1055" filled="true" fillcolor="#d7eddd" stroked="false">
                  <v:fill type="solid"/>
                </v:rect>
                <v:rect style="position:absolute;left:9245;top:-1264;width:1545;height:531" id="docshape1056" filled="false" stroked="true" strokeweight=".933014pt" strokecolor="#231f20">
                  <v:stroke dashstyle="solid"/>
                </v:rect>
                <v:rect style="position:absolute;left:6078;top:-1306;width:1452;height:980" id="docshape1057" filled="true" fillcolor="#d7eddd" stroked="false">
                  <v:fill type="solid"/>
                </v:rect>
                <v:rect style="position:absolute;left:6078;top:-1306;width:1452;height:980" id="docshape1058" filled="false" stroked="true" strokeweight=".933014pt" strokecolor="#231f20">
                  <v:stroke dashstyle="solid"/>
                </v:rect>
                <v:rect style="position:absolute;left:5261;top:-1306;width:645;height:392" id="docshape1059" filled="true" fillcolor="#d7eddd" stroked="false">
                  <v:fill type="solid"/>
                </v:rect>
                <v:rect style="position:absolute;left:5261;top:-1306;width:645;height:392" id="docshape1060" filled="false" stroked="true" strokeweight=".933014pt" strokecolor="#231f20">
                  <v:stroke dashstyle="solid"/>
                </v:rect>
                <v:rect style="position:absolute;left:5079;top:-209;width:1471;height:1703" id="docshape1061" filled="true" fillcolor="#d7eddd" stroked="false">
                  <v:fill type="solid"/>
                </v:rect>
                <v:shape style="position:absolute;left:6522;top:1465;width:28;height:28" id="docshape1062" coordorigin="6522,1466" coordsize="28,28" path="m6550,1466l6550,1494,6522,1494e" filled="false" stroked="true" strokeweight=".933014pt" strokecolor="#231f20">
                  <v:path arrowok="t"/>
                  <v:stroke dashstyle="solid"/>
                </v:shape>
                <v:line style="position:absolute" from="6465,1494" to="5136,1494" stroked="true" strokeweight=".933014pt" strokecolor="#231f20">
                  <v:stroke dashstyle="dash"/>
                </v:line>
                <v:shape style="position:absolute;left:5079;top:1465;width:28;height:28" id="docshape1063" coordorigin="5080,1466" coordsize="28,28" path="m5108,1494l5080,1494,5080,1466e" filled="false" stroked="true" strokeweight=".933014pt" strokecolor="#231f20">
                  <v:path arrowok="t"/>
                  <v:stroke dashstyle="solid"/>
                </v:shape>
                <v:line style="position:absolute" from="5080,1409" to="5080,-153" stroked="true" strokeweight=".933014pt" strokecolor="#231f20">
                  <v:stroke dashstyle="dash"/>
                </v:line>
                <v:shape style="position:absolute;left:5079;top:-209;width:28;height:28" id="docshape1064" coordorigin="5080,-209" coordsize="28,28" path="m5080,-181l5080,-209,5108,-209e" filled="false" stroked="true" strokeweight=".933014pt" strokecolor="#231f20">
                  <v:path arrowok="t"/>
                  <v:stroke dashstyle="solid"/>
                </v:shape>
                <v:line style="position:absolute" from="5164,-209" to="6494,-209" stroked="true" strokeweight=".933014pt" strokecolor="#231f20">
                  <v:stroke dashstyle="dash"/>
                </v:line>
                <v:shape style="position:absolute;left:6522;top:-209;width:28;height:28" id="docshape1065" coordorigin="6522,-209" coordsize="28,28" path="m6522,-209l6550,-209,6550,-181e" filled="false" stroked="true" strokeweight=".933014pt" strokecolor="#231f20">
                  <v:path arrowok="t"/>
                  <v:stroke dashstyle="solid"/>
                </v:shape>
                <v:line style="position:absolute" from="6550,-124" to="6550,1437" stroked="true" strokeweight=".933014pt" strokecolor="#231f20">
                  <v:stroke dashstyle="dash"/>
                </v:line>
                <v:rect style="position:absolute;left:7678;top:-1124;width:1444;height:239" id="docshape1066" filled="true" fillcolor="#d7eddd" stroked="false">
                  <v:fill type="solid"/>
                </v:rect>
                <v:shape style="position:absolute;left:5161;top:-3666;width:3961;height:3342" id="docshape1067" coordorigin="5162,-3665" coordsize="3961,3342" path="m9122,-885l7678,-885,7678,-1123,9122,-1123,9122,-885xm5162,-323l5162,-3665,8152,-3665m6199,-1826l6199,-1543e" filled="false" stroked="true" strokeweight=".933014pt" strokecolor="#231f20">
                  <v:path arrowok="t"/>
                  <v:stroke dashstyle="solid"/>
                </v:shape>
                <v:shape style="position:absolute;left:5104;top:-364;width:114;height:140" id="docshape1068" coordorigin="5105,-364" coordsize="114,140" path="m5219,-364l5162,-331,5105,-364,5162,-225,5219,-364xe" filled="true" fillcolor="#231f20" stroked="false">
                  <v:path arrowok="t"/>
                  <v:fill type="solid"/>
                </v:shape>
                <v:shape style="position:absolute;left:6197;top:-3242;width:279;height:908" id="docshape1069" coordorigin="6197,-3241" coordsize="279,908" path="m6475,-3241l6197,-3241,6197,-2334e" filled="false" stroked="true" strokeweight=".933014pt" strokecolor="#231f20">
                  <v:path arrowok="t"/>
                  <v:stroke dashstyle="solid"/>
                </v:shape>
                <v:shape style="position:absolute;left:6140;top:-2375;width:114;height:140" id="docshape1070" coordorigin="6140,-2375" coordsize="114,140" path="m6254,-2375l6197,-2341,6140,-2375,6197,-2235,6254,-2375xe" filled="true" fillcolor="#231f20" stroked="false">
                  <v:path arrowok="t"/>
                  <v:fill type="solid"/>
                </v:shape>
                <v:shape style="position:absolute;left:5581;top:-1544;width:614;height:128" id="docshape1071" coordorigin="5581,-1543" coordsize="614,128" path="m6195,-1543l5581,-1543,5581,-1415e" filled="false" stroked="true" strokeweight=".933014pt" strokecolor="#231f20">
                  <v:path arrowok="t"/>
                  <v:stroke dashstyle="solid"/>
                </v:shape>
                <v:shape style="position:absolute;left:5524;top:-1456;width:114;height:140" id="docshape1072" coordorigin="5525,-1456" coordsize="114,140" path="m5638,-1456l5581,-1422,5525,-1456,5581,-1316,5638,-1456xe" filled="true" fillcolor="#231f20" stroked="false">
                  <v:path arrowok="t"/>
                  <v:fill type="solid"/>
                </v:shape>
                <v:shape style="position:absolute;left:6195;top:-1544;width:620;height:128" id="docshape1073" coordorigin="6195,-1543" coordsize="620,128" path="m6195,-1543l6815,-1543,6815,-1415e" filled="false" stroked="true" strokeweight=".933014pt" strokecolor="#231f20">
                  <v:path arrowok="t"/>
                  <v:stroke dashstyle="solid"/>
                </v:shape>
                <v:shape style="position:absolute;left:6758;top:-1456;width:114;height:140" id="docshape1074" coordorigin="6758,-1456" coordsize="114,140" path="m6872,-1456l6815,-1422,6758,-1456,6815,-1316,6872,-1456xe" filled="true" fillcolor="#231f20" stroked="false">
                  <v:path arrowok="t"/>
                  <v:fill type="solid"/>
                </v:shape>
                <v:line style="position:absolute" from="8225,-3234" to="7036,-3234" stroked="true" strokeweight=".933014pt" strokecolor="#231f20">
                  <v:stroke dashstyle="solid"/>
                </v:line>
                <v:shape style="position:absolute;left:6937;top:-3291;width:140;height:114" id="docshape1075" coordorigin="6937,-3291" coordsize="140,114" path="m7076,-3291l6937,-3233,7077,-3177,7043,-3234,7076,-3291xe" filled="true" fillcolor="#231f20" stroked="false">
                  <v:path arrowok="t"/>
                  <v:fill type="solid"/>
                </v:shape>
                <v:shape style="position:absolute;left:6648;top:-1679;width:4237;height:1549" id="docshape1076" coordorigin="6649,-1678" coordsize="4237,1549" path="m6649,-130l10885,-130,10885,-1678e" filled="false" stroked="true" strokeweight=".933014pt" strokecolor="#231f20">
                  <v:path arrowok="t"/>
                  <v:stroke dashstyle="solid"/>
                </v:shape>
                <v:shape style="position:absolute;left:6550;top:-188;width:140;height:114" id="docshape1077" coordorigin="6550,-187" coordsize="140,114" path="m6689,-187l6550,-129,6690,-73,6656,-130,6689,-187xe" filled="true" fillcolor="#231f20" stroked="false">
                  <v:path arrowok="t"/>
                  <v:fill type="solid"/>
                </v:shape>
                <v:line style="position:absolute" from="9293,-3234" to="10010,-3234" stroked="true" strokeweight=".933014pt" strokecolor="#231f20">
                  <v:stroke dashstyle="solid"/>
                </v:line>
                <v:shape style="position:absolute;left:9969;top:-3291;width:140;height:114" id="docshape1078" coordorigin="9970,-3291" coordsize="140,114" path="m9970,-3291l10003,-3234,9970,-3177,10109,-3235,9970,-3291xe" filled="true" fillcolor="#231f20" stroked="false">
                  <v:path arrowok="t"/>
                  <v:fill type="solid"/>
                </v:shape>
                <v:line style="position:absolute" from="9088,-1791" to="9522,-1791" stroked="true" strokeweight=".933014pt" strokecolor="#231f20">
                  <v:stroke dashstyle="solid"/>
                </v:line>
                <v:shape style="position:absolute;left:9382;top:-1848;width:140;height:114" id="docshape1079" coordorigin="9383,-1848" coordsize="140,114" path="m9383,-1848l9416,-1791,9383,-1734,9522,-1792,9383,-1848xe" filled="true" fillcolor="#231f20" stroked="false">
                  <v:path arrowok="t"/>
                  <v:fill type="solid"/>
                </v:shape>
                <v:line style="position:absolute" from="10352,-3115" to="10352,-2729" stroked="true" strokeweight=".933014pt" strokecolor="#231f20">
                  <v:stroke dashstyle="solid"/>
                </v:line>
                <v:shape style="position:absolute;left:10294;top:-2770;width:114;height:140" id="docshape1080" coordorigin="10295,-2769" coordsize="114,140" path="m10408,-2769l10352,-2736,10295,-2769,10352,-2630,10408,-2769xe" filled="true" fillcolor="#231f20" stroked="false">
                  <v:path arrowok="t"/>
                  <v:fill type="solid"/>
                </v:shape>
                <v:line style="position:absolute" from="10408,-1669" to="10408,-1374" stroked="true" strokeweight=".933014pt" strokecolor="#231f20">
                  <v:stroke dashstyle="solid"/>
                </v:line>
                <v:shape style="position:absolute;left:10350;top:-1415;width:114;height:140" id="docshape1081" coordorigin="10351,-1415" coordsize="114,140" path="m10464,-1415l10408,-1382,10351,-1414,10408,-1275,10464,-1415xe" filled="true" fillcolor="#231f20" stroked="false">
                  <v:path arrowok="t"/>
                  <v:fill type="solid"/>
                </v:shape>
                <v:line style="position:absolute" from="8722,-1520" to="8722,-1242" stroked="true" strokeweight=".933014pt" strokecolor="#231f20">
                  <v:stroke dashstyle="solid"/>
                </v:line>
                <v:shape style="position:absolute;left:8665;top:-1283;width:114;height:140" id="docshape1082" coordorigin="8665,-1283" coordsize="114,140" path="m8779,-1283l8722,-1249,8665,-1282,8723,-1143,8779,-1283xe" filled="true" fillcolor="#231f20" stroked="false">
                  <v:path arrowok="t"/>
                  <v:fill type="solid"/>
                </v:shape>
                <v:line style="position:absolute" from="8430,-2210" to="8430,-2032" stroked="true" strokeweight=".933014pt" strokecolor="#231f20">
                  <v:stroke dashstyle="solid"/>
                </v:line>
                <v:shape style="position:absolute;left:8372;top:-2073;width:114;height:140" id="docshape1083" coordorigin="8373,-2073" coordsize="114,140" path="m8486,-2073l8430,-2039,8373,-2072,8430,-1933,8486,-2073xe" filled="true" fillcolor="#231f20" stroked="false">
                  <v:path arrowok="t"/>
                  <v:fill type="solid"/>
                </v:shape>
                <v:line style="position:absolute" from="8113,-2213" to="8113,-2032" stroked="true" strokeweight=".933014pt" strokecolor="#231f20">
                  <v:stroke dashstyle="solid"/>
                </v:line>
                <v:shape style="position:absolute;left:8055;top:-2073;width:114;height:140" id="docshape1084" coordorigin="8055,-2073" coordsize="114,140" path="m8169,-2073l8113,-2039,8055,-2072,8113,-1933,8169,-2073xe" filled="true" fillcolor="#231f20" stroked="false">
                  <v:path arrowok="t"/>
                  <v:fill type="solid"/>
                </v:shape>
                <v:shape style="position:absolute;left:6605;top:-3118;width:1684;height:559" id="docshape1085" coordorigin="6606,-3118" coordsize="1684,559" path="m8290,-2559l8290,-2660,6606,-2660,6606,-3118e" filled="false" stroked="true" strokeweight=".933014pt" strokecolor="#231f20">
                  <v:path arrowok="t"/>
                  <v:stroke dashstyle="solid"/>
                </v:shape>
                <v:shape style="position:absolute;left:8232;top:-2600;width:114;height:140" id="docshape1086" coordorigin="8233,-2600" coordsize="114,140" path="m8347,-2600l8290,-2566,8233,-2599,8290,-2460,8347,-2600xe" filled="true" fillcolor="#231f20" stroked="false">
                  <v:path arrowok="t"/>
                  <v:fill type="solid"/>
                </v:shape>
                <v:line style="position:absolute" from="8753,-3577" to="8753,-3475" stroked="true" strokeweight=".933014pt" strokecolor="#231f20">
                  <v:stroke dashstyle="solid"/>
                </v:line>
                <v:shape style="position:absolute;left:8696;top:-3516;width:114;height:140" id="docshape1087" coordorigin="8696,-3516" coordsize="114,140" path="m8810,-3516l8753,-3482,8696,-3515,8754,-3376,8810,-3516xe" filled="true" fillcolor="#231f20" stroked="false">
                  <v:path arrowok="t"/>
                  <v:fill type="solid"/>
                </v:shape>
                <v:shape style="position:absolute;left:6855;top:-3000;width:3494;height:99" id="docshape1088" coordorigin="6856,-2999" coordsize="3494,99" path="m6856,-2999l6856,-2901,10350,-2901e" filled="false" stroked="true" strokeweight=".933014pt" strokecolor="#231f20">
                  <v:path arrowok="t"/>
                  <v:stroke dashstyle="solid"/>
                </v:shape>
                <v:shape style="position:absolute;left:6799;top:-3099;width:114;height:140" id="docshape1089" coordorigin="6799,-3098" coordsize="114,140" path="m6855,-3098l6799,-2959,6856,-2992,6913,-2959,6855,-3098xe" filled="true" fillcolor="#231f20" stroked="false">
                  <v:path arrowok="t"/>
                  <v:fill type="solid"/>
                </v:shape>
                <v:line style="position:absolute" from="6557,646" to="7014,646" stroked="true" strokeweight=".933014pt" strokecolor="#231f20">
                  <v:stroke dashstyle="solid"/>
                </v:line>
                <v:shape style="position:absolute;left:6973;top:588;width:140;height:114" id="docshape1090" coordorigin="6973,589" coordsize="140,114" path="m6973,589l7006,646,6974,703,7113,645,6973,589xe" filled="true" fillcolor="#231f20" stroked="false">
                  <v:path arrowok="t"/>
                  <v:fill type="solid"/>
                </v:shape>
                <v:shape style="position:absolute;left:8200;top:-3699;width:1138;height:131" type="#_x0000_t202" id="docshape1091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HYPERCALCEMIA</w:t>
                        </w:r>
                      </w:p>
                    </w:txbxContent>
                  </v:textbox>
                  <w10:wrap type="none"/>
                </v:shape>
                <v:shape style="position:absolute;left:7030;top:-3432;width:1087;height:131" type="#_x0000_t202" id="docshape1092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Normal/decreased</w:t>
                        </w:r>
                      </w:p>
                    </w:txbxContent>
                  </v:textbox>
                  <w10:wrap type="none"/>
                </v:shape>
                <v:shape style="position:absolute;left:9400;top:-3438;width:594;height:131" type="#_x0000_t202" id="docshape1093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Increased</w:t>
                        </w:r>
                      </w:p>
                    </w:txbxContent>
                  </v:textbox>
                  <w10:wrap type="none"/>
                </v:shape>
                <v:shape style="position:absolute;left:6567;top:-3295;width:2643;height:132" type="#_x0000_t202" id="docshape1094" filled="false" stroked="false">
                  <v:textbox inset="0,0,0,0">
                    <w:txbxContent>
                      <w:p>
                        <w:pPr>
                          <w:tabs>
                            <w:tab w:pos="1743" w:val="left" w:leader="none"/>
                          </w:tabs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PTH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ab/>
                          <w:t>Serum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 albumin</w:t>
                        </w:r>
                      </w:p>
                    </w:txbxContent>
                  </v:textbox>
                  <w10:wrap type="none"/>
                </v:shape>
                <v:shape style="position:absolute;left:10210;top:-3314;width:314;height:167" type="#_x0000_t202" id="docshape1095" filled="false" stroked="false">
                  <v:textbox inset="0,0,0,0">
                    <w:txbxContent>
                      <w:p>
                        <w:pPr>
                          <w:spacing w:line="168" w:lineRule="auto" w:before="4"/>
                          <w:ind w:left="0" w:right="0" w:firstLine="0"/>
                          <w:jc w:val="lef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position w:val="-4"/>
                            <w:sz w:val="13"/>
                          </w:rPr>
                          <w:t>Ca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1"/>
                          </w:rPr>
                          <w:t>2+</w:t>
                        </w:r>
                      </w:p>
                    </w:txbxContent>
                  </v:textbox>
                  <w10:wrap type="none"/>
                </v:shape>
                <v:shape style="position:absolute;left:9400;top:-3083;width:594;height:131" type="#_x0000_t202" id="docshape1096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Increased</w:t>
                        </w:r>
                      </w:p>
                    </w:txbxContent>
                  </v:textbox>
                  <w10:wrap type="none"/>
                </v:shape>
                <v:shape style="position:absolute;left:5537;top:-2834;width:594;height:280" type="#_x0000_t202" id="docshape1097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Normal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or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increased</w:t>
                        </w:r>
                      </w:p>
                    </w:txbxContent>
                  </v:textbox>
                  <w10:wrap type="none"/>
                </v:shape>
                <v:shape style="position:absolute;left:6675;top:-2834;width:652;height:131" type="#_x0000_t202" id="docshape1098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Decreased</w:t>
                        </w:r>
                      </w:p>
                    </w:txbxContent>
                  </v:textbox>
                  <w10:wrap type="none"/>
                </v:shape>
                <v:shape style="position:absolute;left:9630;top:-2878;width:1305;height:467" type="#_x0000_t202" id="docshape1099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783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Normal</w:t>
                        </w:r>
                      </w:p>
                      <w:p>
                        <w:pPr>
                          <w:spacing w:line="240" w:lineRule="auto" w:before="36"/>
                          <w:rPr>
                            <w:rFonts w:ascii="Arial MT"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Pseudohypercalcemia</w:t>
                        </w:r>
                      </w:p>
                    </w:txbxContent>
                  </v:textbox>
                  <w10:wrap type="none"/>
                </v:shape>
                <v:shape style="position:absolute;left:8082;top:-2387;width:412;height:131" type="#_x0000_t202" id="docshape1100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PTHrP</w:t>
                        </w:r>
                      </w:p>
                    </w:txbxContent>
                  </v:textbox>
                  <w10:wrap type="none"/>
                </v:shape>
                <v:shape style="position:absolute;left:5943;top:-2150;width:529;height:280" type="#_x0000_t202" id="docshape1101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Measure</w:t>
                        </w:r>
                      </w:p>
                      <w:p>
                        <w:pPr>
                          <w:spacing w:before="0"/>
                          <w:ind w:left="96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FeCa</w:t>
                        </w:r>
                      </w:p>
                    </w:txbxContent>
                  </v:textbox>
                  <w10:wrap type="none"/>
                </v:shape>
                <v:shape style="position:absolute;left:7466;top:-2144;width:594;height:131" type="#_x0000_t202" id="docshape1102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Increased</w:t>
                        </w:r>
                      </w:p>
                    </w:txbxContent>
                  </v:textbox>
                  <w10:wrap type="none"/>
                </v:shape>
                <v:shape style="position:absolute;left:8516;top:-2150;width:673;height:131" type="#_x0000_t202" id="docshape1103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Normal/low</w:t>
                        </w:r>
                      </w:p>
                    </w:txbxContent>
                  </v:textbox>
                  <w10:wrap type="none"/>
                </v:shape>
                <v:shape style="position:absolute;left:5618;top:-1690;width:351;height:131" type="#_x0000_t202" id="docshape1104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&lt;0.01</w:t>
                        </w:r>
                      </w:p>
                    </w:txbxContent>
                  </v:textbox>
                  <w10:wrap type="none"/>
                </v:shape>
                <v:shape style="position:absolute;left:6482;top:-1690;width:351;height:131" type="#_x0000_t202" id="docshape1105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&gt;0.01</w:t>
                        </w:r>
                      </w:p>
                    </w:txbxContent>
                  </v:textbox>
                  <w10:wrap type="none"/>
                </v:shape>
                <v:shape style="position:absolute;left:7502;top:-1859;width:1563;height:299" type="#_x0000_t202" id="docshape1106" filled="false" stroked="false">
                  <v:textbox inset="0,0,0,0">
                    <w:txbxContent>
                      <w:p>
                        <w:pPr>
                          <w:tabs>
                            <w:tab w:pos="896" w:val="left" w:leader="none"/>
                          </w:tabs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position w:val="1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Malignancy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position w:val="1"/>
                            <w:sz w:val="13"/>
                          </w:rPr>
                          <w:t>25-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position w:val="1"/>
                            <w:sz w:val="13"/>
                          </w:rPr>
                          <w:t>hydroxy</w:t>
                        </w:r>
                      </w:p>
                      <w:p>
                        <w:pPr>
                          <w:tabs>
                            <w:tab w:pos="946" w:val="left" w:leader="none"/>
                          </w:tabs>
                          <w:spacing w:line="157" w:lineRule="exact" w:before="0"/>
                          <w:ind w:left="221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position w:val="1"/>
                            <w:sz w:val="13"/>
                          </w:rPr>
                          <w:t>HIV</w:t>
                        </w:r>
                        <w:r>
                          <w:rPr>
                            <w:rFonts w:ascii="Arial MT"/>
                            <w:color w:val="231F20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vitamin</w:t>
                        </w:r>
                        <w:r>
                          <w:rPr>
                            <w:rFonts w:ascii="Arial MT"/>
                            <w:color w:val="231F2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9816;top:-1528;width:529;height:131" type="#_x0000_t202" id="docshape1107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Elevated</w:t>
                        </w:r>
                      </w:p>
                    </w:txbxContent>
                  </v:textbox>
                  <w10:wrap type="none"/>
                </v:shape>
                <v:shape style="position:absolute;left:8149;top:-1416;width:529;height:131" type="#_x0000_t202" id="docshape1108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Elevated</w:t>
                        </w:r>
                      </w:p>
                    </w:txbxContent>
                  </v:textbox>
                  <w10:wrap type="none"/>
                </v:shape>
                <v:shape style="position:absolute;left:5370;top:-1242;width:456;height:280" type="#_x0000_t202" id="docshape1109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83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FHH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sz w:val="13"/>
                          </w:rPr>
                          <w:t>(CaSR)</w:t>
                        </w:r>
                      </w:p>
                    </w:txbxContent>
                  </v:textbox>
                  <w10:wrap type="none"/>
                </v:shape>
                <v:shape style="position:absolute;left:6214;top:-1242;width:1204;height:280" type="#_x0000_t202" id="docshape1110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29" w:firstLine="0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Primary</w:t>
                        </w:r>
                      </w:p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hyperparathyroidism</w:t>
                        </w:r>
                      </w:p>
                    </w:txbxContent>
                  </v:textbox>
                  <w10:wrap type="none"/>
                </v:shape>
                <v:shape style="position:absolute;left:7773;top:-1055;width:1274;height:131" type="#_x0000_t202" id="docshape1111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Vitamin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intoxication</w:t>
                        </w:r>
                      </w:p>
                    </w:txbxContent>
                  </v:textbox>
                  <w10:wrap type="none"/>
                </v:shape>
                <v:shape style="position:absolute;left:6214;top:-831;width:1196;height:430" type="#_x0000_t202" id="docshape1112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Adenoma</w:t>
                        </w:r>
                      </w:p>
                      <w:p>
                        <w:pPr>
                          <w:spacing w:before="0"/>
                          <w:ind w:left="0" w:right="15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Hyperplasia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(MEN1)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Carcinoma</w:t>
                        </w:r>
                      </w:p>
                    </w:txbxContent>
                  </v:textbox>
                  <w10:wrap type="none"/>
                </v:shape>
                <v:shape style="position:absolute;left:9331;top:-1192;width:1400;height:430" type="#_x0000_t202" id="docshape1113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Granulomatous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disease</w:t>
                        </w:r>
                      </w:p>
                      <w:p>
                        <w:pPr>
                          <w:spacing w:before="0"/>
                          <w:ind w:left="0" w:right="505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Malignancy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CMV</w:t>
                        </w:r>
                      </w:p>
                    </w:txbxContent>
                  </v:textbox>
                  <w10:wrap type="none"/>
                </v:shape>
                <v:shape style="position:absolute;left:9686;top:-340;width:1087;height:131" type="#_x0000_t202" id="docshape1114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Normal/decreased</w:t>
                        </w:r>
                      </w:p>
                    </w:txbxContent>
                  </v:textbox>
                  <w10:wrap type="none"/>
                </v:shape>
                <v:shape style="position:absolute;left:5159;top:-121;width:1327;height:1549" type="#_x0000_t202" id="docshape1115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72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Key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clinical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features</w:t>
                        </w:r>
                      </w:p>
                      <w:p>
                        <w:pPr>
                          <w:spacing w:before="74"/>
                          <w:ind w:left="0" w:right="52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Immobilization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Osteolytic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malignancy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Hyperthyroidism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Calcium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gluttony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Medications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Adrenal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insufficiency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Vitamin A intoxication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Pheochromocytoma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Newborn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or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congenital</w:t>
                        </w:r>
                      </w:p>
                    </w:txbxContent>
                  </v:textbox>
                  <w10:wrap type="none"/>
                </v:shape>
                <v:shape style="position:absolute;left:9522;top:-1912;width:1525;height:239" type="#_x0000_t202" id="docshape1116" filled="false" stroked="true" strokeweight=".933014pt" strokecolor="#231f20">
                  <v:textbox inset="0,0,0,0">
                    <w:txbxContent>
                      <w:p>
                        <w:pPr>
                          <w:spacing w:before="36"/>
                          <w:ind w:left="34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1,25-dihydroxy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vitamin</w:t>
                        </w:r>
                        <w:r>
                          <w:rPr>
                            <w:rFonts w:ascii="Arial MT"/>
                            <w:color w:val="231F20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27;top:206;width:1718;height:879" type="#_x0000_t202" id="docshape1117" filled="true" fillcolor="#d7eddd" stroked="true" strokeweight=".933014pt" strokecolor="#231f20">
                  <v:textbox inset="0,0,0,0">
                    <w:txbxContent>
                      <w:p>
                        <w:pPr>
                          <w:spacing w:before="56"/>
                          <w:ind w:left="80" w:right="76" w:firstLine="0"/>
                          <w:jc w:val="left"/>
                          <w:rPr>
                            <w:rFonts w:asci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Maternal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hypocalcemia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Williams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syndrome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Subcutaneous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fat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necrosis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Disaccharidase</w:t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deficiency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Blue diaper syndrome</w:t>
                        </w:r>
                      </w:p>
                    </w:txbxContent>
                  </v:textbox>
                  <v:fill type="solid"/>
                  <v:stroke dashstyle="dash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color w:val="231F20"/>
          <w:sz w:val="13"/>
        </w:rPr>
        <w:t>Data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Perry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R,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Kecha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O,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Paquette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J,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et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al.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Primary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adrenal</w:t>
      </w:r>
      <w:r>
        <w:rPr>
          <w:i/>
          <w:color w:val="231F20"/>
          <w:spacing w:val="-9"/>
          <w:sz w:val="13"/>
        </w:rPr>
        <w:t> </w:t>
      </w:r>
      <w:r>
        <w:rPr>
          <w:i/>
          <w:color w:val="231F20"/>
          <w:sz w:val="13"/>
        </w:rPr>
        <w:t>insufficiency</w:t>
      </w:r>
      <w:r>
        <w:rPr>
          <w:i/>
          <w:color w:val="231F20"/>
          <w:spacing w:val="-10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children: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twenty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years’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experience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at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Sainte-Justine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Hospital,</w:t>
      </w:r>
      <w:r>
        <w:rPr>
          <w:i/>
          <w:color w:val="231F20"/>
          <w:spacing w:val="-8"/>
          <w:sz w:val="13"/>
        </w:rPr>
        <w:t> </w:t>
      </w:r>
      <w:r>
        <w:rPr>
          <w:i/>
          <w:color w:val="231F20"/>
          <w:sz w:val="13"/>
        </w:rPr>
        <w:t>Montreal.</w:t>
      </w:r>
      <w:r>
        <w:rPr>
          <w:i/>
          <w:color w:val="231F20"/>
          <w:spacing w:val="-8"/>
          <w:sz w:val="13"/>
        </w:rPr>
        <w:t> </w:t>
      </w:r>
      <w:r>
        <w:rPr>
          <w:color w:val="231F20"/>
          <w:sz w:val="13"/>
        </w:rPr>
        <w:t>J</w:t>
      </w:r>
      <w:r>
        <w:rPr>
          <w:color w:val="231F20"/>
          <w:spacing w:val="40"/>
          <w:sz w:val="13"/>
        </w:rPr>
        <w:t> </w:t>
      </w:r>
      <w:r>
        <w:rPr>
          <w:color w:val="231F20"/>
          <w:sz w:val="13"/>
        </w:rPr>
        <w:t>Clin</w:t>
      </w:r>
      <w:r>
        <w:rPr>
          <w:color w:val="231F20"/>
          <w:spacing w:val="-3"/>
          <w:sz w:val="13"/>
        </w:rPr>
        <w:t> </w:t>
      </w:r>
      <w:r>
        <w:rPr>
          <w:color w:val="231F20"/>
          <w:sz w:val="13"/>
        </w:rPr>
        <w:t>Endocrinol</w:t>
      </w:r>
      <w:r>
        <w:rPr>
          <w:color w:val="231F20"/>
          <w:spacing w:val="-3"/>
          <w:sz w:val="13"/>
        </w:rPr>
        <w:t> </w:t>
      </w:r>
      <w:r>
        <w:rPr>
          <w:color w:val="231F20"/>
          <w:sz w:val="13"/>
        </w:rPr>
        <w:t>Metab</w:t>
      </w:r>
      <w:r>
        <w:rPr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90:3243–3250,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2005;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Hsieh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S,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White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PC.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Presentation</w:t>
      </w:r>
      <w:r>
        <w:rPr>
          <w:i/>
          <w:color w:val="231F20"/>
          <w:spacing w:val="-3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primary adrenal insufficiency in childhood. </w:t>
      </w:r>
      <w:r>
        <w:rPr>
          <w:color w:val="231F20"/>
          <w:sz w:val="13"/>
        </w:rPr>
        <w:t>J Clin Endocrinol Metab </w:t>
      </w:r>
      <w:r>
        <w:rPr>
          <w:i/>
          <w:color w:val="231F20"/>
          <w:sz w:val="13"/>
        </w:rPr>
        <w:t>96:E925–</w:t>
      </w:r>
      <w:r>
        <w:rPr>
          <w:i/>
          <w:color w:val="231F20"/>
          <w:spacing w:val="40"/>
          <w:sz w:val="13"/>
        </w:rPr>
        <w:t> </w:t>
      </w:r>
      <w:r>
        <w:rPr>
          <w:i/>
          <w:color w:val="231F20"/>
          <w:sz w:val="13"/>
        </w:rPr>
        <w:t>E928, 2011.</w:t>
      </w: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122"/>
        <w:rPr>
          <w:i/>
          <w:sz w:val="15"/>
        </w:rPr>
      </w:pPr>
    </w:p>
    <w:p>
      <w:pPr>
        <w:spacing w:line="211" w:lineRule="auto" w:before="0"/>
        <w:ind w:left="6396" w:right="1121" w:firstLine="0"/>
        <w:jc w:val="both"/>
        <w:rPr>
          <w:sz w:val="15"/>
        </w:rPr>
      </w:pPr>
      <w:r>
        <w:rPr>
          <w:b/>
          <w:color w:val="4A0C62"/>
          <w:sz w:val="16"/>
        </w:rPr>
        <w:t>Figure 573-1 </w:t>
      </w:r>
      <w:r>
        <w:rPr>
          <w:color w:val="231F20"/>
          <w:sz w:val="15"/>
        </w:rPr>
        <w:t>Evaluation of hypercalcemia. </w:t>
      </w:r>
      <w:r>
        <w:rPr>
          <w:color w:val="231F20"/>
          <w:sz w:val="15"/>
        </w:rPr>
        <w:t>Ca</w:t>
      </w:r>
      <w:r>
        <w:rPr>
          <w:color w:val="231F20"/>
          <w:sz w:val="15"/>
          <w:vertAlign w:val="superscript"/>
        </w:rPr>
        <w:t>2</w:t>
      </w:r>
      <w:r>
        <w:rPr>
          <w:rFonts w:ascii="Lucida Sans Unicode"/>
          <w:color w:val="231F20"/>
          <w:sz w:val="15"/>
          <w:vertAlign w:val="superscript"/>
        </w:rPr>
        <w:t>+</w:t>
      </w:r>
      <w:r>
        <w:rPr>
          <w:color w:val="231F20"/>
          <w:sz w:val="15"/>
          <w:vertAlign w:val="baseline"/>
        </w:rPr>
        <w:t>, calcium ions; CaSR, calcium-sensing receptor; CMV, </w:t>
      </w:r>
      <w:r>
        <w:rPr>
          <w:color w:val="231F20"/>
          <w:spacing w:val="-2"/>
          <w:sz w:val="15"/>
          <w:vertAlign w:val="baseline"/>
        </w:rPr>
        <w:t>cytomegalovirus;</w:t>
      </w:r>
      <w:r>
        <w:rPr>
          <w:color w:val="231F20"/>
          <w:spacing w:val="-9"/>
          <w:sz w:val="15"/>
          <w:vertAlign w:val="baseline"/>
        </w:rPr>
        <w:t> </w:t>
      </w:r>
      <w:r>
        <w:rPr>
          <w:color w:val="231F20"/>
          <w:spacing w:val="-2"/>
          <w:sz w:val="15"/>
          <w:vertAlign w:val="baseline"/>
        </w:rPr>
        <w:t>FeCa,</w:t>
      </w:r>
      <w:r>
        <w:rPr>
          <w:color w:val="231F20"/>
          <w:spacing w:val="-8"/>
          <w:sz w:val="15"/>
          <w:vertAlign w:val="baseline"/>
        </w:rPr>
        <w:t> </w:t>
      </w:r>
      <w:r>
        <w:rPr>
          <w:color w:val="231F20"/>
          <w:spacing w:val="-2"/>
          <w:sz w:val="15"/>
          <w:vertAlign w:val="baseline"/>
        </w:rPr>
        <w:t>fractional</w:t>
      </w:r>
      <w:r>
        <w:rPr>
          <w:color w:val="231F20"/>
          <w:spacing w:val="-8"/>
          <w:sz w:val="15"/>
          <w:vertAlign w:val="baseline"/>
        </w:rPr>
        <w:t> </w:t>
      </w:r>
      <w:r>
        <w:rPr>
          <w:color w:val="231F20"/>
          <w:spacing w:val="-2"/>
          <w:sz w:val="15"/>
          <w:vertAlign w:val="baseline"/>
        </w:rPr>
        <w:t>excretion</w:t>
      </w:r>
      <w:r>
        <w:rPr>
          <w:color w:val="231F20"/>
          <w:spacing w:val="-8"/>
          <w:sz w:val="15"/>
          <w:vertAlign w:val="baseline"/>
        </w:rPr>
        <w:t> </w:t>
      </w:r>
      <w:r>
        <w:rPr>
          <w:color w:val="231F20"/>
          <w:spacing w:val="-2"/>
          <w:sz w:val="15"/>
          <w:vertAlign w:val="baseline"/>
        </w:rPr>
        <w:t>of</w:t>
      </w:r>
      <w:r>
        <w:rPr>
          <w:color w:val="231F20"/>
          <w:spacing w:val="-8"/>
          <w:sz w:val="15"/>
          <w:vertAlign w:val="baseline"/>
        </w:rPr>
        <w:t> </w:t>
      </w:r>
      <w:r>
        <w:rPr>
          <w:color w:val="231F20"/>
          <w:spacing w:val="-2"/>
          <w:sz w:val="15"/>
          <w:vertAlign w:val="baseline"/>
        </w:rPr>
        <w:t>urinary</w:t>
      </w:r>
    </w:p>
    <w:p>
      <w:pPr>
        <w:spacing w:line="230" w:lineRule="auto" w:before="4"/>
        <w:ind w:left="6396" w:right="1121" w:firstLine="0"/>
        <w:jc w:val="both"/>
        <w:rPr>
          <w:i/>
          <w:sz w:val="15"/>
        </w:rPr>
      </w:pPr>
      <w:r>
        <w:rPr>
          <w:color w:val="231F20"/>
          <w:sz w:val="15"/>
        </w:rPr>
        <w:t>calcium.</w:t>
      </w:r>
      <w:r>
        <w:rPr>
          <w:color w:val="231F20"/>
          <w:spacing w:val="-7"/>
          <w:sz w:val="15"/>
        </w:rPr>
        <w:t> </w:t>
      </w:r>
      <w:r>
        <w:rPr>
          <w:i/>
          <w:color w:val="231F20"/>
          <w:sz w:val="15"/>
        </w:rPr>
        <w:t>(From</w:t>
      </w:r>
      <w:r>
        <w:rPr>
          <w:i/>
          <w:color w:val="231F20"/>
          <w:spacing w:val="-7"/>
          <w:sz w:val="15"/>
        </w:rPr>
        <w:t> </w:t>
      </w:r>
      <w:r>
        <w:rPr>
          <w:i/>
          <w:color w:val="231F20"/>
          <w:sz w:val="15"/>
        </w:rPr>
        <w:t>Lietman</w:t>
      </w:r>
      <w:r>
        <w:rPr>
          <w:i/>
          <w:color w:val="231F20"/>
          <w:spacing w:val="-7"/>
          <w:sz w:val="15"/>
        </w:rPr>
        <w:t> </w:t>
      </w:r>
      <w:r>
        <w:rPr>
          <w:i/>
          <w:color w:val="231F20"/>
          <w:sz w:val="15"/>
        </w:rPr>
        <w:t>SA,</w:t>
      </w:r>
      <w:r>
        <w:rPr>
          <w:i/>
          <w:color w:val="231F20"/>
          <w:spacing w:val="-7"/>
          <w:sz w:val="15"/>
        </w:rPr>
        <w:t> </w:t>
      </w:r>
      <w:r>
        <w:rPr>
          <w:i/>
          <w:color w:val="231F20"/>
          <w:sz w:val="15"/>
        </w:rPr>
        <w:t>Germain-Lee</w:t>
      </w:r>
      <w:r>
        <w:rPr>
          <w:i/>
          <w:color w:val="231F20"/>
          <w:spacing w:val="-7"/>
          <w:sz w:val="15"/>
        </w:rPr>
        <w:t> </w:t>
      </w:r>
      <w:r>
        <w:rPr>
          <w:i/>
          <w:color w:val="231F20"/>
          <w:sz w:val="15"/>
        </w:rPr>
        <w:t>EL,</w:t>
      </w:r>
      <w:r>
        <w:rPr>
          <w:i/>
          <w:color w:val="231F20"/>
          <w:spacing w:val="-7"/>
          <w:sz w:val="15"/>
        </w:rPr>
        <w:t> </w:t>
      </w:r>
      <w:r>
        <w:rPr>
          <w:i/>
          <w:color w:val="231F20"/>
          <w:sz w:val="15"/>
        </w:rPr>
        <w:t>Levine MA.</w:t>
      </w:r>
      <w:r>
        <w:rPr>
          <w:i/>
          <w:color w:val="231F20"/>
          <w:spacing w:val="-12"/>
          <w:sz w:val="15"/>
        </w:rPr>
        <w:t> </w:t>
      </w:r>
      <w:r>
        <w:rPr>
          <w:i/>
          <w:color w:val="231F20"/>
          <w:sz w:val="15"/>
        </w:rPr>
        <w:t>Hypercalcemia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in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children</w:t>
      </w:r>
      <w:r>
        <w:rPr>
          <w:i/>
          <w:color w:val="231F20"/>
          <w:spacing w:val="-12"/>
          <w:sz w:val="15"/>
        </w:rPr>
        <w:t> </w:t>
      </w:r>
      <w:r>
        <w:rPr>
          <w:i/>
          <w:color w:val="231F20"/>
          <w:sz w:val="15"/>
        </w:rPr>
        <w:t>and</w:t>
      </w:r>
      <w:r>
        <w:rPr>
          <w:i/>
          <w:color w:val="231F20"/>
          <w:spacing w:val="-11"/>
          <w:sz w:val="15"/>
        </w:rPr>
        <w:t> </w:t>
      </w:r>
      <w:r>
        <w:rPr>
          <w:i/>
          <w:color w:val="231F20"/>
          <w:sz w:val="15"/>
        </w:rPr>
        <w:t>adolescents.</w:t>
      </w:r>
      <w:r>
        <w:rPr>
          <w:i/>
          <w:color w:val="231F20"/>
          <w:spacing w:val="-11"/>
          <w:sz w:val="15"/>
        </w:rPr>
        <w:t> </w:t>
      </w:r>
      <w:r>
        <w:rPr>
          <w:color w:val="231F20"/>
          <w:sz w:val="15"/>
        </w:rPr>
        <w:t>Curr Opin Pediatr </w:t>
      </w:r>
      <w:r>
        <w:rPr>
          <w:i/>
          <w:color w:val="231F20"/>
          <w:sz w:val="15"/>
        </w:rPr>
        <w:t>22:508–515, 2010.)</w:t>
      </w:r>
    </w:p>
    <w:p>
      <w:pPr>
        <w:spacing w:after="0" w:line="230" w:lineRule="auto"/>
        <w:jc w:val="both"/>
        <w:rPr>
          <w:i/>
          <w:sz w:val="15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6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445" name="Group 14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5" name="Group 1445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446" name="Graphic 1446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Textbox 1448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2704</w:t>
                              </w:r>
                              <w:r>
                                <w:rPr>
                                  <w:b/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XXVI</w:t>
                              </w:r>
                              <w:r>
                                <w:rPr>
                                  <w:b/>
                                  <w:color w:val="D5841E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Endocrine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118" coordorigin="0,0" coordsize="9741,269">
                <v:line style="position:absolute" from="9703,145" to="9741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1119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2704</w:t>
                        </w:r>
                        <w:r>
                          <w:rPr>
                            <w:b/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XXVI</w:t>
                        </w:r>
                        <w:r>
                          <w:rPr>
                            <w:b/>
                            <w:color w:val="D5841E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Endocrine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9"/>
        <w:gridCol w:w="3105"/>
        <w:gridCol w:w="4007"/>
      </w:tblGrid>
      <w:tr>
        <w:trPr>
          <w:trHeight w:val="382" w:hRule="atLeast"/>
        </w:trPr>
        <w:tc>
          <w:tcPr>
            <w:tcW w:w="2629" w:type="dxa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575-1</w:t>
            </w:r>
            <w:r>
              <w:rPr>
                <w:b/>
                <w:color w:val="FFFFFF"/>
                <w:spacing w:val="40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Causes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Primary</w:t>
            </w:r>
          </w:p>
        </w:tc>
        <w:tc>
          <w:tcPr>
            <w:tcW w:w="7112" w:type="dxa"/>
            <w:gridSpan w:val="2"/>
            <w:shd w:val="clear" w:color="auto" w:fill="231F20"/>
          </w:tcPr>
          <w:p>
            <w:pPr>
              <w:pStyle w:val="TableParagraph"/>
              <w:spacing w:before="89"/>
              <w:ind w:left="27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Adrenal</w:t>
            </w:r>
            <w:r>
              <w:rPr>
                <w:color w:val="FFFFFF"/>
                <w:spacing w:val="15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Insufficiency</w:t>
            </w:r>
          </w:p>
        </w:tc>
      </w:tr>
      <w:tr>
        <w:trPr>
          <w:trHeight w:val="416" w:hRule="atLeast"/>
        </w:trPr>
        <w:tc>
          <w:tcPr>
            <w:tcW w:w="5734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3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3099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PATHOGENESIS</w:t>
            </w:r>
            <w:r>
              <w:rPr>
                <w:b/>
                <w:color w:val="231F20"/>
                <w:spacing w:val="9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OR</w:t>
            </w:r>
            <w:r>
              <w:rPr>
                <w:b/>
                <w:color w:val="231F20"/>
                <w:spacing w:val="1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GENETICS</w:t>
            </w:r>
          </w:p>
        </w:tc>
        <w:tc>
          <w:tcPr>
            <w:tcW w:w="400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3"/>
              <w:ind w:left="1455" w:hanging="121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CLINICAL</w:t>
            </w:r>
            <w:r>
              <w:rPr>
                <w:b/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FEATURES</w:t>
            </w:r>
            <w:r>
              <w:rPr>
                <w:b/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IN</w:t>
            </w:r>
            <w:r>
              <w:rPr>
                <w:b/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ADDITION</w:t>
            </w:r>
            <w:r>
              <w:rPr>
                <w:b/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TO</w:t>
            </w:r>
            <w:r>
              <w:rPr>
                <w:b/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ADRENAL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INSUFFICIENCY</w:t>
            </w:r>
          </w:p>
        </w:tc>
      </w:tr>
      <w:tr>
        <w:trPr>
          <w:trHeight w:val="1948" w:hRule="atLeast"/>
        </w:trPr>
        <w:tc>
          <w:tcPr>
            <w:tcW w:w="5734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CONGENITAL</w:t>
            </w:r>
            <w:r>
              <w:rPr>
                <w:color w:val="231F20"/>
                <w:spacing w:val="-8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ADRENAL</w:t>
            </w:r>
            <w:r>
              <w:rPr>
                <w:color w:val="231F20"/>
                <w:spacing w:val="-7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HYPERPLASIA</w:t>
            </w:r>
          </w:p>
          <w:p>
            <w:pPr>
              <w:pStyle w:val="TableParagraph"/>
              <w:tabs>
                <w:tab w:pos="2815" w:val="left" w:leader="none"/>
              </w:tabs>
              <w:spacing w:line="15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21-Hydroxylase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z w:val="15"/>
              </w:rPr>
              <w:t>CYP21A2</w:t>
            </w:r>
            <w:r>
              <w:rPr>
                <w:i/>
                <w:color w:val="231F20"/>
                <w:spacing w:val="2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</w:p>
          <w:p>
            <w:pPr>
              <w:pStyle w:val="TableParagraph"/>
              <w:tabs>
                <w:tab w:pos="2815" w:val="left" w:leader="none"/>
              </w:tabs>
              <w:spacing w:line="177" w:lineRule="auto" w:before="30"/>
              <w:ind w:right="1608"/>
              <w:rPr>
                <w:sz w:val="15"/>
              </w:rPr>
            </w:pPr>
            <w:r>
              <w:rPr>
                <w:color w:val="231F20"/>
                <w:sz w:val="15"/>
              </w:rPr>
              <w:t>11</w:t>
            </w:r>
            <w:r>
              <w:rPr>
                <w:rFonts w:ascii="Lucida Sans Unicode" w:hAnsi="Lucida Sans Unicode"/>
                <w:color w:val="231F20"/>
                <w:sz w:val="15"/>
              </w:rPr>
              <w:t>β</w:t>
            </w:r>
            <w:r>
              <w:rPr>
                <w:color w:val="231F20"/>
                <w:sz w:val="15"/>
              </w:rPr>
              <w:t>-Hydroxylase deficiency</w:t>
              <w:tab/>
            </w:r>
            <w:r>
              <w:rPr>
                <w:i/>
                <w:color w:val="231F20"/>
                <w:sz w:val="15"/>
              </w:rPr>
              <w:t>CYP11B1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mutations </w:t>
            </w:r>
            <w:r>
              <w:rPr>
                <w:color w:val="231F20"/>
                <w:spacing w:val="-2"/>
                <w:sz w:val="15"/>
              </w:rPr>
              <w:t>3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β</w:t>
            </w:r>
            <w:r>
              <w:rPr>
                <w:color w:val="231F20"/>
                <w:spacing w:val="-2"/>
                <w:sz w:val="15"/>
              </w:rPr>
              <w:t>-Hydroxysteroid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dehydrogenase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z w:val="15"/>
              </w:rPr>
              <w:t>HSD3B2</w:t>
            </w:r>
            <w:r>
              <w:rPr>
                <w:i/>
                <w:color w:val="231F20"/>
                <w:spacing w:val="4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</w:p>
          <w:p>
            <w:pPr>
              <w:pStyle w:val="TableParagraph"/>
              <w:spacing w:line="140" w:lineRule="exact"/>
              <w:ind w:left="186"/>
              <w:rPr>
                <w:sz w:val="15"/>
              </w:rPr>
            </w:pP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tabs>
                <w:tab w:pos="2815" w:val="left" w:leader="none"/>
              </w:tabs>
              <w:spacing w:line="217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17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α</w:t>
            </w:r>
            <w:r>
              <w:rPr>
                <w:color w:val="231F20"/>
                <w:spacing w:val="-2"/>
                <w:sz w:val="15"/>
              </w:rPr>
              <w:t>-Hydroxylase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z w:val="15"/>
              </w:rPr>
              <w:t>CYP17A1</w:t>
            </w:r>
            <w:r>
              <w:rPr>
                <w:i/>
                <w:color w:val="231F20"/>
                <w:spacing w:val="2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</w:p>
          <w:p>
            <w:pPr>
              <w:pStyle w:val="TableParagraph"/>
              <w:tabs>
                <w:tab w:pos="2815" w:val="left" w:leader="none"/>
              </w:tabs>
              <w:spacing w:before="128"/>
              <w:rPr>
                <w:sz w:val="15"/>
              </w:rPr>
            </w:pPr>
            <w:r>
              <w:rPr>
                <w:color w:val="231F20"/>
                <w:sz w:val="15"/>
              </w:rPr>
              <w:t>P450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oxidoreductase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z w:val="15"/>
              </w:rPr>
              <w:t>POR</w:t>
            </w:r>
            <w:r>
              <w:rPr>
                <w:i/>
                <w:color w:val="231F20"/>
                <w:spacing w:val="2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</w:p>
          <w:p>
            <w:pPr>
              <w:pStyle w:val="TableParagraph"/>
              <w:tabs>
                <w:tab w:pos="2815" w:val="left" w:leader="none"/>
              </w:tabs>
              <w:spacing w:line="232" w:lineRule="auto" w:before="167"/>
              <w:ind w:right="1599"/>
              <w:rPr>
                <w:sz w:val="15"/>
              </w:rPr>
            </w:pPr>
            <w:r>
              <w:rPr>
                <w:color w:val="231F20"/>
                <w:sz w:val="15"/>
              </w:rPr>
              <w:t>P450 side-chain cleavage deficiency</w:t>
              <w:tab/>
            </w:r>
            <w:r>
              <w:rPr>
                <w:i/>
                <w:color w:val="231F20"/>
                <w:sz w:val="15"/>
              </w:rPr>
              <w:t>CYP11A1</w:t>
            </w:r>
            <w:r>
              <w:rPr>
                <w:i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mutations Congenital lipoid adrenal hyperplasia</w:t>
              <w:tab/>
            </w:r>
            <w:r>
              <w:rPr>
                <w:i/>
                <w:color w:val="231F20"/>
                <w:sz w:val="15"/>
              </w:rPr>
              <w:t>STAR </w:t>
            </w:r>
            <w:r>
              <w:rPr>
                <w:color w:val="231F20"/>
                <w:sz w:val="15"/>
              </w:rPr>
              <w:t>mutations</w:t>
            </w:r>
          </w:p>
        </w:tc>
        <w:tc>
          <w:tcPr>
            <w:tcW w:w="4007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123" w:right="138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Hyperandrogenism </w:t>
            </w:r>
            <w:r>
              <w:rPr>
                <w:color w:val="231F20"/>
                <w:sz w:val="15"/>
              </w:rPr>
              <w:t>Hyperandrogenism,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hypertension</w:t>
            </w:r>
          </w:p>
          <w:p>
            <w:pPr>
              <w:pStyle w:val="TableParagraph"/>
              <w:spacing w:line="173" w:lineRule="exact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Ambiguous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genitalia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boys,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postnatal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virilization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girls</w:t>
            </w:r>
          </w:p>
          <w:p>
            <w:pPr>
              <w:pStyle w:val="TableParagraph"/>
              <w:spacing w:line="230" w:lineRule="auto" w:before="171"/>
              <w:ind w:left="235" w:right="71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XY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sex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reversal,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pubertal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delay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both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sexes, </w:t>
            </w:r>
            <w:r>
              <w:rPr>
                <w:color w:val="231F20"/>
                <w:spacing w:val="-2"/>
                <w:sz w:val="15"/>
              </w:rPr>
              <w:t>hypertension</w:t>
            </w:r>
          </w:p>
          <w:p>
            <w:pPr>
              <w:pStyle w:val="TableParagraph"/>
              <w:spacing w:line="230" w:lineRule="auto" w:before="3"/>
              <w:ind w:left="235" w:right="713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Skeletal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malformation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(Antley-Bixler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syndrome), </w:t>
            </w:r>
            <w:r>
              <w:rPr>
                <w:color w:val="231F20"/>
                <w:sz w:val="15"/>
              </w:rPr>
              <w:t>abnormal genitalia</w:t>
            </w:r>
          </w:p>
          <w:p>
            <w:pPr>
              <w:pStyle w:val="TableParagraph"/>
              <w:spacing w:line="232" w:lineRule="auto" w:before="2"/>
              <w:ind w:left="123" w:right="2872"/>
              <w:rPr>
                <w:sz w:val="15"/>
              </w:rPr>
            </w:pPr>
            <w:r>
              <w:rPr>
                <w:color w:val="231F20"/>
                <w:sz w:val="15"/>
              </w:rPr>
              <w:t>XY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sex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reversal XY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sex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reversal</w:t>
            </w:r>
          </w:p>
        </w:tc>
      </w:tr>
      <w:tr>
        <w:trPr>
          <w:trHeight w:val="2579" w:hRule="atLeast"/>
        </w:trPr>
        <w:tc>
          <w:tcPr>
            <w:tcW w:w="5734" w:type="dxa"/>
            <w:gridSpan w:val="2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OTHER</w:t>
            </w:r>
            <w:r>
              <w:rPr>
                <w:color w:val="231F20"/>
                <w:spacing w:val="5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GENETIC</w:t>
            </w:r>
            <w:r>
              <w:rPr>
                <w:color w:val="231F20"/>
                <w:spacing w:val="5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DISORDERS</w:t>
            </w:r>
          </w:p>
          <w:p>
            <w:pPr>
              <w:pStyle w:val="TableParagraph"/>
              <w:tabs>
                <w:tab w:pos="2815" w:val="left" w:leader="none"/>
              </w:tabs>
              <w:spacing w:line="230" w:lineRule="auto" w:before="3"/>
              <w:ind w:left="186" w:right="172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Adrenoleukodystrophy or</w:t>
              <w:tab/>
            </w:r>
            <w:r>
              <w:rPr>
                <w:i/>
                <w:color w:val="231F20"/>
                <w:sz w:val="15"/>
              </w:rPr>
              <w:t>ABCD1 </w:t>
            </w:r>
            <w:r>
              <w:rPr>
                <w:color w:val="231F20"/>
                <w:sz w:val="15"/>
              </w:rPr>
              <w:t>mutations </w:t>
            </w:r>
            <w:r>
              <w:rPr>
                <w:color w:val="231F20"/>
                <w:spacing w:val="-2"/>
                <w:sz w:val="15"/>
              </w:rPr>
              <w:t>adrenomyeloneuropathy</w:t>
            </w:r>
          </w:p>
          <w:p>
            <w:pPr>
              <w:pStyle w:val="TableParagraph"/>
              <w:tabs>
                <w:tab w:pos="2815" w:val="left" w:leader="none"/>
              </w:tabs>
              <w:spacing w:line="230" w:lineRule="auto" w:before="171"/>
              <w:ind w:left="186" w:right="182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Triple A syndrome (Allgrove</w:t>
              <w:tab/>
            </w:r>
            <w:r>
              <w:rPr>
                <w:i/>
                <w:color w:val="231F20"/>
                <w:sz w:val="15"/>
              </w:rPr>
              <w:t>AAAS</w:t>
            </w:r>
            <w:r>
              <w:rPr>
                <w:i/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mutations </w:t>
            </w:r>
            <w:r>
              <w:rPr>
                <w:color w:val="231F20"/>
                <w:spacing w:val="-2"/>
                <w:sz w:val="15"/>
              </w:rPr>
              <w:t>syndrome)</w:t>
            </w:r>
          </w:p>
          <w:p>
            <w:pPr>
              <w:pStyle w:val="TableParagraph"/>
              <w:tabs>
                <w:tab w:pos="2815" w:val="left" w:leader="none"/>
              </w:tabs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Smith-Lemli-Opitz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z w:val="15"/>
              </w:rPr>
              <w:t>DHCR7</w:t>
            </w:r>
            <w:r>
              <w:rPr>
                <w:i/>
                <w:color w:val="231F20"/>
                <w:spacing w:val="4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</w:p>
          <w:p>
            <w:pPr>
              <w:pStyle w:val="TableParagraph"/>
              <w:tabs>
                <w:tab w:pos="2815" w:val="left" w:leader="none"/>
              </w:tabs>
              <w:spacing w:line="172" w:lineRule="exact" w:before="163"/>
              <w:rPr>
                <w:sz w:val="15"/>
              </w:rPr>
            </w:pPr>
            <w:r>
              <w:rPr>
                <w:color w:val="231F20"/>
                <w:sz w:val="15"/>
              </w:rPr>
              <w:t>Wolman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z w:val="15"/>
              </w:rPr>
              <w:t>LIPA</w:t>
            </w:r>
            <w:r>
              <w:rPr>
                <w:i/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</w:p>
          <w:p>
            <w:pPr>
              <w:pStyle w:val="TableParagraph"/>
              <w:tabs>
                <w:tab w:pos="2815" w:val="left" w:leader="none"/>
              </w:tabs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Kearns-Sayre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  <w:r>
              <w:rPr>
                <w:color w:val="231F20"/>
                <w:sz w:val="15"/>
              </w:rPr>
              <w:tab/>
              <w:t>Mitochondrial</w:t>
            </w:r>
            <w:r>
              <w:rPr>
                <w:color w:val="231F20"/>
                <w:spacing w:val="27"/>
                <w:sz w:val="15"/>
              </w:rPr>
              <w:t> </w:t>
            </w:r>
            <w:r>
              <w:rPr>
                <w:color w:val="231F20"/>
                <w:sz w:val="15"/>
              </w:rPr>
              <w:t>DNA</w:t>
            </w:r>
            <w:r>
              <w:rPr>
                <w:color w:val="231F20"/>
                <w:spacing w:val="2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deletions</w:t>
            </w:r>
          </w:p>
          <w:p>
            <w:pPr>
              <w:pStyle w:val="TableParagraph"/>
              <w:tabs>
                <w:tab w:pos="2815" w:val="left" w:leader="none"/>
              </w:tabs>
              <w:spacing w:before="16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Pallister-Hall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syndrome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z w:val="15"/>
              </w:rPr>
              <w:t>GLI3</w:t>
            </w:r>
            <w:r>
              <w:rPr>
                <w:i/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</w:p>
          <w:p>
            <w:pPr>
              <w:pStyle w:val="TableParagraph"/>
              <w:tabs>
                <w:tab w:pos="2815" w:val="left" w:leader="none"/>
              </w:tabs>
              <w:spacing w:before="16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IMAGe</w:t>
            </w:r>
            <w:r>
              <w:rPr>
                <w:color w:val="231F20"/>
                <w:spacing w:val="28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syndrome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w w:val="105"/>
                <w:sz w:val="15"/>
              </w:rPr>
              <w:t>CDKN1C</w:t>
            </w:r>
            <w:r>
              <w:rPr>
                <w:i/>
                <w:color w:val="231F20"/>
                <w:spacing w:val="41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mutations</w:t>
            </w:r>
          </w:p>
        </w:tc>
        <w:tc>
          <w:tcPr>
            <w:tcW w:w="4007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3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Weakness,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spasticity,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dementia,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blindness,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quadriparesis. </w:t>
            </w:r>
            <w:r>
              <w:rPr>
                <w:color w:val="231F20"/>
                <w:sz w:val="15"/>
              </w:rPr>
              <w:t>Adrenomyeloneuropathy is a milder variant of adrenoleukodystrophy with slower progression</w:t>
            </w:r>
          </w:p>
          <w:p>
            <w:pPr>
              <w:pStyle w:val="TableParagraph"/>
              <w:spacing w:line="230" w:lineRule="auto" w:before="3"/>
              <w:ind w:left="23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Achalasia,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alacrima,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cognitive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deficits,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neuromuscular </w:t>
            </w:r>
            <w:r>
              <w:rPr>
                <w:color w:val="231F20"/>
                <w:sz w:val="15"/>
              </w:rPr>
              <w:t>deficits, hyperkeratosis</w:t>
            </w:r>
          </w:p>
          <w:p>
            <w:pPr>
              <w:pStyle w:val="TableParagraph"/>
              <w:spacing w:line="230" w:lineRule="auto" w:before="3"/>
              <w:ind w:left="235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Craniofacial malformations, developmental delay </w:t>
            </w:r>
            <w:r>
              <w:rPr>
                <w:color w:val="231F20"/>
                <w:spacing w:val="-2"/>
                <w:sz w:val="15"/>
              </w:rPr>
              <w:t>growth </w:t>
            </w:r>
            <w:r>
              <w:rPr>
                <w:color w:val="231F20"/>
                <w:sz w:val="15"/>
              </w:rPr>
              <w:t>failure, cholesterol deficiency</w:t>
            </w:r>
          </w:p>
          <w:p>
            <w:pPr>
              <w:pStyle w:val="TableParagraph"/>
              <w:spacing w:line="232" w:lineRule="auto" w:before="2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Bilateral adrenal calcification, hepatosplenomegaly </w:t>
            </w:r>
            <w:r>
              <w:rPr>
                <w:color w:val="231F20"/>
                <w:spacing w:val="-2"/>
                <w:sz w:val="15"/>
              </w:rPr>
              <w:t>External ophthalmoplegia, retinal degeneration, </w:t>
            </w:r>
            <w:r>
              <w:rPr>
                <w:color w:val="231F20"/>
                <w:spacing w:val="-2"/>
                <w:sz w:val="15"/>
              </w:rPr>
              <w:t>cardiac</w:t>
            </w:r>
          </w:p>
          <w:p>
            <w:pPr>
              <w:pStyle w:val="TableParagraph"/>
              <w:spacing w:line="232" w:lineRule="auto"/>
              <w:ind w:left="123" w:right="615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conduction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defects,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endocrine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disorders </w:t>
            </w:r>
            <w:r>
              <w:rPr>
                <w:color w:val="231F20"/>
                <w:spacing w:val="-2"/>
                <w:sz w:val="15"/>
              </w:rPr>
              <w:t>hypothalamic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hamartoblastoma,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hypopituitarism,</w:t>
            </w:r>
          </w:p>
          <w:p>
            <w:pPr>
              <w:pStyle w:val="TableParagraph"/>
              <w:spacing w:line="232" w:lineRule="auto"/>
              <w:ind w:left="123" w:right="140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imperforate anus, and postaxial polydactyly </w:t>
            </w:r>
            <w:r>
              <w:rPr>
                <w:color w:val="231F20"/>
                <w:spacing w:val="-2"/>
                <w:sz w:val="15"/>
              </w:rPr>
              <w:t>Intrauterine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growth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retardation,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metaphyseal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dysplasia,</w:t>
            </w:r>
          </w:p>
          <w:p>
            <w:pPr>
              <w:pStyle w:val="TableParagraph"/>
              <w:spacing w:line="150" w:lineRule="exact"/>
              <w:ind w:left="235"/>
              <w:rPr>
                <w:sz w:val="15"/>
              </w:rPr>
            </w:pPr>
            <w:r>
              <w:rPr>
                <w:color w:val="231F20"/>
                <w:sz w:val="15"/>
              </w:rPr>
              <w:t>genital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abnormalities</w:t>
            </w:r>
          </w:p>
        </w:tc>
      </w:tr>
      <w:tr>
        <w:trPr>
          <w:trHeight w:val="1353" w:hRule="atLeast"/>
        </w:trPr>
        <w:tc>
          <w:tcPr>
            <w:tcW w:w="5734" w:type="dxa"/>
            <w:gridSpan w:val="2"/>
            <w:shd w:val="clear" w:color="auto" w:fill="E8F5F1"/>
          </w:tcPr>
          <w:p>
            <w:pPr>
              <w:pStyle w:val="TableParagraph"/>
              <w:spacing w:line="167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Adrenal</w:t>
            </w:r>
            <w:r>
              <w:rPr>
                <w:i/>
                <w:color w:val="231F20"/>
                <w:spacing w:val="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Hypoplasia</w:t>
            </w:r>
            <w:r>
              <w:rPr>
                <w:i/>
                <w:color w:val="231F20"/>
                <w:spacing w:val="11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Congenita</w:t>
            </w:r>
          </w:p>
          <w:p>
            <w:pPr>
              <w:pStyle w:val="TableParagraph"/>
              <w:tabs>
                <w:tab w:pos="2815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X-</w:t>
            </w:r>
            <w:r>
              <w:rPr>
                <w:color w:val="231F20"/>
                <w:spacing w:val="-2"/>
                <w:sz w:val="15"/>
              </w:rPr>
              <w:t>linked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z w:val="15"/>
              </w:rPr>
              <w:t>NR0B1</w:t>
            </w:r>
            <w:r>
              <w:rPr>
                <w:i/>
                <w:color w:val="231F20"/>
                <w:spacing w:val="2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</w:p>
          <w:p>
            <w:pPr>
              <w:pStyle w:val="TableParagraph"/>
              <w:tabs>
                <w:tab w:pos="2815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Xp21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z w:val="15"/>
              </w:rPr>
              <w:t>contiguous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z w:val="15"/>
              </w:rPr>
              <w:t>gene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  <w:r>
              <w:rPr>
                <w:color w:val="231F20"/>
                <w:sz w:val="15"/>
              </w:rPr>
              <w:tab/>
              <w:t>Deletion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genes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Duchenne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muscular</w:t>
            </w:r>
          </w:p>
          <w:p>
            <w:pPr>
              <w:pStyle w:val="TableParagraph"/>
              <w:spacing w:line="169" w:lineRule="exact"/>
              <w:ind w:left="2927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dystrophy,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glycerol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kinase,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NR0B1</w:t>
            </w:r>
          </w:p>
          <w:p>
            <w:pPr>
              <w:pStyle w:val="TableParagraph"/>
              <w:tabs>
                <w:tab w:pos="2815" w:val="left" w:leader="none"/>
              </w:tabs>
              <w:spacing w:line="170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SF-1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linked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z w:val="15"/>
              </w:rPr>
              <w:t>NR5A1</w:t>
            </w:r>
            <w:r>
              <w:rPr>
                <w:i/>
                <w:color w:val="231F20"/>
                <w:spacing w:val="2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</w:p>
          <w:p>
            <w:pPr>
              <w:pStyle w:val="TableParagraph"/>
              <w:spacing w:line="170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Familial</w:t>
            </w:r>
            <w:r>
              <w:rPr>
                <w:i/>
                <w:color w:val="231F20"/>
                <w:spacing w:val="-10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Glucocorticoid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Deficiency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or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Corticotropin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Insensitivity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Syndromes</w:t>
            </w:r>
          </w:p>
          <w:p>
            <w:pPr>
              <w:pStyle w:val="TableParagraph"/>
              <w:tabs>
                <w:tab w:pos="2815" w:val="left" w:leader="none"/>
              </w:tabs>
              <w:spacing w:line="172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1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z w:val="15"/>
              </w:rPr>
              <w:t>MC2R</w:t>
            </w:r>
            <w:r>
              <w:rPr>
                <w:i/>
                <w:color w:val="231F20"/>
                <w:spacing w:val="3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</w:p>
        </w:tc>
        <w:tc>
          <w:tcPr>
            <w:tcW w:w="4007" w:type="dxa"/>
            <w:shd w:val="clear" w:color="auto" w:fill="E8F5F1"/>
          </w:tcPr>
          <w:p>
            <w:pPr>
              <w:pStyle w:val="TableParagraph"/>
              <w:spacing w:line="232" w:lineRule="auto" w:before="169"/>
              <w:ind w:left="123" w:right="713"/>
              <w:rPr>
                <w:sz w:val="15"/>
              </w:rPr>
            </w:pPr>
            <w:r>
              <w:rPr>
                <w:color w:val="231F20"/>
                <w:sz w:val="15"/>
              </w:rPr>
              <w:t>Hypogonadotropic hypogonadism in boys Duchenne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muscular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dystrophy,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glycerol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kinase</w:t>
            </w:r>
          </w:p>
          <w:p>
            <w:pPr>
              <w:pStyle w:val="TableParagraph"/>
              <w:spacing w:line="232" w:lineRule="auto"/>
              <w:ind w:left="123" w:right="1364" w:firstLine="11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deficiency,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psychomotor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retardation </w:t>
            </w:r>
            <w:r>
              <w:rPr>
                <w:color w:val="231F20"/>
                <w:sz w:val="15"/>
              </w:rPr>
              <w:t>XY sex reversal</w:t>
            </w:r>
          </w:p>
          <w:p>
            <w:pPr>
              <w:pStyle w:val="TableParagraph"/>
              <w:spacing w:line="168" w:lineRule="exact" w:before="152"/>
              <w:ind w:left="235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Tall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stature,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characteristic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facial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features,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such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as </w:t>
            </w:r>
            <w:r>
              <w:rPr>
                <w:color w:val="231F20"/>
                <w:sz w:val="15"/>
              </w:rPr>
              <w:t>hypertelorism and frontal bossing</w:t>
            </w:r>
          </w:p>
        </w:tc>
      </w:tr>
      <w:tr>
        <w:trPr>
          <w:trHeight w:val="880" w:hRule="atLeast"/>
        </w:trPr>
        <w:tc>
          <w:tcPr>
            <w:tcW w:w="5734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815" w:val="left" w:leader="none"/>
              </w:tabs>
              <w:spacing w:line="167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2</w:t>
            </w:r>
            <w:r>
              <w:rPr>
                <w:color w:val="231F20"/>
                <w:sz w:val="15"/>
              </w:rPr>
              <w:tab/>
            </w:r>
            <w:r>
              <w:rPr>
                <w:i/>
                <w:color w:val="231F20"/>
                <w:sz w:val="15"/>
              </w:rPr>
              <w:t>MRAP</w:t>
            </w:r>
            <w:r>
              <w:rPr>
                <w:i/>
                <w:color w:val="231F20"/>
                <w:spacing w:val="3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</w:p>
          <w:p>
            <w:pPr>
              <w:pStyle w:val="TableParagraph"/>
              <w:tabs>
                <w:tab w:pos="2815" w:val="left" w:leader="none"/>
              </w:tabs>
              <w:spacing w:line="230" w:lineRule="auto" w:before="3"/>
              <w:ind w:left="186" w:right="176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Variant of familial glucocorticoid</w:t>
              <w:tab/>
            </w:r>
            <w:r>
              <w:rPr>
                <w:i/>
                <w:color w:val="231F20"/>
                <w:sz w:val="15"/>
              </w:rPr>
              <w:t>MCM4 </w:t>
            </w:r>
            <w:r>
              <w:rPr>
                <w:color w:val="231F20"/>
                <w:sz w:val="15"/>
              </w:rPr>
              <w:t>mutations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tabs>
                <w:tab w:pos="2815" w:val="left" w:leader="none"/>
              </w:tabs>
              <w:spacing w:line="230" w:lineRule="auto" w:before="3"/>
              <w:ind w:left="186" w:right="189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Variant of familial glucocorticoid</w:t>
              <w:tab/>
            </w:r>
            <w:r>
              <w:rPr>
                <w:i/>
                <w:color w:val="231F20"/>
                <w:sz w:val="15"/>
              </w:rPr>
              <w:t>NNT</w:t>
            </w:r>
            <w:r>
              <w:rPr>
                <w:i/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mutations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4007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170"/>
              <w:ind w:left="235" w:right="14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Growth failure, increased chromosomal </w:t>
            </w:r>
            <w:r>
              <w:rPr>
                <w:color w:val="231F20"/>
                <w:spacing w:val="-2"/>
                <w:sz w:val="15"/>
              </w:rPr>
              <w:t>breakage, </w:t>
            </w:r>
            <w:r>
              <w:rPr>
                <w:color w:val="231F20"/>
                <w:sz w:val="15"/>
              </w:rPr>
              <w:t>natural killer cell deficiency</w:t>
            </w:r>
          </w:p>
        </w:tc>
      </w:tr>
      <w:tr>
        <w:trPr>
          <w:trHeight w:val="1939" w:hRule="atLeast"/>
        </w:trPr>
        <w:tc>
          <w:tcPr>
            <w:tcW w:w="26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AUTOIMMUNE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Isolated</w:t>
            </w:r>
          </w:p>
          <w:p>
            <w:pPr>
              <w:pStyle w:val="TableParagraph"/>
              <w:spacing w:before="157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APS</w:t>
            </w:r>
            <w:r>
              <w:rPr>
                <w:color w:val="231F20"/>
                <w:spacing w:val="-6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type</w:t>
            </w:r>
            <w:r>
              <w:rPr>
                <w:color w:val="231F20"/>
                <w:spacing w:val="-6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1</w:t>
            </w:r>
            <w:r>
              <w:rPr>
                <w:color w:val="231F20"/>
                <w:spacing w:val="-6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(APECED)</w:t>
            </w:r>
          </w:p>
          <w:p>
            <w:pPr>
              <w:pStyle w:val="TableParagraph"/>
              <w:spacing w:before="163"/>
              <w:rPr>
                <w:sz w:val="15"/>
              </w:rPr>
            </w:pPr>
            <w:r>
              <w:rPr>
                <w:color w:val="231F20"/>
                <w:sz w:val="15"/>
              </w:rPr>
              <w:t>APS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2</w:t>
            </w:r>
          </w:p>
          <w:p>
            <w:pPr>
              <w:pStyle w:val="TableParagraph"/>
              <w:spacing w:before="163"/>
              <w:rPr>
                <w:sz w:val="15"/>
              </w:rPr>
            </w:pPr>
            <w:r>
              <w:rPr>
                <w:color w:val="231F20"/>
                <w:sz w:val="15"/>
              </w:rPr>
              <w:t>APS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31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3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298" w:right="572" w:hanging="112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Sporadic; associations with </w:t>
            </w:r>
            <w:r>
              <w:rPr>
                <w:i/>
                <w:color w:val="231F20"/>
                <w:sz w:val="15"/>
              </w:rPr>
              <w:t>HLA- DR3-DQ2, HLA-DR4-DQ8, MICA, CTLA4,</w:t>
            </w:r>
            <w:r>
              <w:rPr>
                <w:i/>
                <w:color w:val="231F20"/>
                <w:spacing w:val="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PTPN22,</w:t>
            </w:r>
            <w:r>
              <w:rPr>
                <w:i/>
                <w:color w:val="231F20"/>
                <w:spacing w:val="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CIITA,</w:t>
            </w:r>
            <w:r>
              <w:rPr>
                <w:i/>
                <w:color w:val="231F20"/>
                <w:spacing w:val="5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CLEC16A</w:t>
            </w:r>
          </w:p>
          <w:p>
            <w:pPr>
              <w:pStyle w:val="TableParagraph"/>
              <w:spacing w:line="172" w:lineRule="exact"/>
              <w:ind w:left="186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AIRE</w:t>
            </w:r>
            <w:r>
              <w:rPr>
                <w:i/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mutations</w:t>
            </w:r>
          </w:p>
          <w:p>
            <w:pPr>
              <w:pStyle w:val="TableParagraph"/>
              <w:spacing w:line="230" w:lineRule="auto" w:before="169"/>
              <w:ind w:left="298" w:right="425" w:hanging="112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Sporadic;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associations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HLA-</w:t>
            </w:r>
            <w:r>
              <w:rPr>
                <w:i/>
                <w:color w:val="231F20"/>
                <w:sz w:val="15"/>
              </w:rPr>
              <w:t>DR3, HLA-DR4, CTLA4</w:t>
            </w:r>
          </w:p>
          <w:p>
            <w:pPr>
              <w:pStyle w:val="TableParagraph"/>
              <w:spacing w:line="230" w:lineRule="auto" w:before="2"/>
              <w:ind w:left="298" w:right="425" w:hanging="112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Sporadic;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associations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HLA-</w:t>
            </w:r>
            <w:r>
              <w:rPr>
                <w:i/>
                <w:color w:val="231F20"/>
                <w:sz w:val="15"/>
              </w:rPr>
              <w:t>DR3, </w:t>
            </w:r>
            <w:r>
              <w:rPr>
                <w:i/>
                <w:color w:val="231F20"/>
                <w:spacing w:val="-2"/>
                <w:sz w:val="15"/>
              </w:rPr>
              <w:t>CTLA4</w:t>
            </w:r>
          </w:p>
        </w:tc>
        <w:tc>
          <w:tcPr>
            <w:tcW w:w="40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None</w:t>
            </w:r>
          </w:p>
          <w:p>
            <w:pPr>
              <w:pStyle w:val="TableParagraph"/>
              <w:spacing w:before="16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23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Chronic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mucocutaneous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candidosis,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hypoparathyroidism, other autoimmune diseases</w:t>
            </w:r>
          </w:p>
          <w:p>
            <w:pPr>
              <w:pStyle w:val="TableParagraph"/>
              <w:spacing w:line="230" w:lineRule="auto" w:before="3"/>
              <w:ind w:left="23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Thyroid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autoimmune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disease,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diabetes,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other autoimmune diseases</w:t>
            </w:r>
          </w:p>
          <w:p>
            <w:pPr>
              <w:pStyle w:val="TableParagraph"/>
              <w:spacing w:line="230" w:lineRule="auto" w:before="3"/>
              <w:ind w:left="23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Other autoimmune diseases (autoimmune gastritis, </w:t>
            </w:r>
            <w:r>
              <w:rPr>
                <w:color w:val="231F20"/>
                <w:spacing w:val="-2"/>
                <w:sz w:val="15"/>
              </w:rPr>
              <w:t>vitiligo,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coeliac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alopecia),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excluding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thyroid </w:t>
            </w:r>
            <w:r>
              <w:rPr>
                <w:color w:val="231F20"/>
                <w:sz w:val="15"/>
              </w:rPr>
              <w:t>disease and type 1 diabetes</w:t>
            </w:r>
          </w:p>
        </w:tc>
      </w:tr>
      <w:tr>
        <w:trPr>
          <w:trHeight w:val="1436" w:hRule="atLeast"/>
        </w:trPr>
        <w:tc>
          <w:tcPr>
            <w:tcW w:w="26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INFECTIOUS</w:t>
            </w:r>
          </w:p>
          <w:p>
            <w:pPr>
              <w:pStyle w:val="TableParagraph"/>
              <w:spacing w:line="232" w:lineRule="auto" w:before="2"/>
              <w:ind w:right="7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Tuberculous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adrenalitis </w:t>
            </w:r>
            <w:r>
              <w:rPr>
                <w:color w:val="231F20"/>
                <w:spacing w:val="-4"/>
                <w:sz w:val="15"/>
              </w:rPr>
              <w:t>AIDS</w:t>
            </w:r>
          </w:p>
          <w:p>
            <w:pPr>
              <w:pStyle w:val="TableParagraph"/>
              <w:spacing w:line="171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Fungal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adrenalitis</w:t>
            </w:r>
          </w:p>
          <w:p>
            <w:pPr>
              <w:pStyle w:val="TableParagraph"/>
              <w:spacing w:line="230" w:lineRule="auto" w:before="168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Meningococcal sepsis </w:t>
            </w:r>
            <w:r>
              <w:rPr>
                <w:color w:val="231F20"/>
                <w:sz w:val="15"/>
              </w:rPr>
              <w:t>(Waterhouse- Friderichsen syndrome),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African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trypanosomiasis</w:t>
            </w:r>
          </w:p>
        </w:tc>
        <w:tc>
          <w:tcPr>
            <w:tcW w:w="310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186" w:right="20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Tuberculosis HIV-1</w:t>
            </w:r>
          </w:p>
          <w:p>
            <w:pPr>
              <w:pStyle w:val="TableParagraph"/>
              <w:spacing w:line="230" w:lineRule="auto" w:before="3"/>
              <w:ind w:left="298" w:right="57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Histoplasmosis, </w:t>
            </w:r>
            <w:r>
              <w:rPr>
                <w:color w:val="231F20"/>
                <w:spacing w:val="-2"/>
                <w:sz w:val="15"/>
              </w:rPr>
              <w:t>cryptococcosis, coccidioidomycosis</w:t>
            </w:r>
          </w:p>
          <w:p>
            <w:pPr>
              <w:pStyle w:val="TableParagraph"/>
              <w:spacing w:line="172" w:lineRule="exact"/>
              <w:ind w:left="186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Neisseria</w:t>
            </w:r>
            <w:r>
              <w:rPr>
                <w:i/>
                <w:color w:val="231F20"/>
                <w:spacing w:val="-6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meningitidis</w:t>
            </w:r>
          </w:p>
          <w:p>
            <w:pPr>
              <w:pStyle w:val="TableParagraph"/>
              <w:spacing w:before="163"/>
              <w:ind w:left="186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Trypanosoma</w:t>
            </w:r>
            <w:r>
              <w:rPr>
                <w:i/>
                <w:color w:val="231F20"/>
                <w:spacing w:val="1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brucei</w:t>
            </w:r>
          </w:p>
        </w:tc>
        <w:tc>
          <w:tcPr>
            <w:tcW w:w="400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Tuberculosis-associated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manifestations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organs Other AIDS-associated diseases</w:t>
            </w:r>
          </w:p>
          <w:p>
            <w:pPr>
              <w:pStyle w:val="TableParagraph"/>
              <w:spacing w:line="171" w:lineRule="exact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Opportunistic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infections</w:t>
            </w:r>
          </w:p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5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Other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trypanosomiasis-associated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organ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involvement</w:t>
            </w:r>
          </w:p>
        </w:tc>
      </w:tr>
      <w:tr>
        <w:trPr>
          <w:trHeight w:val="628" w:hRule="atLeast"/>
        </w:trPr>
        <w:tc>
          <w:tcPr>
            <w:tcW w:w="2629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OTHER</w:t>
            </w:r>
            <w:r>
              <w:rPr>
                <w:color w:val="231F20"/>
                <w:spacing w:val="13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ACQUIRED</w:t>
            </w:r>
            <w:r>
              <w:rPr>
                <w:color w:val="231F20"/>
                <w:spacing w:val="13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CAUSES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Bilateral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adrenal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hemorrhage</w:t>
            </w:r>
          </w:p>
        </w:tc>
        <w:tc>
          <w:tcPr>
            <w:tcW w:w="3105" w:type="dxa"/>
            <w:vMerge w:val="restart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3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29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Meningococcal sepsis (Waterhouse- Friderichsen syndrome), primary </w:t>
            </w:r>
            <w:r>
              <w:rPr>
                <w:color w:val="231F20"/>
                <w:spacing w:val="-2"/>
                <w:sz w:val="15"/>
              </w:rPr>
              <w:t>antiphospholipid syndrome, </w:t>
            </w:r>
            <w:r>
              <w:rPr>
                <w:color w:val="231F20"/>
                <w:spacing w:val="-2"/>
                <w:sz w:val="15"/>
              </w:rPr>
              <w:t>traumatic </w:t>
            </w:r>
            <w:r>
              <w:rPr>
                <w:color w:val="231F20"/>
                <w:sz w:val="15"/>
              </w:rPr>
              <w:t>birth, anticoagulation</w:t>
            </w:r>
          </w:p>
          <w:p>
            <w:pPr>
              <w:pStyle w:val="TableParagraph"/>
              <w:spacing w:line="230" w:lineRule="auto" w:before="4"/>
              <w:ind w:left="298" w:right="42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Mainly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cancers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lung,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stomach, breast, and colon</w:t>
            </w:r>
          </w:p>
          <w:p>
            <w:pPr>
              <w:pStyle w:val="TableParagraph"/>
              <w:spacing w:line="230" w:lineRule="auto" w:before="3"/>
              <w:ind w:left="29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adrenal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lymphoma,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amyloidosis, </w:t>
            </w:r>
            <w:r>
              <w:rPr>
                <w:color w:val="231F20"/>
                <w:sz w:val="15"/>
              </w:rPr>
              <w:t>hemochromatosis, sarcoidosis (rare)</w:t>
            </w:r>
          </w:p>
        </w:tc>
        <w:tc>
          <w:tcPr>
            <w:tcW w:w="4007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Symptoms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signs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underlying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</w:tr>
      <w:tr>
        <w:trPr>
          <w:trHeight w:val="485" w:hRule="atLeast"/>
        </w:trPr>
        <w:tc>
          <w:tcPr>
            <w:tcW w:w="2629" w:type="dxa"/>
            <w:shd w:val="clear" w:color="auto" w:fill="E8F5F1"/>
          </w:tcPr>
          <w:p>
            <w:pPr>
              <w:pStyle w:val="TableParagraph"/>
              <w:spacing w:before="63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Bilateral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adrenal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metastases</w:t>
            </w:r>
          </w:p>
        </w:tc>
        <w:tc>
          <w:tcPr>
            <w:tcW w:w="3105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7" w:type="dxa"/>
            <w:shd w:val="clear" w:color="auto" w:fill="E8F5F1"/>
          </w:tcPr>
          <w:p>
            <w:pPr>
              <w:pStyle w:val="TableParagraph"/>
              <w:spacing w:before="63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Symptoms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signs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underlying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</w:tr>
      <w:tr>
        <w:trPr>
          <w:trHeight w:val="317" w:hRule="atLeast"/>
        </w:trPr>
        <w:tc>
          <w:tcPr>
            <w:tcW w:w="2629" w:type="dxa"/>
            <w:shd w:val="clear" w:color="auto" w:fill="E8F5F1"/>
          </w:tcPr>
          <w:p>
            <w:pPr>
              <w:pStyle w:val="TableParagraph"/>
              <w:spacing w:before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Bilateral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adrenal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infiltration</w:t>
            </w:r>
          </w:p>
        </w:tc>
        <w:tc>
          <w:tcPr>
            <w:tcW w:w="3105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7" w:type="dxa"/>
            <w:shd w:val="clear" w:color="auto" w:fill="E8F5F1"/>
          </w:tcPr>
          <w:p>
            <w:pPr>
              <w:pStyle w:val="TableParagraph"/>
              <w:spacing w:before="69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Symptoms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signs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underlying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</w:tr>
      <w:tr>
        <w:trPr>
          <w:trHeight w:val="278" w:hRule="atLeast"/>
        </w:trPr>
        <w:tc>
          <w:tcPr>
            <w:tcW w:w="2629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6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Bilateral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adrenalectomy</w:t>
            </w:r>
          </w:p>
        </w:tc>
        <w:tc>
          <w:tcPr>
            <w:tcW w:w="3105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7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69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Symptoms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signs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underlying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1449" name="Group 1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9" name="Group 1449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450" name="Graphic 1450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" name="Graphic 1451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Textbox 1452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361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575</w:t>
                              </w:r>
                              <w:r>
                                <w:rPr>
                                  <w:b/>
                                  <w:color w:val="D5841E"/>
                                  <w:spacing w:val="2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Adrenocortical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Insufficiency</w:t>
                              </w:r>
                              <w:r>
                                <w:rPr>
                                  <w:color w:val="231F20"/>
                                  <w:spacing w:val="2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2705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120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1121" filled="false" stroked="false">
                  <v:textbox inset="0,0,0,0">
                    <w:txbxContent>
                      <w:p>
                        <w:pPr>
                          <w:spacing w:before="6"/>
                          <w:ind w:left="5361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575</w:t>
                        </w:r>
                        <w:r>
                          <w:rPr>
                            <w:b/>
                            <w:color w:val="D5841E"/>
                            <w:spacing w:val="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Adrenocortical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Insufficiency</w:t>
                        </w:r>
                        <w:r>
                          <w:rPr>
                            <w:color w:val="231F20"/>
                            <w:spacing w:val="2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2705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5"/>
        </w:rPr>
      </w:pPr>
    </w:p>
    <w:tbl>
      <w:tblPr>
        <w:tblW w:w="0" w:type="auto"/>
        <w:jc w:val="left"/>
        <w:tblInd w:w="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169"/>
        <w:gridCol w:w="3424"/>
        <w:gridCol w:w="4000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575-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593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Causes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Primary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Adrenal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Insufficiency—</w:t>
            </w:r>
            <w:r>
              <w:rPr>
                <w:color w:val="FFFFFF"/>
                <w:spacing w:val="-2"/>
                <w:w w:val="105"/>
                <w:sz w:val="16"/>
              </w:rPr>
              <w:t>cont’d</w:t>
            </w:r>
          </w:p>
        </w:tc>
      </w:tr>
      <w:tr>
        <w:trPr>
          <w:trHeight w:val="425" w:hRule="atLeast"/>
        </w:trPr>
        <w:tc>
          <w:tcPr>
            <w:tcW w:w="2317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42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782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PATHOGENESIS</w:t>
            </w:r>
            <w:r>
              <w:rPr>
                <w:b/>
                <w:color w:val="231F20"/>
                <w:spacing w:val="9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OR</w:t>
            </w:r>
            <w:r>
              <w:rPr>
                <w:b/>
                <w:color w:val="231F20"/>
                <w:spacing w:val="1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GENETICS</w:t>
            </w:r>
          </w:p>
        </w:tc>
        <w:tc>
          <w:tcPr>
            <w:tcW w:w="400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1448" w:right="188" w:hanging="121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CLINICAL</w:t>
            </w:r>
            <w:r>
              <w:rPr>
                <w:b/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FEATURES</w:t>
            </w:r>
            <w:r>
              <w:rPr>
                <w:b/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IN</w:t>
            </w:r>
            <w:r>
              <w:rPr>
                <w:b/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ADDITION</w:t>
            </w:r>
            <w:r>
              <w:rPr>
                <w:b/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TO</w:t>
            </w:r>
            <w:r>
              <w:rPr>
                <w:b/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b/>
                <w:color w:val="231F20"/>
                <w:w w:val="110"/>
                <w:sz w:val="15"/>
              </w:rPr>
              <w:t>ADRENAL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INSUFFICIENCY</w:t>
            </w:r>
          </w:p>
        </w:tc>
      </w:tr>
      <w:tr>
        <w:trPr>
          <w:trHeight w:val="629" w:hRule="atLeast"/>
        </w:trPr>
        <w:tc>
          <w:tcPr>
            <w:tcW w:w="2317" w:type="dxa"/>
            <w:gridSpan w:val="2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DRUG-</w:t>
            </w:r>
            <w:r>
              <w:rPr>
                <w:color w:val="231F20"/>
                <w:spacing w:val="-2"/>
                <w:w w:val="110"/>
                <w:sz w:val="15"/>
              </w:rPr>
              <w:t>INDUCED</w:t>
            </w:r>
          </w:p>
          <w:p>
            <w:pPr>
              <w:pStyle w:val="TableParagraph"/>
              <w:spacing w:line="232" w:lineRule="auto" w:before="2"/>
              <w:rPr>
                <w:sz w:val="15"/>
              </w:rPr>
            </w:pPr>
            <w:r>
              <w:rPr>
                <w:color w:val="231F20"/>
                <w:sz w:val="15"/>
              </w:rPr>
              <w:t>Mitotane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(o,p-</w:t>
            </w:r>
            <w:r>
              <w:rPr>
                <w:color w:val="231F20"/>
                <w:sz w:val="15"/>
              </w:rPr>
              <w:t>DDD) </w:t>
            </w:r>
            <w:r>
              <w:rPr>
                <w:color w:val="231F20"/>
                <w:spacing w:val="-2"/>
                <w:sz w:val="15"/>
              </w:rPr>
              <w:t>Aminoglutethimide</w:t>
            </w:r>
          </w:p>
        </w:tc>
        <w:tc>
          <w:tcPr>
            <w:tcW w:w="3424" w:type="dxa"/>
            <w:vMerge w:val="restart"/>
            <w:tcBorders>
              <w:top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72" w:lineRule="exact"/>
              <w:ind w:left="49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Cytotoxicity</w:t>
            </w:r>
          </w:p>
          <w:p>
            <w:pPr>
              <w:pStyle w:val="TableParagraph"/>
              <w:spacing w:line="230" w:lineRule="auto" w:before="3"/>
              <w:ind w:left="498" w:right="619"/>
              <w:rPr>
                <w:sz w:val="15"/>
              </w:rPr>
            </w:pPr>
            <w:r>
              <w:rPr>
                <w:color w:val="231F20"/>
                <w:sz w:val="15"/>
              </w:rPr>
              <w:t>Inhibition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cholesterol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side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chain cleavage enzyme (CYP11A1)</w:t>
            </w:r>
          </w:p>
          <w:p>
            <w:pPr>
              <w:pStyle w:val="TableParagraph"/>
              <w:spacing w:line="194" w:lineRule="auto" w:before="8"/>
              <w:ind w:left="61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Inhibition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3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β</w:t>
            </w:r>
            <w:r>
              <w:rPr>
                <w:color w:val="231F20"/>
                <w:spacing w:val="-2"/>
                <w:sz w:val="15"/>
              </w:rPr>
              <w:t>-</w:t>
            </w:r>
            <w:r>
              <w:rPr>
                <w:color w:val="231F20"/>
                <w:spacing w:val="-2"/>
                <w:sz w:val="15"/>
              </w:rPr>
              <w:t>hydroxysteroid </w:t>
            </w:r>
            <w:r>
              <w:rPr>
                <w:color w:val="231F20"/>
                <w:sz w:val="15"/>
              </w:rPr>
              <w:t>dehydrogenase type 2</w:t>
            </w:r>
          </w:p>
          <w:p>
            <w:pPr>
              <w:pStyle w:val="TableParagraph"/>
              <w:spacing w:line="196" w:lineRule="auto" w:before="10"/>
              <w:ind w:left="49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Inhibition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11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β</w:t>
            </w:r>
            <w:r>
              <w:rPr>
                <w:color w:val="231F20"/>
                <w:spacing w:val="-2"/>
                <w:sz w:val="15"/>
              </w:rPr>
              <w:t>-hydroxylase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(CYP11B1) Inhibition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mitochondrial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cytochrome</w:t>
            </w:r>
          </w:p>
          <w:p>
            <w:pPr>
              <w:pStyle w:val="TableParagraph"/>
              <w:spacing w:line="174" w:lineRule="exact"/>
              <w:ind w:left="61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P450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enzymes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(e.g.,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CYP11A1,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CYP11B1)</w:t>
            </w:r>
          </w:p>
        </w:tc>
        <w:tc>
          <w:tcPr>
            <w:tcW w:w="4000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/>
              <w:ind w:left="116" w:right="1614"/>
              <w:rPr>
                <w:sz w:val="15"/>
              </w:rPr>
            </w:pPr>
            <w:r>
              <w:rPr>
                <w:color w:val="231F20"/>
                <w:sz w:val="15"/>
              </w:rPr>
              <w:t>None,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unless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related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drug None,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unless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related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drug</w:t>
            </w:r>
          </w:p>
        </w:tc>
      </w:tr>
      <w:tr>
        <w:trPr>
          <w:trHeight w:val="318" w:hRule="atLeast"/>
        </w:trPr>
        <w:tc>
          <w:tcPr>
            <w:tcW w:w="2317" w:type="dxa"/>
            <w:gridSpan w:val="2"/>
            <w:shd w:val="clear" w:color="auto" w:fill="E8F5F1"/>
          </w:tcPr>
          <w:p>
            <w:pPr>
              <w:pStyle w:val="TableParagraph"/>
              <w:spacing w:before="6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Trilostane</w:t>
            </w:r>
          </w:p>
        </w:tc>
        <w:tc>
          <w:tcPr>
            <w:tcW w:w="3424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0" w:type="dxa"/>
            <w:shd w:val="clear" w:color="auto" w:fill="E8F5F1"/>
          </w:tcPr>
          <w:p>
            <w:pPr>
              <w:pStyle w:val="TableParagraph"/>
              <w:spacing w:before="69"/>
              <w:ind w:left="116"/>
              <w:rPr>
                <w:sz w:val="15"/>
              </w:rPr>
            </w:pPr>
            <w:r>
              <w:rPr>
                <w:color w:val="231F20"/>
                <w:sz w:val="15"/>
              </w:rPr>
              <w:t>None,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unless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related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drug</w:t>
            </w:r>
          </w:p>
        </w:tc>
      </w:tr>
      <w:tr>
        <w:trPr>
          <w:trHeight w:val="615" w:hRule="atLeast"/>
        </w:trPr>
        <w:tc>
          <w:tcPr>
            <w:tcW w:w="2317" w:type="dxa"/>
            <w:gridSpan w:val="2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3" w:lineRule="exact" w:before="7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Etomidate</w:t>
            </w:r>
          </w:p>
          <w:p>
            <w:pPr>
              <w:pStyle w:val="TableParagraph"/>
              <w:spacing w:line="173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Ketoconazole,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fluconazole</w:t>
            </w:r>
          </w:p>
        </w:tc>
        <w:tc>
          <w:tcPr>
            <w:tcW w:w="3424" w:type="dxa"/>
            <w:vMerge/>
            <w:tcBorders>
              <w:top w:val="nil"/>
              <w:bottom w:val="single" w:sz="8" w:space="0" w:color="231F20"/>
            </w:tcBorders>
            <w:shd w:val="clear" w:color="auto" w:fill="E8F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0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7" w:lineRule="auto" w:before="72"/>
              <w:ind w:left="116" w:right="1614"/>
              <w:rPr>
                <w:sz w:val="15"/>
              </w:rPr>
            </w:pPr>
            <w:r>
              <w:rPr>
                <w:color w:val="231F20"/>
                <w:sz w:val="15"/>
              </w:rPr>
              <w:t>None,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unless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related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drug None,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unless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related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drug</w:t>
            </w:r>
          </w:p>
        </w:tc>
      </w:tr>
    </w:tbl>
    <w:p>
      <w:pPr>
        <w:pStyle w:val="BodyText"/>
        <w:spacing w:before="76"/>
        <w:ind w:left="964" w:right="400"/>
      </w:pPr>
      <w:r>
        <w:rPr>
          <w:color w:val="231F20"/>
        </w:rPr>
        <w:t>AAAS, achalasia, adrenocortical insufficiency, alacrima syndrome; ABCD, ATP-binding cassette, subfamily D; ABCG5, ATP-binding cassette, subfamily G, member 5;</w:t>
      </w:r>
      <w:r>
        <w:rPr>
          <w:color w:val="231F20"/>
          <w:spacing w:val="40"/>
        </w:rPr>
        <w:t> </w:t>
      </w:r>
      <w:r>
        <w:rPr>
          <w:color w:val="231F20"/>
        </w:rPr>
        <w:t>ABCG8, ATP-binding cassette, subfamily G, member 8; APECED, autoimmune polyendocrinopathy-candidiasis-ectodermal dystrophy; APS, autoimmune</w:t>
      </w:r>
      <w:r>
        <w:rPr>
          <w:color w:val="231F20"/>
          <w:spacing w:val="40"/>
        </w:rPr>
        <w:t> </w:t>
      </w:r>
      <w:r>
        <w:rPr>
          <w:color w:val="231F20"/>
        </w:rPr>
        <w:t>polyendocrinopathy syndrome; CIITA, class II transactivator; CTLA-4, cytotoxic T-lymphocyte antigen 4; DHCR7, 7-dehydrocholesterol reductase; HLA, human</w:t>
      </w:r>
      <w:r>
        <w:rPr>
          <w:color w:val="231F20"/>
          <w:spacing w:val="40"/>
        </w:rPr>
        <w:t> </w:t>
      </w:r>
      <w:r>
        <w:rPr>
          <w:color w:val="231F20"/>
        </w:rPr>
        <w:t>leukocyte</w:t>
      </w:r>
      <w:r>
        <w:rPr>
          <w:color w:val="231F20"/>
          <w:spacing w:val="-2"/>
        </w:rPr>
        <w:t> </w:t>
      </w:r>
      <w:r>
        <w:rPr>
          <w:color w:val="231F20"/>
        </w:rPr>
        <w:t>antigen;</w:t>
      </w:r>
      <w:r>
        <w:rPr>
          <w:color w:val="231F20"/>
          <w:spacing w:val="-2"/>
        </w:rPr>
        <w:t> </w:t>
      </w:r>
      <w:r>
        <w:rPr>
          <w:color w:val="231F20"/>
        </w:rPr>
        <w:t>IMAGe,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i</w:t>
      </w:r>
      <w:r>
        <w:rPr>
          <w:color w:val="231F20"/>
        </w:rPr>
        <w:t>ntrauterine</w:t>
      </w:r>
      <w:r>
        <w:rPr>
          <w:color w:val="231F20"/>
          <w:spacing w:val="-2"/>
        </w:rPr>
        <w:t> </w:t>
      </w:r>
      <w:r>
        <w:rPr>
          <w:color w:val="231F20"/>
        </w:rPr>
        <w:t>growth</w:t>
      </w:r>
      <w:r>
        <w:rPr>
          <w:color w:val="231F20"/>
          <w:spacing w:val="-2"/>
        </w:rPr>
        <w:t> </w:t>
      </w:r>
      <w:r>
        <w:rPr>
          <w:color w:val="231F20"/>
        </w:rPr>
        <w:t>restriction</w:t>
      </w:r>
      <w:r>
        <w:rPr>
          <w:color w:val="231F20"/>
          <w:spacing w:val="-2"/>
        </w:rPr>
        <w:t> </w:t>
      </w:r>
      <w:r>
        <w:rPr>
          <w:color w:val="231F20"/>
        </w:rPr>
        <w:t>(IUGR),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m</w:t>
      </w:r>
      <w:r>
        <w:rPr>
          <w:color w:val="231F20"/>
        </w:rPr>
        <w:t>etaphyseal</w:t>
      </w:r>
      <w:r>
        <w:rPr>
          <w:color w:val="231F20"/>
          <w:spacing w:val="-2"/>
        </w:rPr>
        <w:t> </w:t>
      </w:r>
      <w:r>
        <w:rPr>
          <w:color w:val="231F20"/>
        </w:rPr>
        <w:t>dysplasia,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a</w:t>
      </w:r>
      <w:r>
        <w:rPr>
          <w:color w:val="231F20"/>
        </w:rPr>
        <w:t>drenal</w:t>
      </w:r>
      <w:r>
        <w:rPr>
          <w:color w:val="231F20"/>
          <w:spacing w:val="-2"/>
        </w:rPr>
        <w:t> </w:t>
      </w:r>
      <w:r>
        <w:rPr>
          <w:color w:val="231F20"/>
        </w:rPr>
        <w:t>hypoplasia</w:t>
      </w:r>
      <w:r>
        <w:rPr>
          <w:color w:val="231F20"/>
          <w:spacing w:val="-2"/>
        </w:rPr>
        <w:t> </w:t>
      </w:r>
      <w:r>
        <w:rPr>
          <w:color w:val="231F20"/>
        </w:rPr>
        <w:t>congenita</w:t>
      </w:r>
      <w:r>
        <w:rPr>
          <w:color w:val="231F20"/>
          <w:spacing w:val="-2"/>
        </w:rPr>
        <w:t> </w:t>
      </w:r>
      <w:r>
        <w:rPr>
          <w:color w:val="231F20"/>
        </w:rPr>
        <w:t>(AHC),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ge</w:t>
      </w:r>
      <w:r>
        <w:rPr>
          <w:color w:val="231F20"/>
        </w:rPr>
        <w:t>nitourinary</w:t>
      </w:r>
      <w:r>
        <w:rPr>
          <w:color w:val="231F20"/>
          <w:spacing w:val="-2"/>
        </w:rPr>
        <w:t> </w:t>
      </w:r>
      <w:r>
        <w:rPr>
          <w:color w:val="231F20"/>
        </w:rPr>
        <w:t>abnormalities;</w:t>
      </w:r>
      <w:r>
        <w:rPr>
          <w:color w:val="231F20"/>
          <w:spacing w:val="-2"/>
        </w:rPr>
        <w:t> </w:t>
      </w:r>
      <w:r>
        <w:rPr>
          <w:color w:val="231F20"/>
        </w:rPr>
        <w:t>LIPA,</w:t>
      </w:r>
      <w:r>
        <w:rPr>
          <w:color w:val="231F20"/>
          <w:spacing w:val="40"/>
        </w:rPr>
        <w:t> </w:t>
      </w:r>
      <w:r>
        <w:rPr>
          <w:color w:val="231F20"/>
        </w:rPr>
        <w:t>lipase A; MC2R, melanocortin 2 receptor; MCM4, minichromosome maintenance complex component 4; MICA, major histocompatibility complex class I chain-related</w:t>
      </w:r>
      <w:r>
        <w:rPr>
          <w:color w:val="231F20"/>
          <w:spacing w:val="40"/>
        </w:rPr>
        <w:t> </w:t>
      </w:r>
      <w:r>
        <w:rPr>
          <w:color w:val="231F20"/>
        </w:rPr>
        <w:t>gene A; MRAP, melanocortin 2 receptor accessory protein; PTPN22, protein tyrosine phosphatase, non-receptor type 22; StAR, steroidogenic acute regulatory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protein.</w:t>
      </w:r>
    </w:p>
    <w:p>
      <w:pPr>
        <w:spacing w:line="139" w:lineRule="exact" w:before="0"/>
        <w:ind w:left="1095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Adapted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from: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Charmandari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E,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Nicolaides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NC,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Chrousos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GP.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Adrenal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insufficiency.</w:t>
      </w:r>
      <w:r>
        <w:rPr>
          <w:i/>
          <w:color w:val="231F20"/>
          <w:spacing w:val="-4"/>
          <w:sz w:val="13"/>
        </w:rPr>
        <w:t> </w:t>
      </w:r>
      <w:r>
        <w:rPr>
          <w:color w:val="231F20"/>
          <w:sz w:val="13"/>
        </w:rPr>
        <w:t>Lancet</w:t>
      </w:r>
      <w:r>
        <w:rPr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383:2152–2164,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2014,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Table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1,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pp.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pacing w:val="-2"/>
          <w:sz w:val="13"/>
        </w:rPr>
        <w:t>2153–2154.</w:t>
      </w:r>
    </w:p>
    <w:p>
      <w:pPr>
        <w:pStyle w:val="BodyText"/>
        <w:spacing w:before="1" w:after="1"/>
        <w:rPr>
          <w:i/>
          <w:sz w:val="14"/>
        </w:rPr>
      </w:pPr>
    </w:p>
    <w:tbl>
      <w:tblPr>
        <w:tblW w:w="0" w:type="auto"/>
        <w:jc w:val="left"/>
        <w:tblInd w:w="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4903"/>
        <w:gridCol w:w="3691"/>
      </w:tblGrid>
      <w:tr>
        <w:trPr>
          <w:trHeight w:val="372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575-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594" w:type="dxa"/>
            <w:gridSpan w:val="2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Causes</w:t>
            </w:r>
            <w:r>
              <w:rPr>
                <w:color w:val="FFFFFF"/>
                <w:spacing w:val="1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Secondary</w:t>
            </w:r>
            <w:r>
              <w:rPr>
                <w:color w:val="FFFFFF"/>
                <w:spacing w:val="1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Adrenal</w:t>
            </w:r>
            <w:r>
              <w:rPr>
                <w:color w:val="FFFFFF"/>
                <w:spacing w:val="19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Insufficiency</w:t>
            </w:r>
          </w:p>
        </w:tc>
      </w:tr>
      <w:tr>
        <w:trPr>
          <w:trHeight w:val="426" w:hRule="atLeast"/>
        </w:trPr>
        <w:tc>
          <w:tcPr>
            <w:tcW w:w="6051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3821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ETIOLOGIES</w:t>
            </w:r>
          </w:p>
        </w:tc>
        <w:tc>
          <w:tcPr>
            <w:tcW w:w="369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53"/>
              <w:ind w:left="895" w:right="132" w:hanging="725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CLINICAL MANIFESTATIONS IN ADDITION </w:t>
            </w:r>
            <w:r>
              <w:rPr>
                <w:b/>
                <w:color w:val="231F20"/>
                <w:w w:val="110"/>
                <w:sz w:val="15"/>
              </w:rPr>
              <w:t>TO ADRENAL INSUFFICIENCY</w:t>
            </w:r>
          </w:p>
        </w:tc>
      </w:tr>
      <w:tr>
        <w:trPr>
          <w:trHeight w:val="591" w:hRule="atLeast"/>
        </w:trPr>
        <w:tc>
          <w:tcPr>
            <w:tcW w:w="6051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DRUG-</w:t>
            </w:r>
            <w:r>
              <w:rPr>
                <w:color w:val="231F20"/>
                <w:spacing w:val="-2"/>
                <w:w w:val="110"/>
                <w:sz w:val="15"/>
              </w:rPr>
              <w:t>INDUCED</w:t>
            </w:r>
          </w:p>
          <w:p>
            <w:pPr>
              <w:pStyle w:val="TableParagraph"/>
              <w:tabs>
                <w:tab w:pos="2586" w:val="left" w:leader="none"/>
                <w:tab w:pos="2698" w:val="left" w:leader="none"/>
              </w:tabs>
              <w:spacing w:line="230" w:lineRule="auto" w:before="3"/>
              <w:ind w:left="186" w:right="233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Abrupt cessation of glucocorticoid</w:t>
              <w:tab/>
              <w:t>Suppression of CRH and ACTH secretion </w:t>
            </w:r>
            <w:r>
              <w:rPr>
                <w:color w:val="231F20"/>
                <w:sz w:val="15"/>
              </w:rPr>
              <w:t>leading therapy (systemic or topical)</w:t>
              <w:tab/>
              <w:tab/>
              <w:t>to atrophy of the adrenal cortex</w:t>
            </w:r>
          </w:p>
        </w:tc>
        <w:tc>
          <w:tcPr>
            <w:tcW w:w="369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Primary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disease-associated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symptoms</w:t>
            </w:r>
          </w:p>
        </w:tc>
      </w:tr>
      <w:tr>
        <w:trPr>
          <w:trHeight w:val="2780" w:hRule="atLeast"/>
        </w:trPr>
        <w:tc>
          <w:tcPr>
            <w:tcW w:w="605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OTHER</w:t>
            </w:r>
            <w:r>
              <w:rPr>
                <w:color w:val="231F20"/>
                <w:spacing w:val="13"/>
                <w:w w:val="110"/>
                <w:sz w:val="15"/>
              </w:rPr>
              <w:t> </w:t>
            </w:r>
            <w:r>
              <w:rPr>
                <w:color w:val="231F20"/>
                <w:w w:val="110"/>
                <w:sz w:val="15"/>
              </w:rPr>
              <w:t>ACQUIRED</w:t>
            </w:r>
            <w:r>
              <w:rPr>
                <w:color w:val="231F20"/>
                <w:spacing w:val="13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0"/>
                <w:sz w:val="15"/>
              </w:rPr>
              <w:t>CAUSES</w:t>
            </w:r>
          </w:p>
          <w:p>
            <w:pPr>
              <w:pStyle w:val="TableParagraph"/>
              <w:tabs>
                <w:tab w:pos="2586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Hypothalamic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pituitary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tumors</w:t>
            </w:r>
            <w:r>
              <w:rPr>
                <w:color w:val="231F20"/>
                <w:sz w:val="15"/>
              </w:rPr>
              <w:tab/>
              <w:t>Adenomas,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cysts,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craniopharyngiomas,</w:t>
            </w:r>
          </w:p>
          <w:p>
            <w:pPr>
              <w:pStyle w:val="TableParagraph"/>
              <w:spacing w:line="230" w:lineRule="auto" w:before="2"/>
              <w:ind w:left="269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ependymomas, meningiomas, rarely </w:t>
            </w:r>
            <w:r>
              <w:rPr>
                <w:color w:val="231F20"/>
                <w:spacing w:val="-2"/>
                <w:sz w:val="15"/>
              </w:rPr>
              <w:t>carcinomas, metastasis</w:t>
            </w:r>
          </w:p>
          <w:p>
            <w:pPr>
              <w:pStyle w:val="TableParagraph"/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Traumatic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brain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injury</w:t>
            </w:r>
          </w:p>
          <w:p>
            <w:pPr>
              <w:pStyle w:val="TableParagraph"/>
              <w:spacing w:line="230" w:lineRule="auto" w:before="169"/>
              <w:ind w:left="186" w:right="3750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Hypothalamic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pituitary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surgery </w:t>
            </w:r>
            <w:r>
              <w:rPr>
                <w:color w:val="231F20"/>
                <w:sz w:val="15"/>
              </w:rPr>
              <w:t>or irradiation</w:t>
            </w:r>
          </w:p>
          <w:p>
            <w:pPr>
              <w:pStyle w:val="TableParagraph"/>
              <w:tabs>
                <w:tab w:pos="2586" w:val="left" w:leader="none"/>
              </w:tabs>
              <w:spacing w:line="168" w:lineRule="exac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Infections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infiltrative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processes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Lymphocytic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hypophysitis,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hemochromatosis,</w:t>
            </w:r>
          </w:p>
          <w:p>
            <w:pPr>
              <w:pStyle w:val="TableParagraph"/>
              <w:spacing w:line="230" w:lineRule="auto" w:before="3"/>
              <w:ind w:left="2698" w:right="693"/>
              <w:rPr>
                <w:sz w:val="15"/>
              </w:rPr>
            </w:pPr>
            <w:r>
              <w:rPr>
                <w:color w:val="231F20"/>
                <w:sz w:val="15"/>
              </w:rPr>
              <w:t>tuberculosis, meningitis, sarcoidosis, actinomycosis,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histiocytosis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X,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Wegener </w:t>
            </w:r>
            <w:r>
              <w:rPr>
                <w:color w:val="231F20"/>
                <w:spacing w:val="-2"/>
                <w:sz w:val="15"/>
              </w:rPr>
              <w:t>granulomatosis</w:t>
            </w:r>
          </w:p>
          <w:p>
            <w:pPr>
              <w:pStyle w:val="TableParagraph"/>
              <w:tabs>
                <w:tab w:pos="2586" w:val="left" w:leader="none"/>
              </w:tabs>
              <w:spacing w:line="230" w:lineRule="auto" w:before="3"/>
              <w:ind w:left="186" w:right="1354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Pituitary apoplexy (when occurring</w:t>
              <w:tab/>
              <w:t>High blood loss or </w:t>
            </w:r>
            <w:r>
              <w:rPr>
                <w:color w:val="231F20"/>
                <w:sz w:val="15"/>
              </w:rPr>
              <w:t>hypotension in a peripartum mother, termed</w:t>
            </w:r>
          </w:p>
          <w:p>
            <w:pPr>
              <w:pStyle w:val="TableParagraph"/>
              <w:spacing w:line="170" w:lineRule="exact"/>
              <w:ind w:left="186"/>
              <w:rPr>
                <w:sz w:val="15"/>
              </w:rPr>
            </w:pPr>
            <w:r>
              <w:rPr>
                <w:color w:val="231F20"/>
                <w:sz w:val="15"/>
              </w:rPr>
              <w:t>Sheehan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syndrome)</w:t>
            </w:r>
          </w:p>
        </w:tc>
        <w:tc>
          <w:tcPr>
            <w:tcW w:w="36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12" w:right="13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Panhypopituitarism</w:t>
            </w:r>
            <w:r>
              <w:rPr>
                <w:color w:val="0080AC"/>
                <w:spacing w:val="-2"/>
                <w:sz w:val="15"/>
              </w:rPr>
              <w:t>*</w:t>
            </w:r>
            <w:r>
              <w:rPr>
                <w:color w:val="231F20"/>
                <w:spacing w:val="-2"/>
                <w:sz w:val="15"/>
              </w:rPr>
              <w:t>; primary disease-</w:t>
            </w:r>
            <w:r>
              <w:rPr>
                <w:color w:val="231F20"/>
                <w:spacing w:val="-2"/>
                <w:sz w:val="15"/>
              </w:rPr>
              <w:t>associated symptoms</w:t>
            </w:r>
          </w:p>
          <w:p>
            <w:pPr>
              <w:pStyle w:val="TableParagraph"/>
              <w:spacing w:line="230" w:lineRule="auto" w:before="171"/>
              <w:ind w:left="212" w:right="132" w:hanging="11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Panhypopituitarism</w:t>
            </w:r>
            <w:r>
              <w:rPr>
                <w:color w:val="0080AC"/>
                <w:spacing w:val="-2"/>
                <w:sz w:val="15"/>
                <w:vertAlign w:val="superscript"/>
              </w:rPr>
              <w:t>*</w:t>
            </w:r>
            <w:r>
              <w:rPr>
                <w:color w:val="231F20"/>
                <w:spacing w:val="-2"/>
                <w:sz w:val="15"/>
                <w:vertAlign w:val="baseline"/>
              </w:rPr>
              <w:t>; primary disease-</w:t>
            </w:r>
            <w:r>
              <w:rPr>
                <w:color w:val="231F20"/>
                <w:spacing w:val="-2"/>
                <w:sz w:val="15"/>
                <w:vertAlign w:val="baseline"/>
              </w:rPr>
              <w:t>associated symptoms</w:t>
            </w:r>
          </w:p>
          <w:p>
            <w:pPr>
              <w:pStyle w:val="TableParagraph"/>
              <w:spacing w:line="230" w:lineRule="auto" w:before="3"/>
              <w:ind w:left="212" w:right="13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Panhypopituitarism</w:t>
            </w:r>
            <w:r>
              <w:rPr>
                <w:color w:val="0080AC"/>
                <w:spacing w:val="-2"/>
                <w:sz w:val="15"/>
              </w:rPr>
              <w:t>*</w:t>
            </w:r>
            <w:r>
              <w:rPr>
                <w:color w:val="231F20"/>
                <w:spacing w:val="-2"/>
                <w:sz w:val="15"/>
              </w:rPr>
              <w:t>; primary disease-</w:t>
            </w:r>
            <w:r>
              <w:rPr>
                <w:color w:val="231F20"/>
                <w:spacing w:val="-2"/>
                <w:sz w:val="15"/>
              </w:rPr>
              <w:t>associated symptoms</w:t>
            </w:r>
          </w:p>
          <w:p>
            <w:pPr>
              <w:pStyle w:val="TableParagraph"/>
              <w:spacing w:line="230" w:lineRule="auto" w:before="3"/>
              <w:ind w:left="212" w:right="13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Panhypopituitarism</w:t>
            </w:r>
            <w:r>
              <w:rPr>
                <w:color w:val="0080AC"/>
                <w:spacing w:val="-2"/>
                <w:sz w:val="15"/>
                <w:vertAlign w:val="superscript"/>
              </w:rPr>
              <w:t>*</w:t>
            </w:r>
            <w:r>
              <w:rPr>
                <w:color w:val="231F20"/>
                <w:spacing w:val="-2"/>
                <w:sz w:val="15"/>
                <w:vertAlign w:val="baseline"/>
              </w:rPr>
              <w:t>; primary disease-</w:t>
            </w:r>
            <w:r>
              <w:rPr>
                <w:color w:val="231F20"/>
                <w:spacing w:val="-2"/>
                <w:sz w:val="15"/>
                <w:vertAlign w:val="baseline"/>
              </w:rPr>
              <w:t>associated symptoms</w:t>
            </w:r>
          </w:p>
          <w:p>
            <w:pPr>
              <w:pStyle w:val="TableParagraph"/>
              <w:spacing w:before="164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12" w:right="13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Abrupt onset of severe headache, visual disturbance, nausea, vomiting; </w:t>
            </w:r>
            <w:r>
              <w:rPr>
                <w:color w:val="231F20"/>
                <w:spacing w:val="-2"/>
                <w:sz w:val="15"/>
              </w:rPr>
              <w:t>panhypopituitarism</w:t>
            </w:r>
            <w:r>
              <w:rPr>
                <w:color w:val="0080AC"/>
                <w:spacing w:val="-2"/>
                <w:sz w:val="15"/>
              </w:rPr>
              <w:t>*</w:t>
            </w:r>
            <w:r>
              <w:rPr>
                <w:color w:val="231F20"/>
                <w:spacing w:val="-2"/>
                <w:sz w:val="15"/>
              </w:rPr>
              <w:t>; primary disease-</w:t>
            </w:r>
            <w:r>
              <w:rPr>
                <w:color w:val="231F20"/>
                <w:spacing w:val="-2"/>
                <w:sz w:val="15"/>
              </w:rPr>
              <w:t>associated symptoms</w:t>
            </w:r>
          </w:p>
        </w:tc>
      </w:tr>
      <w:tr>
        <w:trPr>
          <w:trHeight w:val="4808" w:hRule="atLeast"/>
        </w:trPr>
        <w:tc>
          <w:tcPr>
            <w:tcW w:w="6051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CONGENITAL</w:t>
            </w:r>
            <w:r>
              <w:rPr>
                <w:color w:val="231F20"/>
                <w:spacing w:val="-13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OR</w:t>
            </w:r>
            <w:r>
              <w:rPr>
                <w:color w:val="231F20"/>
                <w:spacing w:val="-12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GENETIC</w:t>
            </w:r>
            <w:r>
              <w:rPr>
                <w:color w:val="231F20"/>
                <w:spacing w:val="-12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CAUSES</w:t>
            </w:r>
          </w:p>
          <w:p>
            <w:pPr>
              <w:pStyle w:val="TableParagraph"/>
              <w:spacing w:line="170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Abnormal</w:t>
            </w:r>
            <w:r>
              <w:rPr>
                <w:i/>
                <w:color w:val="231F20"/>
                <w:spacing w:val="1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Central</w:t>
            </w:r>
            <w:r>
              <w:rPr>
                <w:i/>
                <w:color w:val="231F20"/>
                <w:spacing w:val="15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Nervous</w:t>
            </w:r>
            <w:r>
              <w:rPr>
                <w:i/>
                <w:color w:val="231F20"/>
                <w:spacing w:val="15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System</w:t>
            </w:r>
            <w:r>
              <w:rPr>
                <w:i/>
                <w:color w:val="231F20"/>
                <w:spacing w:val="14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Development</w:t>
            </w:r>
          </w:p>
          <w:p>
            <w:pPr>
              <w:pStyle w:val="TableParagraph"/>
              <w:tabs>
                <w:tab w:pos="2586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Anencephaly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Multiple</w:t>
            </w:r>
          </w:p>
          <w:p>
            <w:pPr>
              <w:pStyle w:val="TableParagraph"/>
              <w:tabs>
                <w:tab w:pos="2586" w:val="left" w:leader="none"/>
              </w:tabs>
              <w:spacing w:line="170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Holoprosencephaly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Multiple</w:t>
            </w:r>
          </w:p>
          <w:p>
            <w:pPr>
              <w:pStyle w:val="TableParagraph"/>
              <w:spacing w:line="170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Combined</w:t>
            </w:r>
            <w:r>
              <w:rPr>
                <w:i/>
                <w:color w:val="231F20"/>
                <w:spacing w:val="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Pituitary</w:t>
            </w:r>
            <w:r>
              <w:rPr>
                <w:i/>
                <w:color w:val="231F20"/>
                <w:spacing w:val="6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Hormone</w:t>
            </w:r>
            <w:r>
              <w:rPr>
                <w:i/>
                <w:color w:val="231F20"/>
                <w:spacing w:val="6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Deficiency</w:t>
            </w:r>
            <w:r>
              <w:rPr>
                <w:i/>
                <w:color w:val="231F20"/>
                <w:spacing w:val="7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(CPHD)</w:t>
            </w:r>
            <w:r>
              <w:rPr>
                <w:i/>
                <w:color w:val="0080AC"/>
                <w:spacing w:val="-2"/>
                <w:sz w:val="15"/>
              </w:rPr>
              <w:t>†</w:t>
            </w:r>
          </w:p>
          <w:p>
            <w:pPr>
              <w:pStyle w:val="TableParagraph"/>
              <w:tabs>
                <w:tab w:pos="2586" w:val="left" w:leader="none"/>
              </w:tabs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CPHD2</w:t>
            </w:r>
            <w:r>
              <w:rPr>
                <w:color w:val="231F20"/>
                <w:sz w:val="15"/>
              </w:rPr>
              <w:tab/>
              <w:t>Mutations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PROP1</w:t>
            </w:r>
            <w:r>
              <w:rPr>
                <w:i/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(paired-like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homeobox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1)</w:t>
            </w:r>
          </w:p>
          <w:p>
            <w:pPr>
              <w:pStyle w:val="TableParagraph"/>
              <w:tabs>
                <w:tab w:pos="2586" w:val="left" w:leader="none"/>
              </w:tabs>
              <w:spacing w:line="172" w:lineRule="exact" w:before="1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CPHD3</w:t>
            </w:r>
            <w:r>
              <w:rPr>
                <w:color w:val="231F20"/>
                <w:sz w:val="15"/>
              </w:rPr>
              <w:tab/>
              <w:t>Mutations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LHX3</w:t>
            </w:r>
            <w:r>
              <w:rPr>
                <w:i/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z w:val="15"/>
              </w:rPr>
              <w:t>(LIM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homeobox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3)</w:t>
            </w:r>
          </w:p>
          <w:p>
            <w:pPr>
              <w:pStyle w:val="TableParagraph"/>
              <w:tabs>
                <w:tab w:pos="2586" w:val="left" w:leader="none"/>
              </w:tabs>
              <w:spacing w:line="232" w:lineRule="auto" w:before="2"/>
              <w:ind w:right="75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CPHD4</w:t>
            </w:r>
            <w:r>
              <w:rPr>
                <w:color w:val="231F20"/>
                <w:sz w:val="15"/>
              </w:rPr>
              <w:tab/>
              <w:t>Mutations in </w:t>
            </w:r>
            <w:r>
              <w:rPr>
                <w:i/>
                <w:color w:val="231F20"/>
                <w:sz w:val="15"/>
              </w:rPr>
              <w:t>LHX4 </w:t>
            </w:r>
            <w:r>
              <w:rPr>
                <w:color w:val="231F20"/>
                <w:sz w:val="15"/>
              </w:rPr>
              <w:t>(LIM homeobox 4) Septooptic dysplasia, CPHD5</w:t>
              <w:tab/>
              <w:t>Mutations in </w:t>
            </w:r>
            <w:r>
              <w:rPr>
                <w:i/>
                <w:color w:val="231F20"/>
                <w:sz w:val="15"/>
              </w:rPr>
              <w:t>HESX1 </w:t>
            </w:r>
            <w:r>
              <w:rPr>
                <w:color w:val="231F20"/>
                <w:sz w:val="15"/>
              </w:rPr>
              <w:t>(HESX homeobox </w:t>
            </w:r>
            <w:r>
              <w:rPr>
                <w:color w:val="231F20"/>
                <w:sz w:val="15"/>
              </w:rPr>
              <w:t>1)</w:t>
            </w:r>
          </w:p>
          <w:p>
            <w:pPr>
              <w:pStyle w:val="TableParagraph"/>
              <w:spacing w:before="15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tabs>
                <w:tab w:pos="2586" w:val="left" w:leader="none"/>
              </w:tabs>
              <w:spacing w:line="172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CPHD6</w:t>
            </w:r>
            <w:r>
              <w:rPr>
                <w:color w:val="231F20"/>
                <w:sz w:val="15"/>
              </w:rPr>
              <w:tab/>
              <w:t>Mutations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OTX2</w:t>
            </w:r>
            <w:r>
              <w:rPr>
                <w:i/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(orthodenticle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homeobox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2)</w:t>
            </w:r>
          </w:p>
          <w:p>
            <w:pPr>
              <w:pStyle w:val="TableParagraph"/>
              <w:tabs>
                <w:tab w:pos="2586" w:val="left" w:leader="none"/>
              </w:tabs>
              <w:spacing w:line="169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X-linked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panhypopituitarism</w:t>
            </w:r>
            <w:r>
              <w:rPr>
                <w:color w:val="231F20"/>
                <w:sz w:val="15"/>
              </w:rPr>
              <w:tab/>
              <w:t>Mutations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SOX3</w:t>
            </w:r>
            <w:r>
              <w:rPr>
                <w:i/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(SRY(sex-determining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region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Y)</w:t>
            </w:r>
          </w:p>
          <w:p>
            <w:pPr>
              <w:pStyle w:val="TableParagraph"/>
              <w:spacing w:line="169" w:lineRule="exact"/>
              <w:ind w:left="2698"/>
              <w:rPr>
                <w:sz w:val="15"/>
              </w:rPr>
            </w:pPr>
            <w:r>
              <w:rPr>
                <w:color w:val="231F20"/>
                <w:sz w:val="15"/>
              </w:rPr>
              <w:t>box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3)</w:t>
            </w:r>
          </w:p>
          <w:p>
            <w:pPr>
              <w:pStyle w:val="TableParagraph"/>
              <w:spacing w:line="170" w:lineRule="exact"/>
              <w:rPr>
                <w:i/>
                <w:sz w:val="15"/>
              </w:rPr>
            </w:pPr>
            <w:r>
              <w:rPr>
                <w:i/>
                <w:color w:val="231F20"/>
                <w:sz w:val="15"/>
              </w:rPr>
              <w:t>Other</w:t>
            </w:r>
            <w:r>
              <w:rPr>
                <w:i/>
                <w:color w:val="231F20"/>
                <w:spacing w:val="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Genetic</w:t>
            </w:r>
            <w:r>
              <w:rPr>
                <w:i/>
                <w:color w:val="231F20"/>
                <w:spacing w:val="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Syndromes</w:t>
            </w:r>
            <w:r>
              <w:rPr>
                <w:i/>
                <w:color w:val="231F20"/>
                <w:spacing w:val="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Affecting</w:t>
            </w:r>
            <w:r>
              <w:rPr>
                <w:i/>
                <w:color w:val="231F20"/>
                <w:spacing w:val="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Corticotropin</w:t>
            </w:r>
            <w:r>
              <w:rPr>
                <w:i/>
                <w:color w:val="231F20"/>
                <w:spacing w:val="11"/>
                <w:sz w:val="15"/>
              </w:rPr>
              <w:t> </w:t>
            </w:r>
            <w:r>
              <w:rPr>
                <w:i/>
                <w:color w:val="231F20"/>
                <w:spacing w:val="-2"/>
                <w:sz w:val="15"/>
              </w:rPr>
              <w:t>Secretion</w:t>
            </w:r>
          </w:p>
          <w:p>
            <w:pPr>
              <w:pStyle w:val="TableParagraph"/>
              <w:tabs>
                <w:tab w:pos="2586" w:val="left" w:leader="none"/>
              </w:tabs>
              <w:spacing w:line="230" w:lineRule="auto" w:before="4"/>
              <w:ind w:left="186" w:right="60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Congenital proopiomelanocortin</w:t>
              <w:tab/>
              <w:t>Mutations in </w:t>
            </w:r>
            <w:r>
              <w:rPr>
                <w:i/>
                <w:color w:val="231F20"/>
                <w:sz w:val="15"/>
              </w:rPr>
              <w:t>POMC </w:t>
            </w:r>
            <w:r>
              <w:rPr>
                <w:color w:val="231F20"/>
                <w:sz w:val="15"/>
              </w:rPr>
              <w:t>(proopiomelanocortin)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tabs>
                <w:tab w:pos="2586" w:val="left" w:leader="none"/>
              </w:tabs>
              <w:spacing w:line="230" w:lineRule="auto" w:before="3"/>
              <w:ind w:left="186" w:right="33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Prohormone convertase 1/3</w:t>
              <w:tab/>
              <w:t>Mutations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PC1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(prohormone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convertase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1/3)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tabs>
                <w:tab w:pos="2586" w:val="left" w:leader="none"/>
              </w:tabs>
              <w:spacing w:line="230" w:lineRule="auto" w:before="3"/>
              <w:ind w:left="186" w:right="144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Isolated ACTH (corticotropin)</w:t>
              <w:tab/>
              <w:t>Mutations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TBX19</w:t>
            </w:r>
            <w:r>
              <w:rPr>
                <w:i/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(T-box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19)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tabs>
                <w:tab w:pos="2586" w:val="left" w:leader="none"/>
              </w:tabs>
              <w:spacing w:line="168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Prader-Willi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  <w:r>
              <w:rPr>
                <w:color w:val="231F20"/>
                <w:sz w:val="15"/>
              </w:rPr>
              <w:tab/>
              <w:t>Deletion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silencing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genes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parental</w:t>
            </w:r>
          </w:p>
          <w:p>
            <w:pPr>
              <w:pStyle w:val="TableParagraph"/>
              <w:spacing w:line="230" w:lineRule="auto" w:before="2"/>
              <w:ind w:left="2698" w:right="233"/>
              <w:rPr>
                <w:sz w:val="15"/>
              </w:rPr>
            </w:pPr>
            <w:r>
              <w:rPr>
                <w:color w:val="231F20"/>
                <w:sz w:val="15"/>
              </w:rPr>
              <w:t>copy of genes within the imprinted chromosome region 15q11-q13 including </w:t>
            </w:r>
            <w:r>
              <w:rPr>
                <w:i/>
                <w:color w:val="231F20"/>
                <w:sz w:val="15"/>
              </w:rPr>
              <w:t>SNRPN </w:t>
            </w:r>
            <w:r>
              <w:rPr>
                <w:color w:val="231F20"/>
                <w:sz w:val="15"/>
              </w:rPr>
              <w:t>(small nuclear ribonucleoprotein polypeptide N) and </w:t>
            </w:r>
            <w:r>
              <w:rPr>
                <w:i/>
                <w:color w:val="231F20"/>
                <w:sz w:val="15"/>
              </w:rPr>
              <w:t>NDN </w:t>
            </w:r>
            <w:r>
              <w:rPr>
                <w:color w:val="231F20"/>
                <w:sz w:val="15"/>
              </w:rPr>
              <w:t>(necdin, </w:t>
            </w:r>
            <w:r>
              <w:rPr>
                <w:color w:val="231F20"/>
                <w:sz w:val="15"/>
              </w:rPr>
              <w:t>melanoma antigen (MAGE) family member)</w:t>
            </w:r>
          </w:p>
        </w:tc>
        <w:tc>
          <w:tcPr>
            <w:tcW w:w="369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38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2" w:lineRule="auto" w:before="1"/>
              <w:ind w:left="100" w:right="1068"/>
              <w:rPr>
                <w:sz w:val="15"/>
              </w:rPr>
            </w:pPr>
            <w:r>
              <w:rPr>
                <w:color w:val="231F20"/>
                <w:sz w:val="15"/>
              </w:rPr>
              <w:t>Primary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disease-associated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symptoms </w:t>
            </w:r>
            <w:r>
              <w:rPr>
                <w:color w:val="231F20"/>
                <w:spacing w:val="-2"/>
                <w:sz w:val="15"/>
              </w:rPr>
              <w:t>Primary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disease-associated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symptoms</w:t>
            </w:r>
          </w:p>
          <w:p>
            <w:pPr>
              <w:pStyle w:val="TableParagraph"/>
              <w:spacing w:line="230" w:lineRule="auto" w:before="172"/>
              <w:ind w:left="212" w:right="13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Panhypopituitarism;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corticotropin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occurs </w:t>
            </w:r>
            <w:r>
              <w:rPr>
                <w:color w:val="231F20"/>
                <w:sz w:val="15"/>
              </w:rPr>
              <w:t>in adolescence</w:t>
            </w:r>
          </w:p>
          <w:p>
            <w:pPr>
              <w:pStyle w:val="TableParagraph"/>
              <w:spacing w:line="232" w:lineRule="auto" w:before="2"/>
              <w:ind w:left="100" w:right="132"/>
              <w:rPr>
                <w:sz w:val="15"/>
              </w:rPr>
            </w:pPr>
            <w:r>
              <w:rPr>
                <w:color w:val="231F20"/>
                <w:sz w:val="15"/>
              </w:rPr>
              <w:t>Panhypopituitarism; deafness, short neck Panhypopituitarism;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small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sella,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cerebellar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defects </w:t>
            </w:r>
            <w:r>
              <w:rPr>
                <w:color w:val="231F20"/>
                <w:spacing w:val="-2"/>
                <w:sz w:val="15"/>
              </w:rPr>
              <w:t>Panhypopituitarism;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septooptic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dysplasia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(blindness</w:t>
            </w:r>
          </w:p>
          <w:p>
            <w:pPr>
              <w:pStyle w:val="TableParagraph"/>
              <w:spacing w:line="230" w:lineRule="auto" w:before="1"/>
              <w:ind w:left="212" w:right="132"/>
              <w:rPr>
                <w:sz w:val="15"/>
              </w:rPr>
            </w:pPr>
            <w:r>
              <w:rPr>
                <w:color w:val="231F20"/>
                <w:sz w:val="15"/>
              </w:rPr>
              <w:t>owing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hypoplasic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optic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nerves,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absence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the septum pellucidum); developmental delay</w:t>
            </w:r>
          </w:p>
          <w:p>
            <w:pPr>
              <w:pStyle w:val="TableParagraph"/>
              <w:spacing w:line="232" w:lineRule="auto" w:before="2"/>
              <w:ind w:left="10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Panhypopituitarism;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ectopic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posterior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pituitary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gland </w:t>
            </w:r>
            <w:r>
              <w:rPr>
                <w:color w:val="231F20"/>
                <w:sz w:val="15"/>
              </w:rPr>
              <w:t>Panhypopituitarism; infundibular hypoplasia,</w:t>
            </w:r>
          </w:p>
          <w:p>
            <w:pPr>
              <w:pStyle w:val="TableParagraph"/>
              <w:spacing w:line="169" w:lineRule="exact"/>
              <w:ind w:left="212"/>
              <w:rPr>
                <w:sz w:val="15"/>
              </w:rPr>
            </w:pPr>
            <w:r>
              <w:rPr>
                <w:color w:val="231F20"/>
                <w:sz w:val="15"/>
              </w:rPr>
              <w:t>developmental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delay</w:t>
            </w:r>
          </w:p>
          <w:p>
            <w:pPr>
              <w:pStyle w:val="TableParagraph"/>
              <w:spacing w:before="165"/>
              <w:ind w:left="10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Early-onset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severe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obesity,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hyperphagia,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red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hair</w:t>
            </w:r>
          </w:p>
          <w:p>
            <w:pPr>
              <w:pStyle w:val="TableParagraph"/>
              <w:spacing w:line="230" w:lineRule="auto" w:before="169"/>
              <w:ind w:left="212" w:right="119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Obesity,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malabsorption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diarrhea, hypogonadotropic</w:t>
            </w:r>
            <w:r>
              <w:rPr>
                <w:color w:val="231F20"/>
                <w:spacing w:val="3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hypogonadism</w:t>
            </w:r>
          </w:p>
          <w:p>
            <w:pPr>
              <w:pStyle w:val="TableParagraph"/>
              <w:spacing w:before="166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230" w:lineRule="auto"/>
              <w:ind w:left="212" w:right="13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Dysmorphic features, hypotonia, </w:t>
            </w:r>
            <w:r>
              <w:rPr>
                <w:color w:val="231F20"/>
                <w:spacing w:val="-2"/>
                <w:sz w:val="15"/>
              </w:rPr>
              <w:t>developmental </w:t>
            </w:r>
            <w:r>
              <w:rPr>
                <w:color w:val="231F20"/>
                <w:sz w:val="15"/>
              </w:rPr>
              <w:t>delay, obesity, growth hormone deficiency, hypogonadotropic hypogonadism</w:t>
            </w:r>
          </w:p>
        </w:tc>
      </w:tr>
    </w:tbl>
    <w:p>
      <w:pPr>
        <w:pStyle w:val="BodyText"/>
        <w:spacing w:line="150" w:lineRule="exact" w:before="74"/>
        <w:ind w:left="964"/>
      </w:pPr>
      <w:r>
        <w:rPr>
          <w:color w:val="231F20"/>
        </w:rPr>
        <w:t>*The</w:t>
      </w:r>
      <w:r>
        <w:rPr>
          <w:color w:val="231F20"/>
          <w:spacing w:val="-2"/>
        </w:rPr>
        <w:t> </w:t>
      </w:r>
      <w:r>
        <w:rPr>
          <w:color w:val="231F20"/>
        </w:rPr>
        <w:t>associated</w:t>
      </w:r>
      <w:r>
        <w:rPr>
          <w:color w:val="231F20"/>
          <w:spacing w:val="-2"/>
        </w:rPr>
        <w:t> </w:t>
      </w:r>
      <w:r>
        <w:rPr>
          <w:color w:val="231F20"/>
        </w:rPr>
        <w:t>anterior</w:t>
      </w:r>
      <w:r>
        <w:rPr>
          <w:color w:val="231F20"/>
          <w:spacing w:val="-2"/>
        </w:rPr>
        <w:t> </w:t>
      </w:r>
      <w:r>
        <w:rPr>
          <w:color w:val="231F20"/>
        </w:rPr>
        <w:t>and/or</w:t>
      </w:r>
      <w:r>
        <w:rPr>
          <w:color w:val="231F20"/>
          <w:spacing w:val="-2"/>
        </w:rPr>
        <w:t> </w:t>
      </w:r>
      <w:r>
        <w:rPr>
          <w:color w:val="231F20"/>
        </w:rPr>
        <w:t>posterior</w:t>
      </w:r>
      <w:r>
        <w:rPr>
          <w:color w:val="231F20"/>
          <w:spacing w:val="-1"/>
        </w:rPr>
        <w:t> </w:t>
      </w:r>
      <w:r>
        <w:rPr>
          <w:color w:val="231F20"/>
        </w:rPr>
        <w:t>hormone</w:t>
      </w:r>
      <w:r>
        <w:rPr>
          <w:color w:val="231F20"/>
          <w:spacing w:val="-2"/>
        </w:rPr>
        <w:t> </w:t>
      </w:r>
      <w:r>
        <w:rPr>
          <w:color w:val="231F20"/>
        </w:rPr>
        <w:t>deficiencies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vary.</w:t>
      </w:r>
    </w:p>
    <w:p>
      <w:pPr>
        <w:pStyle w:val="BodyText"/>
        <w:spacing w:line="150" w:lineRule="exact"/>
        <w:ind w:left="1095"/>
      </w:pPr>
      <w:r>
        <w:rPr>
          <w:color w:val="231F20"/>
        </w:rPr>
        <w:t>†CPHD1</w:t>
      </w:r>
      <w:r>
        <w:rPr>
          <w:color w:val="231F20"/>
          <w:spacing w:val="2"/>
        </w:rPr>
        <w:t> </w:t>
      </w:r>
      <w:r>
        <w:rPr>
          <w:color w:val="231F20"/>
        </w:rPr>
        <w:t>(mutations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i/>
          <w:color w:val="231F20"/>
        </w:rPr>
        <w:t>POUF1</w:t>
      </w:r>
      <w:r>
        <w:rPr>
          <w:color w:val="231F20"/>
        </w:rPr>
        <w:t>)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associated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corticotropin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deficiency.</w:t>
      </w:r>
    </w:p>
    <w:p>
      <w:pPr>
        <w:pStyle w:val="BodyText"/>
        <w:spacing w:after="0" w:line="150" w:lineRule="exact"/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6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19050" t="0" r="62864" b="635"/>
                <wp:docPr id="1453" name="Group 1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3" name="Group 1453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454" name="Graphic 1454"/>
                        <wps:cNvSpPr/>
                        <wps:spPr>
                          <a:xfrm>
                            <a:off x="6161574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Textbox 1456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-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2716</w:t>
                              </w:r>
                              <w:r>
                                <w:rPr>
                                  <w:b/>
                                  <w:color w:val="231F20"/>
                                  <w:spacing w:val="3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D5841E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XXVI</w:t>
                              </w:r>
                              <w:r>
                                <w:rPr>
                                  <w:b/>
                                  <w:color w:val="D5841E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Endocrine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122" coordorigin="0,0" coordsize="9741,269">
                <v:line style="position:absolute" from="9703,145" to="9741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1123" filled="false" stroked="false">
                  <v:textbox inset="0,0,0,0">
                    <w:txbxContent>
                      <w:p>
                        <w:pPr>
                          <w:spacing w:before="6"/>
                          <w:ind w:left="-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2716</w:t>
                        </w:r>
                        <w:r>
                          <w:rPr>
                            <w:b/>
                            <w:color w:val="231F20"/>
                            <w:spacing w:val="3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b/>
                            <w:color w:val="D5841E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XXVI</w:t>
                        </w:r>
                        <w:r>
                          <w:rPr>
                            <w:b/>
                            <w:color w:val="D5841E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Endocrine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4"/>
        <w:gridCol w:w="1310"/>
        <w:gridCol w:w="1999"/>
        <w:gridCol w:w="2351"/>
        <w:gridCol w:w="2706"/>
      </w:tblGrid>
      <w:tr>
        <w:trPr>
          <w:trHeight w:val="387" w:hRule="atLeast"/>
        </w:trPr>
        <w:tc>
          <w:tcPr>
            <w:tcW w:w="9740" w:type="dxa"/>
            <w:gridSpan w:val="5"/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576-1</w:t>
            </w:r>
            <w:r>
              <w:rPr>
                <w:b/>
                <w:color w:val="FFFFFF"/>
                <w:spacing w:val="45"/>
                <w:w w:val="105"/>
                <w:sz w:val="16"/>
              </w:rPr>
              <w:t>  </w:t>
            </w:r>
            <w:r>
              <w:rPr>
                <w:color w:val="FFFFFF"/>
                <w:w w:val="105"/>
                <w:sz w:val="16"/>
              </w:rPr>
              <w:t>Diagnosis</w:t>
            </w:r>
            <w:r>
              <w:rPr>
                <w:color w:val="FFFFFF"/>
                <w:spacing w:val="1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Treatment</w:t>
            </w:r>
            <w:r>
              <w:rPr>
                <w:color w:val="FFFFFF"/>
                <w:spacing w:val="9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Congenital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Adrenal</w:t>
            </w:r>
            <w:r>
              <w:rPr>
                <w:color w:val="FFFFFF"/>
                <w:spacing w:val="10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Hyperplasia</w:t>
            </w:r>
          </w:p>
        </w:tc>
      </w:tr>
      <w:tr>
        <w:trPr>
          <w:trHeight w:val="579" w:hRule="atLeast"/>
        </w:trPr>
        <w:tc>
          <w:tcPr>
            <w:tcW w:w="137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20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DISORDER</w:t>
            </w:r>
          </w:p>
        </w:tc>
        <w:tc>
          <w:tcPr>
            <w:tcW w:w="1310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38"/>
              <w:ind w:left="86" w:right="74" w:hanging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AFFECTED </w:t>
            </w:r>
            <w:r>
              <w:rPr>
                <w:b/>
                <w:color w:val="231F20"/>
                <w:w w:val="115"/>
                <w:sz w:val="15"/>
              </w:rPr>
              <w:t>GENE AND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CHROMOSOME</w:t>
            </w:r>
          </w:p>
        </w:tc>
        <w:tc>
          <w:tcPr>
            <w:tcW w:w="199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20"/>
              <w:ind w:left="0"/>
              <w:rPr>
                <w:sz w:val="15"/>
              </w:rPr>
            </w:pPr>
          </w:p>
          <w:p>
            <w:pPr>
              <w:pStyle w:val="TableParagraph"/>
              <w:ind w:left="122"/>
              <w:rPr>
                <w:b/>
                <w:sz w:val="15"/>
              </w:rPr>
            </w:pPr>
            <w:r>
              <w:rPr>
                <w:b/>
                <w:color w:val="231F20"/>
                <w:w w:val="115"/>
                <w:sz w:val="15"/>
              </w:rPr>
              <w:t>SIGNS</w:t>
            </w:r>
            <w:r>
              <w:rPr>
                <w:b/>
                <w:color w:val="231F20"/>
                <w:spacing w:val="2"/>
                <w:w w:val="115"/>
                <w:sz w:val="15"/>
              </w:rPr>
              <w:t> </w:t>
            </w:r>
            <w:r>
              <w:rPr>
                <w:b/>
                <w:color w:val="231F20"/>
                <w:w w:val="115"/>
                <w:sz w:val="15"/>
              </w:rPr>
              <w:t>AND</w:t>
            </w:r>
            <w:r>
              <w:rPr>
                <w:b/>
                <w:color w:val="231F20"/>
                <w:spacing w:val="3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SYMPTOMS</w:t>
            </w:r>
          </w:p>
        </w:tc>
        <w:tc>
          <w:tcPr>
            <w:tcW w:w="2351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20"/>
              <w:ind w:left="0"/>
              <w:rPr>
                <w:sz w:val="15"/>
              </w:rPr>
            </w:pPr>
          </w:p>
          <w:p>
            <w:pPr>
              <w:pStyle w:val="TableParagraph"/>
              <w:ind w:left="271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LABORATORY</w:t>
            </w:r>
            <w:r>
              <w:rPr>
                <w:b/>
                <w:color w:val="231F20"/>
                <w:spacing w:val="3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FINDINGS</w:t>
            </w:r>
          </w:p>
        </w:tc>
        <w:tc>
          <w:tcPr>
            <w:tcW w:w="270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20"/>
              <w:ind w:left="0"/>
              <w:rPr>
                <w:sz w:val="15"/>
              </w:rPr>
            </w:pPr>
          </w:p>
          <w:p>
            <w:pPr>
              <w:pStyle w:val="TableParagraph"/>
              <w:ind w:left="0" w:right="398"/>
              <w:jc w:val="right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THERAPEUTIC</w:t>
            </w:r>
            <w:r>
              <w:rPr>
                <w:b/>
                <w:color w:val="231F20"/>
                <w:spacing w:val="1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MEASURES</w:t>
            </w:r>
          </w:p>
        </w:tc>
      </w:tr>
      <w:tr>
        <w:trPr>
          <w:trHeight w:val="1943" w:hRule="atLeast"/>
        </w:trPr>
        <w:tc>
          <w:tcPr>
            <w:tcW w:w="137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86" w:right="19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21-</w:t>
            </w:r>
            <w:r>
              <w:rPr>
                <w:color w:val="231F20"/>
                <w:spacing w:val="-2"/>
                <w:sz w:val="15"/>
              </w:rPr>
              <w:t>Hydroxylas</w:t>
            </w:r>
            <w:r>
              <w:rPr>
                <w:color w:val="231F20"/>
                <w:spacing w:val="-2"/>
                <w:sz w:val="15"/>
              </w:rPr>
              <w:t>e</w:t>
            </w:r>
            <w:r>
              <w:rPr>
                <w:color w:val="231F20"/>
                <w:spacing w:val="-2"/>
                <w:sz w:val="15"/>
              </w:rPr>
              <w:t> deficiency, </w:t>
            </w:r>
            <w:r>
              <w:rPr>
                <w:color w:val="231F20"/>
                <w:sz w:val="15"/>
              </w:rPr>
              <w:t>classic form</w:t>
            </w:r>
          </w:p>
        </w:tc>
        <w:tc>
          <w:tcPr>
            <w:tcW w:w="1310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7"/>
              <w:ind w:left="81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05"/>
                <w:sz w:val="15"/>
              </w:rPr>
              <w:t>CYP21</w:t>
            </w:r>
          </w:p>
          <w:p>
            <w:pPr>
              <w:pStyle w:val="TableParagraph"/>
              <w:spacing w:line="171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6p21.3</w:t>
            </w:r>
          </w:p>
        </w:tc>
        <w:tc>
          <w:tcPr>
            <w:tcW w:w="1999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77"/>
              <w:rPr>
                <w:sz w:val="15"/>
              </w:rPr>
            </w:pPr>
            <w:r>
              <w:rPr>
                <w:color w:val="231F20"/>
                <w:sz w:val="15"/>
              </w:rPr>
              <w:t>Glucocorticoid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58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9" w:right="15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Mineralocorticoid </w:t>
            </w:r>
            <w:r>
              <w:rPr>
                <w:color w:val="231F20"/>
                <w:spacing w:val="-4"/>
                <w:sz w:val="15"/>
              </w:rPr>
              <w:t>deficiency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(salt-</w:t>
            </w:r>
            <w:r>
              <w:rPr>
                <w:color w:val="231F20"/>
                <w:spacing w:val="-4"/>
                <w:sz w:val="15"/>
              </w:rPr>
              <w:t>wasting </w:t>
            </w:r>
            <w:r>
              <w:rPr>
                <w:color w:val="231F20"/>
                <w:spacing w:val="-2"/>
                <w:sz w:val="15"/>
              </w:rPr>
              <w:t>crisis)</w:t>
            </w:r>
          </w:p>
          <w:p>
            <w:pPr>
              <w:pStyle w:val="TableParagraph"/>
              <w:spacing w:line="230" w:lineRule="auto" w:before="4"/>
              <w:ind w:left="1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Ambiguous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genitalia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 </w:t>
            </w:r>
            <w:r>
              <w:rPr>
                <w:color w:val="231F20"/>
                <w:spacing w:val="-2"/>
                <w:sz w:val="15"/>
              </w:rPr>
              <w:t>females</w:t>
            </w:r>
          </w:p>
          <w:p>
            <w:pPr>
              <w:pStyle w:val="TableParagraph"/>
              <w:spacing w:line="230" w:lineRule="auto" w:before="3"/>
              <w:ind w:left="189" w:right="152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Postnatal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virilization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 </w:t>
            </w:r>
            <w:r>
              <w:rPr>
                <w:color w:val="231F20"/>
                <w:sz w:val="15"/>
              </w:rPr>
              <w:t>males and females</w:t>
            </w:r>
          </w:p>
        </w:tc>
        <w:tc>
          <w:tcPr>
            <w:tcW w:w="2351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9" w:lineRule="exact" w:before="25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↓</w:t>
            </w:r>
            <w:r>
              <w:rPr>
                <w:rFonts w:ascii="Lucida Sans Unicode" w:hAnsi="Lucida Sans Unicode"/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Cortisol,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↑</w:t>
            </w:r>
            <w:r>
              <w:rPr>
                <w:color w:val="231F20"/>
                <w:spacing w:val="-2"/>
                <w:sz w:val="15"/>
              </w:rPr>
              <w:t>ACTH</w:t>
            </w:r>
          </w:p>
          <w:p>
            <w:pPr>
              <w:pStyle w:val="TableParagraph"/>
              <w:spacing w:line="194" w:lineRule="auto"/>
              <w:ind w:left="187" w:right="353" w:hanging="112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↑↑ </w:t>
            </w:r>
            <w:r>
              <w:rPr>
                <w:color w:val="231F20"/>
                <w:sz w:val="15"/>
              </w:rPr>
              <w:t>Baseline and ACTH- </w:t>
            </w:r>
            <w:r>
              <w:rPr>
                <w:color w:val="231F20"/>
                <w:spacing w:val="-2"/>
                <w:sz w:val="15"/>
              </w:rPr>
              <w:t>stimulated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17-</w:t>
            </w:r>
            <w:r>
              <w:rPr>
                <w:color w:val="231F20"/>
                <w:spacing w:val="-4"/>
                <w:sz w:val="15"/>
              </w:rPr>
              <w:t>hydroxy-</w:t>
            </w:r>
          </w:p>
          <w:p>
            <w:pPr>
              <w:pStyle w:val="TableParagraph"/>
              <w:spacing w:line="232" w:lineRule="auto" w:before="5"/>
              <w:ind w:left="75" w:right="353" w:firstLine="11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progesterone Hyponatremia,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hyperkalemia</w:t>
            </w:r>
          </w:p>
          <w:p>
            <w:pPr>
              <w:pStyle w:val="TableParagraph"/>
              <w:spacing w:line="202" w:lineRule="exact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Plasma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renin</w:t>
            </w:r>
          </w:p>
          <w:p>
            <w:pPr>
              <w:pStyle w:val="TableParagraph"/>
              <w:spacing w:before="109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105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Serum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androgens</w:t>
            </w:r>
          </w:p>
          <w:p>
            <w:pPr>
              <w:pStyle w:val="TableParagraph"/>
              <w:spacing w:before="107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105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Serum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androgens</w:t>
            </w:r>
          </w:p>
        </w:tc>
        <w:tc>
          <w:tcPr>
            <w:tcW w:w="270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187" w:right="31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Glucocorticoid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(hydrocortisone) replacement</w:t>
            </w:r>
          </w:p>
          <w:p>
            <w:pPr>
              <w:pStyle w:val="TableParagraph"/>
              <w:spacing w:before="167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right="31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Mineralocorticoid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(fludrocortisone) </w:t>
            </w:r>
            <w:r>
              <w:rPr>
                <w:color w:val="231F20"/>
                <w:sz w:val="15"/>
              </w:rPr>
              <w:t>replacement; sodium chloride </w:t>
            </w:r>
            <w:r>
              <w:rPr>
                <w:color w:val="231F20"/>
                <w:spacing w:val="-2"/>
                <w:sz w:val="15"/>
              </w:rPr>
              <w:t>supplementation</w:t>
            </w:r>
          </w:p>
          <w:p>
            <w:pPr>
              <w:pStyle w:val="TableParagraph"/>
              <w:spacing w:line="465" w:lineRule="auto"/>
              <w:ind w:left="75" w:right="311"/>
              <w:rPr>
                <w:sz w:val="15"/>
              </w:rPr>
            </w:pPr>
            <w:r>
              <w:rPr>
                <w:color w:val="231F20"/>
                <w:sz w:val="15"/>
              </w:rPr>
              <w:t>Vaginoplasty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clitoral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recession Suppression with glucocorticoids</w:t>
            </w:r>
          </w:p>
        </w:tc>
      </w:tr>
      <w:tr>
        <w:trPr>
          <w:trHeight w:val="756" w:hRule="atLeast"/>
        </w:trPr>
        <w:tc>
          <w:tcPr>
            <w:tcW w:w="13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21-Hydroxylase deficiency, nonclassic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2"/>
                <w:sz w:val="15"/>
              </w:rPr>
              <w:t>m</w:t>
            </w:r>
          </w:p>
        </w:tc>
        <w:tc>
          <w:tcPr>
            <w:tcW w:w="13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81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05"/>
                <w:sz w:val="15"/>
              </w:rPr>
              <w:t>CYP21</w:t>
            </w:r>
          </w:p>
          <w:p>
            <w:pPr>
              <w:pStyle w:val="TableParagraph"/>
              <w:spacing w:line="171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6p21.3</w:t>
            </w:r>
          </w:p>
        </w:tc>
        <w:tc>
          <w:tcPr>
            <w:tcW w:w="19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May be asymptomatic; precocious adrenarche, </w:t>
            </w:r>
            <w:r>
              <w:rPr>
                <w:color w:val="231F20"/>
                <w:spacing w:val="-4"/>
                <w:sz w:val="15"/>
              </w:rPr>
              <w:t>hirsutism,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acne,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menstrual </w:t>
            </w:r>
            <w:r>
              <w:rPr>
                <w:color w:val="231F20"/>
                <w:sz w:val="15"/>
              </w:rPr>
              <w:t>irregularity, infertility</w:t>
            </w:r>
          </w:p>
        </w:tc>
        <w:tc>
          <w:tcPr>
            <w:tcW w:w="23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4" w:lineRule="auto" w:before="52"/>
              <w:ind w:left="187" w:right="89" w:hanging="112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Baseline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ACTH-</w:t>
            </w:r>
            <w:r>
              <w:rPr>
                <w:color w:val="231F20"/>
                <w:sz w:val="15"/>
              </w:rPr>
              <w:t>stimulated </w:t>
            </w:r>
            <w:r>
              <w:rPr>
                <w:color w:val="231F20"/>
                <w:spacing w:val="-2"/>
                <w:sz w:val="15"/>
              </w:rPr>
              <w:t>17-hydroxyprogesterone</w:t>
            </w:r>
          </w:p>
          <w:p>
            <w:pPr>
              <w:pStyle w:val="TableParagraph"/>
              <w:spacing w:line="207" w:lineRule="exact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105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Serum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androgens</w:t>
            </w:r>
          </w:p>
        </w:tc>
        <w:tc>
          <w:tcPr>
            <w:tcW w:w="27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0" w:right="428"/>
              <w:jc w:val="right"/>
              <w:rPr>
                <w:sz w:val="15"/>
              </w:rPr>
            </w:pPr>
            <w:r>
              <w:rPr>
                <w:color w:val="231F20"/>
                <w:sz w:val="15"/>
              </w:rPr>
              <w:t>Suppression with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glucocorticoids</w:t>
            </w:r>
          </w:p>
        </w:tc>
      </w:tr>
      <w:tr>
        <w:trPr>
          <w:trHeight w:val="1774" w:hRule="atLeast"/>
        </w:trPr>
        <w:tc>
          <w:tcPr>
            <w:tcW w:w="13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4" w:lineRule="auto" w:before="52"/>
              <w:ind w:left="186" w:right="198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11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β</w:t>
            </w:r>
            <w:r>
              <w:rPr>
                <w:color w:val="231F20"/>
                <w:spacing w:val="-2"/>
                <w:sz w:val="15"/>
              </w:rPr>
              <w:t>-</w:t>
            </w:r>
            <w:r>
              <w:rPr>
                <w:color w:val="231F20"/>
                <w:spacing w:val="-2"/>
                <w:sz w:val="15"/>
              </w:rPr>
              <w:t>Hydroxylase deficiency</w:t>
            </w:r>
          </w:p>
        </w:tc>
        <w:tc>
          <w:tcPr>
            <w:tcW w:w="13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81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05"/>
                <w:sz w:val="15"/>
              </w:rPr>
              <w:t>CYP11B1</w:t>
            </w:r>
          </w:p>
          <w:p>
            <w:pPr>
              <w:pStyle w:val="TableParagraph"/>
              <w:spacing w:line="171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8q24.3</w:t>
            </w:r>
          </w:p>
        </w:tc>
        <w:tc>
          <w:tcPr>
            <w:tcW w:w="19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7"/>
              <w:rPr>
                <w:sz w:val="15"/>
              </w:rPr>
            </w:pPr>
            <w:r>
              <w:rPr>
                <w:color w:val="231F20"/>
                <w:sz w:val="15"/>
              </w:rPr>
              <w:t>Glucocorticoid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54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Ambiguous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genitalia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 </w:t>
            </w:r>
            <w:r>
              <w:rPr>
                <w:color w:val="231F20"/>
                <w:spacing w:val="-2"/>
                <w:sz w:val="15"/>
              </w:rPr>
              <w:t>females</w:t>
            </w:r>
          </w:p>
          <w:p>
            <w:pPr>
              <w:pStyle w:val="TableParagraph"/>
              <w:spacing w:line="230" w:lineRule="auto" w:before="3"/>
              <w:ind w:left="189" w:right="152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Postnatal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virilization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 </w:t>
            </w:r>
            <w:r>
              <w:rPr>
                <w:color w:val="231F20"/>
                <w:sz w:val="15"/>
              </w:rPr>
              <w:t>males and females</w:t>
            </w:r>
          </w:p>
          <w:p>
            <w:pPr>
              <w:pStyle w:val="TableParagraph"/>
              <w:spacing w:line="172" w:lineRule="exact"/>
              <w:ind w:left="7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Hypertension</w:t>
            </w:r>
          </w:p>
        </w:tc>
        <w:tc>
          <w:tcPr>
            <w:tcW w:w="23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20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↓ </w:t>
            </w:r>
            <w:r>
              <w:rPr>
                <w:color w:val="231F20"/>
                <w:sz w:val="15"/>
              </w:rPr>
              <w:t>Cortisol,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↑ </w:t>
            </w:r>
            <w:r>
              <w:rPr>
                <w:color w:val="231F20"/>
                <w:spacing w:val="-4"/>
                <w:sz w:val="15"/>
              </w:rPr>
              <w:t>ACTH</w:t>
            </w:r>
          </w:p>
          <w:p>
            <w:pPr>
              <w:pStyle w:val="TableParagraph"/>
              <w:spacing w:line="211" w:lineRule="auto" w:before="127"/>
              <w:ind w:left="187" w:right="152" w:hanging="112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↑↑ </w:t>
            </w:r>
            <w:r>
              <w:rPr>
                <w:color w:val="231F20"/>
                <w:sz w:val="15"/>
              </w:rPr>
              <w:t>Baseline and ACTH- </w:t>
            </w:r>
            <w:r>
              <w:rPr>
                <w:color w:val="231F20"/>
                <w:spacing w:val="-2"/>
                <w:sz w:val="15"/>
              </w:rPr>
              <w:t>stimulated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11-</w:t>
            </w:r>
            <w:r>
              <w:rPr>
                <w:color w:val="231F20"/>
                <w:spacing w:val="-2"/>
                <w:sz w:val="15"/>
              </w:rPr>
              <w:t>deoxycortisol </w:t>
            </w:r>
            <w:r>
              <w:rPr>
                <w:color w:val="231F20"/>
                <w:sz w:val="15"/>
              </w:rPr>
              <w:t>and deoxycorticosterone</w:t>
            </w:r>
          </w:p>
          <w:p>
            <w:pPr>
              <w:pStyle w:val="TableParagraph"/>
              <w:spacing w:line="209" w:lineRule="exact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105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Serum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androgens</w:t>
            </w:r>
          </w:p>
          <w:p>
            <w:pPr>
              <w:pStyle w:val="TableParagraph"/>
              <w:spacing w:before="107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105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Serum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androgens</w:t>
            </w:r>
          </w:p>
          <w:p>
            <w:pPr>
              <w:pStyle w:val="TableParagraph"/>
              <w:spacing w:line="214" w:lineRule="exact" w:before="107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↓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Plasma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renin,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hypokalemia</w:t>
            </w:r>
          </w:p>
        </w:tc>
        <w:tc>
          <w:tcPr>
            <w:tcW w:w="27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right="31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Glucocorticoid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(hydrocortisone) replacement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line="330" w:lineRule="atLeast"/>
              <w:ind w:left="75" w:right="311"/>
              <w:rPr>
                <w:sz w:val="15"/>
              </w:rPr>
            </w:pPr>
            <w:r>
              <w:rPr>
                <w:color w:val="231F20"/>
                <w:sz w:val="15"/>
              </w:rPr>
              <w:t>Vaginoplasty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clitoral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recession Suppression with glucocorticoids Suppression with glucocorticoids</w:t>
            </w:r>
          </w:p>
        </w:tc>
      </w:tr>
      <w:tr>
        <w:trPr>
          <w:trHeight w:val="2277" w:hRule="atLeast"/>
        </w:trPr>
        <w:tc>
          <w:tcPr>
            <w:tcW w:w="13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1" w:lineRule="auto" w:before="40"/>
              <w:ind w:left="186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3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β</w:t>
            </w:r>
            <w:r>
              <w:rPr>
                <w:color w:val="231F20"/>
                <w:spacing w:val="-2"/>
                <w:sz w:val="15"/>
              </w:rPr>
              <w:t>-</w:t>
            </w:r>
            <w:r>
              <w:rPr>
                <w:color w:val="231F20"/>
                <w:spacing w:val="-2"/>
                <w:sz w:val="15"/>
              </w:rPr>
              <w:t>Hydroxysteroid dehydrogenase deficiency,</w:t>
            </w:r>
          </w:p>
          <w:p>
            <w:pPr>
              <w:pStyle w:val="TableParagraph"/>
              <w:spacing w:line="173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classic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form</w:t>
            </w:r>
          </w:p>
        </w:tc>
        <w:tc>
          <w:tcPr>
            <w:tcW w:w="13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81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10"/>
                <w:sz w:val="15"/>
              </w:rPr>
              <w:t>HSD3B2</w:t>
            </w:r>
          </w:p>
          <w:p>
            <w:pPr>
              <w:pStyle w:val="TableParagraph"/>
              <w:spacing w:line="171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1p13.1</w:t>
            </w:r>
          </w:p>
        </w:tc>
        <w:tc>
          <w:tcPr>
            <w:tcW w:w="19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77"/>
              <w:rPr>
                <w:sz w:val="15"/>
              </w:rPr>
            </w:pPr>
            <w:r>
              <w:rPr>
                <w:color w:val="231F20"/>
                <w:sz w:val="15"/>
              </w:rPr>
              <w:t>Glucocorticoid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52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9" w:right="15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Mineralocorticoid </w:t>
            </w:r>
            <w:r>
              <w:rPr>
                <w:color w:val="231F20"/>
                <w:spacing w:val="-4"/>
                <w:sz w:val="15"/>
              </w:rPr>
              <w:t>deficiency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(salt-</w:t>
            </w:r>
            <w:r>
              <w:rPr>
                <w:color w:val="231F20"/>
                <w:spacing w:val="-4"/>
                <w:sz w:val="15"/>
              </w:rPr>
              <w:t>wasting </w:t>
            </w:r>
            <w:r>
              <w:rPr>
                <w:color w:val="231F20"/>
                <w:spacing w:val="-2"/>
                <w:sz w:val="15"/>
              </w:rPr>
              <w:t>crisis)</w:t>
            </w:r>
          </w:p>
          <w:p>
            <w:pPr>
              <w:pStyle w:val="TableParagraph"/>
              <w:spacing w:line="230" w:lineRule="auto" w:before="4"/>
              <w:ind w:left="1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Ambiguous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genitalia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 females and males</w:t>
            </w:r>
          </w:p>
          <w:p>
            <w:pPr>
              <w:pStyle w:val="TableParagraph"/>
              <w:spacing w:line="230" w:lineRule="auto" w:before="171"/>
              <w:ind w:left="189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Precocious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adrenarche, </w:t>
            </w:r>
            <w:r>
              <w:rPr>
                <w:color w:val="231F20"/>
                <w:sz w:val="15"/>
              </w:rPr>
              <w:t>disordered puberty</w:t>
            </w:r>
          </w:p>
        </w:tc>
        <w:tc>
          <w:tcPr>
            <w:tcW w:w="23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9" w:lineRule="exact" w:before="20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↓ </w:t>
            </w:r>
            <w:r>
              <w:rPr>
                <w:color w:val="231F20"/>
                <w:sz w:val="15"/>
              </w:rPr>
              <w:t>Cortisol,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↑ </w:t>
            </w:r>
            <w:r>
              <w:rPr>
                <w:color w:val="231F20"/>
                <w:spacing w:val="-4"/>
                <w:sz w:val="15"/>
              </w:rPr>
              <w:t>ACTH</w:t>
            </w:r>
          </w:p>
          <w:p>
            <w:pPr>
              <w:pStyle w:val="TableParagraph"/>
              <w:spacing w:line="184" w:lineRule="auto" w:before="7"/>
              <w:ind w:left="187" w:right="89" w:hanging="112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↑↑ </w:t>
            </w:r>
            <w:r>
              <w:rPr>
                <w:color w:val="231F20"/>
                <w:sz w:val="15"/>
              </w:rPr>
              <w:t>Baseline and ACTH- stimulated </w:t>
            </w:r>
            <w:r>
              <w:rPr>
                <w:rFonts w:ascii="Lucida Sans Unicode" w:hAnsi="Lucida Sans Unicode"/>
                <w:color w:val="231F20"/>
                <w:sz w:val="15"/>
              </w:rPr>
              <w:t>Δ</w:t>
            </w:r>
            <w:r>
              <w:rPr>
                <w:color w:val="231F20"/>
                <w:sz w:val="15"/>
              </w:rPr>
              <w:t>5 steroids </w:t>
            </w:r>
            <w:r>
              <w:rPr>
                <w:color w:val="231F20"/>
                <w:spacing w:val="-2"/>
                <w:sz w:val="15"/>
              </w:rPr>
              <w:t>(pregnenolone,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17-</w:t>
            </w:r>
            <w:r>
              <w:rPr>
                <w:color w:val="231F20"/>
                <w:spacing w:val="-2"/>
                <w:sz w:val="15"/>
              </w:rPr>
              <w:t>hydroxy-</w:t>
            </w:r>
          </w:p>
          <w:p>
            <w:pPr>
              <w:pStyle w:val="TableParagraph"/>
              <w:spacing w:line="232" w:lineRule="auto" w:before="5"/>
              <w:ind w:left="75" w:firstLine="111"/>
              <w:rPr>
                <w:sz w:val="15"/>
              </w:rPr>
            </w:pPr>
            <w:r>
              <w:rPr>
                <w:color w:val="231F20"/>
                <w:sz w:val="15"/>
              </w:rPr>
              <w:t>pregnenolone, DHEA) </w:t>
            </w:r>
            <w:r>
              <w:rPr>
                <w:color w:val="231F20"/>
                <w:spacing w:val="-2"/>
                <w:sz w:val="15"/>
              </w:rPr>
              <w:t>Hyponatremia,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hyperkalemia</w:t>
            </w:r>
          </w:p>
          <w:p>
            <w:pPr>
              <w:pStyle w:val="TableParagraph"/>
              <w:spacing w:line="202" w:lineRule="exact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Plasma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renin</w:t>
            </w:r>
          </w:p>
          <w:p>
            <w:pPr>
              <w:pStyle w:val="TableParagraph"/>
              <w:spacing w:line="194" w:lineRule="auto" w:before="140"/>
              <w:ind w:left="187" w:hanging="112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↑ </w:t>
            </w:r>
            <w:r>
              <w:rPr>
                <w:color w:val="231F20"/>
                <w:sz w:val="15"/>
              </w:rPr>
              <w:t>DHEA, </w:t>
            </w:r>
            <w:r>
              <w:rPr>
                <w:rFonts w:ascii="Lucida Sans Unicode" w:hAnsi="Lucida Sans Unicode"/>
                <w:color w:val="231F20"/>
                <w:sz w:val="15"/>
              </w:rPr>
              <w:t>↓ </w:t>
            </w:r>
            <w:r>
              <w:rPr>
                <w:color w:val="231F20"/>
                <w:sz w:val="15"/>
              </w:rPr>
              <w:t>androstenedione, </w:t>
            </w:r>
            <w:r>
              <w:rPr>
                <w:color w:val="231F20"/>
                <w:spacing w:val="-2"/>
                <w:sz w:val="15"/>
              </w:rPr>
              <w:t>testosterone,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estradiol</w:t>
            </w:r>
          </w:p>
          <w:p>
            <w:pPr>
              <w:pStyle w:val="TableParagraph"/>
              <w:spacing w:before="3"/>
              <w:ind w:left="0"/>
              <w:rPr>
                <w:sz w:val="15"/>
              </w:rPr>
            </w:pPr>
          </w:p>
          <w:p>
            <w:pPr>
              <w:pStyle w:val="TableParagraph"/>
              <w:spacing w:line="194" w:lineRule="auto" w:before="1"/>
              <w:ind w:left="187" w:hanging="112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↑ </w:t>
            </w:r>
            <w:r>
              <w:rPr>
                <w:color w:val="231F20"/>
                <w:sz w:val="15"/>
              </w:rPr>
              <w:t>DHEA, </w:t>
            </w:r>
            <w:r>
              <w:rPr>
                <w:rFonts w:ascii="Lucida Sans Unicode" w:hAnsi="Lucida Sans Unicode"/>
                <w:color w:val="231F20"/>
                <w:sz w:val="15"/>
              </w:rPr>
              <w:t>↓ </w:t>
            </w:r>
            <w:r>
              <w:rPr>
                <w:color w:val="231F20"/>
                <w:sz w:val="15"/>
              </w:rPr>
              <w:t>androstenedione, </w:t>
            </w:r>
            <w:r>
              <w:rPr>
                <w:color w:val="231F20"/>
                <w:spacing w:val="-2"/>
                <w:sz w:val="15"/>
              </w:rPr>
              <w:t>testosterone,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estradiol</w:t>
            </w:r>
          </w:p>
        </w:tc>
        <w:tc>
          <w:tcPr>
            <w:tcW w:w="27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7" w:right="31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Glucocorticoid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(hydrocortisone) replacement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60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right="31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Mineralocorticoid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(fludrocortisone) </w:t>
            </w:r>
            <w:r>
              <w:rPr>
                <w:color w:val="231F20"/>
                <w:sz w:val="15"/>
              </w:rPr>
              <w:t>replacement; sodium chloride </w:t>
            </w:r>
            <w:r>
              <w:rPr>
                <w:color w:val="231F20"/>
                <w:spacing w:val="-2"/>
                <w:sz w:val="15"/>
              </w:rPr>
              <w:t>supplementation</w:t>
            </w:r>
          </w:p>
          <w:p>
            <w:pPr>
              <w:pStyle w:val="TableParagraph"/>
              <w:spacing w:line="230" w:lineRule="auto" w:before="4"/>
              <w:ind w:left="187" w:right="73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Surgical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correction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genitals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sex hormone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replacement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necessary, consonant with sex of rearing</w:t>
            </w:r>
          </w:p>
          <w:p>
            <w:pPr>
              <w:pStyle w:val="TableParagraph"/>
              <w:spacing w:line="172" w:lineRule="exact"/>
              <w:ind w:left="75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Suppression with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glucocorticoids</w:t>
            </w:r>
          </w:p>
        </w:tc>
      </w:tr>
      <w:tr>
        <w:trPr>
          <w:trHeight w:val="1941" w:hRule="atLeast"/>
        </w:trPr>
        <w:tc>
          <w:tcPr>
            <w:tcW w:w="137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11" w:lineRule="auto" w:before="40"/>
              <w:ind w:left="186" w:right="135" w:hanging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17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α</w:t>
            </w:r>
            <w:r>
              <w:rPr>
                <w:color w:val="231F20"/>
                <w:spacing w:val="-4"/>
                <w:sz w:val="15"/>
              </w:rPr>
              <w:t>-</w:t>
            </w:r>
            <w:r>
              <w:rPr>
                <w:color w:val="231F20"/>
                <w:spacing w:val="-4"/>
                <w:sz w:val="15"/>
              </w:rPr>
              <w:t>Hydroxylase/ </w:t>
            </w:r>
            <w:r>
              <w:rPr>
                <w:color w:val="231F20"/>
                <w:spacing w:val="-2"/>
                <w:sz w:val="15"/>
              </w:rPr>
              <w:t>17,20-lyase deficiency</w:t>
            </w:r>
          </w:p>
        </w:tc>
        <w:tc>
          <w:tcPr>
            <w:tcW w:w="13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81"/>
              <w:rPr>
                <w:i/>
                <w:sz w:val="15"/>
              </w:rPr>
            </w:pPr>
            <w:r>
              <w:rPr>
                <w:i/>
                <w:color w:val="231F20"/>
                <w:spacing w:val="-2"/>
                <w:w w:val="105"/>
                <w:sz w:val="15"/>
              </w:rPr>
              <w:t>CYP17</w:t>
            </w:r>
          </w:p>
          <w:p>
            <w:pPr>
              <w:pStyle w:val="TableParagraph"/>
              <w:spacing w:line="171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10q24.3</w:t>
            </w:r>
          </w:p>
        </w:tc>
        <w:tc>
          <w:tcPr>
            <w:tcW w:w="199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7"/>
              <w:ind w:left="1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Cortisol deficiency (corticosterone is an </w:t>
            </w:r>
            <w:r>
              <w:rPr>
                <w:color w:val="231F20"/>
                <w:spacing w:val="-2"/>
                <w:sz w:val="15"/>
              </w:rPr>
              <w:t>adequate </w:t>
            </w:r>
            <w:r>
              <w:rPr>
                <w:color w:val="231F20"/>
                <w:spacing w:val="-2"/>
                <w:sz w:val="15"/>
              </w:rPr>
              <w:t>glucocorticoid)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9" w:right="1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Ambiguous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genitalia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 </w:t>
            </w:r>
            <w:r>
              <w:rPr>
                <w:color w:val="231F20"/>
                <w:spacing w:val="-2"/>
                <w:sz w:val="15"/>
              </w:rPr>
              <w:t>males</w:t>
            </w:r>
          </w:p>
          <w:p>
            <w:pPr>
              <w:pStyle w:val="TableParagraph"/>
              <w:spacing w:before="3"/>
              <w:ind w:left="0"/>
              <w:rPr>
                <w:sz w:val="15"/>
              </w:rPr>
            </w:pPr>
          </w:p>
          <w:p>
            <w:pPr>
              <w:pStyle w:val="TableParagraph"/>
              <w:spacing w:line="330" w:lineRule="atLeast"/>
              <w:ind w:left="7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Sexual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infantilism </w:t>
            </w:r>
            <w:r>
              <w:rPr>
                <w:color w:val="231F20"/>
                <w:spacing w:val="-2"/>
                <w:sz w:val="15"/>
              </w:rPr>
              <w:t>Hypertension</w:t>
            </w:r>
          </w:p>
        </w:tc>
        <w:tc>
          <w:tcPr>
            <w:tcW w:w="23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99" w:lineRule="exact" w:before="20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↓ </w:t>
            </w:r>
            <w:r>
              <w:rPr>
                <w:color w:val="231F20"/>
                <w:sz w:val="15"/>
              </w:rPr>
              <w:t>Cortisol,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↑ </w:t>
            </w:r>
            <w:r>
              <w:rPr>
                <w:color w:val="231F20"/>
                <w:spacing w:val="-4"/>
                <w:sz w:val="15"/>
              </w:rPr>
              <w:t>ACTH</w:t>
            </w:r>
          </w:p>
          <w:p>
            <w:pPr>
              <w:pStyle w:val="TableParagraph"/>
              <w:spacing w:line="168" w:lineRule="exact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105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11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DOC,</w:t>
            </w:r>
            <w:r>
              <w:rPr>
                <w:color w:val="231F20"/>
                <w:spacing w:val="14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corticosterone</w:t>
            </w:r>
          </w:p>
          <w:p>
            <w:pPr>
              <w:pStyle w:val="TableParagraph"/>
              <w:spacing w:line="194" w:lineRule="auto"/>
              <w:ind w:left="18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Low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17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α</w:t>
            </w:r>
            <w:r>
              <w:rPr>
                <w:color w:val="231F20"/>
                <w:spacing w:val="-2"/>
                <w:sz w:val="15"/>
              </w:rPr>
              <w:t>-hydroxylated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steroids; </w:t>
            </w:r>
            <w:r>
              <w:rPr>
                <w:color w:val="231F20"/>
                <w:sz w:val="15"/>
              </w:rPr>
              <w:t>poor response to ACTH</w:t>
            </w:r>
          </w:p>
          <w:p>
            <w:pPr>
              <w:pStyle w:val="TableParagraph"/>
              <w:spacing w:line="194" w:lineRule="auto" w:before="12"/>
              <w:ind w:left="187" w:right="353" w:hanging="112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↓ </w:t>
            </w:r>
            <w:r>
              <w:rPr>
                <w:color w:val="231F20"/>
                <w:sz w:val="15"/>
              </w:rPr>
              <w:t>Serum androgens; </w:t>
            </w:r>
            <w:r>
              <w:rPr>
                <w:color w:val="231F20"/>
                <w:sz w:val="15"/>
              </w:rPr>
              <w:t>poor response to hCG</w:t>
            </w:r>
          </w:p>
          <w:p>
            <w:pPr>
              <w:pStyle w:val="TableParagraph"/>
              <w:spacing w:before="140"/>
              <w:ind w:left="0"/>
              <w:rPr>
                <w:sz w:val="15"/>
              </w:rPr>
            </w:pPr>
          </w:p>
          <w:p>
            <w:pPr>
              <w:pStyle w:val="TableParagraph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105"/>
                <w:sz w:val="15"/>
              </w:rPr>
              <w:t>↓</w:t>
            </w:r>
            <w:r>
              <w:rPr>
                <w:rFonts w:ascii="Lucida Sans Unicode" w:hAnsi="Lucida Sans Unicode"/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Serum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androgens</w:t>
            </w:r>
            <w:r>
              <w:rPr>
                <w:color w:val="231F20"/>
                <w:spacing w:val="-9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or</w:t>
            </w:r>
            <w:r>
              <w:rPr>
                <w:color w:val="231F20"/>
                <w:spacing w:val="-8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estrogens</w:t>
            </w:r>
          </w:p>
          <w:p>
            <w:pPr>
              <w:pStyle w:val="TableParagraph"/>
              <w:spacing w:line="214" w:lineRule="exact" w:before="107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↓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Plasma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renin;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hypokalemia</w:t>
            </w:r>
          </w:p>
        </w:tc>
        <w:tc>
          <w:tcPr>
            <w:tcW w:w="27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7"/>
              <w:ind w:left="187" w:right="31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Glucocorticoid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(hydrocortisone) administration</w:t>
            </w:r>
          </w:p>
          <w:p>
            <w:pPr>
              <w:pStyle w:val="TableParagraph"/>
              <w:spacing w:before="167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right="11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Orchidopexy or removal of intraabdominal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testes;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sex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hormone replacement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consonant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sex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of </w:t>
            </w:r>
            <w:r>
              <w:rPr>
                <w:color w:val="231F20"/>
                <w:spacing w:val="-2"/>
                <w:sz w:val="15"/>
              </w:rPr>
              <w:t>rearing</w:t>
            </w:r>
          </w:p>
          <w:p>
            <w:pPr>
              <w:pStyle w:val="TableParagraph"/>
              <w:spacing w:line="230" w:lineRule="auto" w:before="5"/>
              <w:ind w:left="187" w:right="11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Sex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hormone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replacement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consonant with sex of rearing</w:t>
            </w:r>
          </w:p>
          <w:p>
            <w:pPr>
              <w:pStyle w:val="TableParagraph"/>
              <w:spacing w:line="172" w:lineRule="exact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Suppression with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glucocorticoids</w:t>
            </w:r>
          </w:p>
        </w:tc>
      </w:tr>
      <w:tr>
        <w:trPr>
          <w:trHeight w:val="2439" w:hRule="atLeast"/>
        </w:trPr>
        <w:tc>
          <w:tcPr>
            <w:tcW w:w="137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7"/>
              <w:ind w:left="186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Congenital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lipoid </w:t>
            </w:r>
            <w:r>
              <w:rPr>
                <w:color w:val="231F20"/>
                <w:spacing w:val="-2"/>
                <w:sz w:val="15"/>
              </w:rPr>
              <w:t>adrenal hyperplasia</w:t>
            </w:r>
          </w:p>
        </w:tc>
        <w:tc>
          <w:tcPr>
            <w:tcW w:w="1310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81"/>
              <w:rPr>
                <w:i/>
                <w:sz w:val="15"/>
              </w:rPr>
            </w:pPr>
            <w:r>
              <w:rPr>
                <w:i/>
                <w:color w:val="231F20"/>
                <w:spacing w:val="-4"/>
                <w:w w:val="105"/>
                <w:sz w:val="15"/>
              </w:rPr>
              <w:t>STAR</w:t>
            </w:r>
          </w:p>
          <w:p>
            <w:pPr>
              <w:pStyle w:val="TableParagraph"/>
              <w:spacing w:line="171" w:lineRule="exact"/>
              <w:ind w:left="8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8p11.2</w:t>
            </w:r>
          </w:p>
        </w:tc>
        <w:tc>
          <w:tcPr>
            <w:tcW w:w="1999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7"/>
              <w:rPr>
                <w:sz w:val="15"/>
              </w:rPr>
            </w:pPr>
            <w:r>
              <w:rPr>
                <w:color w:val="231F20"/>
                <w:sz w:val="15"/>
              </w:rPr>
              <w:t>Glucocorticoid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58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9" w:right="152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Mineralocorticoid </w:t>
            </w:r>
            <w:r>
              <w:rPr>
                <w:color w:val="231F20"/>
                <w:spacing w:val="-4"/>
                <w:sz w:val="15"/>
              </w:rPr>
              <w:t>deficiency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(salt-</w:t>
            </w:r>
            <w:r>
              <w:rPr>
                <w:color w:val="231F20"/>
                <w:spacing w:val="-4"/>
                <w:sz w:val="15"/>
              </w:rPr>
              <w:t>wasting </w:t>
            </w:r>
            <w:r>
              <w:rPr>
                <w:color w:val="231F20"/>
                <w:spacing w:val="-2"/>
                <w:sz w:val="15"/>
              </w:rPr>
              <w:t>crisis)</w:t>
            </w:r>
          </w:p>
          <w:p>
            <w:pPr>
              <w:pStyle w:val="TableParagraph"/>
              <w:spacing w:line="230" w:lineRule="auto" w:before="4"/>
              <w:ind w:left="189" w:right="1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Ambiguous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genitalia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 </w:t>
            </w:r>
            <w:r>
              <w:rPr>
                <w:color w:val="231F20"/>
                <w:spacing w:val="-2"/>
                <w:sz w:val="15"/>
              </w:rPr>
              <w:t>males</w:t>
            </w:r>
          </w:p>
          <w:p>
            <w:pPr>
              <w:pStyle w:val="TableParagraph"/>
              <w:spacing w:before="165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9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Poor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pubertal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development or premature ovarian failure in females</w:t>
            </w:r>
          </w:p>
        </w:tc>
        <w:tc>
          <w:tcPr>
            <w:tcW w:w="2351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11" w:lineRule="exact" w:before="20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w w:val="110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-4"/>
                <w:w w:val="110"/>
                <w:sz w:val="15"/>
              </w:rPr>
              <w:t> </w:t>
            </w:r>
            <w:r>
              <w:rPr>
                <w:color w:val="231F20"/>
                <w:spacing w:val="-4"/>
                <w:w w:val="110"/>
                <w:sz w:val="15"/>
              </w:rPr>
              <w:t>ACTH</w:t>
            </w:r>
          </w:p>
          <w:p>
            <w:pPr>
              <w:pStyle w:val="TableParagraph"/>
              <w:spacing w:line="152" w:lineRule="exact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levels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all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steroid</w:t>
            </w:r>
          </w:p>
          <w:p>
            <w:pPr>
              <w:pStyle w:val="TableParagraph"/>
              <w:spacing w:line="230" w:lineRule="auto" w:before="3"/>
              <w:ind w:left="187"/>
              <w:rPr>
                <w:sz w:val="15"/>
              </w:rPr>
            </w:pPr>
            <w:r>
              <w:rPr>
                <w:color w:val="231F20"/>
                <w:sz w:val="15"/>
              </w:rPr>
              <w:t>hormones,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decreased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or absent response to ACTH</w:t>
            </w:r>
          </w:p>
          <w:p>
            <w:pPr>
              <w:pStyle w:val="TableParagraph"/>
              <w:spacing w:line="157" w:lineRule="exact"/>
              <w:ind w:left="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Hyponatremia,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hyperkalemia</w:t>
            </w:r>
          </w:p>
          <w:p>
            <w:pPr>
              <w:pStyle w:val="TableParagraph"/>
              <w:spacing w:line="216" w:lineRule="exact"/>
              <w:ind w:left="75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↓</w:t>
            </w:r>
            <w:r>
              <w:rPr>
                <w:rFonts w:ascii="Lucida Sans Unicode" w:hAnsi="Lucida Sans Unicode"/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Aldosterone,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plasma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renin</w:t>
            </w:r>
          </w:p>
          <w:p>
            <w:pPr>
              <w:pStyle w:val="TableParagraph"/>
              <w:spacing w:line="230" w:lineRule="auto" w:before="136"/>
              <w:ind w:left="187" w:right="15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Decreased or absent </w:t>
            </w:r>
            <w:r>
              <w:rPr>
                <w:color w:val="231F20"/>
                <w:sz w:val="15"/>
              </w:rPr>
              <w:t>response to hCG in males</w:t>
            </w:r>
          </w:p>
          <w:p>
            <w:pPr>
              <w:pStyle w:val="TableParagraph"/>
              <w:spacing w:before="169"/>
              <w:ind w:left="0"/>
              <w:rPr>
                <w:sz w:val="15"/>
              </w:rPr>
            </w:pPr>
          </w:p>
          <w:p>
            <w:pPr>
              <w:pStyle w:val="TableParagraph"/>
              <w:spacing w:line="194" w:lineRule="auto"/>
              <w:ind w:left="187" w:hanging="112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FSH,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LH,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↓</w:t>
            </w:r>
            <w:r>
              <w:rPr>
                <w:rFonts w:ascii="Lucida Sans Unicode" w:hAnsi="Lucida Sans Unicode"/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estradiol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(after </w:t>
            </w:r>
            <w:r>
              <w:rPr>
                <w:color w:val="231F20"/>
                <w:spacing w:val="-2"/>
                <w:sz w:val="15"/>
              </w:rPr>
              <w:t>puberty)</w:t>
            </w:r>
          </w:p>
        </w:tc>
        <w:tc>
          <w:tcPr>
            <w:tcW w:w="270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7"/>
              <w:ind w:left="187" w:right="31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Glucocorticoid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(hydrocortisone) replacement</w:t>
            </w:r>
          </w:p>
          <w:p>
            <w:pPr>
              <w:pStyle w:val="TableParagraph"/>
              <w:spacing w:before="167"/>
              <w:ind w:left="0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187" w:right="31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Mineralocorticoid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(fludrocortisone) </w:t>
            </w:r>
            <w:r>
              <w:rPr>
                <w:color w:val="231F20"/>
                <w:sz w:val="15"/>
              </w:rPr>
              <w:t>replacement; sodium chloride </w:t>
            </w:r>
            <w:r>
              <w:rPr>
                <w:color w:val="231F20"/>
                <w:spacing w:val="-2"/>
                <w:sz w:val="15"/>
              </w:rPr>
              <w:t>supplementation</w:t>
            </w:r>
          </w:p>
          <w:p>
            <w:pPr>
              <w:pStyle w:val="TableParagraph"/>
              <w:spacing w:line="230" w:lineRule="auto" w:before="4"/>
              <w:ind w:left="187" w:right="11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Orchidopexy or removal of intraabdominal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testes;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sex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hormone replacement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consonant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sex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of </w:t>
            </w:r>
            <w:r>
              <w:rPr>
                <w:color w:val="231F20"/>
                <w:spacing w:val="-2"/>
                <w:sz w:val="15"/>
              </w:rPr>
              <w:t>rearing</w:t>
            </w:r>
          </w:p>
          <w:p>
            <w:pPr>
              <w:pStyle w:val="TableParagraph"/>
              <w:spacing w:line="173" w:lineRule="exact"/>
              <w:ind w:left="75"/>
              <w:rPr>
                <w:sz w:val="15"/>
              </w:rPr>
            </w:pPr>
            <w:r>
              <w:rPr>
                <w:color w:val="231F20"/>
                <w:sz w:val="15"/>
              </w:rPr>
              <w:t>Estrogen</w:t>
            </w:r>
            <w:r>
              <w:rPr>
                <w:color w:val="231F20"/>
                <w:spacing w:val="1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replacement</w:t>
            </w:r>
          </w:p>
        </w:tc>
      </w:tr>
    </w:tbl>
    <w:p>
      <w:pPr>
        <w:pStyle w:val="TableParagraph"/>
        <w:spacing w:after="0" w:line="173" w:lineRule="exact"/>
        <w:rPr>
          <w:sz w:val="15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1457" name="Group 1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7" name="Group 1457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458" name="Graphic 1458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Textbox 1460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3032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576</w:t>
                              </w:r>
                              <w:r>
                                <w:rPr>
                                  <w:b/>
                                  <w:color w:val="D5841E"/>
                                  <w:spacing w:val="4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Congenital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Adrenal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Hyperplasia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Related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Disorders</w:t>
                              </w:r>
                              <w:r>
                                <w:rPr>
                                  <w:color w:val="231F20"/>
                                  <w:spacing w:val="42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2717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124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1125" filled="false" stroked="false">
                  <v:textbox inset="0,0,0,0">
                    <w:txbxContent>
                      <w:p>
                        <w:pPr>
                          <w:spacing w:before="6"/>
                          <w:ind w:left="3032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576</w:t>
                        </w:r>
                        <w:r>
                          <w:rPr>
                            <w:b/>
                            <w:color w:val="D5841E"/>
                            <w:spacing w:val="4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Congenital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Adrenal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Hyperplasia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Related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Disorders</w:t>
                        </w:r>
                        <w:r>
                          <w:rPr>
                            <w:color w:val="231F20"/>
                            <w:spacing w:val="4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2717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88"/>
        <w:gridCol w:w="1349"/>
        <w:gridCol w:w="1977"/>
        <w:gridCol w:w="2373"/>
        <w:gridCol w:w="2757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576-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8644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Diagnosis</w:t>
            </w:r>
            <w:r>
              <w:rPr>
                <w:color w:val="FFFFFF"/>
                <w:spacing w:val="2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2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Treatment</w:t>
            </w:r>
            <w:r>
              <w:rPr>
                <w:color w:val="FFFFFF"/>
                <w:spacing w:val="2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2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Congenital</w:t>
            </w:r>
            <w:r>
              <w:rPr>
                <w:color w:val="FFFFFF"/>
                <w:spacing w:val="20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Adrenal</w:t>
            </w:r>
            <w:r>
              <w:rPr>
                <w:color w:val="FFFFFF"/>
                <w:spacing w:val="21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Hyperplasia—</w:t>
            </w:r>
            <w:r>
              <w:rPr>
                <w:color w:val="FFFFFF"/>
                <w:spacing w:val="-2"/>
                <w:w w:val="105"/>
                <w:sz w:val="16"/>
              </w:rPr>
              <w:t>cont’d</w:t>
            </w:r>
          </w:p>
        </w:tc>
      </w:tr>
      <w:tr>
        <w:trPr>
          <w:trHeight w:val="612" w:hRule="atLeast"/>
        </w:trPr>
        <w:tc>
          <w:tcPr>
            <w:tcW w:w="1336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53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DISORDER</w:t>
            </w:r>
          </w:p>
        </w:tc>
        <w:tc>
          <w:tcPr>
            <w:tcW w:w="1349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71"/>
              <w:ind w:left="124" w:right="75" w:hanging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AFFECTED </w:t>
            </w:r>
            <w:r>
              <w:rPr>
                <w:b/>
                <w:color w:val="231F20"/>
                <w:w w:val="115"/>
                <w:sz w:val="15"/>
              </w:rPr>
              <w:t>GENE AND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CHROMOSOME</w:t>
            </w:r>
          </w:p>
        </w:tc>
        <w:tc>
          <w:tcPr>
            <w:tcW w:w="197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53"/>
              <w:ind w:left="0"/>
              <w:rPr>
                <w:sz w:val="15"/>
              </w:rPr>
            </w:pPr>
          </w:p>
          <w:p>
            <w:pPr>
              <w:pStyle w:val="TableParagraph"/>
              <w:ind w:left="121"/>
              <w:rPr>
                <w:b/>
                <w:sz w:val="15"/>
              </w:rPr>
            </w:pPr>
            <w:r>
              <w:rPr>
                <w:b/>
                <w:color w:val="231F20"/>
                <w:w w:val="115"/>
                <w:sz w:val="15"/>
              </w:rPr>
              <w:t>SIGNS</w:t>
            </w:r>
            <w:r>
              <w:rPr>
                <w:b/>
                <w:color w:val="231F20"/>
                <w:spacing w:val="2"/>
                <w:w w:val="115"/>
                <w:sz w:val="15"/>
              </w:rPr>
              <w:t> </w:t>
            </w:r>
            <w:r>
              <w:rPr>
                <w:b/>
                <w:color w:val="231F20"/>
                <w:w w:val="115"/>
                <w:sz w:val="15"/>
              </w:rPr>
              <w:t>AND</w:t>
            </w:r>
            <w:r>
              <w:rPr>
                <w:b/>
                <w:color w:val="231F20"/>
                <w:spacing w:val="3"/>
                <w:w w:val="115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5"/>
                <w:sz w:val="15"/>
              </w:rPr>
              <w:t>SYMPTOMS</w:t>
            </w:r>
          </w:p>
        </w:tc>
        <w:tc>
          <w:tcPr>
            <w:tcW w:w="237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53"/>
              <w:ind w:left="0"/>
              <w:rPr>
                <w:sz w:val="15"/>
              </w:rPr>
            </w:pPr>
          </w:p>
          <w:p>
            <w:pPr>
              <w:pStyle w:val="TableParagraph"/>
              <w:ind w:left="292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LABORATORY</w:t>
            </w:r>
            <w:r>
              <w:rPr>
                <w:b/>
                <w:color w:val="231F20"/>
                <w:spacing w:val="3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FINDINGS</w:t>
            </w:r>
          </w:p>
        </w:tc>
        <w:tc>
          <w:tcPr>
            <w:tcW w:w="275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53"/>
              <w:ind w:left="0"/>
              <w:rPr>
                <w:sz w:val="15"/>
              </w:rPr>
            </w:pPr>
          </w:p>
          <w:p>
            <w:pPr>
              <w:pStyle w:val="TableParagraph"/>
              <w:ind w:left="401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THERAPEUTIC</w:t>
            </w:r>
            <w:r>
              <w:rPr>
                <w:b/>
                <w:color w:val="231F20"/>
                <w:spacing w:val="1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MEASURES</w:t>
            </w:r>
          </w:p>
        </w:tc>
      </w:tr>
      <w:tr>
        <w:trPr>
          <w:trHeight w:val="1262" w:hRule="atLeast"/>
        </w:trPr>
        <w:tc>
          <w:tcPr>
            <w:tcW w:w="1336" w:type="dxa"/>
            <w:gridSpan w:val="2"/>
            <w:tcBorders>
              <w:top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P450</w:t>
            </w:r>
          </w:p>
          <w:p>
            <w:pPr>
              <w:pStyle w:val="TableParagraph"/>
              <w:spacing w:line="230" w:lineRule="auto" w:before="2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oxidoreductase deficiency</w:t>
            </w:r>
          </w:p>
        </w:tc>
        <w:tc>
          <w:tcPr>
            <w:tcW w:w="1349" w:type="dxa"/>
            <w:tcBorders>
              <w:top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2"/>
              <w:ind w:left="119"/>
              <w:rPr>
                <w:i/>
                <w:sz w:val="15"/>
              </w:rPr>
            </w:pPr>
            <w:r>
              <w:rPr>
                <w:i/>
                <w:color w:val="231F20"/>
                <w:spacing w:val="-5"/>
                <w:w w:val="110"/>
                <w:sz w:val="15"/>
              </w:rPr>
              <w:t>POR</w:t>
            </w:r>
          </w:p>
          <w:p>
            <w:pPr>
              <w:pStyle w:val="TableParagraph"/>
              <w:spacing w:line="171" w:lineRule="exact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7q11.3</w:t>
            </w:r>
          </w:p>
        </w:tc>
        <w:tc>
          <w:tcPr>
            <w:tcW w:w="1977" w:type="dxa"/>
            <w:tcBorders>
              <w:top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76"/>
              <w:rPr>
                <w:sz w:val="15"/>
              </w:rPr>
            </w:pPr>
            <w:r>
              <w:rPr>
                <w:color w:val="231F20"/>
                <w:sz w:val="15"/>
              </w:rPr>
              <w:t>Glucocorticoid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spacing w:line="230" w:lineRule="auto" w:before="171"/>
              <w:ind w:left="188" w:right="22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Ambiguous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genitalia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in males and females</w:t>
            </w:r>
          </w:p>
          <w:p>
            <w:pPr>
              <w:pStyle w:val="TableParagraph"/>
              <w:spacing w:line="230" w:lineRule="auto" w:before="173"/>
              <w:ind w:left="76" w:right="353"/>
              <w:rPr>
                <w:sz w:val="15"/>
              </w:rPr>
            </w:pPr>
            <w:r>
              <w:rPr>
                <w:color w:val="231F20"/>
                <w:sz w:val="15"/>
              </w:rPr>
              <w:t>Maternal virilization </w:t>
            </w:r>
            <w:r>
              <w:rPr>
                <w:color w:val="231F20"/>
                <w:spacing w:val="-2"/>
                <w:sz w:val="15"/>
              </w:rPr>
              <w:t>Antley-Bixler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  <w:tc>
          <w:tcPr>
            <w:tcW w:w="2373" w:type="dxa"/>
            <w:tcBorders>
              <w:top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99" w:lineRule="exact" w:before="21"/>
              <w:ind w:left="96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↓ </w:t>
            </w:r>
            <w:r>
              <w:rPr>
                <w:color w:val="231F20"/>
                <w:sz w:val="15"/>
              </w:rPr>
              <w:t>Cortisol,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↑ </w:t>
            </w:r>
            <w:r>
              <w:rPr>
                <w:color w:val="231F20"/>
                <w:spacing w:val="-4"/>
                <w:sz w:val="15"/>
              </w:rPr>
              <w:t>ACTH</w:t>
            </w:r>
          </w:p>
          <w:p>
            <w:pPr>
              <w:pStyle w:val="TableParagraph"/>
              <w:spacing w:line="170" w:lineRule="exact"/>
              <w:ind w:left="89" w:right="69"/>
              <w:jc w:val="center"/>
              <w:rPr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Pregnenolone,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progesterone</w:t>
            </w:r>
          </w:p>
          <w:p>
            <w:pPr>
              <w:pStyle w:val="TableParagraph"/>
              <w:spacing w:line="182" w:lineRule="exact"/>
              <w:ind w:left="83" w:right="69"/>
              <w:jc w:val="center"/>
              <w:rPr>
                <w:rFonts w:ascii="Lucida Sans Unicode" w:hAnsi="Lucida Sans Unicode"/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↑</w:t>
            </w:r>
            <w:r>
              <w:rPr>
                <w:rFonts w:ascii="Lucida Sans Unicode" w:hAnsi="Lucida Sans Unicode"/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Serum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androgens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prenatally,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10"/>
                <w:sz w:val="15"/>
              </w:rPr>
              <w:t>↓</w:t>
            </w:r>
          </w:p>
          <w:p>
            <w:pPr>
              <w:pStyle w:val="TableParagraph"/>
              <w:spacing w:line="152" w:lineRule="exact"/>
              <w:ind w:left="0" w:right="69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androgens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and</w:t>
            </w:r>
            <w:r>
              <w:rPr>
                <w:color w:val="231F20"/>
                <w:spacing w:val="-12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estrogens</w:t>
            </w:r>
            <w:r>
              <w:rPr>
                <w:color w:val="231F20"/>
                <w:spacing w:val="-11"/>
                <w:w w:val="105"/>
                <w:sz w:val="15"/>
              </w:rPr>
              <w:t> </w:t>
            </w:r>
            <w:r>
              <w:rPr>
                <w:color w:val="231F20"/>
                <w:spacing w:val="-5"/>
                <w:w w:val="105"/>
                <w:sz w:val="15"/>
              </w:rPr>
              <w:t>at</w:t>
            </w:r>
          </w:p>
          <w:p>
            <w:pPr>
              <w:pStyle w:val="TableParagraph"/>
              <w:spacing w:line="169" w:lineRule="exact"/>
              <w:ind w:left="20" w:right="1457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puberty</w:t>
            </w:r>
          </w:p>
          <w:p>
            <w:pPr>
              <w:pStyle w:val="TableParagraph"/>
              <w:spacing w:line="230" w:lineRule="auto" w:before="3"/>
              <w:ind w:left="20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Decreased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ratio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estrogens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to </w:t>
            </w:r>
            <w:r>
              <w:rPr>
                <w:color w:val="231F20"/>
                <w:spacing w:val="-2"/>
                <w:sz w:val="15"/>
              </w:rPr>
              <w:t>androgens</w:t>
            </w:r>
          </w:p>
        </w:tc>
        <w:tc>
          <w:tcPr>
            <w:tcW w:w="2757" w:type="dxa"/>
            <w:tcBorders>
              <w:top w:val="single" w:sz="4" w:space="0" w:color="231F20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581" w:hanging="112"/>
              <w:jc w:val="bot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Glucocorticoid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(hydrocortisone) replacement</w:t>
            </w:r>
          </w:p>
          <w:p>
            <w:pPr>
              <w:pStyle w:val="TableParagraph"/>
              <w:spacing w:line="230" w:lineRule="auto" w:before="5"/>
              <w:ind w:left="186" w:right="125" w:hanging="112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Surgical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correction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genitals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sex hormone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replacement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necessary, consonant with sex of rearing</w:t>
            </w:r>
          </w:p>
        </w:tc>
      </w:tr>
    </w:tbl>
    <w:p>
      <w:pPr>
        <w:pStyle w:val="BodyText"/>
        <w:spacing w:line="199" w:lineRule="auto" w:before="78"/>
        <w:ind w:left="964" w:right="740"/>
      </w:pPr>
      <w:r>
        <w:rPr>
          <w:rFonts w:ascii="Lucida Sans Unicode" w:hAnsi="Lucida Sans Unicode"/>
          <w:color w:val="231F20"/>
        </w:rPr>
        <w:t>↓</w:t>
      </w:r>
      <w:r>
        <w:rPr>
          <w:color w:val="231F20"/>
        </w:rPr>
        <w:t>, Decreased; </w:t>
      </w:r>
      <w:r>
        <w:rPr>
          <w:rFonts w:ascii="Lucida Sans Unicode" w:hAnsi="Lucida Sans Unicode"/>
          <w:color w:val="231F20"/>
        </w:rPr>
        <w:t>↑</w:t>
      </w:r>
      <w:r>
        <w:rPr>
          <w:color w:val="231F20"/>
        </w:rPr>
        <w:t>, increased; </w:t>
      </w:r>
      <w:r>
        <w:rPr>
          <w:rFonts w:ascii="Lucida Sans Unicode" w:hAnsi="Lucida Sans Unicode"/>
          <w:color w:val="231F20"/>
        </w:rPr>
        <w:t>↑↑</w:t>
      </w:r>
      <w:r>
        <w:rPr>
          <w:color w:val="231F20"/>
        </w:rPr>
        <w:t>, markedly increased; ACTH, adrenocorticotropic hormone; DHEA, dehydroepiandrosterone; DOC, 11-deoxycorticosterone; FSH,</w:t>
      </w:r>
      <w:r>
        <w:rPr>
          <w:color w:val="231F20"/>
          <w:spacing w:val="40"/>
        </w:rPr>
        <w:t> </w:t>
      </w:r>
      <w:r>
        <w:rPr>
          <w:color w:val="231F20"/>
        </w:rPr>
        <w:t>follicle-stimulating hormone; hCG, human chorionic gonadotropin; LH, luteinizing hormone.</w:t>
      </w: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</w:p>
    <w:tbl>
      <w:tblPr>
        <w:tblW w:w="0" w:type="auto"/>
        <w:jc w:val="left"/>
        <w:tblInd w:w="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2073"/>
        <w:gridCol w:w="2026"/>
        <w:gridCol w:w="2138"/>
        <w:gridCol w:w="1363"/>
        <w:gridCol w:w="1043"/>
      </w:tblGrid>
      <w:tr>
        <w:trPr>
          <w:trHeight w:val="354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576-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8643" w:type="dxa"/>
            <w:gridSpan w:val="5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Genotype-Phenotype</w:t>
            </w:r>
            <w:r>
              <w:rPr>
                <w:color w:val="FFFFFF"/>
                <w:spacing w:val="1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Correlations</w:t>
            </w:r>
            <w:r>
              <w:rPr>
                <w:color w:val="FFFFFF"/>
                <w:spacing w:val="1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1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Congenital</w:t>
            </w:r>
            <w:r>
              <w:rPr>
                <w:color w:val="FFFFFF"/>
                <w:spacing w:val="1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Adrenal</w:t>
            </w:r>
            <w:r>
              <w:rPr>
                <w:color w:val="FFFFFF"/>
                <w:spacing w:val="1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Hyperplasia</w:t>
            </w:r>
            <w:r>
              <w:rPr>
                <w:color w:val="FFFFFF"/>
                <w:spacing w:val="1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Owing</w:t>
            </w:r>
            <w:r>
              <w:rPr>
                <w:color w:val="FFFFFF"/>
                <w:spacing w:val="1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to</w:t>
            </w:r>
            <w:r>
              <w:rPr>
                <w:color w:val="FFFFFF"/>
                <w:spacing w:val="18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21-Hydroxylase</w:t>
            </w:r>
            <w:r>
              <w:rPr>
                <w:color w:val="FFFFFF"/>
                <w:spacing w:val="18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Deficiency</w:t>
            </w:r>
          </w:p>
        </w:tc>
      </w:tr>
      <w:tr>
        <w:trPr>
          <w:trHeight w:val="276" w:hRule="atLeast"/>
        </w:trPr>
        <w:tc>
          <w:tcPr>
            <w:tcW w:w="3221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MUTATION</w:t>
            </w:r>
            <w:r>
              <w:rPr>
                <w:b/>
                <w:color w:val="231F20"/>
                <w:spacing w:val="9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GROUP</w:t>
            </w:r>
          </w:p>
        </w:tc>
        <w:tc>
          <w:tcPr>
            <w:tcW w:w="2026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0" w:right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w w:val="115"/>
                <w:sz w:val="15"/>
              </w:rPr>
              <w:t>A</w:t>
            </w:r>
          </w:p>
        </w:tc>
        <w:tc>
          <w:tcPr>
            <w:tcW w:w="2138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138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w w:val="110"/>
                <w:sz w:val="15"/>
              </w:rPr>
              <w:t>B</w:t>
            </w:r>
          </w:p>
        </w:tc>
        <w:tc>
          <w:tcPr>
            <w:tcW w:w="136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3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36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w w:val="110"/>
                <w:sz w:val="15"/>
              </w:rPr>
              <w:t>C</w:t>
            </w:r>
          </w:p>
        </w:tc>
      </w:tr>
      <w:tr>
        <w:trPr>
          <w:trHeight w:val="258" w:hRule="atLeast"/>
        </w:trPr>
        <w:tc>
          <w:tcPr>
            <w:tcW w:w="3221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8"/>
              <w:rPr>
                <w:sz w:val="15"/>
              </w:rPr>
            </w:pPr>
            <w:r>
              <w:rPr>
                <w:color w:val="231F20"/>
                <w:sz w:val="15"/>
              </w:rPr>
              <w:t>Enzymatic activity,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%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2026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47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Nil</w:t>
            </w:r>
          </w:p>
        </w:tc>
        <w:tc>
          <w:tcPr>
            <w:tcW w:w="2138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479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1-</w:t>
            </w:r>
            <w:r>
              <w:rPr>
                <w:color w:val="231F20"/>
                <w:spacing w:val="-5"/>
                <w:w w:val="110"/>
                <w:sz w:val="15"/>
              </w:rPr>
              <w:t>2%</w:t>
            </w:r>
          </w:p>
        </w:tc>
        <w:tc>
          <w:tcPr>
            <w:tcW w:w="136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ind w:left="619"/>
              <w:rPr>
                <w:sz w:val="15"/>
              </w:rPr>
            </w:pPr>
            <w:r>
              <w:rPr>
                <w:color w:val="231F20"/>
                <w:sz w:val="15"/>
              </w:rPr>
              <w:t>20-</w:t>
            </w:r>
            <w:r>
              <w:rPr>
                <w:color w:val="231F20"/>
                <w:spacing w:val="-5"/>
                <w:sz w:val="15"/>
              </w:rPr>
              <w:t>50%</w:t>
            </w:r>
          </w:p>
        </w:tc>
        <w:tc>
          <w:tcPr>
            <w:tcW w:w="1043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092" w:hRule="atLeast"/>
        </w:trPr>
        <w:tc>
          <w:tcPr>
            <w:tcW w:w="322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9"/>
              <w:ind w:left="186" w:right="394" w:hanging="112"/>
              <w:rPr>
                <w:sz w:val="15"/>
              </w:rPr>
            </w:pPr>
            <w:r>
              <w:rPr>
                <w:i/>
                <w:color w:val="231F20"/>
                <w:sz w:val="15"/>
              </w:rPr>
              <w:t>CYP21 </w:t>
            </w:r>
            <w:r>
              <w:rPr>
                <w:color w:val="231F20"/>
                <w:sz w:val="15"/>
              </w:rPr>
              <w:t>mutations (phenotype </w:t>
            </w:r>
            <w:r>
              <w:rPr>
                <w:color w:val="231F20"/>
                <w:sz w:val="15"/>
              </w:rPr>
              <w:t>generally corresponds to the least affected </w:t>
            </w:r>
            <w:r>
              <w:rPr>
                <w:color w:val="231F20"/>
                <w:spacing w:val="-2"/>
                <w:sz w:val="15"/>
              </w:rPr>
              <w:t>allele)</w:t>
            </w:r>
          </w:p>
        </w:tc>
        <w:tc>
          <w:tcPr>
            <w:tcW w:w="20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479" w:right="300"/>
              <w:rPr>
                <w:sz w:val="15"/>
              </w:rPr>
            </w:pPr>
            <w:r>
              <w:rPr>
                <w:color w:val="231F20"/>
                <w:sz w:val="15"/>
              </w:rPr>
              <w:t>Gene deletion Exon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del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8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bp</w:t>
            </w:r>
          </w:p>
          <w:p>
            <w:pPr>
              <w:pStyle w:val="TableParagraph"/>
              <w:spacing w:line="230" w:lineRule="auto" w:before="1"/>
              <w:ind w:left="479" w:right="605"/>
              <w:rPr>
                <w:sz w:val="15"/>
              </w:rPr>
            </w:pPr>
            <w:r>
              <w:rPr>
                <w:color w:val="231F20"/>
                <w:sz w:val="15"/>
              </w:rPr>
              <w:t>Exon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6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cluster </w:t>
            </w:r>
            <w:r>
              <w:rPr>
                <w:color w:val="231F20"/>
                <w:spacing w:val="-2"/>
                <w:sz w:val="15"/>
              </w:rPr>
              <w:t>Q318X</w:t>
            </w:r>
            <w:r>
              <w:rPr>
                <w:color w:val="231F20"/>
                <w:spacing w:val="80"/>
                <w:w w:val="15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R356W</w:t>
            </w:r>
          </w:p>
          <w:p>
            <w:pPr>
              <w:pStyle w:val="TableParagraph"/>
              <w:spacing w:line="171" w:lineRule="exact"/>
              <w:ind w:left="479"/>
              <w:rPr>
                <w:sz w:val="15"/>
              </w:rPr>
            </w:pPr>
            <w:r>
              <w:rPr>
                <w:color w:val="231F20"/>
                <w:sz w:val="15"/>
              </w:rPr>
              <w:t>Intron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splice</w:t>
            </w:r>
          </w:p>
        </w:tc>
        <w:tc>
          <w:tcPr>
            <w:tcW w:w="21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479"/>
              <w:rPr>
                <w:sz w:val="15"/>
              </w:rPr>
            </w:pPr>
            <w:r>
              <w:rPr>
                <w:color w:val="231F20"/>
                <w:spacing w:val="-2"/>
                <w:w w:val="105"/>
                <w:sz w:val="15"/>
              </w:rPr>
              <w:t>I172N</w:t>
            </w:r>
          </w:p>
        </w:tc>
        <w:tc>
          <w:tcPr>
            <w:tcW w:w="13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619" w:right="33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P30L </w:t>
            </w:r>
            <w:r>
              <w:rPr>
                <w:color w:val="231F20"/>
                <w:spacing w:val="-2"/>
                <w:sz w:val="15"/>
              </w:rPr>
              <w:t>V281L P453S</w:t>
            </w:r>
          </w:p>
        </w:tc>
        <w:tc>
          <w:tcPr>
            <w:tcW w:w="10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322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Severity</w:t>
            </w:r>
          </w:p>
        </w:tc>
        <w:tc>
          <w:tcPr>
            <w:tcW w:w="20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479"/>
              <w:rPr>
                <w:sz w:val="15"/>
              </w:rPr>
            </w:pPr>
            <w:r>
              <w:rPr>
                <w:color w:val="231F20"/>
                <w:sz w:val="15"/>
              </w:rPr>
              <w:t>Salt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wasting</w:t>
            </w:r>
          </w:p>
        </w:tc>
        <w:tc>
          <w:tcPr>
            <w:tcW w:w="21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479"/>
              <w:rPr>
                <w:sz w:val="15"/>
              </w:rPr>
            </w:pPr>
            <w:r>
              <w:rPr>
                <w:color w:val="231F20"/>
                <w:sz w:val="15"/>
              </w:rPr>
              <w:t>Simple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virilizing</w:t>
            </w:r>
          </w:p>
        </w:tc>
        <w:tc>
          <w:tcPr>
            <w:tcW w:w="13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Nonclassic</w:t>
            </w:r>
          </w:p>
        </w:tc>
        <w:tc>
          <w:tcPr>
            <w:tcW w:w="10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322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Aldosterone</w:t>
            </w:r>
            <w:r>
              <w:rPr>
                <w:color w:val="231F20"/>
                <w:spacing w:val="-7"/>
                <w:w w:val="105"/>
                <w:sz w:val="15"/>
              </w:rPr>
              <w:t> </w:t>
            </w:r>
            <w:r>
              <w:rPr>
                <w:color w:val="231F20"/>
                <w:spacing w:val="-2"/>
                <w:w w:val="105"/>
                <w:sz w:val="15"/>
              </w:rPr>
              <w:t>synthesis</w:t>
            </w:r>
          </w:p>
        </w:tc>
        <w:tc>
          <w:tcPr>
            <w:tcW w:w="20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47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Low</w:t>
            </w:r>
          </w:p>
        </w:tc>
        <w:tc>
          <w:tcPr>
            <w:tcW w:w="213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4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13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6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Normal</w:t>
            </w:r>
          </w:p>
        </w:tc>
        <w:tc>
          <w:tcPr>
            <w:tcW w:w="10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21" w:hRule="atLeast"/>
        </w:trPr>
        <w:tc>
          <w:tcPr>
            <w:tcW w:w="9791" w:type="dxa"/>
            <w:gridSpan w:val="6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3700" w:val="left" w:leader="none"/>
                <w:tab w:pos="5726" w:val="left" w:leader="none"/>
                <w:tab w:pos="8004" w:val="left" w:leader="none"/>
              </w:tabs>
              <w:spacing w:line="171" w:lineRule="exact" w:before="43"/>
              <w:rPr>
                <w:sz w:val="15"/>
              </w:rPr>
            </w:pPr>
            <w:r>
              <w:rPr>
                <w:color w:val="231F20"/>
                <w:sz w:val="15"/>
              </w:rPr>
              <w:t>Age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z w:val="15"/>
              </w:rPr>
              <w:t>at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z w:val="15"/>
              </w:rPr>
              <w:t>diagnosis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z w:val="15"/>
              </w:rPr>
              <w:t>(without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newborn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Infancy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4"/>
                <w:sz w:val="15"/>
              </w:rPr>
              <w:t>Infancy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(females)</w:t>
            </w:r>
            <w:r>
              <w:rPr>
                <w:color w:val="231F20"/>
                <w:sz w:val="15"/>
              </w:rPr>
              <w:tab/>
              <w:t>Childhood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1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adulthood,</w:t>
            </w:r>
          </w:p>
          <w:p>
            <w:pPr>
              <w:pStyle w:val="TableParagraph"/>
              <w:tabs>
                <w:tab w:pos="5726" w:val="left" w:leader="none"/>
                <w:tab w:pos="8116" w:val="left" w:leader="none"/>
              </w:tabs>
              <w:spacing w:line="171" w:lineRule="exact"/>
              <w:ind w:left="18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screening)</w:t>
            </w:r>
            <w:r>
              <w:rPr>
                <w:color w:val="231F20"/>
                <w:sz w:val="15"/>
              </w:rPr>
              <w:tab/>
              <w:t>Childhood</w:t>
            </w:r>
            <w:r>
              <w:rPr>
                <w:color w:val="231F20"/>
                <w:spacing w:val="3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(males)</w:t>
            </w:r>
            <w:r>
              <w:rPr>
                <w:color w:val="231F20"/>
                <w:sz w:val="15"/>
              </w:rPr>
              <w:tab/>
              <w:t>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asymptomatic</w:t>
            </w:r>
          </w:p>
        </w:tc>
      </w:tr>
      <w:tr>
        <w:trPr>
          <w:trHeight w:val="253" w:hRule="atLeast"/>
        </w:trPr>
        <w:tc>
          <w:tcPr>
            <w:tcW w:w="9791" w:type="dxa"/>
            <w:gridSpan w:val="6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3700" w:val="left" w:leader="none"/>
                <w:tab w:pos="5726" w:val="left" w:leader="none"/>
                <w:tab w:pos="8004" w:val="left" w:leader="none"/>
              </w:tabs>
              <w:spacing w:before="4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Virilization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Severe</w:t>
            </w:r>
            <w:r>
              <w:rPr>
                <w:color w:val="231F20"/>
                <w:sz w:val="15"/>
              </w:rPr>
              <w:tab/>
              <w:t>Moderate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severe</w:t>
            </w:r>
            <w:r>
              <w:rPr>
                <w:color w:val="231F20"/>
                <w:sz w:val="15"/>
              </w:rPr>
              <w:tab/>
              <w:t>None</w:t>
            </w:r>
            <w:r>
              <w:rPr>
                <w:color w:val="231F20"/>
                <w:spacing w:val="14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15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Mild</w:t>
            </w:r>
          </w:p>
        </w:tc>
      </w:tr>
      <w:tr>
        <w:trPr>
          <w:trHeight w:val="248" w:hRule="atLeast"/>
        </w:trPr>
        <w:tc>
          <w:tcPr>
            <w:tcW w:w="3221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Incidence</w:t>
            </w:r>
          </w:p>
        </w:tc>
        <w:tc>
          <w:tcPr>
            <w:tcW w:w="2026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4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1/20,000</w:t>
            </w:r>
          </w:p>
        </w:tc>
        <w:tc>
          <w:tcPr>
            <w:tcW w:w="2138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4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1/50,000</w:t>
            </w:r>
          </w:p>
        </w:tc>
        <w:tc>
          <w:tcPr>
            <w:tcW w:w="136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ind w:left="6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1/500</w:t>
            </w:r>
          </w:p>
        </w:tc>
        <w:tc>
          <w:tcPr>
            <w:tcW w:w="1043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tbl>
      <w:tblPr>
        <w:tblW w:w="0" w:type="auto"/>
        <w:jc w:val="left"/>
        <w:tblInd w:w="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2508"/>
        <w:gridCol w:w="4327"/>
        <w:gridCol w:w="1757"/>
      </w:tblGrid>
      <w:tr>
        <w:trPr>
          <w:trHeight w:val="354" w:hRule="atLeast"/>
        </w:trPr>
        <w:tc>
          <w:tcPr>
            <w:tcW w:w="119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62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575-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8592" w:type="dxa"/>
            <w:gridSpan w:val="3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Clinical</w:t>
            </w:r>
            <w:r>
              <w:rPr>
                <w:color w:val="FFFFFF"/>
                <w:spacing w:val="6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Manifestations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and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Biochemical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Findings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in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Adrenal</w:t>
            </w:r>
            <w:r>
              <w:rPr>
                <w:color w:val="FFFFFF"/>
                <w:spacing w:val="7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Insufficiency</w:t>
            </w:r>
          </w:p>
        </w:tc>
      </w:tr>
      <w:tr>
        <w:trPr>
          <w:trHeight w:val="276" w:hRule="atLeast"/>
        </w:trPr>
        <w:tc>
          <w:tcPr>
            <w:tcW w:w="3706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2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889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PATHOPHYSIOLOGIC</w:t>
            </w:r>
            <w:r>
              <w:rPr>
                <w:b/>
                <w:color w:val="231F20"/>
                <w:spacing w:val="-1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MECHANISM</w:t>
            </w:r>
          </w:p>
        </w:tc>
        <w:tc>
          <w:tcPr>
            <w:tcW w:w="1757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66"/>
              <w:ind w:left="268"/>
              <w:jc w:val="center"/>
              <w:rPr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PREVALENCE</w:t>
            </w:r>
            <w:r>
              <w:rPr>
                <w:b/>
                <w:color w:val="231F20"/>
                <w:spacing w:val="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4"/>
                <w:w w:val="110"/>
                <w:sz w:val="15"/>
              </w:rPr>
              <w:t>(%)</w:t>
            </w:r>
            <w:r>
              <w:rPr>
                <w:color w:val="0080AC"/>
                <w:spacing w:val="-4"/>
                <w:w w:val="110"/>
                <w:sz w:val="15"/>
              </w:rPr>
              <w:t>*</w:t>
            </w:r>
          </w:p>
        </w:tc>
      </w:tr>
      <w:tr>
        <w:trPr>
          <w:trHeight w:val="217" w:hRule="atLeast"/>
        </w:trPr>
        <w:tc>
          <w:tcPr>
            <w:tcW w:w="3706" w:type="dxa"/>
            <w:gridSpan w:val="2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55" w:lineRule="exact" w:before="43"/>
              <w:ind w:left="125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SYMPTOMS</w:t>
            </w:r>
          </w:p>
        </w:tc>
        <w:tc>
          <w:tcPr>
            <w:tcW w:w="4327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single" w:sz="4" w:space="0" w:color="231F20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68" w:hRule="atLeast"/>
        </w:trPr>
        <w:tc>
          <w:tcPr>
            <w:tcW w:w="3706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ind w:left="1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Fatigue</w:t>
            </w:r>
          </w:p>
        </w:tc>
        <w:tc>
          <w:tcPr>
            <w:tcW w:w="4327" w:type="dxa"/>
            <w:shd w:val="clear" w:color="auto" w:fill="E8F5F1"/>
          </w:tcPr>
          <w:p>
            <w:pPr>
              <w:pStyle w:val="TableParagraph"/>
              <w:spacing w:line="149" w:lineRule="exact"/>
              <w:ind w:left="332"/>
              <w:rPr>
                <w:sz w:val="15"/>
              </w:rPr>
            </w:pPr>
            <w:r>
              <w:rPr>
                <w:color w:val="231F20"/>
                <w:sz w:val="15"/>
              </w:rPr>
              <w:t>Glucocorticoid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757" w:type="dxa"/>
            <w:shd w:val="clear" w:color="auto" w:fill="E8F5F1"/>
          </w:tcPr>
          <w:p>
            <w:pPr>
              <w:pStyle w:val="TableParagraph"/>
              <w:spacing w:line="149" w:lineRule="exact"/>
              <w:ind w:left="34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90</w:t>
            </w:r>
          </w:p>
        </w:tc>
      </w:tr>
      <w:tr>
        <w:trPr>
          <w:trHeight w:val="169" w:hRule="atLeast"/>
        </w:trPr>
        <w:tc>
          <w:tcPr>
            <w:tcW w:w="3706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ind w:left="125"/>
              <w:rPr>
                <w:sz w:val="15"/>
              </w:rPr>
            </w:pPr>
            <w:r>
              <w:rPr>
                <w:color w:val="231F20"/>
                <w:sz w:val="15"/>
              </w:rPr>
              <w:t>Anorexia,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weight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loss</w:t>
            </w:r>
          </w:p>
        </w:tc>
        <w:tc>
          <w:tcPr>
            <w:tcW w:w="4327" w:type="dxa"/>
            <w:shd w:val="clear" w:color="auto" w:fill="E8F5F1"/>
          </w:tcPr>
          <w:p>
            <w:pPr>
              <w:pStyle w:val="TableParagraph"/>
              <w:spacing w:line="149" w:lineRule="exact"/>
              <w:ind w:left="332"/>
              <w:rPr>
                <w:sz w:val="15"/>
              </w:rPr>
            </w:pPr>
            <w:r>
              <w:rPr>
                <w:color w:val="231F20"/>
                <w:sz w:val="15"/>
              </w:rPr>
              <w:t>Glucocorticoid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757" w:type="dxa"/>
            <w:shd w:val="clear" w:color="auto" w:fill="E8F5F1"/>
          </w:tcPr>
          <w:p>
            <w:pPr>
              <w:pStyle w:val="TableParagraph"/>
              <w:spacing w:line="149" w:lineRule="exact"/>
              <w:ind w:left="34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90</w:t>
            </w:r>
          </w:p>
        </w:tc>
      </w:tr>
      <w:tr>
        <w:trPr>
          <w:trHeight w:val="169" w:hRule="atLeast"/>
        </w:trPr>
        <w:tc>
          <w:tcPr>
            <w:tcW w:w="3706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ind w:left="125"/>
              <w:rPr>
                <w:sz w:val="15"/>
              </w:rPr>
            </w:pPr>
            <w:r>
              <w:rPr>
                <w:color w:val="231F20"/>
                <w:sz w:val="15"/>
              </w:rPr>
              <w:t>Nausea,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vomiting</w:t>
            </w:r>
          </w:p>
        </w:tc>
        <w:tc>
          <w:tcPr>
            <w:tcW w:w="4327" w:type="dxa"/>
            <w:shd w:val="clear" w:color="auto" w:fill="E8F5F1"/>
          </w:tcPr>
          <w:p>
            <w:pPr>
              <w:pStyle w:val="TableParagraph"/>
              <w:spacing w:line="149" w:lineRule="exact"/>
              <w:ind w:left="33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Glucocorticoid deficiency,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mineralocorticoid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757" w:type="dxa"/>
            <w:shd w:val="clear" w:color="auto" w:fill="E8F5F1"/>
          </w:tcPr>
          <w:p>
            <w:pPr>
              <w:pStyle w:val="TableParagraph"/>
              <w:spacing w:line="149" w:lineRule="exact"/>
              <w:ind w:left="34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90</w:t>
            </w:r>
          </w:p>
        </w:tc>
      </w:tr>
      <w:tr>
        <w:trPr>
          <w:trHeight w:val="375" w:hRule="atLeast"/>
        </w:trPr>
        <w:tc>
          <w:tcPr>
            <w:tcW w:w="3706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/>
              <w:ind w:left="125" w:right="46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Salt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craving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(primary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adrenal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insufficiency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only) </w:t>
            </w:r>
            <w:r>
              <w:rPr>
                <w:color w:val="231F20"/>
                <w:sz w:val="15"/>
              </w:rPr>
              <w:t>Myalgia or joint pain</w:t>
            </w:r>
          </w:p>
        </w:tc>
        <w:tc>
          <w:tcPr>
            <w:tcW w:w="4327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2" w:lineRule="auto"/>
              <w:ind w:left="332" w:right="119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Mineralocorticoid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 </w:t>
            </w:r>
            <w:r>
              <w:rPr>
                <w:color w:val="231F20"/>
                <w:sz w:val="15"/>
              </w:rPr>
              <w:t>Glucocorticoid deficiency</w:t>
            </w:r>
          </w:p>
        </w:tc>
        <w:tc>
          <w:tcPr>
            <w:tcW w:w="1757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34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20</w:t>
            </w:r>
          </w:p>
        </w:tc>
      </w:tr>
      <w:tr>
        <w:trPr>
          <w:trHeight w:val="217" w:hRule="atLeast"/>
        </w:trPr>
        <w:tc>
          <w:tcPr>
            <w:tcW w:w="3706" w:type="dxa"/>
            <w:gridSpan w:val="2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5" w:lineRule="exact" w:before="43"/>
              <w:ind w:left="125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SIGNS</w:t>
            </w:r>
          </w:p>
        </w:tc>
        <w:tc>
          <w:tcPr>
            <w:tcW w:w="4327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68" w:hRule="atLeast"/>
        </w:trPr>
        <w:tc>
          <w:tcPr>
            <w:tcW w:w="3706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ind w:left="125"/>
              <w:rPr>
                <w:sz w:val="15"/>
              </w:rPr>
            </w:pP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blood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pressure,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orthostatic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hypotension</w:t>
            </w:r>
          </w:p>
        </w:tc>
        <w:tc>
          <w:tcPr>
            <w:tcW w:w="4327" w:type="dxa"/>
            <w:shd w:val="clear" w:color="auto" w:fill="E8F5F1"/>
          </w:tcPr>
          <w:p>
            <w:pPr>
              <w:pStyle w:val="TableParagraph"/>
              <w:spacing w:line="149" w:lineRule="exact"/>
              <w:ind w:left="33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Mineralocorticoid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deficiency,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glucocorticoid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757" w:type="dxa"/>
            <w:shd w:val="clear" w:color="auto" w:fill="E8F5F1"/>
          </w:tcPr>
          <w:p>
            <w:pPr>
              <w:pStyle w:val="TableParagraph"/>
              <w:spacing w:line="149" w:lineRule="exact"/>
              <w:ind w:left="268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70-</w:t>
            </w:r>
            <w:r>
              <w:rPr>
                <w:color w:val="231F20"/>
                <w:spacing w:val="-4"/>
                <w:sz w:val="15"/>
              </w:rPr>
              <w:t>100%</w:t>
            </w:r>
          </w:p>
        </w:tc>
      </w:tr>
      <w:tr>
        <w:trPr>
          <w:trHeight w:val="373" w:hRule="atLeast"/>
        </w:trPr>
        <w:tc>
          <w:tcPr>
            <w:tcW w:w="3706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1"/>
              <w:ind w:left="237" w:right="46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Skin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mucosal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hyperpigmentation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(primary adrenal insufficiency only)</w:t>
            </w:r>
          </w:p>
        </w:tc>
        <w:tc>
          <w:tcPr>
            <w:tcW w:w="4327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332"/>
              <w:rPr>
                <w:sz w:val="15"/>
              </w:rPr>
            </w:pPr>
            <w:r>
              <w:rPr>
                <w:color w:val="231F20"/>
                <w:sz w:val="15"/>
              </w:rPr>
              <w:t>Excess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proopiomelanocortin-derived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peptides</w:t>
            </w:r>
          </w:p>
        </w:tc>
        <w:tc>
          <w:tcPr>
            <w:tcW w:w="1757" w:type="dxa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34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70</w:t>
            </w:r>
          </w:p>
        </w:tc>
      </w:tr>
      <w:tr>
        <w:trPr>
          <w:trHeight w:val="217" w:hRule="atLeast"/>
        </w:trPr>
        <w:tc>
          <w:tcPr>
            <w:tcW w:w="3706" w:type="dxa"/>
            <w:gridSpan w:val="2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55" w:lineRule="exact" w:before="43"/>
              <w:ind w:left="125"/>
              <w:rPr>
                <w:sz w:val="15"/>
              </w:rPr>
            </w:pPr>
            <w:r>
              <w:rPr>
                <w:color w:val="231F20"/>
                <w:w w:val="110"/>
                <w:sz w:val="15"/>
              </w:rPr>
              <w:t>LABORATORY</w:t>
            </w:r>
            <w:r>
              <w:rPr>
                <w:color w:val="231F20"/>
                <w:spacing w:val="6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FINDINGS</w:t>
            </w:r>
          </w:p>
        </w:tc>
        <w:tc>
          <w:tcPr>
            <w:tcW w:w="4327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single" w:sz="4" w:space="0" w:color="FFFFFF"/>
            </w:tcBorders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69" w:hRule="atLeast"/>
        </w:trPr>
        <w:tc>
          <w:tcPr>
            <w:tcW w:w="3706" w:type="dxa"/>
            <w:gridSpan w:val="2"/>
            <w:shd w:val="clear" w:color="auto" w:fill="E8F5F1"/>
          </w:tcPr>
          <w:p>
            <w:pPr>
              <w:pStyle w:val="TableParagraph"/>
              <w:spacing w:line="150" w:lineRule="exact"/>
              <w:ind w:left="1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Hyponatremia</w:t>
            </w:r>
          </w:p>
        </w:tc>
        <w:tc>
          <w:tcPr>
            <w:tcW w:w="4327" w:type="dxa"/>
            <w:shd w:val="clear" w:color="auto" w:fill="E8F5F1"/>
          </w:tcPr>
          <w:p>
            <w:pPr>
              <w:pStyle w:val="TableParagraph"/>
              <w:spacing w:line="150" w:lineRule="exact"/>
              <w:ind w:left="33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Mineralocorticoid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deficiency,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glucocorticoid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757" w:type="dxa"/>
            <w:shd w:val="clear" w:color="auto" w:fill="E8F5F1"/>
          </w:tcPr>
          <w:p>
            <w:pPr>
              <w:pStyle w:val="TableParagraph"/>
              <w:spacing w:line="150" w:lineRule="exact"/>
              <w:ind w:left="34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90</w:t>
            </w:r>
          </w:p>
        </w:tc>
      </w:tr>
      <w:tr>
        <w:trPr>
          <w:trHeight w:val="166" w:hRule="atLeast"/>
        </w:trPr>
        <w:tc>
          <w:tcPr>
            <w:tcW w:w="3706" w:type="dxa"/>
            <w:gridSpan w:val="2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  <w:shd w:val="clear" w:color="auto" w:fill="E8F5F1"/>
          </w:tcPr>
          <w:p>
            <w:pPr>
              <w:pStyle w:val="TableParagraph"/>
              <w:spacing w:line="147" w:lineRule="exact"/>
              <w:ind w:left="444"/>
              <w:rPr>
                <w:sz w:val="15"/>
              </w:rPr>
            </w:pPr>
            <w:r>
              <w:rPr>
                <w:color w:val="231F20"/>
                <w:sz w:val="15"/>
              </w:rPr>
              <w:t>(leading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decreased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free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water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excretion)</w:t>
            </w:r>
          </w:p>
        </w:tc>
        <w:tc>
          <w:tcPr>
            <w:tcW w:w="1757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9" w:hRule="atLeast"/>
        </w:trPr>
        <w:tc>
          <w:tcPr>
            <w:tcW w:w="3706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ind w:left="1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Hyperkalemia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(primary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adrenal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insufficiency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only)</w:t>
            </w:r>
          </w:p>
        </w:tc>
        <w:tc>
          <w:tcPr>
            <w:tcW w:w="4327" w:type="dxa"/>
            <w:shd w:val="clear" w:color="auto" w:fill="E8F5F1"/>
          </w:tcPr>
          <w:p>
            <w:pPr>
              <w:pStyle w:val="TableParagraph"/>
              <w:spacing w:line="149" w:lineRule="exact"/>
              <w:ind w:left="332"/>
              <w:rPr>
                <w:sz w:val="15"/>
              </w:rPr>
            </w:pPr>
            <w:r>
              <w:rPr>
                <w:color w:val="231F20"/>
                <w:sz w:val="15"/>
              </w:rPr>
              <w:t>Mineralocorticoid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757" w:type="dxa"/>
            <w:shd w:val="clear" w:color="auto" w:fill="E8F5F1"/>
          </w:tcPr>
          <w:p>
            <w:pPr>
              <w:pStyle w:val="TableParagraph"/>
              <w:spacing w:line="149" w:lineRule="exact"/>
              <w:ind w:left="34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50</w:t>
            </w:r>
          </w:p>
        </w:tc>
      </w:tr>
      <w:tr>
        <w:trPr>
          <w:trHeight w:val="169" w:hRule="atLeast"/>
        </w:trPr>
        <w:tc>
          <w:tcPr>
            <w:tcW w:w="3706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ind w:left="1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Hypoglycemia</w:t>
            </w:r>
          </w:p>
        </w:tc>
        <w:tc>
          <w:tcPr>
            <w:tcW w:w="4327" w:type="dxa"/>
            <w:shd w:val="clear" w:color="auto" w:fill="E8F5F1"/>
          </w:tcPr>
          <w:p>
            <w:pPr>
              <w:pStyle w:val="TableParagraph"/>
              <w:spacing w:line="149" w:lineRule="exact"/>
              <w:ind w:left="332"/>
              <w:rPr>
                <w:sz w:val="15"/>
              </w:rPr>
            </w:pPr>
            <w:r>
              <w:rPr>
                <w:color w:val="231F20"/>
                <w:sz w:val="15"/>
              </w:rPr>
              <w:t>Glucocorticoid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757" w:type="dxa"/>
            <w:shd w:val="clear" w:color="auto" w:fill="E8F5F1"/>
          </w:tcPr>
          <w:p>
            <w:pPr>
              <w:pStyle w:val="TableParagraph"/>
              <w:spacing w:line="149" w:lineRule="exact"/>
              <w:ind w:left="34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30</w:t>
            </w:r>
          </w:p>
        </w:tc>
      </w:tr>
      <w:tr>
        <w:trPr>
          <w:trHeight w:val="169" w:hRule="atLeast"/>
        </w:trPr>
        <w:tc>
          <w:tcPr>
            <w:tcW w:w="3706" w:type="dxa"/>
            <w:gridSpan w:val="2"/>
            <w:shd w:val="clear" w:color="auto" w:fill="E8F5F1"/>
          </w:tcPr>
          <w:p>
            <w:pPr>
              <w:pStyle w:val="TableParagraph"/>
              <w:spacing w:line="149" w:lineRule="exact"/>
              <w:ind w:left="1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Ketosis</w:t>
            </w:r>
          </w:p>
        </w:tc>
        <w:tc>
          <w:tcPr>
            <w:tcW w:w="4327" w:type="dxa"/>
            <w:shd w:val="clear" w:color="auto" w:fill="E8F5F1"/>
          </w:tcPr>
          <w:p>
            <w:pPr>
              <w:pStyle w:val="TableParagraph"/>
              <w:spacing w:line="149" w:lineRule="exact"/>
              <w:ind w:left="332"/>
              <w:rPr>
                <w:sz w:val="15"/>
              </w:rPr>
            </w:pPr>
            <w:r>
              <w:rPr>
                <w:color w:val="231F20"/>
                <w:sz w:val="15"/>
              </w:rPr>
              <w:t>Glucocorticoid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757" w:type="dxa"/>
            <w:shd w:val="clear" w:color="auto" w:fill="E8F5F1"/>
          </w:tcPr>
          <w:p>
            <w:pPr>
              <w:pStyle w:val="TableParagraph"/>
              <w:spacing w:line="149" w:lineRule="exact"/>
              <w:ind w:left="34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30</w:t>
            </w:r>
          </w:p>
        </w:tc>
      </w:tr>
      <w:tr>
        <w:trPr>
          <w:trHeight w:val="170" w:hRule="atLeast"/>
        </w:trPr>
        <w:tc>
          <w:tcPr>
            <w:tcW w:w="3706" w:type="dxa"/>
            <w:gridSpan w:val="2"/>
            <w:shd w:val="clear" w:color="auto" w:fill="E8F5F1"/>
          </w:tcPr>
          <w:p>
            <w:pPr>
              <w:pStyle w:val="TableParagraph"/>
              <w:spacing w:line="151" w:lineRule="exact"/>
              <w:ind w:left="125"/>
              <w:rPr>
                <w:sz w:val="15"/>
              </w:rPr>
            </w:pPr>
            <w:r>
              <w:rPr>
                <w:color w:val="231F20"/>
                <w:sz w:val="15"/>
              </w:rPr>
              <w:t>Low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random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cortisol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level</w:t>
            </w:r>
          </w:p>
        </w:tc>
        <w:tc>
          <w:tcPr>
            <w:tcW w:w="4327" w:type="dxa"/>
            <w:shd w:val="clear" w:color="auto" w:fill="E8F5F1"/>
          </w:tcPr>
          <w:p>
            <w:pPr>
              <w:pStyle w:val="TableParagraph"/>
              <w:spacing w:line="151" w:lineRule="exact"/>
              <w:ind w:left="332"/>
              <w:rPr>
                <w:sz w:val="15"/>
              </w:rPr>
            </w:pPr>
            <w:r>
              <w:rPr>
                <w:color w:val="231F20"/>
                <w:sz w:val="15"/>
              </w:rPr>
              <w:t>Glucocorticoid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757" w:type="dxa"/>
            <w:shd w:val="clear" w:color="auto" w:fill="E8F5F1"/>
          </w:tcPr>
          <w:p>
            <w:pPr>
              <w:pStyle w:val="TableParagraph"/>
              <w:spacing w:line="151" w:lineRule="exact"/>
              <w:ind w:left="340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80</w:t>
            </w:r>
          </w:p>
        </w:tc>
      </w:tr>
      <w:tr>
        <w:trPr>
          <w:trHeight w:val="168" w:hRule="atLeast"/>
        </w:trPr>
        <w:tc>
          <w:tcPr>
            <w:tcW w:w="3706" w:type="dxa"/>
            <w:gridSpan w:val="2"/>
            <w:shd w:val="clear" w:color="auto" w:fill="E8F5F1"/>
          </w:tcPr>
          <w:p>
            <w:pPr>
              <w:pStyle w:val="TableParagraph"/>
              <w:spacing w:line="148" w:lineRule="exact"/>
              <w:ind w:left="12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Eosinophilia,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lymphocytosis</w:t>
            </w:r>
          </w:p>
        </w:tc>
        <w:tc>
          <w:tcPr>
            <w:tcW w:w="4327" w:type="dxa"/>
            <w:shd w:val="clear" w:color="auto" w:fill="E8F5F1"/>
          </w:tcPr>
          <w:p>
            <w:pPr>
              <w:pStyle w:val="TableParagraph"/>
              <w:spacing w:line="148" w:lineRule="exact"/>
              <w:ind w:left="332"/>
              <w:rPr>
                <w:sz w:val="15"/>
              </w:rPr>
            </w:pPr>
            <w:r>
              <w:rPr>
                <w:color w:val="231F20"/>
                <w:sz w:val="15"/>
              </w:rPr>
              <w:t>Glucocorticoid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757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3706" w:type="dxa"/>
            <w:gridSpan w:val="2"/>
            <w:shd w:val="clear" w:color="auto" w:fill="E8F5F1"/>
          </w:tcPr>
          <w:p>
            <w:pPr>
              <w:pStyle w:val="TableParagraph"/>
              <w:spacing w:line="150" w:lineRule="exact"/>
              <w:ind w:left="125"/>
              <w:rPr>
                <w:sz w:val="15"/>
              </w:rPr>
            </w:pPr>
            <w:r>
              <w:rPr>
                <w:color w:val="231F20"/>
                <w:sz w:val="15"/>
              </w:rPr>
              <w:t>High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ACTH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level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(primary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adrenal</w:t>
            </w:r>
            <w:r>
              <w:rPr>
                <w:color w:val="231F20"/>
                <w:spacing w:val="-2"/>
                <w:sz w:val="15"/>
              </w:rPr>
              <w:t> insufficiency</w:t>
            </w:r>
          </w:p>
        </w:tc>
        <w:tc>
          <w:tcPr>
            <w:tcW w:w="4327" w:type="dxa"/>
            <w:shd w:val="clear" w:color="auto" w:fill="E8F5F1"/>
          </w:tcPr>
          <w:p>
            <w:pPr>
              <w:pStyle w:val="TableParagraph"/>
              <w:spacing w:line="150" w:lineRule="exact"/>
              <w:ind w:left="332"/>
              <w:rPr>
                <w:sz w:val="15"/>
              </w:rPr>
            </w:pPr>
            <w:r>
              <w:rPr>
                <w:color w:val="231F20"/>
                <w:sz w:val="15"/>
              </w:rPr>
              <w:t>Glucocorticoid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757" w:type="dxa"/>
            <w:shd w:val="clear" w:color="auto" w:fill="E8F5F1"/>
          </w:tcPr>
          <w:p>
            <w:pPr>
              <w:pStyle w:val="TableParagraph"/>
              <w:spacing w:line="150" w:lineRule="exact"/>
              <w:ind w:left="268" w:right="6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100</w:t>
            </w:r>
          </w:p>
        </w:tc>
      </w:tr>
      <w:tr>
        <w:trPr>
          <w:trHeight w:val="166" w:hRule="atLeast"/>
        </w:trPr>
        <w:tc>
          <w:tcPr>
            <w:tcW w:w="3706" w:type="dxa"/>
            <w:gridSpan w:val="2"/>
            <w:shd w:val="clear" w:color="auto" w:fill="E8F5F1"/>
          </w:tcPr>
          <w:p>
            <w:pPr>
              <w:pStyle w:val="TableParagraph"/>
              <w:spacing w:line="147" w:lineRule="exact"/>
              <w:ind w:left="23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only)</w:t>
            </w:r>
          </w:p>
        </w:tc>
        <w:tc>
          <w:tcPr>
            <w:tcW w:w="4327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757" w:type="dxa"/>
            <w:shd w:val="clear" w:color="auto" w:fill="E8F5F1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368" w:hRule="atLeast"/>
        </w:trPr>
        <w:tc>
          <w:tcPr>
            <w:tcW w:w="3706" w:type="dxa"/>
            <w:gridSpan w:val="2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1"/>
              <w:ind w:left="237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High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plasma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renin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activity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(primary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adrenal </w:t>
            </w:r>
            <w:r>
              <w:rPr>
                <w:color w:val="231F20"/>
                <w:sz w:val="15"/>
              </w:rPr>
              <w:t>insufficiency only)</w:t>
            </w:r>
          </w:p>
        </w:tc>
        <w:tc>
          <w:tcPr>
            <w:tcW w:w="4327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332"/>
              <w:rPr>
                <w:sz w:val="15"/>
              </w:rPr>
            </w:pPr>
            <w:r>
              <w:rPr>
                <w:color w:val="231F20"/>
                <w:sz w:val="15"/>
              </w:rPr>
              <w:t>Mineralocorticoid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</w:tc>
        <w:tc>
          <w:tcPr>
            <w:tcW w:w="1757" w:type="dxa"/>
            <w:tcBorders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0" w:lineRule="exact"/>
              <w:ind w:left="268" w:right="6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100</w:t>
            </w:r>
          </w:p>
        </w:tc>
      </w:tr>
    </w:tbl>
    <w:p>
      <w:pPr>
        <w:pStyle w:val="BodyText"/>
        <w:spacing w:line="150" w:lineRule="exact" w:before="86"/>
        <w:ind w:left="1015"/>
      </w:pPr>
      <w:r>
        <w:rPr>
          <w:color w:val="231F20"/>
        </w:rPr>
        <w:t>*Prevalence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primary</w:t>
      </w:r>
      <w:r>
        <w:rPr>
          <w:color w:val="231F20"/>
          <w:spacing w:val="-8"/>
        </w:rPr>
        <w:t> </w:t>
      </w:r>
      <w:r>
        <w:rPr>
          <w:color w:val="231F20"/>
        </w:rPr>
        <w:t>insufficiency</w:t>
      </w:r>
      <w:r>
        <w:rPr>
          <w:color w:val="231F20"/>
          <w:spacing w:val="-9"/>
        </w:rPr>
        <w:t> </w:t>
      </w:r>
      <w:r>
        <w:rPr>
          <w:color w:val="231F20"/>
        </w:rPr>
        <w:t>only.</w:t>
      </w:r>
      <w:r>
        <w:rPr>
          <w:color w:val="231F20"/>
          <w:spacing w:val="-8"/>
        </w:rPr>
        <w:t> </w:t>
      </w:r>
      <w:r>
        <w:rPr>
          <w:color w:val="231F20"/>
        </w:rPr>
        <w:t>Blanks</w:t>
      </w:r>
      <w:r>
        <w:rPr>
          <w:color w:val="231F20"/>
          <w:spacing w:val="-9"/>
        </w:rPr>
        <w:t> </w:t>
      </w:r>
      <w:r>
        <w:rPr>
          <w:color w:val="231F20"/>
        </w:rPr>
        <w:t>indicate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8"/>
        </w:rPr>
        <w:t> </w:t>
      </w:r>
      <w:r>
        <w:rPr>
          <w:color w:val="231F20"/>
        </w:rPr>
        <w:t>pediatric</w:t>
      </w:r>
      <w:r>
        <w:rPr>
          <w:color w:val="231F20"/>
          <w:spacing w:val="-9"/>
        </w:rPr>
        <w:t> </w:t>
      </w:r>
      <w:r>
        <w:rPr>
          <w:color w:val="231F20"/>
        </w:rPr>
        <w:t>prevalence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available.</w:t>
      </w:r>
    </w:p>
    <w:p>
      <w:pPr>
        <w:spacing w:line="150" w:lineRule="exact" w:before="0"/>
        <w:ind w:left="1145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Data</w:t>
      </w:r>
      <w:r>
        <w:rPr>
          <w:i/>
          <w:color w:val="231F20"/>
          <w:spacing w:val="-7"/>
          <w:sz w:val="13"/>
        </w:rPr>
        <w:t> </w: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Hsieh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S,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White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PC.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Presentation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of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primary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adrenal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insufficiency</w:t>
      </w:r>
      <w:r>
        <w:rPr>
          <w:i/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in</w:t>
      </w:r>
      <w:r>
        <w:rPr>
          <w:i/>
          <w:color w:val="231F20"/>
          <w:spacing w:val="-5"/>
          <w:sz w:val="13"/>
        </w:rPr>
        <w:t> </w:t>
      </w:r>
      <w:r>
        <w:rPr>
          <w:i/>
          <w:color w:val="231F20"/>
          <w:sz w:val="13"/>
        </w:rPr>
        <w:t>childhood.</w:t>
      </w:r>
      <w:r>
        <w:rPr>
          <w:i/>
          <w:color w:val="231F20"/>
          <w:spacing w:val="-4"/>
          <w:sz w:val="13"/>
        </w:rPr>
        <w:t> </w:t>
      </w:r>
      <w:r>
        <w:rPr>
          <w:color w:val="231F20"/>
          <w:sz w:val="13"/>
        </w:rPr>
        <w:t>J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Clin</w:t>
      </w:r>
      <w:r>
        <w:rPr>
          <w:color w:val="231F20"/>
          <w:spacing w:val="-4"/>
          <w:sz w:val="13"/>
        </w:rPr>
        <w:t> </w:t>
      </w:r>
      <w:r>
        <w:rPr>
          <w:color w:val="231F20"/>
          <w:sz w:val="13"/>
        </w:rPr>
        <w:t>Endocrinol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Metab</w:t>
      </w:r>
      <w:r>
        <w:rPr>
          <w:color w:val="231F20"/>
          <w:spacing w:val="-4"/>
          <w:sz w:val="13"/>
        </w:rPr>
        <w:t> </w:t>
      </w:r>
      <w:r>
        <w:rPr>
          <w:i/>
          <w:color w:val="231F20"/>
          <w:sz w:val="13"/>
        </w:rPr>
        <w:t>96:E925–E928,</w:t>
      </w:r>
      <w:r>
        <w:rPr>
          <w:i/>
          <w:color w:val="231F20"/>
          <w:spacing w:val="-4"/>
          <w:sz w:val="13"/>
        </w:rPr>
        <w:t> 2011</w:t>
      </w:r>
    </w:p>
    <w:p>
      <w:pPr>
        <w:spacing w:after="0" w:line="150" w:lineRule="exact"/>
        <w:jc w:val="left"/>
        <w:rPr>
          <w:i/>
          <w:sz w:val="13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1461" name="Group 1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1" name="Group 1461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462" name="Graphic 1462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0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Graphic 1463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273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Textbox 1464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4099" w:right="-15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582</w:t>
                              </w:r>
                              <w:r>
                                <w:rPr>
                                  <w:b/>
                                  <w:color w:val="D5841E"/>
                                  <w:spacing w:val="4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Development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Gonads</w:t>
                              </w:r>
                              <w:r>
                                <w:rPr>
                                  <w:color w:val="231F20"/>
                                  <w:spacing w:val="41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2733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126" coordorigin="0,0" coordsize="9741,269">
                <v:line style="position:absolute" from="0,145" to="37,145" stroked="true" strokeweight="11.196078pt" strokecolor="#d5841e">
                  <v:stroke dashstyle="solid"/>
                </v:line>
                <v:line style="position:absolute" from="0,250" to="9741,250" stroked="true" strokeweight="1.866013pt" strokecolor="#d5841e">
                  <v:stroke dashstyle="solid"/>
                </v:line>
                <v:shape style="position:absolute;left:0;top:0;width:9741;height:269" type="#_x0000_t202" id="docshape1127" filled="false" stroked="false">
                  <v:textbox inset="0,0,0,0">
                    <w:txbxContent>
                      <w:p>
                        <w:pPr>
                          <w:spacing w:before="6"/>
                          <w:ind w:left="4099" w:right="-15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582</w:t>
                        </w:r>
                        <w:r>
                          <w:rPr>
                            <w:b/>
                            <w:color w:val="D5841E"/>
                            <w:spacing w:val="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Development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Function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Gonads</w:t>
                        </w:r>
                        <w:r>
                          <w:rPr>
                            <w:color w:val="231F20"/>
                            <w:spacing w:val="41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2733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2"/>
        <w:rPr>
          <w:i/>
          <w:sz w:val="15"/>
        </w:rPr>
      </w:pPr>
    </w:p>
    <w:p>
      <w:pPr>
        <w:spacing w:line="213" w:lineRule="auto" w:before="0"/>
        <w:ind w:left="6431" w:right="1530" w:hanging="1"/>
        <w:jc w:val="both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3256034</wp:posOffset>
                </wp:positionH>
                <wp:positionV relativeFrom="paragraph">
                  <wp:posOffset>-7030423</wp:posOffset>
                </wp:positionV>
                <wp:extent cx="4050029" cy="6668134"/>
                <wp:effectExtent l="0" t="0" r="0" b="0"/>
                <wp:wrapNone/>
                <wp:docPr id="1465" name="Group 1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5" name="Group 1465"/>
                      <wpg:cNvGrpSpPr/>
                      <wpg:grpSpPr>
                        <a:xfrm>
                          <a:off x="0" y="0"/>
                          <a:ext cx="4050029" cy="6668134"/>
                          <a:chExt cx="4050029" cy="6668134"/>
                        </a:xfrm>
                      </wpg:grpSpPr>
                      <pic:pic>
                        <pic:nvPicPr>
                          <pic:cNvPr id="1466" name="Image 146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5" y="538888"/>
                            <a:ext cx="4047038" cy="6128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7" name="Graphic 1467"/>
                        <wps:cNvSpPr/>
                        <wps:spPr>
                          <a:xfrm>
                            <a:off x="542776" y="0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267484"/>
                                </a:moveTo>
                                <a:lnTo>
                                  <a:pt x="0" y="509080"/>
                                </a:lnTo>
                              </a:path>
                              <a:path w="0" h="509270">
                                <a:moveTo>
                                  <a:pt x="0" y="0"/>
                                </a:moveTo>
                                <a:lnTo>
                                  <a:pt x="0" y="14599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506645" y="483401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50" y="0"/>
                                </a:moveTo>
                                <a:lnTo>
                                  <a:pt x="36131" y="20967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17"/>
                                </a:lnTo>
                                <a:lnTo>
                                  <a:pt x="72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1171625" y="965756"/>
                            <a:ext cx="31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0">
                                <a:moveTo>
                                  <a:pt x="0" y="0"/>
                                </a:moveTo>
                                <a:lnTo>
                                  <a:pt x="314432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1460379" y="929637"/>
                            <a:ext cx="889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72390">
                                <a:moveTo>
                                  <a:pt x="0" y="0"/>
                                </a:moveTo>
                                <a:lnTo>
                                  <a:pt x="20967" y="36118"/>
                                </a:lnTo>
                                <a:lnTo>
                                  <a:pt x="0" y="72250"/>
                                </a:lnTo>
                                <a:lnTo>
                                  <a:pt x="88417" y="36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Graphic 1471"/>
                        <wps:cNvSpPr/>
                        <wps:spPr>
                          <a:xfrm>
                            <a:off x="1171625" y="2324525"/>
                            <a:ext cx="31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0">
                                <a:moveTo>
                                  <a:pt x="0" y="0"/>
                                </a:moveTo>
                                <a:lnTo>
                                  <a:pt x="314432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" name="Graphic 1472"/>
                        <wps:cNvSpPr/>
                        <wps:spPr>
                          <a:xfrm>
                            <a:off x="1460379" y="2288394"/>
                            <a:ext cx="889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72390">
                                <a:moveTo>
                                  <a:pt x="0" y="0"/>
                                </a:moveTo>
                                <a:lnTo>
                                  <a:pt x="20967" y="36131"/>
                                </a:lnTo>
                                <a:lnTo>
                                  <a:pt x="0" y="72262"/>
                                </a:lnTo>
                                <a:lnTo>
                                  <a:pt x="88417" y="36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Graphic 1473"/>
                        <wps:cNvSpPr/>
                        <wps:spPr>
                          <a:xfrm>
                            <a:off x="1171625" y="3593466"/>
                            <a:ext cx="31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0">
                                <a:moveTo>
                                  <a:pt x="0" y="0"/>
                                </a:moveTo>
                                <a:lnTo>
                                  <a:pt x="314432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Graphic 1474"/>
                        <wps:cNvSpPr/>
                        <wps:spPr>
                          <a:xfrm>
                            <a:off x="1460379" y="3557347"/>
                            <a:ext cx="889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72390">
                                <a:moveTo>
                                  <a:pt x="0" y="0"/>
                                </a:moveTo>
                                <a:lnTo>
                                  <a:pt x="20967" y="36118"/>
                                </a:lnTo>
                                <a:lnTo>
                                  <a:pt x="0" y="72237"/>
                                </a:lnTo>
                                <a:lnTo>
                                  <a:pt x="88417" y="36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Graphic 1475"/>
                        <wps:cNvSpPr/>
                        <wps:spPr>
                          <a:xfrm>
                            <a:off x="2043796" y="1538451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0">
                                <a:moveTo>
                                  <a:pt x="0" y="0"/>
                                </a:moveTo>
                                <a:lnTo>
                                  <a:pt x="0" y="31068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Graphic 1476"/>
                        <wps:cNvSpPr/>
                        <wps:spPr>
                          <a:xfrm>
                            <a:off x="2007664" y="1823459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131" y="20980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30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Graphic 1477"/>
                        <wps:cNvSpPr/>
                        <wps:spPr>
                          <a:xfrm>
                            <a:off x="542776" y="1538451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0">
                                <a:moveTo>
                                  <a:pt x="0" y="0"/>
                                </a:moveTo>
                                <a:lnTo>
                                  <a:pt x="0" y="31068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Graphic 1478"/>
                        <wps:cNvSpPr/>
                        <wps:spPr>
                          <a:xfrm>
                            <a:off x="506645" y="1823459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50" y="0"/>
                                </a:moveTo>
                                <a:lnTo>
                                  <a:pt x="36131" y="20980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30"/>
                                </a:lnTo>
                                <a:lnTo>
                                  <a:pt x="72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Graphic 1479"/>
                        <wps:cNvSpPr/>
                        <wps:spPr>
                          <a:xfrm>
                            <a:off x="2043796" y="2896853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0">
                                <a:moveTo>
                                  <a:pt x="0" y="0"/>
                                </a:moveTo>
                                <a:lnTo>
                                  <a:pt x="0" y="31068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2007664" y="3181863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131" y="20980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17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542776" y="2896853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0">
                                <a:moveTo>
                                  <a:pt x="0" y="0"/>
                                </a:moveTo>
                                <a:lnTo>
                                  <a:pt x="0" y="31068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Graphic 1482"/>
                        <wps:cNvSpPr/>
                        <wps:spPr>
                          <a:xfrm>
                            <a:off x="506645" y="3181863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50" y="0"/>
                                </a:moveTo>
                                <a:lnTo>
                                  <a:pt x="36131" y="20980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17"/>
                                </a:lnTo>
                                <a:lnTo>
                                  <a:pt x="72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1171625" y="4798777"/>
                            <a:ext cx="31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0">
                                <a:moveTo>
                                  <a:pt x="0" y="0"/>
                                </a:moveTo>
                                <a:lnTo>
                                  <a:pt x="314432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Graphic 1484"/>
                        <wps:cNvSpPr/>
                        <wps:spPr>
                          <a:xfrm>
                            <a:off x="1460379" y="4762646"/>
                            <a:ext cx="889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72390">
                                <a:moveTo>
                                  <a:pt x="0" y="0"/>
                                </a:moveTo>
                                <a:lnTo>
                                  <a:pt x="20967" y="36131"/>
                                </a:lnTo>
                                <a:lnTo>
                                  <a:pt x="0" y="72262"/>
                                </a:lnTo>
                                <a:lnTo>
                                  <a:pt x="88417" y="36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Graphic 1485"/>
                        <wps:cNvSpPr/>
                        <wps:spPr>
                          <a:xfrm>
                            <a:off x="2678746" y="4825781"/>
                            <a:ext cx="198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0">
                                <a:moveTo>
                                  <a:pt x="0" y="0"/>
                                </a:moveTo>
                                <a:lnTo>
                                  <a:pt x="198238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Graphic 1486"/>
                        <wps:cNvSpPr/>
                        <wps:spPr>
                          <a:xfrm>
                            <a:off x="2851307" y="4789649"/>
                            <a:ext cx="889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72390">
                                <a:moveTo>
                                  <a:pt x="0" y="0"/>
                                </a:moveTo>
                                <a:lnTo>
                                  <a:pt x="20980" y="36131"/>
                                </a:lnTo>
                                <a:lnTo>
                                  <a:pt x="0" y="72250"/>
                                </a:lnTo>
                                <a:lnTo>
                                  <a:pt x="88417" y="36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2043796" y="4102163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0">
                                <a:moveTo>
                                  <a:pt x="0" y="0"/>
                                </a:moveTo>
                                <a:lnTo>
                                  <a:pt x="0" y="31068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Graphic 1488"/>
                        <wps:cNvSpPr/>
                        <wps:spPr>
                          <a:xfrm>
                            <a:off x="2007664" y="4387172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131" y="20967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17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Graphic 1489"/>
                        <wps:cNvSpPr/>
                        <wps:spPr>
                          <a:xfrm>
                            <a:off x="2043796" y="5300353"/>
                            <a:ext cx="127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1480">
                                <a:moveTo>
                                  <a:pt x="0" y="0"/>
                                </a:moveTo>
                                <a:lnTo>
                                  <a:pt x="0" y="134761"/>
                                </a:lnTo>
                              </a:path>
                              <a:path w="0" h="411480">
                                <a:moveTo>
                                  <a:pt x="0" y="273256"/>
                                </a:moveTo>
                                <a:lnTo>
                                  <a:pt x="0" y="411371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Graphic 1490"/>
                        <wps:cNvSpPr/>
                        <wps:spPr>
                          <a:xfrm>
                            <a:off x="2007664" y="5686045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62" y="0"/>
                                </a:moveTo>
                                <a:lnTo>
                                  <a:pt x="36131" y="20980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17"/>
                                </a:lnTo>
                                <a:lnTo>
                                  <a:pt x="7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Graphic 1491"/>
                        <wps:cNvSpPr/>
                        <wps:spPr>
                          <a:xfrm>
                            <a:off x="542776" y="4102163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0">
                                <a:moveTo>
                                  <a:pt x="0" y="0"/>
                                </a:moveTo>
                                <a:lnTo>
                                  <a:pt x="0" y="310688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Graphic 1492"/>
                        <wps:cNvSpPr/>
                        <wps:spPr>
                          <a:xfrm>
                            <a:off x="506645" y="4387172"/>
                            <a:ext cx="72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8900">
                                <a:moveTo>
                                  <a:pt x="72250" y="0"/>
                                </a:moveTo>
                                <a:lnTo>
                                  <a:pt x="36131" y="20967"/>
                                </a:lnTo>
                                <a:lnTo>
                                  <a:pt x="0" y="0"/>
                                </a:lnTo>
                                <a:lnTo>
                                  <a:pt x="36131" y="88417"/>
                                </a:lnTo>
                                <a:lnTo>
                                  <a:pt x="72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Graphic 1493"/>
                        <wps:cNvSpPr/>
                        <wps:spPr>
                          <a:xfrm>
                            <a:off x="1336328" y="1927707"/>
                            <a:ext cx="1270" cy="320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8020">
                                <a:moveTo>
                                  <a:pt x="0" y="3207942"/>
                                </a:moveTo>
                                <a:lnTo>
                                  <a:pt x="0" y="2530424"/>
                                </a:lnTo>
                              </a:path>
                              <a:path w="0" h="3208020">
                                <a:moveTo>
                                  <a:pt x="0" y="1998878"/>
                                </a:moveTo>
                                <a:lnTo>
                                  <a:pt x="0" y="1321360"/>
                                </a:lnTo>
                              </a:path>
                              <a:path w="0" h="3208020">
                                <a:moveTo>
                                  <a:pt x="0" y="8048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Graphic 1494"/>
                        <wps:cNvSpPr/>
                        <wps:spPr>
                          <a:xfrm>
                            <a:off x="2" y="565194"/>
                            <a:ext cx="2613025" cy="1130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3025" h="1130935">
                                <a:moveTo>
                                  <a:pt x="1336325" y="347087"/>
                                </a:moveTo>
                                <a:lnTo>
                                  <a:pt x="1336325" y="804791"/>
                                </a:lnTo>
                              </a:path>
                              <a:path w="2613025" h="1130935">
                                <a:moveTo>
                                  <a:pt x="1336325" y="0"/>
                                </a:moveTo>
                                <a:lnTo>
                                  <a:pt x="1336325" y="190048"/>
                                </a:lnTo>
                              </a:path>
                              <a:path w="2613025" h="1130935">
                                <a:moveTo>
                                  <a:pt x="0" y="1130444"/>
                                </a:moveTo>
                                <a:lnTo>
                                  <a:pt x="914130" y="1130444"/>
                                </a:lnTo>
                              </a:path>
                              <a:path w="2613025" h="1130935">
                                <a:moveTo>
                                  <a:pt x="1628289" y="1130444"/>
                                </a:moveTo>
                                <a:lnTo>
                                  <a:pt x="2612765" y="113044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" name="Graphic 1495"/>
                        <wps:cNvSpPr/>
                        <wps:spPr>
                          <a:xfrm>
                            <a:off x="1153020" y="755243"/>
                            <a:ext cx="36766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157480">
                                <a:moveTo>
                                  <a:pt x="367303" y="157038"/>
                                </a:moveTo>
                                <a:lnTo>
                                  <a:pt x="0" y="157038"/>
                                </a:lnTo>
                                <a:lnTo>
                                  <a:pt x="0" y="0"/>
                                </a:lnTo>
                                <a:lnTo>
                                  <a:pt x="367303" y="0"/>
                                </a:lnTo>
                                <a:lnTo>
                                  <a:pt x="367303" y="157038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" name="Graphic 1496"/>
                        <wps:cNvSpPr/>
                        <wps:spPr>
                          <a:xfrm>
                            <a:off x="914133" y="1576964"/>
                            <a:ext cx="71437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234950">
                                <a:moveTo>
                                  <a:pt x="711200" y="0"/>
                                </a:moveTo>
                                <a:lnTo>
                                  <a:pt x="0" y="0"/>
                                </a:lnTo>
                                <a:lnTo>
                                  <a:pt x="2959" y="234480"/>
                                </a:lnTo>
                                <a:lnTo>
                                  <a:pt x="714159" y="234480"/>
                                </a:lnTo>
                                <a:lnTo>
                                  <a:pt x="71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" name="Graphic 1497"/>
                        <wps:cNvSpPr/>
                        <wps:spPr>
                          <a:xfrm>
                            <a:off x="914125" y="1576958"/>
                            <a:ext cx="71437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234950">
                                <a:moveTo>
                                  <a:pt x="714167" y="234485"/>
                                </a:moveTo>
                                <a:lnTo>
                                  <a:pt x="2962" y="234485"/>
                                </a:lnTo>
                                <a:lnTo>
                                  <a:pt x="0" y="0"/>
                                </a:lnTo>
                                <a:lnTo>
                                  <a:pt x="711205" y="0"/>
                                </a:lnTo>
                                <a:lnTo>
                                  <a:pt x="714167" y="234485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Graphic 1498"/>
                        <wps:cNvSpPr/>
                        <wps:spPr>
                          <a:xfrm>
                            <a:off x="0" y="3061933"/>
                            <a:ext cx="261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3025" h="0">
                                <a:moveTo>
                                  <a:pt x="1732114" y="0"/>
                                </a:moveTo>
                                <a:lnTo>
                                  <a:pt x="2612765" y="0"/>
                                </a:lnTo>
                              </a:path>
                              <a:path w="2613025" h="0">
                                <a:moveTo>
                                  <a:pt x="0" y="0"/>
                                </a:moveTo>
                                <a:lnTo>
                                  <a:pt x="861935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" name="Graphic 1499"/>
                        <wps:cNvSpPr/>
                        <wps:spPr>
                          <a:xfrm>
                            <a:off x="861936" y="2940475"/>
                            <a:ext cx="87058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240029">
                                <a:moveTo>
                                  <a:pt x="867219" y="0"/>
                                </a:moveTo>
                                <a:lnTo>
                                  <a:pt x="0" y="0"/>
                                </a:lnTo>
                                <a:lnTo>
                                  <a:pt x="660" y="239763"/>
                                </a:lnTo>
                                <a:lnTo>
                                  <a:pt x="870178" y="239941"/>
                                </a:lnTo>
                                <a:lnTo>
                                  <a:pt x="867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Graphic 1500"/>
                        <wps:cNvSpPr/>
                        <wps:spPr>
                          <a:xfrm>
                            <a:off x="861928" y="2940480"/>
                            <a:ext cx="87058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240029">
                                <a:moveTo>
                                  <a:pt x="870187" y="239936"/>
                                </a:moveTo>
                                <a:lnTo>
                                  <a:pt x="663" y="239758"/>
                                </a:lnTo>
                                <a:lnTo>
                                  <a:pt x="0" y="0"/>
                                </a:lnTo>
                                <a:lnTo>
                                  <a:pt x="867224" y="0"/>
                                </a:lnTo>
                                <a:lnTo>
                                  <a:pt x="870187" y="239936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Graphic 1501"/>
                        <wps:cNvSpPr/>
                        <wps:spPr>
                          <a:xfrm>
                            <a:off x="0" y="4263511"/>
                            <a:ext cx="261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3025" h="0">
                                <a:moveTo>
                                  <a:pt x="1568916" y="0"/>
                                </a:moveTo>
                                <a:lnTo>
                                  <a:pt x="2612765" y="0"/>
                                </a:lnTo>
                              </a:path>
                              <a:path w="2613025" h="0">
                                <a:moveTo>
                                  <a:pt x="0" y="0"/>
                                </a:moveTo>
                                <a:lnTo>
                                  <a:pt x="1058947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Graphic 1502"/>
                        <wps:cNvSpPr/>
                        <wps:spPr>
                          <a:xfrm>
                            <a:off x="304449" y="5845888"/>
                            <a:ext cx="63881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257175">
                                <a:moveTo>
                                  <a:pt x="638202" y="256987"/>
                                </a:moveTo>
                                <a:lnTo>
                                  <a:pt x="0" y="256987"/>
                                </a:lnTo>
                                <a:lnTo>
                                  <a:pt x="0" y="0"/>
                                </a:lnTo>
                                <a:lnTo>
                                  <a:pt x="638202" y="0"/>
                                </a:lnTo>
                                <a:lnTo>
                                  <a:pt x="638202" y="256987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Graphic 1503"/>
                        <wps:cNvSpPr/>
                        <wps:spPr>
                          <a:xfrm>
                            <a:off x="2686127" y="3605947"/>
                            <a:ext cx="198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0">
                                <a:moveTo>
                                  <a:pt x="0" y="0"/>
                                </a:moveTo>
                                <a:lnTo>
                                  <a:pt x="198238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Graphic 1504"/>
                        <wps:cNvSpPr/>
                        <wps:spPr>
                          <a:xfrm>
                            <a:off x="2858689" y="3569823"/>
                            <a:ext cx="889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72390">
                                <a:moveTo>
                                  <a:pt x="0" y="0"/>
                                </a:moveTo>
                                <a:lnTo>
                                  <a:pt x="20980" y="36131"/>
                                </a:lnTo>
                                <a:lnTo>
                                  <a:pt x="0" y="72262"/>
                                </a:lnTo>
                                <a:lnTo>
                                  <a:pt x="88417" y="36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Graphic 1505"/>
                        <wps:cNvSpPr/>
                        <wps:spPr>
                          <a:xfrm>
                            <a:off x="1006771" y="4130663"/>
                            <a:ext cx="57912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257810">
                                <a:moveTo>
                                  <a:pt x="578624" y="141198"/>
                                </a:moveTo>
                                <a:lnTo>
                                  <a:pt x="0" y="141198"/>
                                </a:lnTo>
                                <a:lnTo>
                                  <a:pt x="0" y="257708"/>
                                </a:lnTo>
                                <a:lnTo>
                                  <a:pt x="578624" y="257708"/>
                                </a:lnTo>
                                <a:lnTo>
                                  <a:pt x="578624" y="141198"/>
                                </a:lnTo>
                                <a:close/>
                              </a:path>
                              <a:path w="579120" h="257810">
                                <a:moveTo>
                                  <a:pt x="578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509"/>
                                </a:lnTo>
                                <a:lnTo>
                                  <a:pt x="578624" y="116509"/>
                                </a:lnTo>
                                <a:lnTo>
                                  <a:pt x="578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" name="Graphic 1506"/>
                        <wps:cNvSpPr/>
                        <wps:spPr>
                          <a:xfrm>
                            <a:off x="1058947" y="4192975"/>
                            <a:ext cx="51054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179070">
                                <a:moveTo>
                                  <a:pt x="509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758"/>
                                </a:lnTo>
                                <a:lnTo>
                                  <a:pt x="509969" y="178758"/>
                                </a:lnTo>
                                <a:lnTo>
                                  <a:pt x="509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Graphic 1507"/>
                        <wps:cNvSpPr/>
                        <wps:spPr>
                          <a:xfrm>
                            <a:off x="1058947" y="4192975"/>
                            <a:ext cx="51054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179070">
                                <a:moveTo>
                                  <a:pt x="509969" y="178758"/>
                                </a:moveTo>
                                <a:lnTo>
                                  <a:pt x="0" y="178758"/>
                                </a:lnTo>
                                <a:lnTo>
                                  <a:pt x="0" y="0"/>
                                </a:lnTo>
                                <a:lnTo>
                                  <a:pt x="509969" y="0"/>
                                </a:lnTo>
                                <a:lnTo>
                                  <a:pt x="509969" y="178758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Graphic 1508"/>
                        <wps:cNvSpPr/>
                        <wps:spPr>
                          <a:xfrm>
                            <a:off x="578218" y="5465660"/>
                            <a:ext cx="81788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 h="739140">
                                <a:moveTo>
                                  <a:pt x="0" y="0"/>
                                </a:moveTo>
                                <a:lnTo>
                                  <a:pt x="817600" y="73861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Graphic 1509"/>
                        <wps:cNvSpPr/>
                        <wps:spPr>
                          <a:xfrm>
                            <a:off x="578218" y="5465660"/>
                            <a:ext cx="81788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 h="739140">
                                <a:moveTo>
                                  <a:pt x="0" y="0"/>
                                </a:moveTo>
                                <a:lnTo>
                                  <a:pt x="817600" y="738612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AAA5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Graphic 1510"/>
                        <wps:cNvSpPr/>
                        <wps:spPr>
                          <a:xfrm>
                            <a:off x="826609" y="720802"/>
                            <a:ext cx="1253490" cy="549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3490" h="5497195">
                                <a:moveTo>
                                  <a:pt x="72263" y="2349512"/>
                                </a:moveTo>
                                <a:lnTo>
                                  <a:pt x="36131" y="2370480"/>
                                </a:lnTo>
                                <a:lnTo>
                                  <a:pt x="0" y="2349512"/>
                                </a:lnTo>
                                <a:lnTo>
                                  <a:pt x="36131" y="2437917"/>
                                </a:lnTo>
                                <a:lnTo>
                                  <a:pt x="72263" y="2349512"/>
                                </a:lnTo>
                                <a:close/>
                              </a:path>
                              <a:path w="1253490" h="5497195">
                                <a:moveTo>
                                  <a:pt x="126568" y="981303"/>
                                </a:moveTo>
                                <a:lnTo>
                                  <a:pt x="90436" y="1002284"/>
                                </a:lnTo>
                                <a:lnTo>
                                  <a:pt x="54305" y="981303"/>
                                </a:lnTo>
                                <a:lnTo>
                                  <a:pt x="90436" y="1069721"/>
                                </a:lnTo>
                                <a:lnTo>
                                  <a:pt x="126568" y="981303"/>
                                </a:lnTo>
                                <a:close/>
                              </a:path>
                              <a:path w="1253490" h="5497195">
                                <a:moveTo>
                                  <a:pt x="269608" y="3551212"/>
                                </a:moveTo>
                                <a:lnTo>
                                  <a:pt x="233476" y="3572205"/>
                                </a:lnTo>
                                <a:lnTo>
                                  <a:pt x="197345" y="3551212"/>
                                </a:lnTo>
                                <a:lnTo>
                                  <a:pt x="233476" y="3639629"/>
                                </a:lnTo>
                                <a:lnTo>
                                  <a:pt x="269608" y="3551212"/>
                                </a:lnTo>
                                <a:close/>
                              </a:path>
                              <a:path w="1253490" h="5497195">
                                <a:moveTo>
                                  <a:pt x="585063" y="5496712"/>
                                </a:moveTo>
                                <a:lnTo>
                                  <a:pt x="544220" y="5410378"/>
                                </a:lnTo>
                                <a:lnTo>
                                  <a:pt x="535317" y="5451195"/>
                                </a:lnTo>
                                <a:lnTo>
                                  <a:pt x="495439" y="5463705"/>
                                </a:lnTo>
                                <a:lnTo>
                                  <a:pt x="585063" y="5496712"/>
                                </a:lnTo>
                                <a:close/>
                              </a:path>
                              <a:path w="1253490" h="5497195">
                                <a:moveTo>
                                  <a:pt x="613067" y="3473856"/>
                                </a:moveTo>
                                <a:lnTo>
                                  <a:pt x="524649" y="3437725"/>
                                </a:lnTo>
                                <a:lnTo>
                                  <a:pt x="545617" y="3473856"/>
                                </a:lnTo>
                                <a:lnTo>
                                  <a:pt x="524649" y="3509988"/>
                                </a:lnTo>
                                <a:lnTo>
                                  <a:pt x="613067" y="3473856"/>
                                </a:lnTo>
                                <a:close/>
                              </a:path>
                              <a:path w="1253490" h="5497195">
                                <a:moveTo>
                                  <a:pt x="616026" y="36118"/>
                                </a:moveTo>
                                <a:lnTo>
                                  <a:pt x="527608" y="0"/>
                                </a:lnTo>
                                <a:lnTo>
                                  <a:pt x="548576" y="36118"/>
                                </a:lnTo>
                                <a:lnTo>
                                  <a:pt x="527608" y="72250"/>
                                </a:lnTo>
                                <a:lnTo>
                                  <a:pt x="616026" y="36118"/>
                                </a:lnTo>
                                <a:close/>
                              </a:path>
                              <a:path w="1253490" h="5497195">
                                <a:moveTo>
                                  <a:pt x="778141" y="3552710"/>
                                </a:moveTo>
                                <a:lnTo>
                                  <a:pt x="742010" y="3573678"/>
                                </a:lnTo>
                                <a:lnTo>
                                  <a:pt x="705891" y="3552710"/>
                                </a:lnTo>
                                <a:lnTo>
                                  <a:pt x="742010" y="3641115"/>
                                </a:lnTo>
                                <a:lnTo>
                                  <a:pt x="778141" y="3552710"/>
                                </a:lnTo>
                                <a:close/>
                              </a:path>
                              <a:path w="1253490" h="5497195">
                                <a:moveTo>
                                  <a:pt x="837526" y="981303"/>
                                </a:moveTo>
                                <a:lnTo>
                                  <a:pt x="801395" y="1002284"/>
                                </a:lnTo>
                                <a:lnTo>
                                  <a:pt x="765263" y="981303"/>
                                </a:lnTo>
                                <a:lnTo>
                                  <a:pt x="801395" y="1069721"/>
                                </a:lnTo>
                                <a:lnTo>
                                  <a:pt x="837526" y="981303"/>
                                </a:lnTo>
                                <a:close/>
                              </a:path>
                              <a:path w="1253490" h="5497195">
                                <a:moveTo>
                                  <a:pt x="858939" y="1385430"/>
                                </a:moveTo>
                                <a:lnTo>
                                  <a:pt x="770521" y="1349311"/>
                                </a:lnTo>
                                <a:lnTo>
                                  <a:pt x="791489" y="1385430"/>
                                </a:lnTo>
                                <a:lnTo>
                                  <a:pt x="770521" y="1421561"/>
                                </a:lnTo>
                                <a:lnTo>
                                  <a:pt x="858939" y="1385430"/>
                                </a:lnTo>
                                <a:close/>
                              </a:path>
                              <a:path w="1253490" h="5497195">
                                <a:moveTo>
                                  <a:pt x="870788" y="2668117"/>
                                </a:moveTo>
                                <a:lnTo>
                                  <a:pt x="782370" y="2631986"/>
                                </a:lnTo>
                                <a:lnTo>
                                  <a:pt x="803338" y="2668117"/>
                                </a:lnTo>
                                <a:lnTo>
                                  <a:pt x="782370" y="2704249"/>
                                </a:lnTo>
                                <a:lnTo>
                                  <a:pt x="870788" y="2668117"/>
                                </a:lnTo>
                                <a:close/>
                              </a:path>
                              <a:path w="1253490" h="5497195">
                                <a:moveTo>
                                  <a:pt x="941705" y="2352979"/>
                                </a:moveTo>
                                <a:lnTo>
                                  <a:pt x="905573" y="2373947"/>
                                </a:lnTo>
                                <a:lnTo>
                                  <a:pt x="869442" y="2352979"/>
                                </a:lnTo>
                                <a:lnTo>
                                  <a:pt x="905573" y="2441384"/>
                                </a:lnTo>
                                <a:lnTo>
                                  <a:pt x="941705" y="2352979"/>
                                </a:lnTo>
                                <a:close/>
                              </a:path>
                              <a:path w="1253490" h="5497195">
                                <a:moveTo>
                                  <a:pt x="1253324" y="3452355"/>
                                </a:moveTo>
                                <a:lnTo>
                                  <a:pt x="1217193" y="3363950"/>
                                </a:lnTo>
                                <a:lnTo>
                                  <a:pt x="1181061" y="3452355"/>
                                </a:lnTo>
                                <a:lnTo>
                                  <a:pt x="1217193" y="3431375"/>
                                </a:lnTo>
                                <a:lnTo>
                                  <a:pt x="1253324" y="3452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Textbox 1511"/>
                        <wps:cNvSpPr txBox="1"/>
                        <wps:spPr>
                          <a:xfrm>
                            <a:off x="193233" y="145994"/>
                            <a:ext cx="691515" cy="121920"/>
                          </a:xfrm>
                          <a:prstGeom prst="rect">
                            <a:avLst/>
                          </a:prstGeom>
                          <a:ln w="11849">
                            <a:solidFill>
                              <a:srgbClr val="00AAA5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61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CYPIIAI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z w:val="13"/>
                                </w:rPr>
                                <w:t>+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1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StAR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2" name="Textbox 1512"/>
                        <wps:cNvSpPr txBox="1"/>
                        <wps:spPr>
                          <a:xfrm>
                            <a:off x="923012" y="1582883"/>
                            <a:ext cx="69659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56" w:right="72" w:firstLine="36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(17 CH activity)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CYP17A1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2"/>
                                  <w:sz w:val="13"/>
                                </w:rPr>
                                <w:t>+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3" name="Textbox 1513"/>
                        <wps:cNvSpPr txBox="1"/>
                        <wps:spPr>
                          <a:xfrm>
                            <a:off x="1395927" y="2106234"/>
                            <a:ext cx="367665" cy="155575"/>
                          </a:xfrm>
                          <a:prstGeom prst="rect">
                            <a:avLst/>
                          </a:prstGeom>
                          <a:ln w="11849">
                            <a:solidFill>
                              <a:srgbClr val="00AAA5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35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3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2"/>
                                  <w:sz w:val="13"/>
                                </w:rPr>
                                <w:t>β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HSD2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4" name="Textbox 1514"/>
                        <wps:cNvSpPr txBox="1"/>
                        <wps:spPr>
                          <a:xfrm>
                            <a:off x="868516" y="2946405"/>
                            <a:ext cx="85471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189" w:right="47" w:hanging="136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(17,20-Lyase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3"/>
                                </w:rPr>
                                <w:t>activity)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CYP17A1</w:t>
                              </w:r>
                              <w:r>
                                <w:rPr>
                                  <w:rFonts w:ascii="Verdana"/>
                                  <w:color w:val="231F20"/>
                                  <w:spacing w:val="-2"/>
                                  <w:sz w:val="13"/>
                                </w:rPr>
                                <w:t>+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POR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5" name="Textbox 1515"/>
                        <wps:cNvSpPr txBox="1"/>
                        <wps:spPr>
                          <a:xfrm>
                            <a:off x="2685806" y="3414164"/>
                            <a:ext cx="307340" cy="139065"/>
                          </a:xfrm>
                          <a:prstGeom prst="rect">
                            <a:avLst/>
                          </a:pr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9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ARO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6" name="Textbox 1516"/>
                        <wps:cNvSpPr txBox="1"/>
                        <wps:spPr>
                          <a:xfrm>
                            <a:off x="1407776" y="3388913"/>
                            <a:ext cx="367665" cy="155575"/>
                          </a:xfrm>
                          <a:prstGeom prst="rect">
                            <a:avLst/>
                          </a:prstGeom>
                          <a:ln w="11849">
                            <a:solidFill>
                              <a:srgbClr val="00AAA5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33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3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2"/>
                                  <w:sz w:val="13"/>
                                </w:rPr>
                                <w:t>β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HSD2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7" name="Textbox 1517"/>
                        <wps:cNvSpPr txBox="1"/>
                        <wps:spPr>
                          <a:xfrm>
                            <a:off x="2678425" y="4633978"/>
                            <a:ext cx="307340" cy="139065"/>
                          </a:xfrm>
                          <a:prstGeom prst="rect">
                            <a:avLst/>
                          </a:prstGeom>
                          <a:ln w="11849">
                            <a:solidFill>
                              <a:srgbClr val="00AAA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9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3"/>
                                </w:rPr>
                                <w:t>ARO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8" name="Textbox 1518"/>
                        <wps:cNvSpPr txBox="1"/>
                        <wps:spPr>
                          <a:xfrm>
                            <a:off x="1781653" y="5435113"/>
                            <a:ext cx="516255" cy="139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1849">
                            <a:solidFill>
                              <a:srgbClr val="00AAA5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47" w:right="0" w:firstLine="0"/>
                                <w:jc w:val="left"/>
                                <w:rPr>
                                  <w:rFonts w:ascii="Arial MT" w:hAnsi="Arial MT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5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2"/>
                                  <w:sz w:val="13"/>
                                </w:rPr>
                                <w:t>α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RED2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9" name="Textbox 1519"/>
                        <wps:cNvSpPr txBox="1"/>
                        <wps:spPr>
                          <a:xfrm>
                            <a:off x="343982" y="5883031"/>
                            <a:ext cx="5613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-1" w:right="18" w:firstLine="0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AKRIC2/RoDH</w:t>
                              </w:r>
                            </w:p>
                            <w:p>
                              <w:pPr>
                                <w:spacing w:before="7"/>
                                <w:ind w:left="1" w:right="18" w:firstLine="0"/>
                                <w:jc w:val="center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3"/>
                                </w:rPr>
                                <w:t>(ox)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0" name="Textbox 1520"/>
                        <wps:cNvSpPr txBox="1"/>
                        <wps:spPr>
                          <a:xfrm>
                            <a:off x="3217235" y="5193964"/>
                            <a:ext cx="50165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3"/>
                                </w:rPr>
                                <w:t>Estradiol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3"/>
                                </w:rPr>
                                <w:t>17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5"/>
                                  <w:sz w:val="13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1" name="Textbox 1521"/>
                        <wps:cNvSpPr txBox="1"/>
                        <wps:spPr>
                          <a:xfrm>
                            <a:off x="1135402" y="4245455"/>
                            <a:ext cx="38163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HSD17B3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2" name="Textbox 1522"/>
                        <wps:cNvSpPr txBox="1"/>
                        <wps:spPr>
                          <a:xfrm>
                            <a:off x="3217649" y="3982875"/>
                            <a:ext cx="29908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3"/>
                                </w:rPr>
                                <w:t>Estrone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3" name="Textbox 1523"/>
                        <wps:cNvSpPr txBox="1"/>
                        <wps:spPr>
                          <a:xfrm>
                            <a:off x="1177566" y="803754"/>
                            <a:ext cx="33083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3</w:t>
                              </w:r>
                              <w:r>
                                <w:rPr>
                                  <w:rFonts w:ascii="Verdana" w:hAnsi="Verdana"/>
                                  <w:color w:val="231F20"/>
                                  <w:spacing w:val="-2"/>
                                  <w:sz w:val="13"/>
                                </w:rPr>
                                <w:t>β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3"/>
                                </w:rPr>
                                <w:t>HSD2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380646pt;margin-top:-553.576660pt;width:318.9pt;height:525.050pt;mso-position-horizontal-relative:page;mso-position-vertical-relative:paragraph;z-index:15840768" id="docshapegroup1128" coordorigin="5128,-11072" coordsize="6378,10501">
                <v:shape style="position:absolute;left:5131;top:-10223;width:6374;height:9652" type="#_x0000_t75" id="docshape1129" stroked="false">
                  <v:imagedata r:id="rId33" o:title=""/>
                </v:shape>
                <v:shape style="position:absolute;left:5982;top:-11072;width:2;height:802" id="docshape1130" coordorigin="5982,-11072" coordsize="0,802" path="m5982,-10650l5982,-10270m5982,-11072l5982,-10842e" filled="false" stroked="true" strokeweight=".933014pt" strokecolor="#00aaa5">
                  <v:path arrowok="t"/>
                  <v:stroke dashstyle="solid"/>
                </v:shape>
                <v:shape style="position:absolute;left:5925;top:-10311;width:114;height:140" id="docshape1131" coordorigin="5925,-10310" coordsize="114,140" path="m6039,-10310l5982,-10277,5925,-10310,5982,-10171,6039,-10310xe" filled="true" fillcolor="#00aaa5" stroked="false">
                  <v:path arrowok="t"/>
                  <v:fill type="solid"/>
                </v:shape>
                <v:line style="position:absolute" from="6973,-9551" to="7468,-9551" stroked="true" strokeweight=".933014pt" strokecolor="#00aaa5">
                  <v:stroke dashstyle="solid"/>
                </v:line>
                <v:shape style="position:absolute;left:7427;top:-9608;width:140;height:114" id="docshape1132" coordorigin="7427,-9608" coordsize="140,114" path="m7427,-9608l7460,-9551,7427,-9494,7567,-9551,7427,-9608xe" filled="true" fillcolor="#00aaa5" stroked="false">
                  <v:path arrowok="t"/>
                  <v:fill type="solid"/>
                </v:shape>
                <v:line style="position:absolute" from="6973,-7411" to="7468,-7411" stroked="true" strokeweight=".933014pt" strokecolor="#00aaa5">
                  <v:stroke dashstyle="solid"/>
                </v:line>
                <v:shape style="position:absolute;left:7427;top:-7468;width:140;height:114" id="docshape1133" coordorigin="7427,-7468" coordsize="140,114" path="m7427,-7468l7460,-7411,7427,-7354,7567,-7411,7427,-7468xe" filled="true" fillcolor="#00aaa5" stroked="false">
                  <v:path arrowok="t"/>
                  <v:fill type="solid"/>
                </v:shape>
                <v:line style="position:absolute" from="6973,-5413" to="7468,-5413" stroked="true" strokeweight=".933014pt" strokecolor="#00aaa5">
                  <v:stroke dashstyle="solid"/>
                </v:line>
                <v:shape style="position:absolute;left:7427;top:-5470;width:140;height:114" id="docshape1134" coordorigin="7427,-5469" coordsize="140,114" path="m7427,-5469l7460,-5413,7427,-5356,7567,-5413,7427,-5469xe" filled="true" fillcolor="#00aaa5" stroked="false">
                  <v:path arrowok="t"/>
                  <v:fill type="solid"/>
                </v:shape>
                <v:line style="position:absolute" from="8346,-8649" to="8346,-8160" stroked="true" strokeweight=".933014pt" strokecolor="#00aaa5">
                  <v:stroke dashstyle="solid"/>
                </v:line>
                <v:shape style="position:absolute;left:8289;top:-8200;width:114;height:140" id="docshape1135" coordorigin="8289,-8200" coordsize="114,140" path="m8403,-8200l8346,-8167,8289,-8200,8346,-8061,8403,-8200xe" filled="true" fillcolor="#00aaa5" stroked="false">
                  <v:path arrowok="t"/>
                  <v:fill type="solid"/>
                </v:shape>
                <v:line style="position:absolute" from="5982,-8649" to="5982,-8160" stroked="true" strokeweight=".933014pt" strokecolor="#00aaa5">
                  <v:stroke dashstyle="solid"/>
                </v:line>
                <v:shape style="position:absolute;left:5925;top:-8200;width:114;height:140" id="docshape1136" coordorigin="5925,-8200" coordsize="114,140" path="m6039,-8200l5982,-8167,5925,-8200,5982,-8061,6039,-8200xe" filled="true" fillcolor="#00aaa5" stroked="false">
                  <v:path arrowok="t"/>
                  <v:fill type="solid"/>
                </v:shape>
                <v:line style="position:absolute" from="8346,-6510" to="8346,-6020" stroked="true" strokeweight=".933014pt" strokecolor="#00aaa5">
                  <v:stroke dashstyle="solid"/>
                </v:line>
                <v:shape style="position:absolute;left:8289;top:-6061;width:114;height:140" id="docshape1137" coordorigin="8289,-6061" coordsize="114,140" path="m8403,-6061l8346,-6028,8289,-6061,8346,-5921,8403,-6061xe" filled="true" fillcolor="#00aaa5" stroked="false">
                  <v:path arrowok="t"/>
                  <v:fill type="solid"/>
                </v:shape>
                <v:line style="position:absolute" from="5982,-6510" to="5982,-6020" stroked="true" strokeweight=".933014pt" strokecolor="#00aaa5">
                  <v:stroke dashstyle="solid"/>
                </v:line>
                <v:shape style="position:absolute;left:5925;top:-6061;width:114;height:140" id="docshape1138" coordorigin="5925,-6061" coordsize="114,140" path="m6039,-6061l5982,-6028,5925,-6061,5982,-5921,6039,-6061xe" filled="true" fillcolor="#00aaa5" stroked="false">
                  <v:path arrowok="t"/>
                  <v:fill type="solid"/>
                </v:shape>
                <v:line style="position:absolute" from="6973,-3514" to="7468,-3514" stroked="true" strokeweight=".933014pt" strokecolor="#00aaa5">
                  <v:stroke dashstyle="solid"/>
                </v:line>
                <v:shape style="position:absolute;left:7427;top:-3572;width:140;height:114" id="docshape1139" coordorigin="7427,-3571" coordsize="140,114" path="m7427,-3571l7460,-3514,7427,-3458,7567,-3514,7427,-3571xe" filled="true" fillcolor="#00aaa5" stroked="false">
                  <v:path arrowok="t"/>
                  <v:fill type="solid"/>
                </v:shape>
                <v:line style="position:absolute" from="9346,-3472" to="9658,-3472" stroked="true" strokeweight=".933014pt" strokecolor="#00aaa5">
                  <v:stroke dashstyle="solid"/>
                </v:line>
                <v:shape style="position:absolute;left:9617;top:-3529;width:140;height:114" id="docshape1140" coordorigin="9618,-3529" coordsize="140,114" path="m9618,-3529l9651,-3472,9618,-3415,9757,-3472,9618,-3529xe" filled="true" fillcolor="#00aaa5" stroked="false">
                  <v:path arrowok="t"/>
                  <v:fill type="solid"/>
                </v:shape>
                <v:line style="position:absolute" from="8346,-4611" to="8346,-4122" stroked="true" strokeweight=".933014pt" strokecolor="#00aaa5">
                  <v:stroke dashstyle="solid"/>
                </v:line>
                <v:shape style="position:absolute;left:8289;top:-4163;width:114;height:140" id="docshape1141" coordorigin="8289,-4163" coordsize="114,140" path="m8403,-4163l8346,-4130,8289,-4163,8346,-4023,8403,-4163xe" filled="true" fillcolor="#00aaa5" stroked="false">
                  <v:path arrowok="t"/>
                  <v:fill type="solid"/>
                </v:shape>
                <v:shape style="position:absolute;left:8346;top:-2725;width:2;height:648" id="docshape1142" coordorigin="8346,-2725" coordsize="0,648" path="m8346,-2725l8346,-2512m8346,-2294l8346,-2077e" filled="false" stroked="true" strokeweight=".933014pt" strokecolor="#00aaa5">
                  <v:path arrowok="t"/>
                  <v:stroke dashstyle="solid"/>
                </v:shape>
                <v:shape style="position:absolute;left:8289;top:-2118;width:114;height:140" id="docshape1143" coordorigin="8289,-2117" coordsize="114,140" path="m8403,-2117l8346,-2084,8289,-2117,8346,-1978,8403,-2117xe" filled="true" fillcolor="#00aaa5" stroked="false">
                  <v:path arrowok="t"/>
                  <v:fill type="solid"/>
                </v:shape>
                <v:line style="position:absolute" from="5982,-4611" to="5982,-4122" stroked="true" strokeweight=".933014pt" strokecolor="#00aaa5">
                  <v:stroke dashstyle="solid"/>
                </v:line>
                <v:shape style="position:absolute;left:5925;top:-4163;width:114;height:140" id="docshape1144" coordorigin="5925,-4163" coordsize="114,140" path="m6039,-4163l5982,-4130,5925,-4163,5982,-4023,6039,-4163xe" filled="true" fillcolor="#00aaa5" stroked="false">
                  <v:path arrowok="t"/>
                  <v:fill type="solid"/>
                </v:shape>
                <v:shape style="position:absolute;left:7232;top:-8036;width:2;height:5052" id="docshape1145" coordorigin="7232,-8036" coordsize="0,5052" path="m7232,-2984l7232,-4051m7232,-4888l7232,-5955m7232,-6768l7232,-8036e" filled="false" stroked="true" strokeweight=".933014pt" strokecolor="#00aaa5">
                  <v:path arrowok="t"/>
                  <v:stroke dashstyle="dash"/>
                </v:shape>
                <v:shape style="position:absolute;left:5127;top:-10182;width:4115;height:1781" id="docshape1146" coordorigin="5128,-10181" coordsize="4115,1781" path="m7232,-9635l7232,-8914m7232,-10181l7232,-9882m5128,-8401l6567,-8401m7692,-8401l9242,-8401e" filled="false" stroked="true" strokeweight=".933014pt" strokecolor="#00aaa5">
                  <v:path arrowok="t"/>
                  <v:stroke dashstyle="dash"/>
                </v:shape>
                <v:rect style="position:absolute;left:6943;top:-9883;width:579;height:248" id="docshape1147" filled="false" stroked="true" strokeweight=".933014pt" strokecolor="#00aaa5">
                  <v:stroke dashstyle="dash"/>
                </v:rect>
                <v:shape style="position:absolute;left:6567;top:-8589;width:1125;height:370" id="docshape1148" coordorigin="6567,-8588" coordsize="1125,370" path="m7687,-8588l6567,-8588,6572,-8219,7692,-8219,7687,-8588xe" filled="true" fillcolor="#ffffff" stroked="false">
                  <v:path arrowok="t"/>
                  <v:fill type="solid"/>
                </v:shape>
                <v:shape style="position:absolute;left:6567;top:-8589;width:1125;height:370" id="docshape1149" coordorigin="6567,-8588" coordsize="1125,370" path="m7692,-8219l6572,-8219,6567,-8588,7687,-8588,7692,-8219xe" filled="false" stroked="true" strokeweight=".933014pt" strokecolor="#00aaa5">
                  <v:path arrowok="t"/>
                  <v:stroke dashstyle="dash"/>
                </v:shape>
                <v:shape style="position:absolute;left:5127;top:-6250;width:4115;height:2" id="docshape1150" coordorigin="5128,-6250" coordsize="4115,0" path="m7855,-6250l9242,-6250m5128,-6250l6485,-6250e" filled="false" stroked="true" strokeweight=".933014pt" strokecolor="#00aaa5">
                  <v:path arrowok="t"/>
                  <v:stroke dashstyle="dash"/>
                </v:shape>
                <v:shape style="position:absolute;left:6485;top:-6441;width:1371;height:378" id="docshape1151" coordorigin="6485,-6441" coordsize="1371,378" path="m7851,-6441l6485,-6441,6486,-6063,7855,-6063,7851,-6441xe" filled="true" fillcolor="#ffffff" stroked="false">
                  <v:path arrowok="t"/>
                  <v:fill type="solid"/>
                </v:shape>
                <v:shape style="position:absolute;left:6484;top:-6441;width:1371;height:378" id="docshape1152" coordorigin="6485,-6441" coordsize="1371,378" path="m7855,-6063l6486,-6063,6485,-6441,7851,-6441,7855,-6063xe" filled="false" stroked="true" strokeweight=".933014pt" strokecolor="#00aaa5">
                  <v:path arrowok="t"/>
                  <v:stroke dashstyle="dash"/>
                </v:shape>
                <v:shape style="position:absolute;left:5127;top:-4358;width:4115;height:2" id="docshape1153" coordorigin="5128,-4357" coordsize="4115,0" path="m7598,-4357l9242,-4357m5128,-4357l6795,-4357e" filled="false" stroked="true" strokeweight=".933014pt" strokecolor="#00aaa5">
                  <v:path arrowok="t"/>
                  <v:stroke dashstyle="dash"/>
                </v:shape>
                <v:rect style="position:absolute;left:5607;top:-1866;width:1006;height:405" id="docshape1154" filled="false" stroked="true" strokeweight=".933014pt" strokecolor="#00aaa5">
                  <v:stroke dashstyle="dash"/>
                </v:rect>
                <v:line style="position:absolute" from="9358,-5393" to="9670,-5393" stroked="true" strokeweight=".933014pt" strokecolor="#00aaa5">
                  <v:stroke dashstyle="solid"/>
                </v:line>
                <v:shape style="position:absolute;left:9629;top:-5450;width:140;height:114" id="docshape1155" coordorigin="9629,-5450" coordsize="140,114" path="m9629,-5450l9663,-5393,9629,-5336,9769,-5393,9629,-5450xe" filled="true" fillcolor="#00aaa5" stroked="false">
                  <v:path arrowok="t"/>
                  <v:fill type="solid"/>
                </v:shape>
                <v:shape style="position:absolute;left:6713;top:-4567;width:912;height:406" id="docshape1156" coordorigin="6713,-4567" coordsize="912,406" path="m7624,-4344l6713,-4344,6713,-4161,7624,-4161,7624,-4344xm7624,-4567l6713,-4567,6713,-4383,7624,-4383,7624,-4567xe" filled="true" fillcolor="#ffffff" stroked="false">
                  <v:path arrowok="t"/>
                  <v:fill type="solid"/>
                </v:shape>
                <v:rect style="position:absolute;left:6795;top:-4469;width:804;height:282" id="docshape1157" filled="true" fillcolor="#ffffff" stroked="false">
                  <v:fill type="solid"/>
                </v:rect>
                <v:rect style="position:absolute;left:6795;top:-4469;width:804;height:282" id="docshape1158" filled="false" stroked="true" strokeweight=".933014pt" strokecolor="#00aaa5">
                  <v:stroke dashstyle="dash"/>
                </v:rect>
                <v:shape style="position:absolute;left:6038;top:-2465;width:1288;height:1164" id="docshape1159" coordorigin="6038,-2464" coordsize="1288,1164" path="m6038,-2464l7326,-1301e" filled="true" fillcolor="#ffffff" stroked="false">
                  <v:path arrowok="t"/>
                  <v:fill type="solid"/>
                </v:shape>
                <v:line style="position:absolute" from="6038,-2464" to="7326,-1301" stroked="true" strokeweight=".933014pt" strokecolor="#00aaa5">
                  <v:stroke dashstyle="dash"/>
                </v:line>
                <v:shape style="position:absolute;left:6429;top:-9937;width:1974;height:8657" id="docshape1160" coordorigin="6429,-9936" coordsize="1974,8657" path="m6543,-6236l6486,-6203,6429,-6236,6486,-6097,6543,-6236xm6629,-8391l6572,-8358,6515,-8391,6572,-8252,6629,-8391xm6854,-4344l6797,-4311,6740,-4344,6797,-4205,6854,-4344xm7351,-1280l7286,-1416,7272,-1352,7210,-1332,7351,-1280xm7395,-4466l7256,-4523,7289,-4466,7256,-4409,7395,-4466xm7399,-9880l7260,-9936,7293,-9880,7260,-9823,7399,-9880xm7655,-4342l7598,-4309,7541,-4342,7598,-4202,7655,-4342xm7748,-8391l7691,-8358,7635,-8391,7691,-8252,7748,-8391xm7782,-7755l7643,-7812,7676,-7755,7643,-7698,7782,-7755xm7801,-5735l7661,-5792,7694,-5735,7661,-5678,7801,-5735xm7912,-6231l7855,-6198,7799,-6231,7855,-6092,7912,-6231xm8403,-4500l8346,-4639,8289,-4500,8346,-4533,8403,-4500xe" filled="true" fillcolor="#00aaa5" stroked="false">
                  <v:path arrowok="t"/>
                  <v:fill type="solid"/>
                </v:shape>
                <v:shape style="position:absolute;left:5431;top:-10842;width:1089;height:192" type="#_x0000_t202" id="docshape1161" filled="false" stroked="true" strokeweight=".933014pt" strokecolor="#00aaa5">
                  <v:textbox inset="0,0,0,0">
                    <w:txbxContent>
                      <w:p>
                        <w:pPr>
                          <w:spacing w:before="5"/>
                          <w:ind w:left="61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CYPIIAI</w:t>
                        </w:r>
                        <w:r>
                          <w:rPr>
                            <w:rFonts w:ascii="Arial MT"/>
                            <w:color w:val="231F20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Verdana"/>
                            <w:color w:val="231F20"/>
                            <w:sz w:val="13"/>
                          </w:rPr>
                          <w:t>+</w:t>
                        </w:r>
                        <w:r>
                          <w:rPr>
                            <w:rFonts w:ascii="Verdana"/>
                            <w:color w:val="231F20"/>
                            <w:spacing w:val="-1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StAR</w:t>
                        </w:r>
                      </w:p>
                    </w:txbxContent>
                  </v:textbox>
                  <v:stroke dashstyle="dash"/>
                  <w10:wrap type="none"/>
                </v:shape>
                <v:shape style="position:absolute;left:6581;top:-8579;width:1097;height:351" type="#_x0000_t202" id="docshape1162" filled="false" stroked="false">
                  <v:textbox inset="0,0,0,0">
                    <w:txbxContent>
                      <w:p>
                        <w:pPr>
                          <w:spacing w:before="32"/>
                          <w:ind w:left="56" w:right="72" w:firstLine="36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(17 CH activity)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CYP17A1</w:t>
                        </w:r>
                        <w:r>
                          <w:rPr>
                            <w:rFonts w:ascii="Verdana"/>
                            <w:color w:val="231F20"/>
                            <w:spacing w:val="-2"/>
                            <w:sz w:val="13"/>
                          </w:rPr>
                          <w:t>+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POR</w:t>
                        </w:r>
                      </w:p>
                    </w:txbxContent>
                  </v:textbox>
                  <w10:wrap type="none"/>
                </v:shape>
                <v:shape style="position:absolute;left:7325;top:-7755;width:579;height:245" type="#_x0000_t202" id="docshape1163" filled="false" stroked="true" strokeweight=".933014pt" strokecolor="#00aaa5">
                  <v:textbox inset="0,0,0,0">
                    <w:txbxContent>
                      <w:p>
                        <w:pPr>
                          <w:spacing w:before="37"/>
                          <w:ind w:left="35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3</w:t>
                        </w:r>
                        <w:r>
                          <w:rPr>
                            <w:rFonts w:ascii="Verdana" w:hAnsi="Verdana"/>
                            <w:color w:val="231F20"/>
                            <w:spacing w:val="-2"/>
                            <w:sz w:val="13"/>
                          </w:rPr>
                          <w:t>β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HSD2</w:t>
                        </w:r>
                      </w:p>
                    </w:txbxContent>
                  </v:textbox>
                  <v:stroke dashstyle="dash"/>
                  <w10:wrap type="none"/>
                </v:shape>
                <v:shape style="position:absolute;left:6495;top:-6432;width:1346;height:369" type="#_x0000_t202" id="docshape1164" filled="false" stroked="false">
                  <v:textbox inset="0,0,0,0">
                    <w:txbxContent>
                      <w:p>
                        <w:pPr>
                          <w:spacing w:before="29"/>
                          <w:ind w:left="189" w:right="47" w:hanging="136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(17,20-Lyase</w:t>
                        </w:r>
                        <w:r>
                          <w:rPr>
                            <w:rFonts w:asci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z w:val="13"/>
                          </w:rPr>
                          <w:t>activity)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CYP17A1</w:t>
                        </w:r>
                        <w:r>
                          <w:rPr>
                            <w:rFonts w:ascii="Verdana"/>
                            <w:color w:val="231F20"/>
                            <w:spacing w:val="-2"/>
                            <w:sz w:val="13"/>
                          </w:rPr>
                          <w:t>+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POR</w:t>
                        </w:r>
                      </w:p>
                    </w:txbxContent>
                  </v:textbox>
                  <w10:wrap type="none"/>
                </v:shape>
                <v:shape style="position:absolute;left:9357;top:-5695;width:484;height:219" type="#_x0000_t202" id="docshape1165" filled="false" stroked="true" strokeweight=".933014pt" strokecolor="#00aaa5">
                  <v:textbox inset="0,0,0,0">
                    <w:txbxContent>
                      <w:p>
                        <w:pPr>
                          <w:spacing w:before="19"/>
                          <w:ind w:left="9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ARO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344;top:-5735;width:579;height:245" type="#_x0000_t202" id="docshape1166" filled="false" stroked="true" strokeweight=".933014pt" strokecolor="#00aaa5">
                  <v:textbox inset="0,0,0,0">
                    <w:txbxContent>
                      <w:p>
                        <w:pPr>
                          <w:spacing w:before="37"/>
                          <w:ind w:left="33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3</w:t>
                        </w:r>
                        <w:r>
                          <w:rPr>
                            <w:rFonts w:ascii="Verdana" w:hAnsi="Verdana"/>
                            <w:color w:val="231F20"/>
                            <w:spacing w:val="-2"/>
                            <w:sz w:val="13"/>
                          </w:rPr>
                          <w:t>β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HSD2</w:t>
                        </w:r>
                      </w:p>
                    </w:txbxContent>
                  </v:textbox>
                  <v:stroke dashstyle="dash"/>
                  <w10:wrap type="none"/>
                </v:shape>
                <v:shape style="position:absolute;left:9345;top:-3774;width:484;height:219" type="#_x0000_t202" id="docshape1167" filled="false" stroked="true" strokeweight=".933014pt" strokecolor="#00aaa5">
                  <v:textbox inset="0,0,0,0">
                    <w:txbxContent>
                      <w:p>
                        <w:pPr>
                          <w:spacing w:before="19"/>
                          <w:ind w:left="9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3"/>
                          </w:rPr>
                          <w:t>ARO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933;top:-2513;width:813;height:219" type="#_x0000_t202" id="docshape1168" filled="true" fillcolor="#ffffff" stroked="true" strokeweight=".933014pt" strokecolor="#00aaa5">
                  <v:textbox inset="0,0,0,0">
                    <w:txbxContent>
                      <w:p>
                        <w:pPr>
                          <w:spacing w:before="19"/>
                          <w:ind w:left="147" w:right="0" w:firstLine="0"/>
                          <w:jc w:val="left"/>
                          <w:rPr>
                            <w:rFonts w:ascii="Arial MT" w:hAnsi="Arial MT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5</w:t>
                        </w:r>
                        <w:r>
                          <w:rPr>
                            <w:rFonts w:ascii="Verdana" w:hAnsi="Verdana"/>
                            <w:color w:val="231F20"/>
                            <w:spacing w:val="-2"/>
                            <w:sz w:val="13"/>
                          </w:rPr>
                          <w:t>α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RED2</w:t>
                        </w:r>
                      </w:p>
                    </w:txbxContent>
                  </v:textbox>
                  <v:fill type="solid"/>
                  <v:stroke dashstyle="dash"/>
                  <w10:wrap type="none"/>
                </v:shape>
                <v:shape style="position:absolute;left:5669;top:-1807;width:884;height:288" type="#_x0000_t202" id="docshape1169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-1" w:right="18" w:firstLine="0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AKRIC2/RoDH</w:t>
                        </w:r>
                      </w:p>
                      <w:p>
                        <w:pPr>
                          <w:spacing w:before="7"/>
                          <w:ind w:left="1" w:right="18" w:firstLine="0"/>
                          <w:jc w:val="center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3"/>
                          </w:rPr>
                          <w:t>(ox)</w:t>
                        </w:r>
                      </w:p>
                    </w:txbxContent>
                  </v:textbox>
                  <w10:wrap type="none"/>
                </v:shape>
                <v:shape style="position:absolute;left:10194;top:-2893;width:790;height:133" type="#_x0000_t202" id="docshape1170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3"/>
                          </w:rPr>
                          <w:t>Estradiol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3"/>
                          </w:rPr>
                          <w:t>17</w:t>
                        </w:r>
                        <w:r>
                          <w:rPr>
                            <w:rFonts w:ascii="Verdana" w:hAnsi="Verdana"/>
                            <w:color w:val="231F20"/>
                            <w:spacing w:val="-5"/>
                            <w:sz w:val="13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6915;top:-4386;width:601;height:131" type="#_x0000_t202" id="docshape1171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HSD17B3</w:t>
                        </w:r>
                      </w:p>
                    </w:txbxContent>
                  </v:textbox>
                  <w10:wrap type="none"/>
                </v:shape>
                <v:shape style="position:absolute;left:10194;top:-4800;width:471;height:131" type="#_x0000_t202" id="docshape1172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3"/>
                          </w:rPr>
                          <w:t>Estrone</w:t>
                        </w:r>
                      </w:p>
                    </w:txbxContent>
                  </v:textbox>
                  <w10:wrap type="none"/>
                </v:shape>
                <v:shape style="position:absolute;left:6982;top:-9806;width:521;height:133" type="#_x0000_t202" id="docshape1173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3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3</w:t>
                        </w:r>
                        <w:r>
                          <w:rPr>
                            <w:rFonts w:ascii="Verdana" w:hAnsi="Verdana"/>
                            <w:color w:val="231F20"/>
                            <w:spacing w:val="-2"/>
                            <w:sz w:val="13"/>
                          </w:rPr>
                          <w:t>β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3"/>
                          </w:rPr>
                          <w:t>HSD2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4A0C62"/>
          <w:sz w:val="16"/>
        </w:rPr>
        <w:t>Figure 582-1 </w:t>
      </w:r>
      <w:r>
        <w:rPr>
          <w:color w:val="231F20"/>
          <w:sz w:val="15"/>
        </w:rPr>
        <w:t>Biosynthesis of sex </w:t>
      </w:r>
      <w:r>
        <w:rPr>
          <w:color w:val="231F20"/>
          <w:sz w:val="15"/>
        </w:rPr>
        <w:t>steroids. </w:t>
      </w:r>
      <w:r>
        <w:rPr>
          <w:i/>
          <w:color w:val="231F20"/>
          <w:sz w:val="15"/>
        </w:rPr>
        <w:t>Dashed lines </w:t>
      </w:r>
      <w:r>
        <w:rPr>
          <w:color w:val="231F20"/>
          <w:sz w:val="15"/>
        </w:rPr>
        <w:t>indicate enzymatic defects </w:t>
      </w:r>
      <w:r>
        <w:rPr>
          <w:color w:val="231F20"/>
          <w:spacing w:val="-2"/>
          <w:sz w:val="15"/>
        </w:rPr>
        <w:t>associated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with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46,XY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disorder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of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sex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differen- </w:t>
      </w:r>
      <w:r>
        <w:rPr>
          <w:color w:val="231F20"/>
          <w:sz w:val="15"/>
        </w:rPr>
        <w:t>tiation.</w:t>
      </w:r>
      <w:r>
        <w:rPr>
          <w:color w:val="231F20"/>
          <w:spacing w:val="-9"/>
          <w:sz w:val="15"/>
        </w:rPr>
        <w:t> </w:t>
      </w:r>
      <w:r>
        <w:rPr>
          <w:i/>
          <w:color w:val="231F20"/>
          <w:sz w:val="15"/>
        </w:rPr>
        <w:t>3</w:t>
      </w:r>
      <w:r>
        <w:rPr>
          <w:rFonts w:ascii="Verdana" w:hAnsi="Verdana"/>
          <w:i/>
          <w:color w:val="231F20"/>
          <w:sz w:val="15"/>
        </w:rPr>
        <w:t>β</w:t>
      </w:r>
      <w:r>
        <w:rPr>
          <w:i/>
          <w:color w:val="231F20"/>
          <w:sz w:val="15"/>
        </w:rPr>
        <w:t>-HSD2</w:t>
      </w:r>
      <w:r>
        <w:rPr>
          <w:color w:val="231F20"/>
          <w:sz w:val="15"/>
        </w:rPr>
        <w:t>,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3</w:t>
      </w:r>
      <w:r>
        <w:rPr>
          <w:rFonts w:ascii="Lucida Sans Unicode" w:hAnsi="Lucida Sans Unicode"/>
          <w:color w:val="231F20"/>
          <w:sz w:val="15"/>
        </w:rPr>
        <w:t>β</w:t>
      </w:r>
      <w:r>
        <w:rPr>
          <w:color w:val="231F20"/>
          <w:sz w:val="15"/>
        </w:rPr>
        <w:t>-hydroxysteroid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dehydro- genase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type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2;</w:t>
      </w:r>
      <w:r>
        <w:rPr>
          <w:color w:val="231F20"/>
          <w:spacing w:val="-3"/>
          <w:sz w:val="15"/>
        </w:rPr>
        <w:t> </w:t>
      </w:r>
      <w:r>
        <w:rPr>
          <w:i/>
          <w:color w:val="231F20"/>
          <w:sz w:val="15"/>
        </w:rPr>
        <w:t>AKR1C2/RoDH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z w:val="15"/>
        </w:rPr>
        <w:t>(Ox)</w:t>
      </w:r>
      <w:r>
        <w:rPr>
          <w:color w:val="231F20"/>
          <w:sz w:val="15"/>
        </w:rPr>
        <w:t>,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one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4"/>
          <w:sz w:val="15"/>
        </w:rPr>
        <w:t> </w:t>
      </w:r>
      <w:r>
        <w:rPr>
          <w:color w:val="231F20"/>
          <w:spacing w:val="-5"/>
          <w:sz w:val="15"/>
        </w:rPr>
        <w:t>the</w:t>
      </w:r>
    </w:p>
    <w:p>
      <w:pPr>
        <w:spacing w:line="213" w:lineRule="auto" w:before="13"/>
        <w:ind w:left="6431" w:right="1530" w:firstLine="0"/>
        <w:jc w:val="both"/>
        <w:rPr>
          <w:sz w:val="15"/>
        </w:rPr>
      </w:pPr>
      <w:r>
        <w:rPr>
          <w:color w:val="231F20"/>
          <w:sz w:val="15"/>
        </w:rPr>
        <w:t>enzymes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in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the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recently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described</w:t>
      </w:r>
      <w:r>
        <w:rPr>
          <w:color w:val="231F20"/>
          <w:spacing w:val="-10"/>
          <w:sz w:val="15"/>
        </w:rPr>
        <w:t> </w:t>
      </w:r>
      <w:r>
        <w:rPr>
          <w:color w:val="231F20"/>
          <w:sz w:val="15"/>
        </w:rPr>
        <w:t>alternative androgen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biosynthetic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pathway;</w:t>
      </w:r>
      <w:r>
        <w:rPr>
          <w:color w:val="231F20"/>
          <w:spacing w:val="-3"/>
          <w:sz w:val="15"/>
        </w:rPr>
        <w:t> </w:t>
      </w:r>
      <w:r>
        <w:rPr>
          <w:i/>
          <w:color w:val="231F20"/>
          <w:sz w:val="15"/>
        </w:rPr>
        <w:t>ARO,</w:t>
      </w:r>
      <w:r>
        <w:rPr>
          <w:i/>
          <w:color w:val="231F20"/>
          <w:spacing w:val="-3"/>
          <w:sz w:val="15"/>
        </w:rPr>
        <w:t> </w:t>
      </w:r>
      <w:r>
        <w:rPr>
          <w:color w:val="231F20"/>
          <w:sz w:val="15"/>
        </w:rPr>
        <w:t>aroma- </w:t>
      </w:r>
      <w:r>
        <w:rPr>
          <w:color w:val="231F20"/>
          <w:spacing w:val="-2"/>
          <w:sz w:val="15"/>
        </w:rPr>
        <w:t>tase;</w:t>
      </w:r>
      <w:r>
        <w:rPr>
          <w:color w:val="231F20"/>
          <w:spacing w:val="-10"/>
          <w:sz w:val="15"/>
        </w:rPr>
        <w:t> </w:t>
      </w:r>
      <w:r>
        <w:rPr>
          <w:i/>
          <w:color w:val="231F20"/>
          <w:spacing w:val="-2"/>
          <w:sz w:val="15"/>
        </w:rPr>
        <w:t>CYP17A1,</w:t>
      </w:r>
      <w:r>
        <w:rPr>
          <w:i/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the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enzyme</w:t>
      </w:r>
      <w:r>
        <w:rPr>
          <w:color w:val="231F20"/>
          <w:spacing w:val="-10"/>
          <w:sz w:val="15"/>
        </w:rPr>
        <w:t> </w:t>
      </w:r>
      <w:r>
        <w:rPr>
          <w:color w:val="231F20"/>
          <w:spacing w:val="-2"/>
          <w:sz w:val="15"/>
        </w:rPr>
        <w:t>that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catalyzes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sz w:val="15"/>
        </w:rPr>
        <w:t>both </w:t>
      </w:r>
      <w:r>
        <w:rPr>
          <w:color w:val="231F20"/>
          <w:sz w:val="15"/>
        </w:rPr>
        <w:t>17</w:t>
      </w:r>
      <w:r>
        <w:rPr>
          <w:rFonts w:ascii="Lucida Sans Unicode" w:hAnsi="Lucida Sans Unicode"/>
          <w:color w:val="231F20"/>
          <w:sz w:val="15"/>
        </w:rPr>
        <w:t>α</w:t>
      </w:r>
      <w:r>
        <w:rPr>
          <w:color w:val="231F20"/>
          <w:sz w:val="15"/>
        </w:rPr>
        <w:t>-hydroxylase (17-OH) and 17,20-lyase </w:t>
      </w:r>
      <w:r>
        <w:rPr>
          <w:color w:val="231F20"/>
          <w:spacing w:val="-2"/>
          <w:sz w:val="15"/>
        </w:rPr>
        <w:t>activities;</w:t>
      </w:r>
      <w:r>
        <w:rPr>
          <w:color w:val="231F20"/>
          <w:spacing w:val="-5"/>
          <w:sz w:val="15"/>
        </w:rPr>
        <w:t> </w:t>
      </w:r>
      <w:r>
        <w:rPr>
          <w:i/>
          <w:color w:val="231F20"/>
          <w:spacing w:val="-2"/>
          <w:sz w:val="15"/>
        </w:rPr>
        <w:t>HSD17B3,</w:t>
      </w:r>
      <w:r>
        <w:rPr>
          <w:i/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enzyme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that</w:t>
      </w:r>
      <w:r>
        <w:rPr>
          <w:color w:val="231F20"/>
          <w:spacing w:val="-4"/>
          <w:sz w:val="15"/>
        </w:rPr>
        <w:t> </w:t>
      </w:r>
      <w:r>
        <w:rPr>
          <w:color w:val="231F20"/>
          <w:spacing w:val="-2"/>
          <w:sz w:val="15"/>
        </w:rPr>
        <w:t>catalyzes</w:t>
      </w:r>
      <w:r>
        <w:rPr>
          <w:color w:val="231F20"/>
          <w:spacing w:val="-5"/>
          <w:sz w:val="15"/>
        </w:rPr>
        <w:t> the</w:t>
      </w:r>
    </w:p>
    <w:p>
      <w:pPr>
        <w:spacing w:line="230" w:lineRule="auto" w:before="5"/>
        <w:ind w:left="6431" w:right="1530" w:firstLine="0"/>
        <w:jc w:val="both"/>
        <w:rPr>
          <w:sz w:val="15"/>
        </w:rPr>
      </w:pPr>
      <w:r>
        <w:rPr>
          <w:color w:val="231F20"/>
          <w:sz w:val="15"/>
        </w:rPr>
        <w:t>17-ketoreductase reaction; </w:t>
      </w:r>
      <w:r>
        <w:rPr>
          <w:i/>
          <w:color w:val="231F20"/>
          <w:sz w:val="15"/>
        </w:rPr>
        <w:t>POR, </w:t>
      </w:r>
      <w:r>
        <w:rPr>
          <w:color w:val="231F20"/>
          <w:sz w:val="15"/>
        </w:rPr>
        <w:t>P450 </w:t>
      </w:r>
      <w:r>
        <w:rPr>
          <w:color w:val="231F20"/>
          <w:sz w:val="15"/>
        </w:rPr>
        <w:t>oxido-</w:t>
      </w:r>
      <w:r>
        <w:rPr>
          <w:color w:val="231F20"/>
          <w:sz w:val="15"/>
        </w:rPr>
        <w:t> reductase; </w:t>
      </w:r>
      <w:r>
        <w:rPr>
          <w:i/>
          <w:color w:val="231F20"/>
          <w:sz w:val="15"/>
        </w:rPr>
        <w:t>StAR, </w:t>
      </w:r>
      <w:r>
        <w:rPr>
          <w:color w:val="231F20"/>
          <w:sz w:val="15"/>
        </w:rPr>
        <w:t>steroidogenic acute </w:t>
      </w:r>
      <w:r>
        <w:rPr>
          <w:color w:val="231F20"/>
          <w:sz w:val="15"/>
        </w:rPr>
        <w:t>regula</w:t>
      </w:r>
      <w:r>
        <w:rPr>
          <w:color w:val="231F20"/>
          <w:sz w:val="15"/>
        </w:rPr>
        <w:t>-</w:t>
      </w:r>
      <w:r>
        <w:rPr>
          <w:color w:val="231F20"/>
          <w:sz w:val="15"/>
        </w:rPr>
        <w:t> tory protein.</w:t>
      </w:r>
    </w:p>
    <w:p>
      <w:pPr>
        <w:spacing w:after="0" w:line="230" w:lineRule="auto"/>
        <w:jc w:val="both"/>
        <w:rPr>
          <w:sz w:val="15"/>
        </w:rPr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spacing w:before="98"/>
        <w:rPr>
          <w:sz w:val="2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1524" name="Group 15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4" name="Group 1524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525" name="Graphic 1525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1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" name="Graphic 1526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322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" name="Textbox 1527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375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583</w:t>
                              </w:r>
                              <w:r>
                                <w:rPr>
                                  <w:b/>
                                  <w:color w:val="D5841E"/>
                                  <w:spacing w:val="3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ucida Sans Unicode" w:hAnsi="Lucida Sans Unicode"/>
                                  <w:color w:val="E4AE6F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Hypofunction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Testes</w:t>
                              </w:r>
                              <w:r>
                                <w:rPr>
                                  <w:color w:val="231F20"/>
                                  <w:spacing w:val="36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2735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174" coordorigin="0,0" coordsize="9741,269">
                <v:line style="position:absolute" from="0,145" to="37,145" stroked="true" strokeweight="11.196167pt" strokecolor="#d5841e">
                  <v:stroke dashstyle="solid"/>
                </v:line>
                <v:line style="position:absolute" from="0,250" to="9741,250" stroked="true" strokeweight="1.866028pt" strokecolor="#d5841e">
                  <v:stroke dashstyle="solid"/>
                </v:line>
                <v:shape style="position:absolute;left:0;top:0;width:9741;height:269" type="#_x0000_t202" id="docshape1175" filled="false" stroked="false">
                  <v:textbox inset="0,0,0,0">
                    <w:txbxContent>
                      <w:p>
                        <w:pPr>
                          <w:spacing w:before="6"/>
                          <w:ind w:left="5375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583</w:t>
                        </w:r>
                        <w:r>
                          <w:rPr>
                            <w:b/>
                            <w:color w:val="D5841E"/>
                            <w:spacing w:val="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Lucida Sans Unicode" w:hAnsi="Lucida Sans Unicode"/>
                            <w:color w:val="E4AE6F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Hypofunction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Testes</w:t>
                        </w:r>
                        <w:r>
                          <w:rPr>
                            <w:color w:val="231F20"/>
                            <w:spacing w:val="36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2735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631523</wp:posOffset>
                </wp:positionH>
                <wp:positionV relativeFrom="paragraph">
                  <wp:posOffset>140323</wp:posOffset>
                </wp:positionV>
                <wp:extent cx="2986405" cy="6593840"/>
                <wp:effectExtent l="0" t="0" r="0" b="0"/>
                <wp:wrapTopAndBottom/>
                <wp:docPr id="1528" name="Textbox 1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8" name="Textbox 1528"/>
                      <wps:cNvSpPr txBox="1"/>
                      <wps:spPr>
                        <a:xfrm>
                          <a:off x="0" y="0"/>
                          <a:ext cx="2986405" cy="6593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585-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Causes</w:t>
                                  </w:r>
                                  <w:r>
                                    <w:rPr>
                                      <w:color w:val="FFFFFF"/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1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Gynecomastia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299" w:val="left" w:leader="none"/>
                                    </w:tabs>
                                    <w:spacing w:before="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SYMPTOMS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SIGNS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74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231F20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FETAL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ANDROGEN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DEFICIENCY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line="230" w:lineRule="auto" w:before="3"/>
                                    <w:ind w:left="2537" w:right="131" w:hanging="246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Ambiguous genitalia</w:t>
                                    <w:tab/>
                                    <w:t>Ambiguous genitalia (47,XY disorders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sex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development)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24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Normal female genitalia Microphallus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(resembling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left="25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clitoromegaly)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2537" w:right="310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Pseudovaginal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perineoscrotal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hypospadias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2"/>
                                    <w:ind w:left="2425" w:right="10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Bifid scrotum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Cryptorchidism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3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PREPUBERTAL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ANDROGEN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DEFICIENCY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line="232" w:lineRule="auto" w:before="2"/>
                                    <w:ind w:right="11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Delayed puberty</w:t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Eunuchoidism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Lack of sexual interest or desire</w:t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Infantile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genitalia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line="167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(libido)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Small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testes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  <w:tab w:pos="2537" w:val="left" w:leader="none"/>
                                    </w:tabs>
                                    <w:spacing w:line="230" w:lineRule="auto" w:before="3"/>
                                    <w:ind w:left="186" w:right="60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Reduced nighttime or morning</w:t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Lack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hair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pattern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spontaneous erections</w:t>
                                    <w:tab/>
                                    <w:tab/>
                                    <w:t>growth, no acne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  <w:tab w:pos="2537" w:val="left" w:leader="none"/>
                                    </w:tabs>
                                    <w:spacing w:line="230" w:lineRule="auto" w:before="3"/>
                                    <w:ind w:left="186" w:right="32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Breast enlargement and</w:t>
                                    <w:tab/>
                                    <w:t>Disproportionately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long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arms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tenderness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ab/>
                                    <w:t>and legs relative to height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line="230" w:lineRule="auto" w:before="3"/>
                                    <w:ind w:left="186" w:right="20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Reduced motivation and</w:t>
                                    <w:tab/>
                                    <w:t>Pubertal fat distribution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initiative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Poorly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developed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muscle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mass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line="218" w:lineRule="auto"/>
                                    <w:ind w:left="186" w:right="503" w:hanging="112"/>
                                    <w:rPr>
                                      <w:position w:val="1"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Diminished strength and</w:t>
                                    <w:tab/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5"/>
                                    </w:rPr>
                                    <w:t>High-pitched voice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physical performance</w:t>
                                    <w:tab/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5"/>
                                    </w:rPr>
                                    <w:t>Reduced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5"/>
                                    </w:rPr>
                                    <w:t>peak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5"/>
                                    </w:rPr>
                                    <w:t>bone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5"/>
                                    </w:rPr>
                                    <w:t>mass,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  <w:tab w:pos="2537" w:val="left" w:leader="none"/>
                                    </w:tabs>
                                    <w:spacing w:line="218" w:lineRule="auto"/>
                                    <w:ind w:left="186" w:right="293" w:hanging="112"/>
                                    <w:rPr>
                                      <w:position w:val="1"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 ejaculate or ejaculation</w:t>
                                    <w:tab/>
                                    <w:tab/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5"/>
                                    </w:rPr>
                                    <w:t>osteopenia,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5"/>
                                    </w:rPr>
                                    <w:t>osteoporosis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(spermarche)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1"/>
                                      <w:sz w:val="15"/>
                                    </w:rPr>
                                    <w:t>Gynecomastia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line="218" w:lineRule="auto" w:before="1"/>
                                    <w:ind w:left="186" w:right="890" w:hanging="112"/>
                                    <w:rPr>
                                      <w:position w:val="1"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Inability to father children</w:t>
                                    <w:tab/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5"/>
                                    </w:rPr>
                                    <w:t>Small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5"/>
                                    </w:rPr>
                                    <w:t>prostate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5"/>
                                    </w:rPr>
                                    <w:t>gland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(infertility)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5"/>
                                    </w:rPr>
                                    <w:t>Aspermia, severe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left="2537" w:right="8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oligozoospermia,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azoospermia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0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ADULT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ANDROGEN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DEFICIENCY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Incomplete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sexual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development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Eunuchoidism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line="230" w:lineRule="auto" w:before="3"/>
                                    <w:ind w:left="186" w:right="305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Lack of sexual interest or desire</w:t>
                                    <w:tab/>
                                    <w:t>Small or shrinking testes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(libido)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Loss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hair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(axillary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  <w:tab w:pos="2537" w:val="left" w:leader="none"/>
                                    </w:tabs>
                                    <w:spacing w:line="230" w:lineRule="auto" w:before="3"/>
                                    <w:ind w:left="186" w:right="133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Reduced nighttime or morning</w:t>
                                    <w:tab/>
                                    <w:tab/>
                                    <w:t>pubic hair) spontaneous erections</w:t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Gynecomastia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  <w:tab w:pos="2537" w:val="left" w:leader="none"/>
                                    </w:tabs>
                                    <w:spacing w:line="230" w:lineRule="auto" w:before="3"/>
                                    <w:ind w:left="186" w:right="381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Breast enlargement and</w:t>
                                    <w:tab/>
                                    <w:t>Aspermia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azoospermia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tenderness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ab/>
                                    <w:t>severe oligozoospermia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  <w:tab w:pos="2537" w:val="left" w:leader="none"/>
                                    </w:tabs>
                                    <w:spacing w:line="230" w:lineRule="auto" w:before="3"/>
                                    <w:ind w:left="186" w:right="254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Inability to father children</w:t>
                                    <w:tab/>
                                    <w:t>Low bone mineral density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(infertility)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ab/>
                                    <w:t>(osteopenia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osteoporosis)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  <w:tab w:pos="2537" w:val="left" w:leader="none"/>
                                    </w:tabs>
                                    <w:spacing w:line="218" w:lineRule="auto"/>
                                    <w:ind w:left="186" w:right="404" w:hanging="112"/>
                                    <w:rPr>
                                      <w:position w:val="1"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Height loss, history of minimal-</w:t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1"/>
                                      <w:sz w:val="15"/>
                                    </w:rPr>
                                    <w:t>Height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1"/>
                                      <w:sz w:val="15"/>
                                    </w:rPr>
                                    <w:t>loss,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1"/>
                                      <w:sz w:val="15"/>
                                    </w:rPr>
                                    <w:t>minimal-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1"/>
                                      <w:sz w:val="15"/>
                                    </w:rPr>
                                    <w:t>trauma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trauma fracture</w:t>
                                    <w:tab/>
                                    <w:tab/>
                                  </w:r>
                                  <w:r>
                                    <w:rPr>
                                      <w:color w:val="231F20"/>
                                      <w:position w:val="1"/>
                                      <w:sz w:val="15"/>
                                    </w:rPr>
                                    <w:t>or vertebral compression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537" w:val="left" w:leader="none"/>
                                    </w:tabs>
                                    <w:spacing w:line="170" w:lineRule="exact"/>
                                    <w:rPr>
                                      <w:position w:val="1"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Hot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flushes,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sweats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1"/>
                                      <w:sz w:val="15"/>
                                    </w:rPr>
                                    <w:t>fracture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Reduced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shaving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frequency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Unexplained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reduction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2537" w:right="17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prostate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size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prostate-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specific antigen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Less-Specific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Symptoms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Less-Specific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Signs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Decreased energy,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vitality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Mild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normocytic,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normochromic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25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anemia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(normal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female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range)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  <w:tab w:pos="2537" w:val="left" w:leader="none"/>
                                    </w:tabs>
                                    <w:spacing w:line="230" w:lineRule="auto" w:before="3"/>
                                    <w:ind w:left="186" w:right="532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Decreased motivation, self-</w:t>
                                    <w:tab/>
                                    <w:t>Depressed mood, mild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confidence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ab/>
                                    <w:t>depression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dysthymia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</w:tabs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Feeling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sad or blue,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irritability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Reduced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muscle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bulk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and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25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strength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5" w:val="left" w:leader="none"/>
                                      <w:tab w:pos="2537" w:val="left" w:leader="none"/>
                                    </w:tabs>
                                    <w:spacing w:line="230" w:lineRule="auto" w:before="3"/>
                                    <w:ind w:left="186" w:right="7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Weakness, decreased physical</w:t>
                                    <w:tab/>
                                    <w:t>Increased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body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body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mass or work performance</w:t>
                                    <w:tab/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index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Poor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concentration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memory</w:t>
                                  </w:r>
                                  <w:r>
                                    <w:rPr>
                                      <w:color w:val="231F20"/>
                                      <w:spacing w:val="33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Fine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facial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skin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wrinkling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(lateral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25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orbits and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mouth)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Increased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sleepiness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726238pt;margin-top:11.049057pt;width:235.15pt;height:519.2pt;mso-position-horizontal-relative:page;mso-position-vertical-relative:paragraph;z-index:-15728640;mso-wrap-distance-left:0;mso-wrap-distance-right:0" type="#_x0000_t202" id="docshape117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585-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Causes</w:t>
                            </w:r>
                            <w:r>
                              <w:rPr>
                                <w:color w:val="FFFFFF"/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Gynecomastia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tabs>
                                <w:tab w:pos="3299" w:val="left" w:leader="none"/>
                              </w:tabs>
                              <w:spacing w:before="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SYMPTOMS</w:t>
                            </w:r>
                            <w:r>
                              <w:rPr>
                                <w:b/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SIGNS</w:t>
                            </w:r>
                          </w:p>
                        </w:tc>
                      </w:tr>
                      <w:tr>
                        <w:trPr>
                          <w:trHeight w:val="1774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231F20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-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ANDROGEN</w:t>
                            </w:r>
                            <w:r>
                              <w:rPr>
                                <w:color w:val="231F20"/>
                                <w:spacing w:val="-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DEFICIENCY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line="230" w:lineRule="auto" w:before="3"/>
                              <w:ind w:left="2537" w:right="131" w:hanging="246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Ambiguous genitalia</w:t>
                              <w:tab/>
                              <w:t>Ambiguous genitalia (47,XY disorders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sex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development)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24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Normal female genitalia Microphallus</w:t>
                            </w:r>
                            <w:r>
                              <w:rPr>
                                <w:color w:val="231F2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(resembling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left="253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clitoromegaly)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2537" w:right="310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Pseudovaginal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perineoscrotal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hypospadias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2"/>
                              <w:ind w:left="2425" w:right="10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Bifid scrotum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Cryptorchidism</w:t>
                            </w:r>
                          </w:p>
                        </w:tc>
                      </w:tr>
                      <w:tr>
                        <w:trPr>
                          <w:trHeight w:val="3113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PREPUBERTAL</w:t>
                            </w:r>
                            <w:r>
                              <w:rPr>
                                <w:color w:val="231F20"/>
                                <w:spacing w:val="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ANDROGEN</w:t>
                            </w:r>
                            <w:r>
                              <w:rPr>
                                <w:color w:val="231F20"/>
                                <w:spacing w:val="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DEFICIENCY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line="232" w:lineRule="auto" w:before="2"/>
                              <w:ind w:right="112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Delayed puberty</w:t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Eunuchoidism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Lack of sexual interest or desire</w:t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Infantile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genitalia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line="167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(libido)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Small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testes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  <w:tab w:pos="2537" w:val="left" w:leader="none"/>
                              </w:tabs>
                              <w:spacing w:line="230" w:lineRule="auto" w:before="3"/>
                              <w:ind w:left="186" w:right="60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Reduced nighttime or morning</w:t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Lack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hair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pattern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spontaneous erections</w:t>
                              <w:tab/>
                              <w:tab/>
                              <w:t>growth, no acne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  <w:tab w:pos="2537" w:val="left" w:leader="none"/>
                              </w:tabs>
                              <w:spacing w:line="230" w:lineRule="auto" w:before="3"/>
                              <w:ind w:left="186" w:right="32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Breast enlargement and</w:t>
                              <w:tab/>
                              <w:t>Disproportionately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long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arms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tenderness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ab/>
                              <w:t>and legs relative to height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line="230" w:lineRule="auto" w:before="3"/>
                              <w:ind w:left="186" w:right="20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Reduced motivation and</w:t>
                              <w:tab/>
                              <w:t>Pubertal fat distribution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initiative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Poorly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developed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muscle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mass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line="218" w:lineRule="auto"/>
                              <w:ind w:left="186" w:right="503" w:hanging="112"/>
                              <w:rPr>
                                <w:position w:val="1"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Diminished strength and</w:t>
                              <w:tab/>
                            </w:r>
                            <w:r>
                              <w:rPr>
                                <w:color w:val="231F20"/>
                                <w:position w:val="1"/>
                                <w:sz w:val="15"/>
                              </w:rPr>
                              <w:t>High-pitched voice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physical performance</w:t>
                              <w:tab/>
                            </w:r>
                            <w:r>
                              <w:rPr>
                                <w:color w:val="231F20"/>
                                <w:position w:val="1"/>
                                <w:sz w:val="15"/>
                              </w:rPr>
                              <w:t>Reduced</w:t>
                            </w:r>
                            <w:r>
                              <w:rPr>
                                <w:color w:val="231F20"/>
                                <w:spacing w:val="-1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position w:val="1"/>
                                <w:sz w:val="15"/>
                              </w:rPr>
                              <w:t>peak</w:t>
                            </w:r>
                            <w:r>
                              <w:rPr>
                                <w:color w:val="231F20"/>
                                <w:spacing w:val="-1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position w:val="1"/>
                                <w:sz w:val="15"/>
                              </w:rPr>
                              <w:t>bone</w:t>
                            </w:r>
                            <w:r>
                              <w:rPr>
                                <w:color w:val="231F20"/>
                                <w:spacing w:val="-1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position w:val="1"/>
                                <w:sz w:val="15"/>
                              </w:rPr>
                              <w:t>mass,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  <w:tab w:pos="2537" w:val="left" w:leader="none"/>
                              </w:tabs>
                              <w:spacing w:line="218" w:lineRule="auto"/>
                              <w:ind w:left="186" w:right="293" w:hanging="112"/>
                              <w:rPr>
                                <w:position w:val="1"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 ejaculate or ejaculation</w:t>
                              <w:tab/>
                              <w:tab/>
                            </w:r>
                            <w:r>
                              <w:rPr>
                                <w:color w:val="231F20"/>
                                <w:position w:val="1"/>
                                <w:sz w:val="15"/>
                              </w:rPr>
                              <w:t>osteopenia,</w:t>
                            </w:r>
                            <w:r>
                              <w:rPr>
                                <w:color w:val="231F20"/>
                                <w:spacing w:val="-7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position w:val="1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7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position w:val="1"/>
                                <w:sz w:val="15"/>
                              </w:rPr>
                              <w:t>osteoporosis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(spermarche)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position w:val="1"/>
                                <w:sz w:val="15"/>
                              </w:rPr>
                              <w:t>Gynecomastia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line="218" w:lineRule="auto" w:before="1"/>
                              <w:ind w:left="186" w:right="890" w:hanging="112"/>
                              <w:rPr>
                                <w:position w:val="1"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Inability to father children</w:t>
                              <w:tab/>
                            </w:r>
                            <w:r>
                              <w:rPr>
                                <w:color w:val="231F20"/>
                                <w:position w:val="1"/>
                                <w:sz w:val="15"/>
                              </w:rPr>
                              <w:t>Small</w:t>
                            </w:r>
                            <w:r>
                              <w:rPr>
                                <w:color w:val="231F20"/>
                                <w:spacing w:val="-12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position w:val="1"/>
                                <w:sz w:val="15"/>
                              </w:rPr>
                              <w:t>prostate</w:t>
                            </w:r>
                            <w:r>
                              <w:rPr>
                                <w:color w:val="231F20"/>
                                <w:spacing w:val="-11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position w:val="1"/>
                                <w:sz w:val="15"/>
                              </w:rPr>
                              <w:t>gland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(infertility)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position w:val="1"/>
                                <w:sz w:val="15"/>
                              </w:rPr>
                              <w:t>Aspermia, severe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left="2537" w:right="81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oligozoospermia,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azoospermia</w:t>
                            </w:r>
                          </w:p>
                        </w:tc>
                      </w:tr>
                      <w:tr>
                        <w:trPr>
                          <w:trHeight w:val="480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ADULT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ANDROGEN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DEFICIENCY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Incomplete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sexual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development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Eunuchoidism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line="230" w:lineRule="auto" w:before="3"/>
                              <w:ind w:left="186" w:right="305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Lack of sexual interest or desire</w:t>
                              <w:tab/>
                              <w:t>Small or shrinking testes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(libido)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Loss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hair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(axillary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  <w:tab w:pos="2537" w:val="left" w:leader="none"/>
                              </w:tabs>
                              <w:spacing w:line="230" w:lineRule="auto" w:before="3"/>
                              <w:ind w:left="186" w:right="133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Reduced nighttime or morning</w:t>
                              <w:tab/>
                              <w:tab/>
                              <w:t>pubic hair) spontaneous erections</w:t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Gynecomastia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  <w:tab w:pos="2537" w:val="left" w:leader="none"/>
                              </w:tabs>
                              <w:spacing w:line="230" w:lineRule="auto" w:before="3"/>
                              <w:ind w:left="186" w:right="381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Breast enlargement and</w:t>
                              <w:tab/>
                              <w:t>Aspermia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azoospermia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tenderness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ab/>
                              <w:t>severe oligozoospermia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  <w:tab w:pos="2537" w:val="left" w:leader="none"/>
                              </w:tabs>
                              <w:spacing w:line="230" w:lineRule="auto" w:before="3"/>
                              <w:ind w:left="186" w:right="254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Inability to father children</w:t>
                              <w:tab/>
                              <w:t>Low bone mineral density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(infertility)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ab/>
                              <w:t>(osteopenia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osteoporosis)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  <w:tab w:pos="2537" w:val="left" w:leader="none"/>
                              </w:tabs>
                              <w:spacing w:line="218" w:lineRule="auto"/>
                              <w:ind w:left="186" w:right="404" w:hanging="112"/>
                              <w:rPr>
                                <w:position w:val="1"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Height loss, history of minimal-</w:t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position w:val="1"/>
                                <w:sz w:val="15"/>
                              </w:rPr>
                              <w:t>Height</w:t>
                            </w:r>
                            <w:r>
                              <w:rPr>
                                <w:color w:val="231F20"/>
                                <w:spacing w:val="-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position w:val="1"/>
                                <w:sz w:val="15"/>
                              </w:rPr>
                              <w:t>loss,</w:t>
                            </w:r>
                            <w:r>
                              <w:rPr>
                                <w:color w:val="231F20"/>
                                <w:spacing w:val="-9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position w:val="1"/>
                                <w:sz w:val="15"/>
                              </w:rPr>
                              <w:t>minimal-</w:t>
                            </w:r>
                            <w:r>
                              <w:rPr>
                                <w:color w:val="231F20"/>
                                <w:spacing w:val="-2"/>
                                <w:position w:val="1"/>
                                <w:sz w:val="15"/>
                              </w:rPr>
                              <w:t>trauma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trauma fracture</w:t>
                              <w:tab/>
                              <w:tab/>
                            </w:r>
                            <w:r>
                              <w:rPr>
                                <w:color w:val="231F20"/>
                                <w:position w:val="1"/>
                                <w:sz w:val="15"/>
                              </w:rPr>
                              <w:t>or vertebral compression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537" w:val="left" w:leader="none"/>
                              </w:tabs>
                              <w:spacing w:line="170" w:lineRule="exact"/>
                              <w:rPr>
                                <w:position w:val="1"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Hot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flushes,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sweats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position w:val="1"/>
                                <w:sz w:val="15"/>
                              </w:rPr>
                              <w:t>fracture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Reduced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shaving</w:t>
                            </w:r>
                            <w:r>
                              <w:rPr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frequency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Unexplained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reduction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in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2537" w:right="17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prostate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size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prostate-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specific antigen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Less-Specific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Symptoms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Less-Specific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Signs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Decreased energy,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vitality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Mild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normocytic,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normochromic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253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anemia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(normal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female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range)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  <w:tab w:pos="2537" w:val="left" w:leader="none"/>
                              </w:tabs>
                              <w:spacing w:line="230" w:lineRule="auto" w:before="3"/>
                              <w:ind w:left="186" w:right="532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Decreased motivation, self-</w:t>
                              <w:tab/>
                              <w:t>Depressed mood, mild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confidence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ab/>
                              <w:t>depression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dysthymia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</w:tabs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Feeling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sad or blue,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irritability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Reduced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muscle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bulk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and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253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strength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5" w:val="left" w:leader="none"/>
                                <w:tab w:pos="2537" w:val="left" w:leader="none"/>
                              </w:tabs>
                              <w:spacing w:line="230" w:lineRule="auto" w:before="3"/>
                              <w:ind w:left="186" w:right="7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Weakness, decreased physical</w:t>
                              <w:tab/>
                              <w:t>Increased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body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fat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body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mass or work performance</w:t>
                              <w:tab/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index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Poor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concentration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memory</w:t>
                            </w:r>
                            <w:r>
                              <w:rPr>
                                <w:color w:val="231F20"/>
                                <w:spacing w:val="33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Fine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facial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skin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wrinkling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(lateral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left="253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orbits and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mouth)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Increased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sleepiness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3991535</wp:posOffset>
                </wp:positionH>
                <wp:positionV relativeFrom="paragraph">
                  <wp:posOffset>117953</wp:posOffset>
                </wp:positionV>
                <wp:extent cx="2986405" cy="5297805"/>
                <wp:effectExtent l="0" t="0" r="0" b="0"/>
                <wp:wrapTopAndBottom/>
                <wp:docPr id="1529" name="Textbox 1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9" name="Textbox 1529"/>
                      <wps:cNvSpPr txBox="1"/>
                      <wps:spPr>
                        <a:xfrm>
                          <a:off x="0" y="0"/>
                          <a:ext cx="2986405" cy="5297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583-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 w:right="7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>Etiologic Classification of </w:t>
                                  </w: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>Male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10"/>
                                      <w:sz w:val="16"/>
                                    </w:rPr>
                                    <w:t>Hypogonadism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1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5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HYPERGONADOTROPIC HYPOGONADISM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(PRIMARY HYPOGONADISM; TESTES)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Congenital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Follicle-stimulating hormone (FSH) and luteinizing hormone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(LH) resistance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19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Mutations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steroid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synthetic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pathways Gonadal dysgenesis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Klinefelter syndrome (47,XXY)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5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Noonan syndrome 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PTPN-11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gene mutation in many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cases) Cystic fibrosis (infertility)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Acquired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7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Cryptorchidism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(some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cases) Vanishing testes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Chemotherapy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Radiation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5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Infection (e.g., mumps)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Infarction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(testicular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torsion)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Trauma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22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230" w:lineRule="auto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HYPOGONADOTROPIC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HYPOGONADISM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(SECONDARY HYPOGONADISM; HYPOTHALAMIC-PITUITARY)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Congenital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Genetic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defects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causing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Kallmann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and/or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normosmic hypogonadotropic hypogonadism (HH)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6" w:right="17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Other genetic disorders associated with HH: leptin gene, leptin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receptor, DAX1 (dosage-sensitive/sex-reversal adrenal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hypoplasia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on the X chromosome), SF-1 (steroidogenic factor-1)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179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Inherited syndromes: Prader-Willi, Bardet-Biedl, Laurence-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Moon-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Biedl, Alström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auto" w:before="17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Isolated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pituitary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level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(gonadotropin-releasing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hormone receptor, FSH and LH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-subunit)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Multiple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pituitary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hormone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deficiencies: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septooptic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dysplasia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HESX-1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some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cases)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disorders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pituitary organogenesis (e.g.,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PROP1, LHX3, LHX4, SOX-3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right="34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Idiopathic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Acquired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Anorexia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nervosa Drug use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Malnutrition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/>
                                    <w:ind w:right="118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Chronic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illness,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especially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Crohn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Hyperprolactinemia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31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Pituitary tumors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Pituitary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infarction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10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Infiltrative disorders (e.g., histiocytosis,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sarcoidosis)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Hemosiderosis and hemochromatosis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Radiation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94098pt;margin-top:9.287657pt;width:235.15pt;height:417.15pt;mso-position-horizontal-relative:page;mso-position-vertical-relative:paragraph;z-index:-15728640;mso-wrap-distance-left:0;mso-wrap-distance-right:0" type="#_x0000_t202" id="docshape117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583-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 w:right="78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Etiologic Classification of 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>Male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16"/>
                              </w:rPr>
                              <w:t>Hypogonadism</w:t>
                            </w:r>
                          </w:p>
                        </w:tc>
                      </w:tr>
                      <w:tr>
                        <w:trPr>
                          <w:trHeight w:val="3121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5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HYPERGONADOTROPIC HYPOGONADISM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(PRIMARY HYPOGONADISM; TESTES)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Congenital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Follicle-stimulating hormone (FSH) and luteinizing hormone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(LH) resistance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19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Mutations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steroid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synthetic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pathways Gonadal dysgenesis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Klinefelter syndrome (47,XXY)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5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Noonan syndrome (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PTPN-11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gene mutation in many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cases) Cystic fibrosis (infertility)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Acquired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71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Cryptorchidism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(some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cases) Vanishing testes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Chemotherapy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Radiation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59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Infection (e.g., mumps)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Infarction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(testicular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torsion)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Trauma</w:t>
                            </w:r>
                          </w:p>
                        </w:tc>
                      </w:tr>
                      <w:tr>
                        <w:trPr>
                          <w:trHeight w:val="4622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230" w:lineRule="auto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HYPOGONADOTROPIC</w:t>
                            </w:r>
                            <w:r>
                              <w:rPr>
                                <w:color w:val="231F20"/>
                                <w:spacing w:val="-1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HYPOGONADISM</w:t>
                            </w:r>
                            <w:r>
                              <w:rPr>
                                <w:color w:val="231F20"/>
                                <w:spacing w:val="-1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(SECONDARY HYPOGONADISM; HYPOTHALAMIC-PITUITARY)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Congenital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Genetic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defects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causing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Kallmann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normosmic hypogonadotropic hypogonadism (HH)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6" w:right="17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Other genetic disorders associated with HH: leptin gene, leptin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receptor, DAX1 (dosage-sensitive/sex-reversal adrenal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hypoplasia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on the X chromosome), SF-1 (steroidogenic factor-1)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179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Inherited syndromes: Prader-Willi, Bardet-Biedl, Laurence-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Moon-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Biedl, Alström</w:t>
                            </w:r>
                          </w:p>
                          <w:p>
                            <w:pPr>
                              <w:pStyle w:val="TableParagraph"/>
                              <w:spacing w:line="204" w:lineRule="auto" w:before="17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Isolated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pituitary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level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(gonadotropin-releasing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hormone receptor, FSH and LH 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-subunit)</w:t>
                            </w:r>
                          </w:p>
                          <w:p>
                            <w:pPr>
                              <w:pStyle w:val="TableParagraph"/>
                              <w:spacing w:line="14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Multiple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pituitary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hormone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deficiencies: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septooptic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dysplasia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HESX-1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some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cases)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disorders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pituitary organogenesis (e.g.,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PROP1, LHX3, LHX4, SOX-3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right="347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Idiopathic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Acquired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Anorexia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nervosa Drug use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Malnutrition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/>
                              <w:ind w:right="118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Chronic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illness,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especially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Crohn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Hyperprolactinemia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31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Pituitary tumors 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Pituitary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infarction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10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Infiltrative disorders (e.g., histiocytosis,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sarcoidosis)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Hemosiderosis and hemochromatosis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Radiation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3" w:after="1"/>
        <w:rPr>
          <w:sz w:val="12"/>
        </w:rPr>
      </w:pPr>
    </w:p>
    <w:tbl>
      <w:tblPr>
        <w:tblW w:w="0" w:type="auto"/>
        <w:jc w:val="left"/>
        <w:tblInd w:w="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555"/>
      </w:tblGrid>
      <w:tr>
        <w:trPr>
          <w:trHeight w:val="559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589-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2</w:t>
            </w:r>
          </w:p>
        </w:tc>
        <w:tc>
          <w:tcPr>
            <w:tcW w:w="3555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Diagnostic Criteria for Impaired </w:t>
            </w:r>
            <w:r>
              <w:rPr>
                <w:color w:val="FFFFFF"/>
                <w:w w:val="105"/>
                <w:sz w:val="16"/>
              </w:rPr>
              <w:t>Glucose Tolerance and Diabetes Mellitus</w:t>
            </w:r>
          </w:p>
        </w:tc>
      </w:tr>
      <w:tr>
        <w:trPr>
          <w:trHeight w:val="425" w:hRule="atLeast"/>
        </w:trPr>
        <w:tc>
          <w:tcPr>
            <w:tcW w:w="4703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line="171" w:lineRule="exact" w:before="47"/>
              <w:rPr>
                <w:b/>
                <w:sz w:val="15"/>
              </w:rPr>
            </w:pPr>
            <w:r>
              <w:rPr>
                <w:b/>
                <w:color w:val="231F20"/>
                <w:w w:val="110"/>
                <w:sz w:val="15"/>
              </w:rPr>
              <w:t>IMPAIRED</w:t>
            </w:r>
            <w:r>
              <w:rPr>
                <w:b/>
                <w:color w:val="231F20"/>
                <w:spacing w:val="22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GLUCOSE</w:t>
            </w:r>
          </w:p>
          <w:p>
            <w:pPr>
              <w:pStyle w:val="TableParagraph"/>
              <w:tabs>
                <w:tab w:pos="2665" w:val="left" w:leader="none"/>
              </w:tabs>
              <w:spacing w:line="171" w:lineRule="exact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TOLERANCE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w w:val="110"/>
                <w:sz w:val="15"/>
              </w:rPr>
              <w:t>DIABETES</w:t>
            </w:r>
            <w:r>
              <w:rPr>
                <w:b/>
                <w:color w:val="231F20"/>
                <w:spacing w:val="-5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MELLITUS</w:t>
            </w:r>
          </w:p>
        </w:tc>
      </w:tr>
      <w:tr>
        <w:trPr>
          <w:trHeight w:val="593" w:hRule="atLeast"/>
        </w:trPr>
        <w:tc>
          <w:tcPr>
            <w:tcW w:w="4703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313" w:val="left" w:leader="none"/>
              </w:tabs>
              <w:spacing w:line="230" w:lineRule="auto" w:before="52"/>
              <w:ind w:left="186" w:right="371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Fasting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glucose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100-125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mg/</w:t>
            </w:r>
            <w:r>
              <w:rPr>
                <w:color w:val="231F20"/>
                <w:spacing w:val="80"/>
                <w:w w:val="150"/>
                <w:sz w:val="15"/>
              </w:rPr>
              <w:t> </w:t>
            </w:r>
            <w:r>
              <w:rPr>
                <w:color w:val="231F20"/>
                <w:sz w:val="15"/>
              </w:rPr>
              <w:t>Symptoms</w:t>
            </w:r>
            <w:r>
              <w:rPr>
                <w:color w:val="0080AC"/>
                <w:sz w:val="15"/>
              </w:rPr>
              <w:t>*</w:t>
            </w:r>
            <w:r>
              <w:rPr>
                <w:color w:val="0080AC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diabetes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mellitus </w:t>
            </w:r>
            <w:r>
              <w:rPr>
                <w:color w:val="231F20"/>
                <w:spacing w:val="-4"/>
                <w:sz w:val="15"/>
              </w:rPr>
              <w:t>dL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(5.6-7.0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mmol/L)</w:t>
            </w:r>
            <w:r>
              <w:rPr>
                <w:color w:val="231F20"/>
                <w:sz w:val="15"/>
              </w:rPr>
              <w:tab/>
              <w:t>plus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random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or casual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plasma</w:t>
            </w:r>
          </w:p>
          <w:p>
            <w:pPr>
              <w:pStyle w:val="TableParagraph"/>
              <w:spacing w:line="186" w:lineRule="exact"/>
              <w:ind w:left="231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glucose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≥</w:t>
            </w:r>
            <w:r>
              <w:rPr>
                <w:color w:val="231F20"/>
                <w:spacing w:val="-2"/>
                <w:sz w:val="15"/>
              </w:rPr>
              <w:t>200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(11.1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mmol/L)</w:t>
            </w:r>
          </w:p>
        </w:tc>
      </w:tr>
      <w:tr>
        <w:trPr>
          <w:trHeight w:val="252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-1" w:right="159"/>
              <w:jc w:val="center"/>
              <w:rPr>
                <w:i/>
                <w:sz w:val="15"/>
              </w:rPr>
            </w:pPr>
            <w:r>
              <w:rPr>
                <w:i/>
                <w:color w:val="231F20"/>
                <w:spacing w:val="-5"/>
                <w:sz w:val="15"/>
              </w:rPr>
              <w:t>or</w:t>
            </w:r>
          </w:p>
        </w:tc>
      </w:tr>
      <w:tr>
        <w:trPr>
          <w:trHeight w:val="1255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tabs>
                <w:tab w:pos="2201" w:val="left" w:leader="none"/>
              </w:tabs>
              <w:spacing w:line="159" w:lineRule="exact" w:before="42"/>
              <w:rPr>
                <w:sz w:val="15"/>
              </w:rPr>
            </w:pPr>
            <w:r>
              <w:rPr>
                <w:color w:val="231F20"/>
                <w:sz w:val="15"/>
              </w:rPr>
              <w:t>2-hr plasma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glucose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during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Fasting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least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8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hr)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plasma</w:t>
            </w:r>
          </w:p>
          <w:p>
            <w:pPr>
              <w:pStyle w:val="TableParagraph"/>
              <w:tabs>
                <w:tab w:pos="2313" w:val="left" w:leader="none"/>
              </w:tabs>
              <w:spacing w:line="184" w:lineRule="exact"/>
              <w:ind w:left="186"/>
              <w:rPr>
                <w:sz w:val="15"/>
              </w:rPr>
            </w:pP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OGTT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glucose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≥</w:t>
            </w:r>
            <w:r>
              <w:rPr>
                <w:color w:val="231F20"/>
                <w:spacing w:val="-2"/>
                <w:sz w:val="15"/>
              </w:rPr>
              <w:t>126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mg/dL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(7.0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mmol/L)</w:t>
            </w:r>
          </w:p>
          <w:p>
            <w:pPr>
              <w:pStyle w:val="TableParagraph"/>
              <w:spacing w:line="180" w:lineRule="exact"/>
              <w:rPr>
                <w:i/>
                <w:sz w:val="15"/>
              </w:rPr>
            </w:pPr>
            <w:r>
              <w:rPr>
                <w:rFonts w:ascii="Lucida Sans Unicode" w:hAnsi="Lucida Sans Unicode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140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mg/dL,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but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rFonts w:ascii="Lucida Sans Unicode" w:hAnsi="Lucida Sans Unicode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200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mg/dL</w:t>
            </w:r>
            <w:r>
              <w:rPr>
                <w:color w:val="231F20"/>
                <w:spacing w:val="70"/>
                <w:sz w:val="15"/>
              </w:rPr>
              <w:t> </w:t>
            </w:r>
            <w:r>
              <w:rPr>
                <w:i/>
                <w:color w:val="231F20"/>
                <w:spacing w:val="-5"/>
                <w:sz w:val="15"/>
              </w:rPr>
              <w:t>or</w:t>
            </w:r>
          </w:p>
          <w:p>
            <w:pPr>
              <w:pStyle w:val="TableParagraph"/>
              <w:tabs>
                <w:tab w:pos="2201" w:val="left" w:leader="none"/>
              </w:tabs>
              <w:spacing w:line="204" w:lineRule="auto" w:before="2"/>
              <w:ind w:left="2313" w:right="416" w:hanging="2128"/>
              <w:rPr>
                <w:sz w:val="15"/>
              </w:rPr>
            </w:pPr>
            <w:r>
              <w:rPr>
                <w:color w:val="231F20"/>
                <w:sz w:val="15"/>
              </w:rPr>
              <w:t>(11.1 mmol/L)</w:t>
              <w:tab/>
              <w:t>2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hr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plasma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glucose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during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the OGTT </w:t>
            </w:r>
            <w:r>
              <w:rPr>
                <w:rFonts w:ascii="Lucida Sans Unicode" w:hAnsi="Lucida Sans Unicode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200 mg/dL</w:t>
            </w:r>
          </w:p>
          <w:p>
            <w:pPr>
              <w:pStyle w:val="TableParagraph"/>
              <w:spacing w:line="130" w:lineRule="exact"/>
              <w:ind w:left="2201"/>
              <w:rPr>
                <w:i/>
                <w:sz w:val="15"/>
              </w:rPr>
            </w:pPr>
            <w:r>
              <w:rPr>
                <w:i/>
                <w:color w:val="231F20"/>
                <w:spacing w:val="-5"/>
                <w:sz w:val="15"/>
              </w:rPr>
              <w:t>or</w:t>
            </w:r>
          </w:p>
          <w:p>
            <w:pPr>
              <w:pStyle w:val="TableParagraph"/>
              <w:spacing w:line="194" w:lineRule="exact"/>
              <w:ind w:left="2201"/>
              <w:rPr>
                <w:sz w:val="15"/>
              </w:rPr>
            </w:pPr>
            <w:r>
              <w:rPr>
                <w:color w:val="231F20"/>
                <w:sz w:val="15"/>
              </w:rPr>
              <w:t>Hemoglobin</w:t>
            </w:r>
            <w:r>
              <w:rPr>
                <w:color w:val="231F20"/>
                <w:spacing w:val="21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z w:val="15"/>
                <w:vertAlign w:val="subscript"/>
              </w:rPr>
              <w:t>1C</w:t>
            </w:r>
            <w:r>
              <w:rPr>
                <w:color w:val="231F20"/>
                <w:spacing w:val="22"/>
                <w:sz w:val="15"/>
                <w:vertAlign w:val="baseline"/>
              </w:rPr>
              <w:t> 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  <w:vertAlign w:val="baseline"/>
              </w:rPr>
              <w:t>≥</w:t>
            </w:r>
            <w:r>
              <w:rPr>
                <w:color w:val="231F20"/>
                <w:spacing w:val="-2"/>
                <w:sz w:val="15"/>
                <w:vertAlign w:val="baseline"/>
              </w:rPr>
              <w:t>6.5%</w:t>
            </w:r>
            <w:r>
              <w:rPr>
                <w:color w:val="0080AC"/>
                <w:spacing w:val="-2"/>
                <w:sz w:val="15"/>
                <w:vertAlign w:val="superscript"/>
              </w:rPr>
              <w:t>†</w:t>
            </w:r>
          </w:p>
        </w:tc>
      </w:tr>
    </w:tbl>
    <w:p>
      <w:pPr>
        <w:pStyle w:val="BodyText"/>
        <w:spacing w:before="76"/>
        <w:ind w:left="787" w:right="55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3951806</wp:posOffset>
                </wp:positionH>
                <wp:positionV relativeFrom="paragraph">
                  <wp:posOffset>-3356880</wp:posOffset>
                </wp:positionV>
                <wp:extent cx="3062605" cy="4019550"/>
                <wp:effectExtent l="0" t="0" r="0" b="0"/>
                <wp:wrapNone/>
                <wp:docPr id="1530" name="Textbox 1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0" name="Textbox 1530"/>
                      <wps:cNvSpPr txBox="1"/>
                      <wps:spPr>
                        <a:xfrm>
                          <a:off x="0" y="0"/>
                          <a:ext cx="3062605" cy="4019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577-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Etiologic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Classification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Adrenocortical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05"/>
                                      <w:sz w:val="16"/>
                                    </w:rPr>
                                    <w:t>Hyperfunction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7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EXCESS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ANDROGEN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Congenital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adrenal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hyperplasia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auto" w:before="18"/>
                                    <w:ind w:right="21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21-Hydroxylase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(P450c21)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deficiency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-Hydroxylase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(P450c11)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-Hydroxysteroid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dehydrogenase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defect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(deficiency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dysregulation)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EXCESS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CORTISOL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5"/>
                                    </w:rPr>
                                    <w:t>(CUSHING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5"/>
                                    </w:rPr>
                                    <w:t>SYNDROME)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5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Bilateral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adrenal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hyperplasia Adenoma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0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Hypersecretion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corticotropin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(Cushing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disease) Ectopic secretion of corticotropin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24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Exogenous corticotropin Adrenocortical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nodular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dysplasia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5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Pigmented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nodular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adrenocortical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(Carney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complex)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McCune-Albright</w:t>
                                  </w:r>
                                  <w:r>
                                    <w:rPr>
                                      <w:color w:val="231F20"/>
                                      <w:spacing w:val="3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0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EXCESS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MINERALOCORTICOID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24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Primary hyperaldosteronism Aldosterone-secreting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adenoma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3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Bilateral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micronodular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adrenocortical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hyperplasia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Glucocorticoid-suppressible aldosteronism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6" w:lineRule="auto" w:before="10"/>
                                    <w:ind w:right="254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Deoxycorticosterone excess Congenital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adrenal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hyperplasia 11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-Hydroxylase (P450c11)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6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α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-Hydroxylase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(P450c17)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6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Apparent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mineralocorticoid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excess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(deficiency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-hydroxysteroid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dehydrogenase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5"/>
                                    </w:rPr>
                                    <w:t>EXCESS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5"/>
                                    </w:rPr>
                                    <w:t>ESTROGEN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65894pt;margin-top:-264.321289pt;width:241.15pt;height:316.5pt;mso-position-horizontal-relative:page;mso-position-vertical-relative:paragraph;z-index:15841792" type="#_x0000_t202" id="docshape11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577-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Etiologic</w:t>
                            </w:r>
                            <w:r>
                              <w:rPr>
                                <w:color w:val="FFFFFF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Classification</w:t>
                            </w:r>
                            <w:r>
                              <w:rPr>
                                <w:color w:val="FFFFFF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Adrenocortical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16"/>
                              </w:rPr>
                              <w:t>Hyperfunction</w:t>
                            </w:r>
                          </w:p>
                        </w:tc>
                      </w:tr>
                      <w:tr>
                        <w:trPr>
                          <w:trHeight w:val="1267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EXCESS</w:t>
                            </w:r>
                            <w:r>
                              <w:rPr>
                                <w:color w:val="231F20"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ANDROGEN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Congenital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adrenal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hyperplasia</w:t>
                            </w:r>
                          </w:p>
                          <w:p>
                            <w:pPr>
                              <w:pStyle w:val="TableParagraph"/>
                              <w:spacing w:line="204" w:lineRule="auto" w:before="18"/>
                              <w:ind w:right="214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21-Hydroxylase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(P450c21)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deficiency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11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2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-Hydroxylase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(P450c11)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y</w:t>
                            </w:r>
                          </w:p>
                          <w:p>
                            <w:pPr>
                              <w:pStyle w:val="TableParagraph"/>
                              <w:spacing w:line="15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2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-Hydroxysteroid</w:t>
                            </w:r>
                            <w:r>
                              <w:rPr>
                                <w:color w:val="231F2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dehydrogenase</w:t>
                            </w:r>
                            <w:r>
                              <w:rPr>
                                <w:color w:val="231F2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defect</w:t>
                            </w:r>
                            <w:r>
                              <w:rPr>
                                <w:color w:val="231F2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(deficiency</w:t>
                            </w:r>
                            <w:r>
                              <w:rPr>
                                <w:color w:val="231F2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or</w:t>
                            </w:r>
                          </w:p>
                          <w:p>
                            <w:pPr>
                              <w:pStyle w:val="TableParagraph"/>
                              <w:spacing w:line="152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dysregulation)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</w:t>
                            </w:r>
                          </w:p>
                        </w:tc>
                      </w:tr>
                      <w:tr>
                        <w:trPr>
                          <w:trHeight w:val="176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EXCESS</w:t>
                            </w:r>
                            <w:r>
                              <w:rPr>
                                <w:color w:val="231F20"/>
                                <w:spacing w:val="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CORTISOL</w:t>
                            </w:r>
                            <w:r>
                              <w:rPr>
                                <w:color w:val="231F20"/>
                                <w:spacing w:val="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5"/>
                              </w:rPr>
                              <w:t>(CUSHING</w:t>
                            </w:r>
                            <w:r>
                              <w:rPr>
                                <w:color w:val="231F20"/>
                                <w:spacing w:val="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5"/>
                              </w:rPr>
                              <w:t>SYNDROME)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59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Bilateral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adrenal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hyperplasia Adenoma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0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Hypersecretion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corticotropin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(Cushing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disease) Ectopic secretion of corticotropin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243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Exogenous corticotropin Adrenocortical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nodular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dysplasia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5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Pigmented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nodular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adrenocortical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(Carney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complex)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McCune-Albright</w:t>
                            </w:r>
                            <w:r>
                              <w:rPr>
                                <w:color w:val="231F20"/>
                                <w:spacing w:val="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</w:p>
                        </w:tc>
                      </w:tr>
                      <w:tr>
                        <w:trPr>
                          <w:trHeight w:val="2270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EXCESS</w:t>
                            </w:r>
                            <w:r>
                              <w:rPr>
                                <w:color w:val="231F20"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MINERALOCORTICOID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247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Primary hyperaldosteronism Aldosterone-secreting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adenoma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3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Bilateral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micronodular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adrenocortical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hyperplasia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Glucocorticoid-suppressible aldosteronism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</w:t>
                            </w:r>
                          </w:p>
                          <w:p>
                            <w:pPr>
                              <w:pStyle w:val="TableParagraph"/>
                              <w:spacing w:line="216" w:lineRule="auto" w:before="10"/>
                              <w:ind w:right="254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Deoxycorticosterone excess Congenital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adrenal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hyperplasia 11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-Hydroxylase (P450c11)</w:t>
                            </w:r>
                          </w:p>
                          <w:p>
                            <w:pPr>
                              <w:pStyle w:val="TableParagraph"/>
                              <w:spacing w:line="156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17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2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-Hydroxylase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(P450c17)</w:t>
                            </w:r>
                          </w:p>
                          <w:p>
                            <w:pPr>
                              <w:pStyle w:val="TableParagraph"/>
                              <w:spacing w:line="15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</w:t>
                            </w:r>
                          </w:p>
                          <w:p>
                            <w:pPr>
                              <w:pStyle w:val="TableParagraph"/>
                              <w:spacing w:line="156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Apparent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mineralocorticoid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excess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(deficiency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of</w:t>
                            </w:r>
                          </w:p>
                          <w:p>
                            <w:pPr>
                              <w:pStyle w:val="TableParagraph"/>
                              <w:spacing w:line="199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11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-hydroxysteroid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dehydrogenase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2)</w:t>
                            </w:r>
                          </w:p>
                        </w:tc>
                      </w:tr>
                      <w:tr>
                        <w:trPr>
                          <w:trHeight w:val="41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5"/>
                              </w:rPr>
                              <w:t>EXCESS</w:t>
                            </w:r>
                            <w:r>
                              <w:rPr>
                                <w:color w:val="231F20"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5"/>
                              </w:rPr>
                              <w:t>ESTROGEN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*Symptoms</w:t>
      </w:r>
      <w:r>
        <w:rPr>
          <w:color w:val="231F20"/>
          <w:spacing w:val="-2"/>
        </w:rPr>
        <w:t> </w:t>
      </w:r>
      <w:r>
        <w:rPr>
          <w:color w:val="231F20"/>
        </w:rPr>
        <w:t>include</w:t>
      </w:r>
      <w:r>
        <w:rPr>
          <w:color w:val="231F20"/>
          <w:spacing w:val="-2"/>
        </w:rPr>
        <w:t> </w:t>
      </w:r>
      <w:r>
        <w:rPr>
          <w:color w:val="231F20"/>
        </w:rPr>
        <w:t>polyuria,</w:t>
      </w:r>
      <w:r>
        <w:rPr>
          <w:color w:val="231F20"/>
          <w:spacing w:val="-2"/>
        </w:rPr>
        <w:t> </w:t>
      </w:r>
      <w:r>
        <w:rPr>
          <w:color w:val="231F20"/>
        </w:rPr>
        <w:t>polydipsia,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unexplained</w:t>
      </w:r>
      <w:r>
        <w:rPr>
          <w:color w:val="231F20"/>
          <w:spacing w:val="-2"/>
        </w:rPr>
        <w:t> </w:t>
      </w:r>
      <w:r>
        <w:rPr>
          <w:color w:val="231F20"/>
        </w:rPr>
        <w:t>weight</w:t>
      </w:r>
      <w:r>
        <w:rPr>
          <w:color w:val="231F20"/>
          <w:spacing w:val="-2"/>
        </w:rPr>
        <w:t> </w:t>
      </w:r>
      <w:r>
        <w:rPr>
          <w:color w:val="231F20"/>
        </w:rPr>
        <w:t>loss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glucosuria and ketonuria.</w:t>
      </w:r>
    </w:p>
    <w:p>
      <w:pPr>
        <w:pStyle w:val="BodyText"/>
        <w:spacing w:line="309" w:lineRule="auto" w:before="46"/>
        <w:ind w:left="787" w:right="5214" w:firstLine="130"/>
      </w:pPr>
      <w:r>
        <w:rPr>
          <w:color w:val="231F20"/>
          <w:position w:val="5"/>
          <w:sz w:val="8"/>
        </w:rPr>
        <w:t>†</w:t>
      </w:r>
      <w:r>
        <w:rPr>
          <w:color w:val="231F20"/>
        </w:rPr>
        <w:t>Results</w:t>
      </w:r>
      <w:r>
        <w:rPr>
          <w:color w:val="231F20"/>
          <w:spacing w:val="-1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confirmed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repeat</w:t>
      </w:r>
      <w:r>
        <w:rPr>
          <w:color w:val="231F20"/>
          <w:spacing w:val="-1"/>
        </w:rPr>
        <w:t> </w:t>
      </w:r>
      <w:r>
        <w:rPr>
          <w:color w:val="231F20"/>
        </w:rPr>
        <w:t>testing</w:t>
      </w:r>
      <w:r>
        <w:rPr>
          <w:color w:val="231F20"/>
          <w:spacing w:val="-1"/>
        </w:rPr>
        <w:t> </w:t>
      </w:r>
      <w:r>
        <w:rPr>
          <w:color w:val="231F20"/>
        </w:rPr>
        <w:t>if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absence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unequivocal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hyperglycemia.</w:t>
      </w:r>
    </w:p>
    <w:p>
      <w:pPr>
        <w:pStyle w:val="BodyText"/>
        <w:spacing w:line="112" w:lineRule="exact"/>
        <w:ind w:left="918"/>
      </w:pPr>
      <w:r>
        <w:rPr>
          <w:color w:val="231F20"/>
        </w:rPr>
        <w:t>OGTT,</w:t>
      </w:r>
      <w:r>
        <w:rPr>
          <w:color w:val="231F20"/>
          <w:spacing w:val="4"/>
        </w:rPr>
        <w:t> </w:t>
      </w:r>
      <w:r>
        <w:rPr>
          <w:color w:val="231F20"/>
        </w:rPr>
        <w:t>oral</w:t>
      </w:r>
      <w:r>
        <w:rPr>
          <w:color w:val="231F20"/>
          <w:spacing w:val="4"/>
        </w:rPr>
        <w:t> </w:t>
      </w:r>
      <w:r>
        <w:rPr>
          <w:color w:val="231F20"/>
        </w:rPr>
        <w:t>glucose</w:t>
      </w:r>
      <w:r>
        <w:rPr>
          <w:color w:val="231F20"/>
          <w:spacing w:val="4"/>
        </w:rPr>
        <w:t> </w:t>
      </w:r>
      <w:r>
        <w:rPr>
          <w:color w:val="231F20"/>
        </w:rPr>
        <w:t>tolerance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test.</w:t>
      </w:r>
    </w:p>
    <w:p>
      <w:pPr>
        <w:pStyle w:val="BodyText"/>
        <w:spacing w:after="0" w:line="112" w:lineRule="exact"/>
        <w:sectPr>
          <w:pgSz w:w="11900" w:h="16840"/>
          <w:pgMar w:header="0" w:footer="0" w:top="720" w:bottom="280" w:left="283" w:right="566"/>
        </w:sectPr>
      </w:pPr>
    </w:p>
    <w:p>
      <w:pPr>
        <w:pStyle w:val="BodyText"/>
        <w:spacing w:before="108"/>
        <w:rPr>
          <w:sz w:val="2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85535" cy="170815"/>
                <wp:effectExtent l="76200" t="0" r="5714" b="635"/>
                <wp:docPr id="1531" name="Group 15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1" name="Group 1531"/>
                      <wpg:cNvGrpSpPr/>
                      <wpg:grpSpPr>
                        <a:xfrm>
                          <a:off x="0" y="0"/>
                          <a:ext cx="6185535" cy="170815"/>
                          <a:chExt cx="6185535" cy="170815"/>
                        </a:xfrm>
                      </wpg:grpSpPr>
                      <wps:wsp>
                        <wps:cNvPr id="1532" name="Graphic 1532"/>
                        <wps:cNvSpPr/>
                        <wps:spPr>
                          <a:xfrm>
                            <a:off x="0" y="92305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698" y="0"/>
                                </a:lnTo>
                              </a:path>
                            </a:pathLst>
                          </a:custGeom>
                          <a:ln w="142191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Graphic 1533"/>
                        <wps:cNvSpPr/>
                        <wps:spPr>
                          <a:xfrm>
                            <a:off x="0" y="158660"/>
                            <a:ext cx="618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5535" h="0">
                                <a:moveTo>
                                  <a:pt x="0" y="0"/>
                                </a:moveTo>
                                <a:lnTo>
                                  <a:pt x="6185322" y="0"/>
                                </a:lnTo>
                              </a:path>
                            </a:pathLst>
                          </a:custGeom>
                          <a:ln w="23698">
                            <a:solidFill>
                              <a:srgbClr val="D584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Textbox 1534"/>
                        <wps:cNvSpPr txBox="1"/>
                        <wps:spPr>
                          <a:xfrm>
                            <a:off x="0" y="0"/>
                            <a:ext cx="6185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081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Chapter</w:t>
                              </w:r>
                              <w:r>
                                <w:rPr>
                                  <w:b/>
                                  <w:color w:val="D5841E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D5841E"/>
                                  <w:w w:val="105"/>
                                  <w:sz w:val="18"/>
                                </w:rPr>
                                <w:t>588</w:t>
                              </w:r>
                              <w:r>
                                <w:rPr>
                                  <w:b/>
                                  <w:color w:val="D5841E"/>
                                  <w:spacing w:val="3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S Gothic" w:hAnsi="MS Gothic"/>
                                  <w:color w:val="E4AE6F"/>
                                  <w:w w:val="105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MS Gothic" w:hAnsi="MS Gothic"/>
                                  <w:color w:val="E4AE6F"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Disorders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Sex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Development</w:t>
                              </w:r>
                              <w:r>
                                <w:rPr>
                                  <w:color w:val="231F20"/>
                                  <w:spacing w:val="39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2751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05pt;height:13.45pt;mso-position-horizontal-relative:char;mso-position-vertical-relative:line" id="docshapegroup1179" coordorigin="0,0" coordsize="9741,269">
                <v:line style="position:absolute" from="0,145" to="37,145" stroked="true" strokeweight="11.196167pt" strokecolor="#d5841e">
                  <v:stroke dashstyle="solid"/>
                </v:line>
                <v:line style="position:absolute" from="0,250" to="9741,250" stroked="true" strokeweight="1.866028pt" strokecolor="#d5841e">
                  <v:stroke dashstyle="solid"/>
                </v:line>
                <v:shape style="position:absolute;left:0;top:0;width:9741;height:269" type="#_x0000_t202" id="docshape1180" filled="false" stroked="false">
                  <v:textbox inset="0,0,0,0">
                    <w:txbxContent>
                      <w:p>
                        <w:pPr>
                          <w:spacing w:before="6"/>
                          <w:ind w:left="5081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Chapter</w:t>
                        </w:r>
                        <w:r>
                          <w:rPr>
                            <w:b/>
                            <w:color w:val="D5841E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D5841E"/>
                            <w:w w:val="105"/>
                            <w:sz w:val="18"/>
                          </w:rPr>
                          <w:t>588</w:t>
                        </w:r>
                        <w:r>
                          <w:rPr>
                            <w:b/>
                            <w:color w:val="D5841E"/>
                            <w:spacing w:val="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S Gothic" w:hAnsi="MS Gothic"/>
                            <w:color w:val="E4AE6F"/>
                            <w:w w:val="105"/>
                            <w:sz w:val="15"/>
                          </w:rPr>
                          <w:t>◆</w:t>
                        </w:r>
                        <w:r>
                          <w:rPr>
                            <w:rFonts w:ascii="MS Gothic" w:hAnsi="MS Gothic"/>
                            <w:color w:val="E4AE6F"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Disorders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Sex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Development</w:t>
                        </w:r>
                        <w:r>
                          <w:rPr>
                            <w:color w:val="231F20"/>
                            <w:spacing w:val="39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105"/>
                            <w:sz w:val="18"/>
                          </w:rPr>
                          <w:t>2751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261"/>
        <w:gridCol w:w="2294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588-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1</w:t>
            </w:r>
          </w:p>
        </w:tc>
        <w:tc>
          <w:tcPr>
            <w:tcW w:w="3555" w:type="dxa"/>
            <w:gridSpan w:val="2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Revised</w:t>
            </w:r>
            <w:r>
              <w:rPr>
                <w:color w:val="FFFFFF"/>
                <w:spacing w:val="15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Nomenclature</w:t>
            </w:r>
          </w:p>
        </w:tc>
      </w:tr>
      <w:tr>
        <w:trPr>
          <w:trHeight w:val="257" w:hRule="atLeast"/>
        </w:trPr>
        <w:tc>
          <w:tcPr>
            <w:tcW w:w="2409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0"/>
                <w:sz w:val="15"/>
              </w:rPr>
              <w:t>PREVIOUS</w:t>
            </w:r>
          </w:p>
        </w:tc>
        <w:tc>
          <w:tcPr>
            <w:tcW w:w="2294" w:type="dxa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spacing w:before="47"/>
              <w:ind w:left="344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CURRENTLY</w:t>
            </w:r>
            <w:r>
              <w:rPr>
                <w:b/>
                <w:color w:val="231F20"/>
                <w:spacing w:val="10"/>
                <w:w w:val="110"/>
                <w:sz w:val="15"/>
              </w:rPr>
              <w:t> </w:t>
            </w:r>
            <w:r>
              <w:rPr>
                <w:b/>
                <w:color w:val="231F20"/>
                <w:spacing w:val="-2"/>
                <w:w w:val="110"/>
                <w:sz w:val="15"/>
              </w:rPr>
              <w:t>ACCEPTED</w:t>
            </w:r>
          </w:p>
        </w:tc>
      </w:tr>
      <w:tr>
        <w:trPr>
          <w:trHeight w:val="425" w:hRule="atLeast"/>
        </w:trPr>
        <w:tc>
          <w:tcPr>
            <w:tcW w:w="2409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Intersex</w:t>
            </w:r>
          </w:p>
        </w:tc>
        <w:tc>
          <w:tcPr>
            <w:tcW w:w="2294" w:type="dxa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52"/>
              <w:ind w:left="31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Disorders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sex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development </w:t>
            </w:r>
            <w:r>
              <w:rPr>
                <w:color w:val="231F20"/>
                <w:spacing w:val="-2"/>
                <w:sz w:val="15"/>
              </w:rPr>
              <w:t>(DSD)</w:t>
            </w:r>
          </w:p>
        </w:tc>
      </w:tr>
      <w:tr>
        <w:trPr>
          <w:trHeight w:val="252" w:hRule="atLeast"/>
        </w:trPr>
        <w:tc>
          <w:tcPr>
            <w:tcW w:w="240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Male</w:t>
            </w:r>
            <w:r>
              <w:rPr>
                <w:color w:val="231F20"/>
                <w:spacing w:val="-2"/>
                <w:w w:val="105"/>
                <w:sz w:val="15"/>
              </w:rPr>
              <w:t> pseudohermaphrodite</w:t>
            </w:r>
          </w:p>
        </w:tc>
        <w:tc>
          <w:tcPr>
            <w:tcW w:w="2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3"/>
              <w:rPr>
                <w:sz w:val="15"/>
              </w:rPr>
            </w:pPr>
            <w:r>
              <w:rPr>
                <w:color w:val="231F20"/>
                <w:sz w:val="15"/>
              </w:rPr>
              <w:t>46,XY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DSD</w:t>
            </w:r>
          </w:p>
        </w:tc>
      </w:tr>
      <w:tr>
        <w:trPr>
          <w:trHeight w:val="252" w:hRule="atLeast"/>
        </w:trPr>
        <w:tc>
          <w:tcPr>
            <w:tcW w:w="240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Undervirilization of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XY </w:t>
            </w:r>
            <w:r>
              <w:rPr>
                <w:color w:val="231F20"/>
                <w:spacing w:val="-4"/>
                <w:sz w:val="15"/>
              </w:rPr>
              <w:t>male</w:t>
            </w:r>
          </w:p>
        </w:tc>
        <w:tc>
          <w:tcPr>
            <w:tcW w:w="2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3"/>
              <w:rPr>
                <w:sz w:val="15"/>
              </w:rPr>
            </w:pPr>
            <w:r>
              <w:rPr>
                <w:color w:val="231F20"/>
                <w:sz w:val="15"/>
              </w:rPr>
              <w:t>46,XY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DSD</w:t>
            </w:r>
          </w:p>
        </w:tc>
      </w:tr>
      <w:tr>
        <w:trPr>
          <w:trHeight w:val="420" w:hRule="atLeast"/>
        </w:trPr>
        <w:tc>
          <w:tcPr>
            <w:tcW w:w="240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186" w:right="298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Undermasculinization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XY </w:t>
            </w:r>
            <w:r>
              <w:rPr>
                <w:color w:val="231F20"/>
                <w:spacing w:val="-4"/>
                <w:sz w:val="15"/>
              </w:rPr>
              <w:t>male</w:t>
            </w:r>
          </w:p>
        </w:tc>
        <w:tc>
          <w:tcPr>
            <w:tcW w:w="2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3"/>
              <w:rPr>
                <w:sz w:val="15"/>
              </w:rPr>
            </w:pPr>
            <w:r>
              <w:rPr>
                <w:color w:val="231F20"/>
                <w:sz w:val="15"/>
              </w:rPr>
              <w:t>46,XY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DSD</w:t>
            </w:r>
          </w:p>
        </w:tc>
      </w:tr>
      <w:tr>
        <w:trPr>
          <w:trHeight w:val="252" w:hRule="atLeast"/>
        </w:trPr>
        <w:tc>
          <w:tcPr>
            <w:tcW w:w="240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46,XY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intersex</w:t>
            </w:r>
          </w:p>
        </w:tc>
        <w:tc>
          <w:tcPr>
            <w:tcW w:w="2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3"/>
              <w:rPr>
                <w:sz w:val="15"/>
              </w:rPr>
            </w:pPr>
            <w:r>
              <w:rPr>
                <w:color w:val="231F20"/>
                <w:sz w:val="15"/>
              </w:rPr>
              <w:t>46,XY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DSD</w:t>
            </w:r>
          </w:p>
        </w:tc>
      </w:tr>
      <w:tr>
        <w:trPr>
          <w:trHeight w:val="252" w:hRule="atLeast"/>
        </w:trPr>
        <w:tc>
          <w:tcPr>
            <w:tcW w:w="240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Female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pseudohermaphrodite</w:t>
            </w:r>
          </w:p>
        </w:tc>
        <w:tc>
          <w:tcPr>
            <w:tcW w:w="2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3"/>
              <w:rPr>
                <w:sz w:val="15"/>
              </w:rPr>
            </w:pPr>
            <w:r>
              <w:rPr>
                <w:color w:val="231F20"/>
                <w:sz w:val="15"/>
              </w:rPr>
              <w:t>46,XX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DSD</w:t>
            </w:r>
          </w:p>
        </w:tc>
      </w:tr>
      <w:tr>
        <w:trPr>
          <w:trHeight w:val="252" w:hRule="atLeast"/>
        </w:trPr>
        <w:tc>
          <w:tcPr>
            <w:tcW w:w="240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Overvirilization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XX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female</w:t>
            </w:r>
          </w:p>
        </w:tc>
        <w:tc>
          <w:tcPr>
            <w:tcW w:w="2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3"/>
              <w:rPr>
                <w:sz w:val="15"/>
              </w:rPr>
            </w:pPr>
            <w:r>
              <w:rPr>
                <w:color w:val="231F20"/>
                <w:sz w:val="15"/>
              </w:rPr>
              <w:t>46,XX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DSD</w:t>
            </w:r>
          </w:p>
        </w:tc>
      </w:tr>
      <w:tr>
        <w:trPr>
          <w:trHeight w:val="252" w:hRule="atLeast"/>
        </w:trPr>
        <w:tc>
          <w:tcPr>
            <w:tcW w:w="240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Masculinization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XX</w:t>
            </w:r>
            <w:r>
              <w:rPr>
                <w:color w:val="231F20"/>
                <w:spacing w:val="-2"/>
                <w:sz w:val="15"/>
              </w:rPr>
              <w:t> female</w:t>
            </w:r>
          </w:p>
        </w:tc>
        <w:tc>
          <w:tcPr>
            <w:tcW w:w="2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3"/>
              <w:rPr>
                <w:sz w:val="15"/>
              </w:rPr>
            </w:pPr>
            <w:r>
              <w:rPr>
                <w:color w:val="231F20"/>
                <w:sz w:val="15"/>
              </w:rPr>
              <w:t>46,XX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DSD</w:t>
            </w:r>
          </w:p>
        </w:tc>
      </w:tr>
      <w:tr>
        <w:trPr>
          <w:trHeight w:val="252" w:hRule="atLeast"/>
        </w:trPr>
        <w:tc>
          <w:tcPr>
            <w:tcW w:w="240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46,XX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intersex</w:t>
            </w:r>
          </w:p>
        </w:tc>
        <w:tc>
          <w:tcPr>
            <w:tcW w:w="2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3"/>
              <w:rPr>
                <w:sz w:val="15"/>
              </w:rPr>
            </w:pPr>
            <w:r>
              <w:rPr>
                <w:color w:val="231F20"/>
                <w:sz w:val="15"/>
              </w:rPr>
              <w:t>46,XX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w w:val="110"/>
                <w:sz w:val="15"/>
              </w:rPr>
              <w:t>DSD</w:t>
            </w:r>
          </w:p>
        </w:tc>
      </w:tr>
      <w:tr>
        <w:trPr>
          <w:trHeight w:val="252" w:hRule="atLeast"/>
        </w:trPr>
        <w:tc>
          <w:tcPr>
            <w:tcW w:w="240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True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hermaphrodite</w:t>
            </w:r>
          </w:p>
        </w:tc>
        <w:tc>
          <w:tcPr>
            <w:tcW w:w="2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Ovotesticular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DSD</w:t>
            </w:r>
          </w:p>
        </w:tc>
      </w:tr>
      <w:tr>
        <w:trPr>
          <w:trHeight w:val="252" w:hRule="atLeast"/>
        </w:trPr>
        <w:tc>
          <w:tcPr>
            <w:tcW w:w="240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Gonadal</w:t>
            </w:r>
            <w:r>
              <w:rPr>
                <w:color w:val="231F20"/>
                <w:spacing w:val="1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intersex</w:t>
            </w:r>
          </w:p>
        </w:tc>
        <w:tc>
          <w:tcPr>
            <w:tcW w:w="2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Ovotesticular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DSD</w:t>
            </w:r>
          </w:p>
        </w:tc>
      </w:tr>
      <w:tr>
        <w:trPr>
          <w:trHeight w:val="252" w:hRule="atLeast"/>
        </w:trPr>
        <w:tc>
          <w:tcPr>
            <w:tcW w:w="2409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XX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male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XX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sex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reversal</w:t>
            </w:r>
          </w:p>
        </w:tc>
        <w:tc>
          <w:tcPr>
            <w:tcW w:w="22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before="42"/>
              <w:ind w:left="20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46,XX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testicular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DSD</w:t>
            </w:r>
          </w:p>
        </w:tc>
      </w:tr>
      <w:tr>
        <w:trPr>
          <w:trHeight w:val="415" w:hRule="atLeast"/>
        </w:trPr>
        <w:tc>
          <w:tcPr>
            <w:tcW w:w="2409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color w:val="231F20"/>
                <w:sz w:val="15"/>
              </w:rPr>
              <w:t>XY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z w:val="15"/>
              </w:rPr>
              <w:t>sex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reversal</w:t>
            </w:r>
          </w:p>
        </w:tc>
        <w:tc>
          <w:tcPr>
            <w:tcW w:w="2294" w:type="dxa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230" w:lineRule="auto" w:before="48"/>
              <w:ind w:left="315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46,XY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complete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gonadal </w:t>
            </w:r>
            <w:r>
              <w:rPr>
                <w:color w:val="231F20"/>
                <w:spacing w:val="-2"/>
                <w:sz w:val="15"/>
              </w:rPr>
              <w:t>dysgenesis</w:t>
            </w:r>
          </w:p>
        </w:tc>
      </w:tr>
    </w:tbl>
    <w:p>
      <w:pPr>
        <w:pStyle w:val="BodyText"/>
        <w:spacing w:before="157"/>
        <w:rPr>
          <w:sz w:val="20"/>
        </w:rPr>
      </w:pPr>
    </w:p>
    <w:tbl>
      <w:tblPr>
        <w:tblW w:w="0" w:type="auto"/>
        <w:jc w:val="left"/>
        <w:tblInd w:w="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555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588-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4</w:t>
            </w:r>
          </w:p>
        </w:tc>
        <w:tc>
          <w:tcPr>
            <w:tcW w:w="3555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Sources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Maternal-Derived</w:t>
            </w:r>
            <w:r>
              <w:rPr>
                <w:color w:val="FFFFFF"/>
                <w:spacing w:val="14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Androgens</w:t>
            </w:r>
          </w:p>
        </w:tc>
      </w:tr>
      <w:tr>
        <w:trPr>
          <w:trHeight w:val="257" w:hRule="atLeast"/>
        </w:trPr>
        <w:tc>
          <w:tcPr>
            <w:tcW w:w="4703" w:type="dxa"/>
            <w:gridSpan w:val="2"/>
            <w:tcBorders>
              <w:bottom w:val="single" w:sz="4" w:space="0" w:color="231F20"/>
            </w:tcBorders>
            <w:shd w:val="clear" w:color="auto" w:fill="E8F5F1"/>
          </w:tcPr>
          <w:p>
            <w:pPr>
              <w:pStyle w:val="TableParagraph"/>
              <w:tabs>
                <w:tab w:pos="3028" w:val="left" w:leader="none"/>
              </w:tabs>
              <w:spacing w:before="4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w w:val="115"/>
                <w:sz w:val="15"/>
              </w:rPr>
              <w:t>ENDOGENOUS</w:t>
            </w:r>
            <w:r>
              <w:rPr>
                <w:b/>
                <w:color w:val="231F20"/>
                <w:sz w:val="15"/>
              </w:rPr>
              <w:tab/>
            </w:r>
            <w:r>
              <w:rPr>
                <w:b/>
                <w:color w:val="231F20"/>
                <w:spacing w:val="-2"/>
                <w:w w:val="115"/>
                <w:sz w:val="15"/>
              </w:rPr>
              <w:t>EXOGENOUS</w:t>
            </w:r>
          </w:p>
        </w:tc>
      </w:tr>
      <w:tr>
        <w:trPr>
          <w:trHeight w:val="1949" w:hRule="atLeast"/>
        </w:trPr>
        <w:tc>
          <w:tcPr>
            <w:tcW w:w="4703" w:type="dxa"/>
            <w:gridSpan w:val="2"/>
            <w:tcBorders>
              <w:top w:val="single" w:sz="4" w:space="0" w:color="231F20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tabs>
                <w:tab w:pos="2407" w:val="left" w:leader="none"/>
              </w:tabs>
              <w:spacing w:line="172" w:lineRule="exact" w:before="47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BENIGN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w w:val="110"/>
                <w:sz w:val="15"/>
              </w:rPr>
              <w:t>SYNTHETIC</w:t>
            </w:r>
            <w:r>
              <w:rPr>
                <w:color w:val="231F20"/>
                <w:spacing w:val="-1"/>
                <w:w w:val="110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ANDROGENS</w:t>
            </w:r>
          </w:p>
          <w:p>
            <w:pPr>
              <w:pStyle w:val="TableParagraph"/>
              <w:tabs>
                <w:tab w:pos="2407" w:val="left" w:leader="none"/>
              </w:tabs>
              <w:spacing w:line="170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Luteoma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pregnancy</w:t>
            </w:r>
            <w:r>
              <w:rPr>
                <w:color w:val="231F20"/>
                <w:sz w:val="15"/>
              </w:rPr>
              <w:tab/>
            </w:r>
            <w:r>
              <w:rPr>
                <w:color w:val="231F20"/>
                <w:spacing w:val="-2"/>
                <w:sz w:val="15"/>
              </w:rPr>
              <w:t>Danazol</w:t>
            </w:r>
          </w:p>
          <w:p>
            <w:pPr>
              <w:pStyle w:val="TableParagraph"/>
              <w:tabs>
                <w:tab w:pos="2407" w:val="left" w:leader="none"/>
              </w:tabs>
              <w:spacing w:line="230" w:lineRule="auto" w:before="4"/>
              <w:ind w:left="2519" w:right="80" w:hanging="2445"/>
              <w:rPr>
                <w:sz w:val="15"/>
              </w:rPr>
            </w:pPr>
            <w:r>
              <w:rPr>
                <w:color w:val="231F20"/>
                <w:sz w:val="15"/>
              </w:rPr>
              <w:t>Adrenal adenoma</w:t>
              <w:tab/>
            </w:r>
            <w:r>
              <w:rPr>
                <w:color w:val="231F20"/>
                <w:spacing w:val="-2"/>
                <w:sz w:val="15"/>
              </w:rPr>
              <w:t>Progestins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(medroxyprogesterone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acetate)</w:t>
            </w:r>
          </w:p>
          <w:p>
            <w:pPr>
              <w:pStyle w:val="TableParagraph"/>
              <w:tabs>
                <w:tab w:pos="2407" w:val="left" w:leader="none"/>
              </w:tabs>
              <w:spacing w:line="232" w:lineRule="auto" w:before="1"/>
              <w:ind w:right="467"/>
              <w:rPr>
                <w:sz w:val="15"/>
              </w:rPr>
            </w:pPr>
            <w:r>
              <w:rPr>
                <w:color w:val="231F20"/>
                <w:sz w:val="15"/>
              </w:rPr>
              <w:t>Hyperreactio luteinalis</w:t>
              <w:tab/>
            </w:r>
            <w:r>
              <w:rPr>
                <w:color w:val="231F20"/>
                <w:spacing w:val="-2"/>
                <w:sz w:val="15"/>
              </w:rPr>
              <w:t>Potassium-sparing </w:t>
            </w:r>
            <w:r>
              <w:rPr>
                <w:color w:val="231F20"/>
                <w:spacing w:val="-2"/>
                <w:sz w:val="15"/>
              </w:rPr>
              <w:t>diuretics Thecoma/fibroma</w:t>
            </w:r>
          </w:p>
          <w:p>
            <w:pPr>
              <w:pStyle w:val="TableParagraph"/>
              <w:spacing w:line="232" w:lineRule="auto" w:before="1"/>
              <w:ind w:right="280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Stromal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hyperthecosis </w:t>
            </w:r>
            <w:r>
              <w:rPr>
                <w:color w:val="231F20"/>
                <w:sz w:val="15"/>
              </w:rPr>
              <w:t>Brenner tumor</w:t>
            </w:r>
          </w:p>
          <w:p>
            <w:pPr>
              <w:pStyle w:val="TableParagraph"/>
              <w:spacing w:line="232" w:lineRule="auto" w:before="1"/>
              <w:ind w:right="2838"/>
              <w:rPr>
                <w:sz w:val="15"/>
              </w:rPr>
            </w:pPr>
            <w:r>
              <w:rPr>
                <w:color w:val="231F20"/>
                <w:sz w:val="15"/>
              </w:rPr>
              <w:t>Serous cystadenoma </w:t>
            </w:r>
            <w:r>
              <w:rPr>
                <w:color w:val="231F20"/>
                <w:spacing w:val="-2"/>
                <w:sz w:val="15"/>
              </w:rPr>
              <w:t>Mature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cystic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teratoma</w:t>
            </w:r>
          </w:p>
          <w:p>
            <w:pPr>
              <w:pStyle w:val="TableParagraph"/>
              <w:spacing w:line="169" w:lineRule="exact"/>
              <w:ind w:left="186"/>
              <w:rPr>
                <w:sz w:val="15"/>
              </w:rPr>
            </w:pPr>
            <w:r>
              <w:rPr>
                <w:color w:val="231F20"/>
                <w:sz w:val="15"/>
              </w:rPr>
              <w:t>(dermoid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cyst)</w:t>
            </w:r>
          </w:p>
        </w:tc>
      </w:tr>
      <w:tr>
        <w:trPr>
          <w:trHeight w:val="1599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5"/>
                <w:sz w:val="15"/>
              </w:rPr>
              <w:t>MALIGNANT</w:t>
            </w:r>
          </w:p>
          <w:p>
            <w:pPr>
              <w:pStyle w:val="TableParagraph"/>
              <w:spacing w:line="230" w:lineRule="auto" w:before="3"/>
              <w:ind w:left="186" w:right="2801" w:hanging="11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Metastatic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carcinomas </w:t>
            </w:r>
            <w:r>
              <w:rPr>
                <w:color w:val="231F20"/>
                <w:sz w:val="15"/>
              </w:rPr>
              <w:t>(Krukenberg tumor)</w:t>
            </w:r>
          </w:p>
          <w:p>
            <w:pPr>
              <w:pStyle w:val="TableParagraph"/>
              <w:spacing w:line="230" w:lineRule="auto" w:before="3"/>
              <w:ind w:left="186" w:right="2597" w:hanging="112"/>
              <w:rPr>
                <w:sz w:val="15"/>
              </w:rPr>
            </w:pPr>
            <w:r>
              <w:rPr>
                <w:color w:val="231F20"/>
                <w:sz w:val="15"/>
              </w:rPr>
              <w:t>Sex-cord stromal tumors— granulosa</w:t>
            </w:r>
            <w:r>
              <w:rPr>
                <w:color w:val="231F20"/>
                <w:spacing w:val="-12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Sertoli- Leydig tumors</w:t>
            </w:r>
          </w:p>
          <w:p>
            <w:pPr>
              <w:pStyle w:val="TableParagraph"/>
              <w:spacing w:line="232" w:lineRule="auto" w:before="2"/>
              <w:ind w:right="280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Adrenal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cortical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carcinoma Cystadenocarcinoma</w:t>
            </w:r>
          </w:p>
          <w:p>
            <w:pPr>
              <w:pStyle w:val="TableParagraph"/>
              <w:spacing w:line="171" w:lineRule="exac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Hilar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tumor</w:t>
            </w:r>
          </w:p>
        </w:tc>
      </w:tr>
    </w:tbl>
    <w:p>
      <w:pPr>
        <w:spacing w:before="75"/>
        <w:ind w:left="1011" w:right="5522" w:firstLine="0"/>
        <w:jc w:val="left"/>
        <w:rPr>
          <w:i/>
          <w:sz w:val="13"/>
        </w:rPr>
      </w:pPr>
      <w:r>
        <w:rPr>
          <w:i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3953435</wp:posOffset>
                </wp:positionH>
                <wp:positionV relativeFrom="paragraph">
                  <wp:posOffset>-5821606</wp:posOffset>
                </wp:positionV>
                <wp:extent cx="3062605" cy="6796405"/>
                <wp:effectExtent l="0" t="0" r="0" b="0"/>
                <wp:wrapNone/>
                <wp:docPr id="1535" name="Textbox 1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5" name="Textbox 1535"/>
                      <wps:cNvSpPr txBox="1"/>
                      <wps:spPr>
                        <a:xfrm>
                          <a:off x="0" y="0"/>
                          <a:ext cx="3062605" cy="6796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8"/>
                              <w:gridCol w:w="3555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8" w:type="dxa"/>
                                  <w:tcBorders>
                                    <w:righ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6"/>
                                    </w:rPr>
                                    <w:t>588-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5" w:type="dxa"/>
                                  <w:tcBorders>
                                    <w:left w:val="single" w:sz="8" w:space="0" w:color="FFFFFF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Etiologic Classification of Disorders of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6"/>
                                    </w:rPr>
                                    <w:t>Sex Development (DSD)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6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46,XX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5"/>
                                    </w:rPr>
                                    <w:t>DSD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Androgen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Exposure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Fetal/Fetoplacental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Source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auto" w:before="18"/>
                                    <w:ind w:right="13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21-Hydroxylase (P450c21 or CYP21) deficiency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pacing w:val="-2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-Hydroxylase (P450c11 or CYP11B1)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-Hydroxysteroid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dehydrogenase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II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(3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-HSD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II)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deficiency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Cytochrome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P450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oxidoreductase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(POR)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right="17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Aromatase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(P450arom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CYP19)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deficiency Glucocorticoid receptor gene mutation Maternal Source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3082"/>
                                    <w:jc w:val="bot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Virilizing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ovarian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 Virilizing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adrenal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tumor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Androgenic drugs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Disorder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Ovarian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Development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XX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gonadal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dysgenesis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Testicular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DSD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(SRY</w:t>
                                  </w:r>
                                  <w:r>
                                    <w:rPr>
                                      <w:rFonts w:ascii="Lucida Sans Unicode"/>
                                      <w:color w:val="231F20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SOX9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duplication)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4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Undetermined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Origin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genitourinary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gastrointestinal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tract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defects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88" w:hRule="atLeast"/>
                              </w:trPr>
                              <w:tc>
                                <w:tcPr>
                                  <w:tcW w:w="4703" w:type="dxa"/>
                                  <w:gridSpan w:val="2"/>
                                  <w:tcBorders>
                                    <w:top w:val="single" w:sz="4" w:space="0" w:color="FFFFFF"/>
                                    <w:bottom w:val="single" w:sz="8" w:space="0" w:color="231F20"/>
                                  </w:tcBorders>
                                  <w:shd w:val="clear" w:color="auto" w:fill="E8F5F1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46,XY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5"/>
                                    </w:rPr>
                                    <w:t>DSD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Defects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Testicular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Development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Denys-Drash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(mutation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WT1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gene)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817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WAGR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(Wilms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tumor,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aniridia,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genitourinary malformation, retardation)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Deletion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11p13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Campomelic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(autosomal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17q24.3-q25.1)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and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8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SOX9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2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mutation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18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XY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pure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gonadal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dysgenesis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(Swyer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syndrome) Mutation in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SRY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right="28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XY gonadal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agenesis Unknown cause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Deficiency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Testicular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Hormones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right="283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Leydig cell aplasia Mutation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LH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receptor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6" w:lineRule="auto" w:before="9"/>
                                    <w:ind w:right="6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Lipoid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adrenal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hyperplasia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(P450scc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CYP11A1)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deficiency; mutation in StAR (steroidogenic acute regulatory protein) 3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-HSD II deficiency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17-Hydroxylase/17,20-lyase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(P450c17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CYP17)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deficiency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Persistent müllerian duct syndrome because of antimüllerian hormone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gene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mutations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receptor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defects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antimüllerian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hormone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Defect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Androgen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Action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auto" w:before="18"/>
                                    <w:ind w:left="186" w:right="723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Dihydrotestosterone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deficiency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because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color w:val="231F20"/>
                                      <w:sz w:val="15"/>
                                    </w:rPr>
                                    <w:t>α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-reductase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II mutations or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AKR1C2/AKR1C4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mutations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 w:before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Androgen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receptor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defects: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137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Complete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androgen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insensitivity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 Partial androgen insensitivity syndrome (Reifenstein and other syndromes)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2"/>
                                    <w:ind w:left="186" w:right="1108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Smith-Lemli-Opitz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(defect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conversion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 7-dehydrocholesterol to cholesterol, DHCR7)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Ovotesticular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sz w:val="15"/>
                                    </w:rPr>
                                    <w:t>DSD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4"/>
                                    <w:ind w:right="44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w w:val="105"/>
                                      <w:sz w:val="15"/>
                                    </w:rPr>
                                    <w:t>XX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XY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XX/XY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chimeras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Sex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Chromosome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DSD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3"/>
                                    <w:ind w:right="174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45,X (Turner syndrome and variants)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47,XXY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(Klinefelter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variants)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uto" w:before="1"/>
                                    <w:ind w:left="186" w:hanging="1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45,X/46,XY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(mixed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gonadal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dysgenesis,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sometimes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cause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 ovotesticular DSD)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46,XX/46,XY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(chimeric,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sometimes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cause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ovotesticular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DSD)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94098pt;margin-top:-458.394196pt;width:241.15pt;height:535.15pt;mso-position-horizontal-relative:page;mso-position-vertical-relative:paragraph;z-index:15842816" type="#_x0000_t202" id="docshape118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8"/>
                        <w:gridCol w:w="3555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8" w:type="dxa"/>
                            <w:tcBorders>
                              <w:righ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11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6"/>
                              </w:rPr>
                              <w:t>588-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5" w:type="dxa"/>
                            <w:tcBorders>
                              <w:left w:val="single" w:sz="8" w:space="0" w:color="FFFFFF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89"/>
                              <w:ind w:left="7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Etiologic Classification of Disorders of </w:t>
                            </w:r>
                            <w:r>
                              <w:rPr>
                                <w:color w:val="FFFFFF"/>
                                <w:w w:val="105"/>
                                <w:sz w:val="16"/>
                              </w:rPr>
                              <w:t>Sex Development (DSD)</w:t>
                            </w:r>
                          </w:p>
                        </w:tc>
                      </w:tr>
                      <w:tr>
                        <w:trPr>
                          <w:trHeight w:val="3126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46,XX</w:t>
                            </w:r>
                            <w:r>
                              <w:rPr>
                                <w:color w:val="231F20"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5"/>
                              </w:rPr>
                              <w:t>DSD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Androgen</w:t>
                            </w:r>
                            <w:r>
                              <w:rPr>
                                <w:i/>
                                <w:color w:val="231F20"/>
                                <w:spacing w:val="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Exposure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Fetal/Fetoplacental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Source</w:t>
                            </w:r>
                          </w:p>
                          <w:p>
                            <w:pPr>
                              <w:pStyle w:val="TableParagraph"/>
                              <w:spacing w:line="204" w:lineRule="auto" w:before="18"/>
                              <w:ind w:right="131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21-Hydroxylase (P450c21 or CYP21) deficiency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11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pacing w:val="-2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-Hydroxylase (P450c11 or CYP11B1)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y</w:t>
                            </w:r>
                          </w:p>
                          <w:p>
                            <w:pPr>
                              <w:pStyle w:val="TableParagraph"/>
                              <w:spacing w:line="15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-Hydroxysteroid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dehydrogenase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II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(3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-HSD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II)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deficiency</w:t>
                            </w:r>
                          </w:p>
                          <w:p>
                            <w:pPr>
                              <w:pStyle w:val="TableParagraph"/>
                              <w:spacing w:line="15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Cytochrome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P450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oxidoreductase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(POR)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right="17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Aromatase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(P450arom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CYP19)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deficiency Glucocorticoid receptor gene mutation Maternal Source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3082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Virilizing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ovarian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 Virilizing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adrenal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tumor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Androgenic drugs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Disorder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Ovarian</w:t>
                            </w:r>
                            <w:r>
                              <w:rPr>
                                <w:i/>
                                <w:color w:val="231F2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Development</w:t>
                            </w:r>
                          </w:p>
                          <w:p>
                            <w:pPr>
                              <w:pStyle w:val="TableParagraph"/>
                              <w:spacing w:line="15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XX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gonadal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dysgenesis</w:t>
                            </w:r>
                          </w:p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Testicular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DSD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(SRY</w:t>
                            </w:r>
                            <w:r>
                              <w:rPr>
                                <w:rFonts w:ascii="Lucida Sans Unicode"/>
                                <w:color w:val="231F20"/>
                                <w:sz w:val="15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SOX9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duplication)</w:t>
                            </w:r>
                          </w:p>
                          <w:p>
                            <w:pPr>
                              <w:pStyle w:val="TableParagraph"/>
                              <w:spacing w:line="154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Undetermined</w:t>
                            </w:r>
                            <w:r>
                              <w:rPr>
                                <w:i/>
                                <w:color w:val="231F20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Origin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genitourinary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gastrointestinal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tract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defects</w:t>
                            </w:r>
                          </w:p>
                        </w:tc>
                      </w:tr>
                      <w:tr>
                        <w:trPr>
                          <w:trHeight w:val="6988" w:hRule="atLeast"/>
                        </w:trPr>
                        <w:tc>
                          <w:tcPr>
                            <w:tcW w:w="4703" w:type="dxa"/>
                            <w:gridSpan w:val="2"/>
                            <w:tcBorders>
                              <w:top w:val="single" w:sz="4" w:space="0" w:color="FFFFFF"/>
                              <w:bottom w:val="single" w:sz="8" w:space="0" w:color="231F20"/>
                            </w:tcBorders>
                            <w:shd w:val="clear" w:color="auto" w:fill="E8F5F1"/>
                          </w:tcPr>
                          <w:p>
                            <w:pPr>
                              <w:pStyle w:val="TableParagraph"/>
                              <w:spacing w:line="172" w:lineRule="exact" w:before="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46,XY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5"/>
                              </w:rPr>
                              <w:t>DSD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Defects</w:t>
                            </w:r>
                            <w:r>
                              <w:rPr>
                                <w:i/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Testicular</w:t>
                            </w:r>
                            <w:r>
                              <w:rPr>
                                <w:i/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Development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Denys-Drash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(mutation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WT1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gene)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817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WAGR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(Wilms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tumor,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aniridia,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genitourinary malformation, retardation)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Deletion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11p13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Campomelic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(autosomal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gene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17q24.3-q25.1)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and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ind w:left="186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SOX9</w:t>
                            </w:r>
                            <w:r>
                              <w:rPr>
                                <w:i/>
                                <w:color w:val="231F20"/>
                                <w:spacing w:val="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mutation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18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XY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pure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gonadal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dysgenesis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(Swyer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syndrome) Mutation in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SRY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gene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right="28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XY gonadal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agenesis Unknown cause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Deficiency</w:t>
                            </w:r>
                            <w:r>
                              <w:rPr>
                                <w:i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Testicular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Hormones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right="283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Leydig cell aplasia Mutation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LH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receptor</w:t>
                            </w:r>
                          </w:p>
                          <w:p>
                            <w:pPr>
                              <w:pStyle w:val="TableParagraph"/>
                              <w:spacing w:line="216" w:lineRule="auto" w:before="9"/>
                              <w:ind w:right="61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Lipoid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adrenal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hyperplasia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(P450scc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CYP11A1)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deficiency; mutation in StAR (steroidogenic acute regulatory protein) 3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-HSD II deficiency</w:t>
                            </w:r>
                          </w:p>
                          <w:p>
                            <w:pPr>
                              <w:pStyle w:val="TableParagraph"/>
                              <w:spacing w:line="14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17-Hydroxylase/17,20-lyase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(P450c17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CYP17)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deficiency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Persistent müllerian duct syndrome because of antimüllerian hormone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gene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mutations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receptor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defects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antimüllerian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hormone</w:t>
                            </w:r>
                          </w:p>
                          <w:p>
                            <w:pPr>
                              <w:pStyle w:val="TableParagraph"/>
                              <w:spacing w:line="16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Defect</w:t>
                            </w:r>
                            <w:r>
                              <w:rPr>
                                <w:i/>
                                <w:color w:val="231F20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231F20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Androgen</w:t>
                            </w:r>
                            <w:r>
                              <w:rPr>
                                <w:i/>
                                <w:color w:val="231F20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Action</w:t>
                            </w:r>
                          </w:p>
                          <w:p>
                            <w:pPr>
                              <w:pStyle w:val="TableParagraph"/>
                              <w:spacing w:line="194" w:lineRule="auto" w:before="18"/>
                              <w:ind w:left="186" w:right="723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Dihydrotestosterone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deficiency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because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-reductase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II mutations or </w:t>
                            </w: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AKR1C2/AKR1C4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mutations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 w:before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Androgen</w:t>
                            </w:r>
                            <w:r>
                              <w:rPr>
                                <w:color w:val="231F20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receptor</w:t>
                            </w:r>
                            <w:r>
                              <w:rPr>
                                <w:color w:val="231F20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defects: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137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Complete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androgen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insensitivity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 Partial androgen insensitivity syndrome (Reifenstein and other syndromes)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2"/>
                              <w:ind w:left="186" w:right="1108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Smith-Lemli-Opitz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(defect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conversion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 7-dehydrocholesterol to cholesterol, DHCR7)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Ovotesticular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5"/>
                              </w:rPr>
                              <w:t>DSD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4"/>
                              <w:ind w:right="444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15"/>
                              </w:rPr>
                              <w:t>XX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XY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XX/XY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chimeras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Sex</w:t>
                            </w:r>
                            <w:r>
                              <w:rPr>
                                <w:i/>
                                <w:color w:val="231F20"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Chromosome</w:t>
                            </w:r>
                            <w:r>
                              <w:rPr>
                                <w:i/>
                                <w:color w:val="231F20"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DSD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3"/>
                              <w:ind w:right="174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45,X (Turner syndrome and variants)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47,XXY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(Klinefelter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variants)</w:t>
                            </w:r>
                          </w:p>
                          <w:p>
                            <w:pPr>
                              <w:pStyle w:val="TableParagraph"/>
                              <w:spacing w:line="230" w:lineRule="auto" w:before="1"/>
                              <w:ind w:left="186" w:hanging="11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45,X/46,XY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(mixed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gonadal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dysgenesis,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sometimes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cause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 ovotesticular DSD)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46,XX/46,XY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(chimeric,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sometimes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cause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ovotesticular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DSD)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13"/>
        </w:rPr>
        <w:t>From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Auchus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RJ,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Chang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AY: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46,XX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DSD: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the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masculinised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female.</w:t>
      </w:r>
      <w:r>
        <w:rPr>
          <w:i/>
          <w:color w:val="231F20"/>
          <w:spacing w:val="-1"/>
          <w:sz w:val="13"/>
        </w:rPr>
        <w:t> </w:t>
      </w:r>
      <w:r>
        <w:rPr>
          <w:color w:val="231F20"/>
          <w:sz w:val="13"/>
        </w:rPr>
        <w:t>Best</w:t>
      </w:r>
      <w:r>
        <w:rPr>
          <w:color w:val="231F20"/>
          <w:spacing w:val="-1"/>
          <w:sz w:val="13"/>
        </w:rPr>
        <w:t> </w:t>
      </w:r>
      <w:r>
        <w:rPr>
          <w:color w:val="231F20"/>
          <w:sz w:val="13"/>
        </w:rPr>
        <w:t>Pract</w:t>
      </w:r>
      <w:r>
        <w:rPr>
          <w:color w:val="231F20"/>
          <w:spacing w:val="40"/>
          <w:sz w:val="13"/>
        </w:rPr>
        <w:t> </w:t>
      </w:r>
      <w:r>
        <w:rPr>
          <w:color w:val="231F20"/>
          <w:sz w:val="13"/>
        </w:rPr>
        <w:t>Res Clin Endocrinol Metab </w:t>
      </w:r>
      <w:r>
        <w:rPr>
          <w:i/>
          <w:color w:val="231F20"/>
          <w:sz w:val="13"/>
        </w:rPr>
        <w:t>24:219–242, 2010, Table 2, p. 237.</w:t>
      </w:r>
    </w:p>
    <w:p>
      <w:pPr>
        <w:pStyle w:val="BodyText"/>
        <w:spacing w:before="4"/>
        <w:rPr>
          <w:i/>
          <w:sz w:val="14"/>
        </w:rPr>
      </w:pPr>
    </w:p>
    <w:tbl>
      <w:tblPr>
        <w:tblW w:w="0" w:type="auto"/>
        <w:jc w:val="left"/>
        <w:tblInd w:w="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3555"/>
      </w:tblGrid>
      <w:tr>
        <w:trPr>
          <w:trHeight w:val="373" w:hRule="atLeast"/>
        </w:trPr>
        <w:tc>
          <w:tcPr>
            <w:tcW w:w="1148" w:type="dxa"/>
            <w:tcBorders>
              <w:righ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111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Table</w:t>
            </w:r>
            <w:r>
              <w:rPr>
                <w:b/>
                <w:color w:val="FFFFFF"/>
                <w:spacing w:val="-3"/>
                <w:w w:val="105"/>
                <w:sz w:val="16"/>
              </w:rPr>
              <w:t> </w:t>
            </w:r>
            <w:r>
              <w:rPr>
                <w:b/>
                <w:color w:val="FFFFFF"/>
                <w:w w:val="105"/>
                <w:sz w:val="16"/>
              </w:rPr>
              <w:t>588-</w:t>
            </w:r>
            <w:r>
              <w:rPr>
                <w:b/>
                <w:color w:val="FFFFFF"/>
                <w:spacing w:val="-10"/>
                <w:w w:val="105"/>
                <w:sz w:val="16"/>
              </w:rPr>
              <w:t>5</w:t>
            </w:r>
          </w:p>
        </w:tc>
        <w:tc>
          <w:tcPr>
            <w:tcW w:w="3555" w:type="dxa"/>
            <w:tcBorders>
              <w:left w:val="single" w:sz="8" w:space="0" w:color="FFFFFF"/>
            </w:tcBorders>
            <w:shd w:val="clear" w:color="auto" w:fill="231F20"/>
          </w:tcPr>
          <w:p>
            <w:pPr>
              <w:pStyle w:val="TableParagraph"/>
              <w:spacing w:before="89"/>
              <w:ind w:left="73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Causes</w:t>
            </w:r>
            <w:r>
              <w:rPr>
                <w:color w:val="FFFFFF"/>
                <w:spacing w:val="1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of</w:t>
            </w:r>
            <w:r>
              <w:rPr>
                <w:color w:val="FFFFFF"/>
                <w:spacing w:val="1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a</w:t>
            </w:r>
            <w:r>
              <w:rPr>
                <w:color w:val="FFFFFF"/>
                <w:spacing w:val="15"/>
                <w:w w:val="105"/>
                <w:sz w:val="16"/>
              </w:rPr>
              <w:t> </w:t>
            </w:r>
            <w:r>
              <w:rPr>
                <w:color w:val="FFFFFF"/>
                <w:w w:val="105"/>
                <w:sz w:val="16"/>
              </w:rPr>
              <w:t>PAIS-Like</w:t>
            </w:r>
            <w:r>
              <w:rPr>
                <w:color w:val="FFFFFF"/>
                <w:spacing w:val="15"/>
                <w:w w:val="105"/>
                <w:sz w:val="16"/>
              </w:rPr>
              <w:t> </w:t>
            </w:r>
            <w:r>
              <w:rPr>
                <w:color w:val="FFFFFF"/>
                <w:spacing w:val="-2"/>
                <w:w w:val="105"/>
                <w:sz w:val="16"/>
              </w:rPr>
              <w:t>Phenotype</w:t>
            </w:r>
          </w:p>
        </w:tc>
      </w:tr>
      <w:tr>
        <w:trPr>
          <w:trHeight w:val="1603" w:hRule="atLeast"/>
        </w:trPr>
        <w:tc>
          <w:tcPr>
            <w:tcW w:w="4703" w:type="dxa"/>
            <w:gridSpan w:val="2"/>
            <w:tcBorders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8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DEFECTS</w:t>
            </w:r>
            <w:r>
              <w:rPr>
                <w:color w:val="231F20"/>
                <w:spacing w:val="-1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IN</w:t>
            </w:r>
            <w:r>
              <w:rPr>
                <w:color w:val="231F20"/>
                <w:spacing w:val="-1"/>
                <w:w w:val="115"/>
                <w:sz w:val="15"/>
              </w:rPr>
              <w:t> </w:t>
            </w:r>
            <w:r>
              <w:rPr>
                <w:color w:val="231F20"/>
                <w:w w:val="115"/>
                <w:sz w:val="15"/>
              </w:rPr>
              <w:t>ANDROGEN</w:t>
            </w:r>
            <w:r>
              <w:rPr>
                <w:color w:val="231F20"/>
                <w:spacing w:val="-1"/>
                <w:w w:val="115"/>
                <w:sz w:val="15"/>
              </w:rPr>
              <w:t> </w:t>
            </w:r>
            <w:r>
              <w:rPr>
                <w:color w:val="231F20"/>
                <w:spacing w:val="-2"/>
                <w:w w:val="115"/>
                <w:sz w:val="15"/>
              </w:rPr>
              <w:t>PRODUCTION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23" w:val="left" w:leader="none"/>
              </w:tabs>
              <w:spacing w:line="169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Partial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gonadal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dysgenesis</w:t>
            </w:r>
          </w:p>
          <w:p>
            <w:pPr>
              <w:pStyle w:val="TableParagraph"/>
              <w:numPr>
                <w:ilvl w:val="1"/>
                <w:numId w:val="68"/>
              </w:numPr>
              <w:tabs>
                <w:tab w:pos="372" w:val="left" w:leader="none"/>
              </w:tabs>
              <w:spacing w:line="168" w:lineRule="exact" w:before="0" w:after="0"/>
              <w:ind w:left="372" w:right="0" w:hanging="149"/>
              <w:jc w:val="left"/>
              <w:rPr>
                <w:i/>
                <w:sz w:val="15"/>
              </w:rPr>
            </w:pPr>
            <w:r>
              <w:rPr>
                <w:color w:val="231F20"/>
                <w:sz w:val="15"/>
              </w:rPr>
              <w:t>Mutations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SRY,</w:t>
            </w:r>
            <w:r>
              <w:rPr>
                <w:i/>
                <w:color w:val="231F20"/>
                <w:spacing w:val="2"/>
                <w:sz w:val="15"/>
              </w:rPr>
              <w:t> </w:t>
            </w:r>
            <w:r>
              <w:rPr>
                <w:i/>
                <w:color w:val="231F20"/>
                <w:sz w:val="15"/>
              </w:rPr>
              <w:t>NR5A1,</w:t>
            </w:r>
            <w:r>
              <w:rPr>
                <w:i/>
                <w:color w:val="231F20"/>
                <w:spacing w:val="2"/>
                <w:sz w:val="15"/>
              </w:rPr>
              <w:t> </w:t>
            </w:r>
            <w:r>
              <w:rPr>
                <w:i/>
                <w:color w:val="231F20"/>
                <w:spacing w:val="-5"/>
                <w:sz w:val="15"/>
              </w:rPr>
              <w:t>WT1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Mutations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luteinizing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hormone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receptor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Biosynthetic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enzyme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deficiencies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17,20-Lyase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23" w:val="left" w:leader="none"/>
              </w:tabs>
              <w:spacing w:line="156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P450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oxidoreductase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23" w:val="left" w:leader="none"/>
              </w:tabs>
              <w:spacing w:line="184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17</w:t>
            </w:r>
            <w:r>
              <w:rPr>
                <w:rFonts w:ascii="Lucida Sans Unicode" w:hAnsi="Lucida Sans Unicode"/>
                <w:color w:val="231F20"/>
                <w:sz w:val="15"/>
              </w:rPr>
              <w:t>β</w:t>
            </w:r>
            <w:r>
              <w:rPr>
                <w:color w:val="231F20"/>
                <w:sz w:val="15"/>
              </w:rPr>
              <w:t>-hydroxysteroid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dehydrogenase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deficiency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type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3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23" w:val="left" w:leader="none"/>
              </w:tabs>
              <w:spacing w:line="183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5</w:t>
            </w:r>
            <w:r>
              <w:rPr>
                <w:rFonts w:ascii="Lucida Sans Unicode" w:hAnsi="Lucida Sans Unicode"/>
                <w:color w:val="231F20"/>
                <w:spacing w:val="-2"/>
                <w:sz w:val="15"/>
              </w:rPr>
              <w:t>α</w:t>
            </w:r>
            <w:r>
              <w:rPr>
                <w:color w:val="231F20"/>
                <w:spacing w:val="-2"/>
                <w:sz w:val="15"/>
              </w:rPr>
              <w:t>-Reductase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deficiency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type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2</w:t>
            </w:r>
          </w:p>
        </w:tc>
      </w:tr>
      <w:tr>
        <w:trPr>
          <w:trHeight w:val="926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2"/>
                <w:w w:val="110"/>
                <w:sz w:val="15"/>
              </w:rPr>
              <w:t>GENETIC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23" w:val="left" w:leader="none"/>
              </w:tabs>
              <w:spacing w:line="169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Klinefelter</w:t>
            </w:r>
            <w:r>
              <w:rPr>
                <w:color w:val="231F20"/>
                <w:spacing w:val="22"/>
                <w:sz w:val="15"/>
              </w:rPr>
              <w:t> </w:t>
            </w:r>
            <w:r>
              <w:rPr>
                <w:color w:val="231F20"/>
                <w:spacing w:val="-2"/>
                <w:w w:val="95"/>
                <w:sz w:val="15"/>
              </w:rPr>
              <w:t>syndrome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Smith-Lemli-Opitz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23" w:val="left" w:leader="none"/>
              </w:tabs>
              <w:spacing w:line="168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Denys-Drash</w:t>
            </w:r>
            <w:r>
              <w:rPr>
                <w:color w:val="231F20"/>
                <w:spacing w:val="2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23" w:val="left" w:leader="none"/>
              </w:tabs>
              <w:spacing w:line="171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Frasier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syndrome</w:t>
            </w:r>
          </w:p>
        </w:tc>
      </w:tr>
      <w:tr>
        <w:trPr>
          <w:trHeight w:val="586" w:hRule="atLeast"/>
        </w:trPr>
        <w:tc>
          <w:tcPr>
            <w:tcW w:w="4703" w:type="dxa"/>
            <w:gridSpan w:val="2"/>
            <w:tcBorders>
              <w:top w:val="single" w:sz="4" w:space="0" w:color="FFFFFF"/>
              <w:bottom w:val="single" w:sz="8" w:space="0" w:color="231F20"/>
            </w:tcBorders>
            <w:shd w:val="clear" w:color="auto" w:fill="E8F5F1"/>
          </w:tcPr>
          <w:p>
            <w:pPr>
              <w:pStyle w:val="TableParagraph"/>
              <w:spacing w:line="172" w:lineRule="exact" w:before="43"/>
              <w:rPr>
                <w:sz w:val="15"/>
              </w:rPr>
            </w:pPr>
            <w:r>
              <w:rPr>
                <w:color w:val="231F20"/>
                <w:spacing w:val="-4"/>
                <w:w w:val="110"/>
                <w:sz w:val="15"/>
              </w:rPr>
              <w:t>PAIS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23" w:val="left" w:leader="none"/>
              </w:tabs>
              <w:spacing w:line="169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Mutations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androgen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receptor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gene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23" w:val="left" w:leader="none"/>
              </w:tabs>
              <w:spacing w:line="171" w:lineRule="exact" w:before="0" w:after="0"/>
              <w:ind w:left="223" w:right="0" w:hanging="149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Normal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androgen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receptor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gene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fetal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growth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restriction</w:t>
            </w:r>
          </w:p>
        </w:tc>
      </w:tr>
    </w:tbl>
    <w:p>
      <w:pPr>
        <w:pStyle w:val="BodyText"/>
        <w:spacing w:before="75"/>
        <w:ind w:left="912" w:right="5214"/>
      </w:pPr>
      <w:r>
        <w:rPr>
          <w:color w:val="231F20"/>
        </w:rPr>
        <w:t>NR5A1,</w:t>
      </w:r>
      <w:r>
        <w:rPr>
          <w:color w:val="231F20"/>
          <w:spacing w:val="-6"/>
        </w:rPr>
        <w:t> </w:t>
      </w:r>
      <w:r>
        <w:rPr>
          <w:color w:val="231F20"/>
        </w:rPr>
        <w:t>nuclear</w:t>
      </w:r>
      <w:r>
        <w:rPr>
          <w:color w:val="231F20"/>
          <w:spacing w:val="-6"/>
        </w:rPr>
        <w:t> </w:t>
      </w:r>
      <w:r>
        <w:rPr>
          <w:color w:val="231F20"/>
        </w:rPr>
        <w:t>receptor</w:t>
      </w:r>
      <w:r>
        <w:rPr>
          <w:color w:val="231F20"/>
          <w:spacing w:val="-6"/>
        </w:rPr>
        <w:t> </w:t>
      </w:r>
      <w:r>
        <w:rPr>
          <w:color w:val="231F20"/>
        </w:rPr>
        <w:t>subfamily</w:t>
      </w:r>
      <w:r>
        <w:rPr>
          <w:color w:val="231F20"/>
          <w:spacing w:val="-6"/>
        </w:rPr>
        <w:t> </w:t>
      </w:r>
      <w:r>
        <w:rPr>
          <w:color w:val="231F20"/>
        </w:rPr>
        <w:t>5</w:t>
      </w:r>
      <w:r>
        <w:rPr>
          <w:color w:val="231F20"/>
          <w:spacing w:val="-6"/>
        </w:rPr>
        <w:t> </w:t>
      </w:r>
      <w:r>
        <w:rPr>
          <w:color w:val="231F20"/>
        </w:rPr>
        <w:t>A1;</w:t>
      </w:r>
      <w:r>
        <w:rPr>
          <w:color w:val="231F20"/>
          <w:spacing w:val="-6"/>
        </w:rPr>
        <w:t> </w:t>
      </w:r>
      <w:r>
        <w:rPr>
          <w:color w:val="231F20"/>
        </w:rPr>
        <w:t>PAIS,</w:t>
      </w:r>
      <w:r>
        <w:rPr>
          <w:color w:val="231F20"/>
          <w:spacing w:val="-6"/>
        </w:rPr>
        <w:t> </w:t>
      </w:r>
      <w:r>
        <w:rPr>
          <w:color w:val="231F20"/>
        </w:rPr>
        <w:t>partial</w:t>
      </w:r>
      <w:r>
        <w:rPr>
          <w:color w:val="231F20"/>
          <w:spacing w:val="-6"/>
        </w:rPr>
        <w:t> </w:t>
      </w:r>
      <w:r>
        <w:rPr>
          <w:color w:val="231F20"/>
        </w:rPr>
        <w:t>androgen</w:t>
      </w:r>
      <w:r>
        <w:rPr>
          <w:color w:val="231F20"/>
          <w:spacing w:val="-6"/>
        </w:rPr>
        <w:t> </w:t>
      </w:r>
      <w:r>
        <w:rPr>
          <w:color w:val="231F20"/>
        </w:rPr>
        <w:t>insensitivity</w:t>
      </w:r>
      <w:r>
        <w:rPr>
          <w:color w:val="231F20"/>
          <w:spacing w:val="40"/>
        </w:rPr>
        <w:t> </w:t>
      </w:r>
      <w:r>
        <w:rPr>
          <w:color w:val="231F20"/>
        </w:rPr>
        <w:t>syndrome; SRY, sex-determining region Y; WT1, Wilms tumor 1.</w:t>
      </w:r>
    </w:p>
    <w:p>
      <w:pPr>
        <w:spacing w:line="147" w:lineRule="exact" w:before="0"/>
        <w:ind w:left="1043" w:right="0" w:firstLine="0"/>
        <w:jc w:val="left"/>
        <w:rPr>
          <w:i/>
          <w:sz w:val="13"/>
        </w:rPr>
      </w:pPr>
      <w:r>
        <w:rPr>
          <w:i/>
          <w:color w:val="231F20"/>
          <w:sz w:val="13"/>
        </w:rPr>
        <w:t>From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Hughes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IA,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Davies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JD,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Bunch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TI,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et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al: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z w:val="13"/>
        </w:rPr>
        <w:t>Androgen</w:t>
      </w:r>
      <w:r>
        <w:rPr>
          <w:i/>
          <w:color w:val="231F20"/>
          <w:spacing w:val="-2"/>
          <w:sz w:val="13"/>
        </w:rPr>
        <w:t> </w:t>
      </w:r>
      <w:r>
        <w:rPr>
          <w:i/>
          <w:color w:val="231F20"/>
          <w:sz w:val="13"/>
        </w:rPr>
        <w:t>insensitivity</w:t>
      </w:r>
      <w:r>
        <w:rPr>
          <w:i/>
          <w:color w:val="231F20"/>
          <w:spacing w:val="-1"/>
          <w:sz w:val="13"/>
        </w:rPr>
        <w:t> </w:t>
      </w:r>
      <w:r>
        <w:rPr>
          <w:i/>
          <w:color w:val="231F20"/>
          <w:spacing w:val="-2"/>
          <w:sz w:val="13"/>
        </w:rPr>
        <w:t>syndrome.</w:t>
      </w:r>
    </w:p>
    <w:p>
      <w:pPr>
        <w:spacing w:line="150" w:lineRule="exact" w:before="0"/>
        <w:ind w:left="912" w:right="0" w:firstLine="0"/>
        <w:jc w:val="left"/>
        <w:rPr>
          <w:i/>
          <w:sz w:val="13"/>
        </w:rPr>
      </w:pPr>
      <w:r>
        <w:rPr>
          <w:color w:val="231F20"/>
          <w:spacing w:val="-2"/>
          <w:sz w:val="13"/>
        </w:rPr>
        <w:t>Lancet</w:t>
      </w:r>
      <w:r>
        <w:rPr>
          <w:color w:val="231F20"/>
          <w:spacing w:val="1"/>
          <w:sz w:val="13"/>
        </w:rPr>
        <w:t> </w:t>
      </w:r>
      <w:r>
        <w:rPr>
          <w:i/>
          <w:color w:val="231F20"/>
          <w:spacing w:val="-2"/>
          <w:sz w:val="13"/>
        </w:rPr>
        <w:t>380:1419–1428,</w:t>
      </w:r>
      <w:r>
        <w:rPr>
          <w:i/>
          <w:color w:val="231F20"/>
          <w:spacing w:val="1"/>
          <w:sz w:val="13"/>
        </w:rPr>
        <w:t> </w:t>
      </w:r>
      <w:r>
        <w:rPr>
          <w:i/>
          <w:color w:val="231F20"/>
          <w:spacing w:val="-2"/>
          <w:sz w:val="13"/>
        </w:rPr>
        <w:t>2012,</w:t>
      </w:r>
      <w:r>
        <w:rPr>
          <w:i/>
          <w:color w:val="231F20"/>
          <w:spacing w:val="1"/>
          <w:sz w:val="13"/>
        </w:rPr>
        <w:t> </w:t>
      </w:r>
      <w:r>
        <w:rPr>
          <w:i/>
          <w:color w:val="231F20"/>
          <w:spacing w:val="-2"/>
          <w:sz w:val="13"/>
        </w:rPr>
        <w:t>Panel</w:t>
      </w:r>
      <w:r>
        <w:rPr>
          <w:i/>
          <w:color w:val="231F20"/>
          <w:spacing w:val="1"/>
          <w:sz w:val="13"/>
        </w:rPr>
        <w:t> </w:t>
      </w:r>
      <w:r>
        <w:rPr>
          <w:i/>
          <w:color w:val="231F20"/>
          <w:spacing w:val="-2"/>
          <w:sz w:val="13"/>
        </w:rPr>
        <w:t>1,</w:t>
      </w:r>
      <w:r>
        <w:rPr>
          <w:i/>
          <w:color w:val="231F20"/>
          <w:spacing w:val="1"/>
          <w:sz w:val="13"/>
        </w:rPr>
        <w:t> </w:t>
      </w:r>
      <w:r>
        <w:rPr>
          <w:i/>
          <w:color w:val="231F20"/>
          <w:spacing w:val="-2"/>
          <w:sz w:val="13"/>
        </w:rPr>
        <w:t>p.</w:t>
      </w:r>
      <w:r>
        <w:rPr>
          <w:i/>
          <w:color w:val="231F20"/>
          <w:spacing w:val="1"/>
          <w:sz w:val="13"/>
        </w:rPr>
        <w:t> </w:t>
      </w:r>
      <w:r>
        <w:rPr>
          <w:i/>
          <w:color w:val="231F20"/>
          <w:spacing w:val="-2"/>
          <w:sz w:val="13"/>
        </w:rPr>
        <w:t>1421.</w:t>
      </w:r>
    </w:p>
    <w:sectPr>
      <w:pgSz w:w="11900" w:h="16840"/>
      <w:pgMar w:header="0" w:footer="0" w:top="720" w:bottom="280" w:left="283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Gabriola">
    <w:altName w:val="Gabriola"/>
    <w:charset w:val="1"/>
    <w:family w:val="decorative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Lucida Sans Unicode">
    <w:altName w:val="Lucida Sans Unicode"/>
    <w:charset w:val="1"/>
    <w:family w:val="swiss"/>
    <w:pitch w:val="variable"/>
  </w:font>
  <w:font w:name="MS Gothic">
    <w:altName w:val="MS Gothic"/>
    <w:charset w:val="1"/>
    <w:family w:val="modern"/>
    <w:pitch w:val="default"/>
  </w:font>
  <w:font w:name="Constantia">
    <w:altName w:val="Constantia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5069952">
              <wp:simplePos x="0" y="0"/>
              <wp:positionH relativeFrom="page">
                <wp:posOffset>3613010</wp:posOffset>
              </wp:positionH>
              <wp:positionV relativeFrom="page">
                <wp:posOffset>274468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t>376</w: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4.489014pt;margin-top:21.611719pt;width:27.05pt;height:15.45pt;mso-position-horizontal-relative:page;mso-position-vertical-relative:page;z-index:-28246528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>376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5070464">
              <wp:simplePos x="0" y="0"/>
              <wp:positionH relativeFrom="page">
                <wp:posOffset>3613010</wp:posOffset>
              </wp:positionH>
              <wp:positionV relativeFrom="page">
                <wp:posOffset>274468</wp:posOffset>
              </wp:positionV>
              <wp:extent cx="343535" cy="196215"/>
              <wp:effectExtent l="0" t="0" r="0" b="0"/>
              <wp:wrapNone/>
              <wp:docPr id="730" name="Textbox 7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0" name="Textbox 730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t>432</w: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489014pt;margin-top:21.611719pt;width:27.05pt;height:15.45pt;mso-position-horizontal-relative:page;mso-position-vertical-relative:page;z-index:-28246016" type="#_x0000_t202" id="docshape570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>432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5070976">
              <wp:simplePos x="0" y="0"/>
              <wp:positionH relativeFrom="page">
                <wp:posOffset>3613010</wp:posOffset>
              </wp:positionH>
              <wp:positionV relativeFrom="page">
                <wp:posOffset>274468</wp:posOffset>
              </wp:positionV>
              <wp:extent cx="343535" cy="196215"/>
              <wp:effectExtent l="0" t="0" r="0" b="0"/>
              <wp:wrapNone/>
              <wp:docPr id="825" name="Textbox 8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5" name="Textbox 825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t>445</w: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489014pt;margin-top:21.611719pt;width:27.05pt;height:15.45pt;mso-position-horizontal-relative:page;mso-position-vertical-relative:page;z-index:-28245504" type="#_x0000_t202" id="docshape643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>445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5">
    <w:multiLevelType w:val="hybridMultilevel"/>
    <w:lvl w:ilvl="0">
      <w:start w:val="1"/>
      <w:numFmt w:val="upperLetter"/>
      <w:lvlText w:val="%1."/>
      <w:lvlJc w:val="left"/>
      <w:pPr>
        <w:ind w:left="516" w:hanging="20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8"/>
        <w:sz w:val="15"/>
        <w:szCs w:val="1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09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914" w:hanging="20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6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3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7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1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5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2" w:hanging="206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15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15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0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1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1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2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2" w:hanging="15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upperRoman"/>
      <w:lvlText w:val="%1."/>
      <w:lvlJc w:val="left"/>
      <w:pPr>
        <w:ind w:left="945" w:hanging="153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0"/>
        <w:sz w:val="15"/>
        <w:szCs w:val="15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51" w:hanging="20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8"/>
        <w:sz w:val="15"/>
        <w:szCs w:val="15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43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48" w:hanging="20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6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0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5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0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5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206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709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9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6" w:hanging="193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4"/>
      <w:numFmt w:val="decimal"/>
      <w:lvlText w:val="%1."/>
      <w:lvlJc w:val="left"/>
      <w:pPr>
        <w:ind w:left="709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14" w:hanging="20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6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7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6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4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3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2" w:hanging="206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upperRoman"/>
      <w:lvlText w:val="%1."/>
      <w:lvlJc w:val="left"/>
      <w:pPr>
        <w:ind w:left="317" w:hanging="15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0"/>
        <w:sz w:val="15"/>
        <w:szCs w:val="15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22" w:hanging="20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8"/>
        <w:sz w:val="15"/>
        <w:szCs w:val="15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14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920" w:hanging="20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6"/>
        <w:sz w:val="15"/>
        <w:szCs w:val="15"/>
        <w:lang w:val="en-US" w:eastAsia="en-US" w:bidi="ar-SA"/>
      </w:rPr>
    </w:lvl>
    <w:lvl w:ilvl="4">
      <w:start w:val="1"/>
      <w:numFmt w:val="decimal"/>
      <w:lvlText w:val="(%5)"/>
      <w:lvlJc w:val="left"/>
      <w:pPr>
        <w:ind w:left="1149" w:hanging="23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2"/>
        <w:sz w:val="15"/>
        <w:szCs w:val="15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1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2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03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4" w:hanging="23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5" w:hanging="15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•"/>
      <w:lvlJc w:val="left"/>
      <w:pPr>
        <w:ind w:left="37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2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4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9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6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8" w:hanging="15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15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15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•"/>
      <w:lvlJc w:val="left"/>
      <w:pPr>
        <w:ind w:left="1959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4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7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5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0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4" w:hanging="15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•"/>
      <w:lvlJc w:val="left"/>
      <w:pPr>
        <w:ind w:left="1959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4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7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5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0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4" w:hanging="15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•"/>
      <w:lvlJc w:val="left"/>
      <w:pPr>
        <w:ind w:left="1959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4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7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5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0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4" w:hanging="15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•"/>
      <w:lvlJc w:val="left"/>
      <w:pPr>
        <w:ind w:left="1959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4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7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5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0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4" w:hanging="15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5" w:hanging="15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5" w:hanging="15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•"/>
      <w:lvlJc w:val="left"/>
      <w:pPr>
        <w:ind w:left="335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6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2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8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4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7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3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15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•"/>
      <w:lvlJc w:val="left"/>
      <w:pPr>
        <w:ind w:left="179" w:hanging="94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2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3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4" w:hanging="94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•"/>
      <w:lvlJc w:val="left"/>
      <w:pPr>
        <w:ind w:left="93" w:hanging="94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3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5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7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8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0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2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4" w:hanging="94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•"/>
      <w:lvlJc w:val="left"/>
      <w:pPr>
        <w:ind w:left="215" w:hanging="83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7" w:hanging="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4" w:hanging="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1" w:hanging="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8" w:hanging="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5" w:hanging="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9" w:hanging="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6" w:hanging="83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•"/>
      <w:lvlJc w:val="left"/>
      <w:pPr>
        <w:ind w:left="74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4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9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6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8" w:hanging="15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0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0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1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1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1" w:hanging="15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68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4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2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1" w:hanging="15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•"/>
      <w:lvlJc w:val="left"/>
      <w:pPr>
        <w:ind w:left="74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8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3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2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0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9" w:hanging="15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8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3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1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0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8" w:hanging="15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69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0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1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6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2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2" w:hanging="15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69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0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1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6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2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2" w:hanging="15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•"/>
      <w:lvlJc w:val="left"/>
      <w:pPr>
        <w:ind w:left="74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8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3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1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0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8" w:hanging="15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22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8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3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1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0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8" w:hanging="15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•"/>
      <w:lvlJc w:val="left"/>
      <w:pPr>
        <w:ind w:left="69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1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3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4" w:hanging="15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•"/>
      <w:lvlJc w:val="left"/>
      <w:pPr>
        <w:ind w:left="69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1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3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4" w:hanging="15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74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8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3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1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0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8" w:hanging="15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108" w:hanging="79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4" w:hanging="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9" w:hanging="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4" w:hanging="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9" w:hanging="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4" w:hanging="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9" w:hanging="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4" w:hanging="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9" w:hanging="79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106" w:hanging="79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" w:hanging="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7" w:hanging="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6" w:hanging="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5" w:hanging="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4" w:hanging="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3" w:hanging="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2" w:hanging="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1" w:hanging="79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78" w:hanging="79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8" w:hanging="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" w:hanging="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5" w:hanging="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3" w:hanging="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2" w:hanging="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0" w:hanging="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7" w:hanging="79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108" w:hanging="79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2" w:hanging="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4" w:hanging="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7" w:hanging="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9" w:hanging="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2" w:hanging="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4" w:hanging="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6" w:hanging="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79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173" w:hanging="94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2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9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7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2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9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1205" w:hanging="94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9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3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7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2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6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1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75" w:hanging="9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72" w:hanging="19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6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9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8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7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6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5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94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4" w:hanging="192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74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0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0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1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1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1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1" w:hanging="15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164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0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1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3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4" w:hanging="15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15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9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3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8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7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1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6" w:hanging="15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164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0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1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3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4" w:hanging="15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164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0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1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3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4" w:hanging="15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164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0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1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3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4" w:hanging="15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164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7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5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2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0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7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5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0" w:hanging="15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164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7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5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2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0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7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5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0" w:hanging="15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15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6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7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0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5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15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6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7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0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5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74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5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1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7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8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4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9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5" w:hanging="15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300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5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8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0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3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6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1" w:hanging="15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4" w:hanging="19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4" w:hanging="19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4" w:hanging="19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4" w:hanging="19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."/>
      <w:lvlJc w:val="left"/>
      <w:pPr>
        <w:ind w:left="279" w:hanging="19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4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6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9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1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3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8" w:hanging="19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."/>
      <w:lvlJc w:val="left"/>
      <w:pPr>
        <w:ind w:left="279" w:hanging="19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4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6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9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1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3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8" w:hanging="19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4" w:hanging="19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90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0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1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1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2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3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4" w:hanging="1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4" w:hanging="19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9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3" w:hanging="1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66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23" w:hanging="15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2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4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2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1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84" w:hanging="112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4" w:hanging="112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100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6" w:hanging="112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100"/>
        <w:sz w:val="13"/>
        <w:szCs w:val="1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1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" w:hanging="1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362" w:hanging="1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882" w:hanging="1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403" w:hanging="1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923" w:hanging="1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9" w:hanging="112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112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100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" w:hanging="112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100"/>
        <w:sz w:val="13"/>
        <w:szCs w:val="1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3" w:hanging="112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100"/>
        <w:sz w:val="13"/>
        <w:szCs w:val="13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112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100"/>
        <w:sz w:val="13"/>
        <w:szCs w:val="13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4" w:hanging="112"/>
      </w:pPr>
      <w:rPr>
        <w:rFonts w:hint="default" w:ascii="Arial MT" w:hAnsi="Arial MT" w:eastAsia="Arial MT" w:cs="Arial MT"/>
        <w:b w:val="0"/>
        <w:bCs w:val="0"/>
        <w:i w:val="0"/>
        <w:iCs w:val="0"/>
        <w:color w:val="231F20"/>
        <w:spacing w:val="0"/>
        <w:w w:val="100"/>
        <w:sz w:val="13"/>
        <w:szCs w:val="13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57" w:hanging="1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213" w:hanging="1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369" w:hanging="1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8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1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3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4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4" w:hanging="1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4" w:hanging="15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5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4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3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1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0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8" w:hanging="1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885" w:hanging="737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7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3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0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6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3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0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6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3" w:hanging="737"/>
      </w:pPr>
      <w:rPr>
        <w:rFonts w:hint="default"/>
        <w:lang w:val="en-US" w:eastAsia="en-US" w:bidi="ar-SA"/>
      </w:rPr>
    </w:lvl>
  </w:abstractNum>
  <w:num w:numId="66">
    <w:abstractNumId w:val="65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8">
    <w:abstractNumId w:val="57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7">
    <w:abstractNumId w:val="46"/>
  </w:num>
  <w:num w:numId="48">
    <w:abstractNumId w:val="47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96"/>
      <w:outlineLvl w:val="1"/>
    </w:pPr>
    <w:rPr>
      <w:rFonts w:ascii="Gabriola" w:hAnsi="Gabriola" w:eastAsia="Gabriola" w:cs="Gabriola"/>
      <w:sz w:val="92"/>
      <w:szCs w:val="9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6"/>
      <w:outlineLvl w:val="2"/>
    </w:pPr>
    <w:rPr>
      <w:rFonts w:ascii="Arial" w:hAnsi="Arial" w:eastAsia="Arial" w:cs="Arial"/>
      <w:b/>
      <w:bCs/>
      <w:sz w:val="15"/>
      <w:szCs w:val="15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7"/>
      <w:ind w:right="378"/>
      <w:jc w:val="right"/>
      <w:outlineLvl w:val="3"/>
    </w:pPr>
    <w:rPr>
      <w:rFonts w:ascii="Trebuchet MS" w:hAnsi="Trebuchet MS" w:eastAsia="Trebuchet MS" w:cs="Trebuchet MS"/>
      <w:i/>
      <w:iCs/>
      <w:sz w:val="15"/>
      <w:szCs w:val="15"/>
      <w:lang w:val="en-US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Arial" w:hAnsi="Arial" w:eastAsia="Arial" w:cs="Arial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68" w:lineRule="exact"/>
      <w:ind w:left="1420" w:hanging="19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4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azcert.org/" TargetMode="External"/><Relationship Id="rId7" Type="http://schemas.openxmlformats.org/officeDocument/2006/relationships/header" Target="header2.xml"/><Relationship Id="rId8" Type="http://schemas.openxmlformats.org/officeDocument/2006/relationships/image" Target="media/image1.jpeg"/><Relationship Id="rId9" Type="http://schemas.openxmlformats.org/officeDocument/2006/relationships/hyperlink" Target="http://www.sickkids.ca/cimfr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://www.auanet.org/common/" TargetMode="Externa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header" Target="header10.xml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2025-08-06T09:45:51Z</dcterms:created>
  <dcterms:modified xsi:type="dcterms:W3CDTF">2025-08-06T09:45:51Z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LastSaved">
    <vt:filetime>2025-08-06T00:00:00Z</vt:filetime>
  </property>
  <property fmtid="{D5CDD505-2E9C-101B-9397-08002B2CF9AE}" pid="4" name="Producer">
    <vt:lpwstr>iLovePDF</vt:lpwstr>
  </property>
</Properties>
</file>