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5BD6752" w:rsidR="001846B2" w:rsidRDefault="0061202E" w:rsidP="004015CA">
      <w:pPr>
        <w:pStyle w:val="Title"/>
      </w:pPr>
      <w:r>
        <w:t>ZRAD</w:t>
      </w:r>
      <w:r w:rsidR="004015CA">
        <w:t xml:space="preserve"> Z-Wave Reference </w:t>
      </w:r>
      <w:r>
        <w:t xml:space="preserve">Application </w:t>
      </w:r>
      <w:r w:rsidR="004015CA">
        <w:t>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06471193">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w:t>
      </w:r>
      <w:proofErr w:type="gramStart"/>
      <w:r>
        <w:t>100 ohm</w:t>
      </w:r>
      <w:proofErr w:type="gramEnd"/>
      <w:r>
        <w:t xml:space="preserve">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w:t>
      </w:r>
      <w:proofErr w:type="gramStart"/>
      <w:r>
        <w:t>U.FL</w:t>
      </w:r>
      <w:proofErr w:type="gramEnd"/>
      <w:r>
        <w:t xml:space="preserve"> footprint is in this path to make tuning easier via a U.FL cable to a network analyzer. The </w:t>
      </w:r>
      <w:proofErr w:type="gramStart"/>
      <w:r>
        <w:t>U.FL</w:t>
      </w:r>
      <w:proofErr w:type="gramEnd"/>
      <w:r>
        <w:t xml:space="preserve">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proofErr w:type="spellStart"/>
        <w:r w:rsidRPr="00A53B3A">
          <w:rPr>
            <w:rStyle w:val="Hyperlink"/>
          </w:rPr>
          <w:t>OSHPark</w:t>
        </w:r>
        <w:proofErr w:type="spellEnd"/>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545B3737" w14:textId="56BC44B1" w:rsidR="00E90EAF" w:rsidRDefault="00E90EAF" w:rsidP="00E90EAF">
      <w:pPr>
        <w:pStyle w:val="ListParagraph"/>
        <w:numPr>
          <w:ilvl w:val="0"/>
          <w:numId w:val="10"/>
        </w:numPr>
      </w:pPr>
      <w:r>
        <w:t>Red = P</w:t>
      </w:r>
      <w:r w:rsidR="00A272BE">
        <w:t>C04</w:t>
      </w:r>
      <w:r>
        <w:t xml:space="preserve"> – Low=ON, High=off</w:t>
      </w:r>
    </w:p>
    <w:p w14:paraId="6888B98E" w14:textId="09875870" w:rsidR="00E90EAF" w:rsidRDefault="00E90EAF" w:rsidP="00E90EAF">
      <w:pPr>
        <w:pStyle w:val="ListParagraph"/>
        <w:numPr>
          <w:ilvl w:val="0"/>
          <w:numId w:val="10"/>
        </w:numPr>
      </w:pPr>
      <w:r>
        <w:t>Green = PA00</w:t>
      </w:r>
    </w:p>
    <w:p w14:paraId="6408A574" w14:textId="57BBBB79" w:rsidR="00E90EAF" w:rsidRDefault="00E90EAF" w:rsidP="00E90EAF">
      <w:pPr>
        <w:pStyle w:val="ListParagraph"/>
        <w:numPr>
          <w:ilvl w:val="0"/>
          <w:numId w:val="10"/>
        </w:numPr>
      </w:pPr>
      <w:r>
        <w:t>Blue = P</w:t>
      </w:r>
      <w:r w:rsidR="00A272BE">
        <w:t>A10</w:t>
      </w:r>
    </w:p>
    <w:p w14:paraId="231FE906" w14:textId="4F7048EB" w:rsidR="00E90EAF" w:rsidRPr="00813B77" w:rsidRDefault="00A272BE" w:rsidP="00E90EAF">
      <w:r>
        <w:t>DETAILS TO BE ADDED HERE ON USING PWM to change the color. NOTE THE SCHEMATIC has Blue and Red backwards.</w:t>
      </w:r>
    </w:p>
    <w:p w14:paraId="1C054B69" w14:textId="0DDA97B9" w:rsidR="00A272BE" w:rsidRDefault="00A272BE" w:rsidP="00F547CA">
      <w:pPr>
        <w:pStyle w:val="Heading2"/>
      </w:pPr>
      <w:r>
        <w:t>Learn Mode Switch</w:t>
      </w:r>
    </w:p>
    <w:p w14:paraId="62DA632D" w14:textId="6E455A9C" w:rsidR="00A272BE" w:rsidRPr="00A272BE" w:rsidRDefault="001E6CFD" w:rsidP="00A272BE">
      <w:r>
        <w:t>PC05 is connected to a SPST momentary pushbutton switch. This pin is an EM4WU pin so it can wake the chip from EM4. End Devices use this pin to enter Classic Inclusion/exclusion mode and press and hold for more than 5 seconds to factory reset.</w:t>
      </w:r>
    </w:p>
    <w:p w14:paraId="4F388AD8" w14:textId="0429D221" w:rsidR="0088555C" w:rsidRDefault="0088555C" w:rsidP="00F547CA">
      <w:pPr>
        <w:pStyle w:val="Heading2"/>
      </w:pPr>
      <w:r>
        <w:t>I2C via QWIIC connector</w:t>
      </w:r>
    </w:p>
    <w:p w14:paraId="63DC8EC4" w14:textId="1B8E8663" w:rsidR="0088555C" w:rsidRPr="0088555C" w:rsidRDefault="0088555C" w:rsidP="0088555C">
      <w:r>
        <w:t xml:space="preserve">Tons of handy and cheap I2C devices from </w:t>
      </w:r>
      <w:proofErr w:type="spellStart"/>
      <w:r>
        <w:t>Sparkfun</w:t>
      </w:r>
      <w:proofErr w:type="spellEnd"/>
      <w:r>
        <w:t xml:space="preserve"> use the </w:t>
      </w:r>
      <w:r w:rsidR="0061202E">
        <w:t>tiny</w:t>
      </w:r>
      <w:r>
        <w:t xml:space="preserve"> 4 pin QWIIC connector. There are sensors of every type, various displays, and GPS receivers. To add I2C to the </w:t>
      </w:r>
      <w:r w:rsidR="0061202E">
        <w:t>ZRAD</w:t>
      </w:r>
      <w:r>
        <w:t>, install the Platform-&gt;Driver-&gt;I2C-&gt;I2CSPM component. Configure it with: Leave the Reference clock frequency at 0</w:t>
      </w:r>
      <w:r w:rsidR="0062021B">
        <w:t>,</w:t>
      </w:r>
      <w:r>
        <w:t xml:space="preserve"> Speed Mode=Fast Mode (400kbits/s), Selected Module=I2C0 (or I2C1), SCL=PB00, SDA=PB02.</w:t>
      </w:r>
      <w:r w:rsidR="00095265">
        <w:t xml:space="preserve"> Reference clock frequency of 0 sets the reference frequency to the same as the I2C peripheral clock which is usually the HF clock (39MHz) (based on following the code). Once configured, the pins should show up in the </w:t>
      </w:r>
      <w:proofErr w:type="spellStart"/>
      <w:r w:rsidR="00095265">
        <w:t>PinTool</w:t>
      </w:r>
      <w:proofErr w:type="spellEnd"/>
      <w:r w:rsidR="00095265">
        <w:t xml:space="preserve">. </w:t>
      </w:r>
      <w:proofErr w:type="spellStart"/>
      <w:r w:rsidR="00095265">
        <w:t>sl_system_</w:t>
      </w:r>
      <w:proofErr w:type="gramStart"/>
      <w:r w:rsidR="00095265">
        <w:t>init</w:t>
      </w:r>
      <w:proofErr w:type="spellEnd"/>
      <w:r w:rsidR="00095265">
        <w:t>(</w:t>
      </w:r>
      <w:proofErr w:type="gramEnd"/>
      <w:r w:rsidR="00095265">
        <w:t xml:space="preserve">) calls </w:t>
      </w:r>
      <w:proofErr w:type="spellStart"/>
      <w:r w:rsidR="00095265">
        <w:t>sl_driver_init</w:t>
      </w:r>
      <w:proofErr w:type="spellEnd"/>
      <w:r w:rsidR="00095265">
        <w:t xml:space="preserve">() calls sl_i2cspm_init_instances() which then configures the I2C block on startup. </w:t>
      </w:r>
      <w:r w:rsidR="0062021B">
        <w:t xml:space="preserve">The only function is the </w:t>
      </w:r>
      <w:hyperlink r:id="rId12" w:history="1">
        <w:r w:rsidR="0062021B" w:rsidRPr="0062021B">
          <w:rPr>
            <w:rStyle w:val="Hyperlink"/>
          </w:rPr>
          <w:t>I2CSPM_Transfer</w:t>
        </w:r>
      </w:hyperlink>
      <w:r w:rsidR="0062021B">
        <w:t>(). The Z-Wave Multilevel Sensor sample app uses the I2CSPM which can be used as an example to see how it works.</w:t>
      </w:r>
    </w:p>
    <w:p w14:paraId="73B93A88" w14:textId="11471492" w:rsidR="003F2179" w:rsidRDefault="003F2179" w:rsidP="00F547CA">
      <w:pPr>
        <w:pStyle w:val="Heading2"/>
      </w:pPr>
      <w:r>
        <w:t>DEBUGPRINT</w:t>
      </w:r>
    </w:p>
    <w:p w14:paraId="0E609B75" w14:textId="442B361E" w:rsidR="003F2179" w:rsidRPr="003F2179" w:rsidRDefault="003F2179" w:rsidP="003F2179">
      <w:r>
        <w:t xml:space="preserve">DEBUGPRINT can be defined and used to print messages via the </w:t>
      </w:r>
      <w:proofErr w:type="spellStart"/>
      <w:r>
        <w:t>MiniSimplicity</w:t>
      </w:r>
      <w:proofErr w:type="spellEnd"/>
      <w:r>
        <w:t xml:space="preserve"> headers VCOM pins. Typically</w:t>
      </w:r>
      <w:r w:rsidR="00152471">
        <w:t>,</w:t>
      </w:r>
      <w:r>
        <w:t xml:space="preserve"> the USART is used for this purpose. </w:t>
      </w:r>
      <w:r w:rsidR="00152471">
        <w:t xml:space="preserve">Install the Services-&gt;IO Stream: USART component. Configure for 115200 baud, USART0, RTS/CTS=none, Rx=PA09, Tx=PA08. Also install Z-Wave-&gt; Debug Print and uncomment the #define DEBUGPRINT in </w:t>
      </w:r>
      <w:proofErr w:type="spellStart"/>
      <w:r w:rsidR="00152471">
        <w:t>app.c</w:t>
      </w:r>
      <w:proofErr w:type="spellEnd"/>
      <w:r w:rsidR="00152471">
        <w:t xml:space="preserve"> or as a </w:t>
      </w:r>
      <w:r w:rsidR="00603678">
        <w:t xml:space="preserve">compiler </w:t>
      </w:r>
      <w:r w:rsidR="00152471">
        <w:t xml:space="preserve">symbol </w:t>
      </w:r>
      <w:r w:rsidR="00603678">
        <w:t xml:space="preserve">which will enable all </w:t>
      </w:r>
      <w:proofErr w:type="spellStart"/>
      <w:r w:rsidR="00603678">
        <w:t>printfs</w:t>
      </w:r>
      <w:proofErr w:type="spellEnd"/>
      <w:r w:rsidR="00603678">
        <w:t xml:space="preserve"> in every file.</w:t>
      </w:r>
    </w:p>
    <w:p w14:paraId="27F438C4" w14:textId="7468CE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7E7A44A" w14:textId="1F5F7321" w:rsidR="00416696" w:rsidRDefault="00416696" w:rsidP="004015CA">
      <w:pPr>
        <w:pStyle w:val="Heading1"/>
      </w:pPr>
      <w:r>
        <w:t>Board Status:</w:t>
      </w:r>
    </w:p>
    <w:p w14:paraId="7B0B0748" w14:textId="046D6508" w:rsidR="00416696" w:rsidRDefault="00416696" w:rsidP="00416696">
      <w:r>
        <w:t>Rev A: scrapped – USB chip difficult to solder due to pads under the IC.</w:t>
      </w:r>
    </w:p>
    <w:p w14:paraId="19E383B4" w14:textId="27D32DD6" w:rsidR="00416696" w:rsidRDefault="00416696" w:rsidP="00416696">
      <w:r>
        <w:t>Rev B:</w:t>
      </w:r>
    </w:p>
    <w:p w14:paraId="634731DB" w14:textId="641C13BA" w:rsidR="00416696" w:rsidRDefault="00416696" w:rsidP="00416696">
      <w:pPr>
        <w:pStyle w:val="ListParagraph"/>
        <w:numPr>
          <w:ilvl w:val="0"/>
          <w:numId w:val="9"/>
        </w:numPr>
      </w:pPr>
      <w:r>
        <w:t xml:space="preserve">1: </w:t>
      </w:r>
      <w:r w:rsidR="00F9419C">
        <w:t>Working</w:t>
      </w:r>
      <w:r w:rsidR="00307AC7">
        <w:t xml:space="preserve"> – </w:t>
      </w:r>
      <w:proofErr w:type="spellStart"/>
      <w:r w:rsidR="00307AC7">
        <w:t>CTuned</w:t>
      </w:r>
      <w:proofErr w:type="spellEnd"/>
      <w:r w:rsidR="00854174">
        <w:t>=0x87</w:t>
      </w:r>
    </w:p>
    <w:p w14:paraId="5E966A43" w14:textId="7FCE47A8" w:rsidR="00416696" w:rsidRDefault="00416696" w:rsidP="00416696">
      <w:pPr>
        <w:pStyle w:val="ListParagraph"/>
        <w:numPr>
          <w:ilvl w:val="0"/>
          <w:numId w:val="9"/>
        </w:numPr>
      </w:pPr>
      <w:r>
        <w:t>2: Working</w:t>
      </w:r>
      <w:r w:rsidR="00307AC7">
        <w:t xml:space="preserve"> – </w:t>
      </w:r>
      <w:proofErr w:type="spellStart"/>
      <w:r w:rsidR="00307AC7">
        <w:t>CTuned</w:t>
      </w:r>
      <w:proofErr w:type="spellEnd"/>
      <w:r w:rsidR="00854174">
        <w:t>=0x89</w:t>
      </w:r>
    </w:p>
    <w:p w14:paraId="60AB7753" w14:textId="552C7B5A" w:rsidR="0061202E" w:rsidRPr="00416696" w:rsidRDefault="0061202E" w:rsidP="00416696">
      <w:pPr>
        <w:pStyle w:val="ListParagraph"/>
        <w:numPr>
          <w:ilvl w:val="0"/>
          <w:numId w:val="9"/>
        </w:numPr>
      </w:pPr>
      <w:r>
        <w:t>3: Bare PCB</w:t>
      </w:r>
    </w:p>
    <w:p w14:paraId="58439E6F" w14:textId="6AD71258" w:rsidR="004015CA" w:rsidRDefault="004015CA" w:rsidP="004015CA">
      <w:pPr>
        <w:pStyle w:val="Heading1"/>
      </w:pPr>
      <w:r>
        <w:lastRenderedPageBreak/>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3"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5329E937" w14:textId="77777777" w:rsidR="001272FD" w:rsidRDefault="004015CA" w:rsidP="004015CA">
      <w:r>
        <w:t>Details of the development and timeline are described here in reverse chronological order.</w:t>
      </w:r>
      <w:r w:rsidR="006F667E">
        <w:t xml:space="preserve"> </w:t>
      </w:r>
    </w:p>
    <w:p w14:paraId="292F1ED0" w14:textId="77777777" w:rsidR="001272FD" w:rsidRDefault="001272FD" w:rsidP="004015CA"/>
    <w:p w14:paraId="7532D974" w14:textId="230B1926" w:rsidR="00AA68EA" w:rsidRDefault="00AA68EA" w:rsidP="004015CA">
      <w:pPr>
        <w:pStyle w:val="Heading2"/>
      </w:pPr>
      <w:r>
        <w:t xml:space="preserve">2024-04-12 – </w:t>
      </w:r>
      <w:proofErr w:type="spellStart"/>
      <w:r>
        <w:t>GeoLocCC</w:t>
      </w:r>
      <w:proofErr w:type="spellEnd"/>
      <w:r>
        <w:t xml:space="preserve"> – rename project from ZReach to ZRAD</w:t>
      </w:r>
    </w:p>
    <w:p w14:paraId="5A2C1F25" w14:textId="7BD079FA" w:rsidR="0061202E" w:rsidRDefault="0061202E" w:rsidP="00AA68EA">
      <w:r>
        <w:t>ZWA Marketing didn’t like the name ZReach so they came up with ZRAD for Z-Wave Reference Application Design. Thus, the Repo was renamed.</w:t>
      </w:r>
    </w:p>
    <w:p w14:paraId="2A7E05D3" w14:textId="268512BA" w:rsidR="0061202E" w:rsidRDefault="0061202E" w:rsidP="00AA68EA">
      <w:r>
        <w:t xml:space="preserve">One of the main purposes of ZRAD is to give an example of a best-in-class RF range device. Thus, we need to measure the range in real world locations. Start with testing at an open-field site. Open-field sites are hard to find in New England as we have lots of hills, </w:t>
      </w:r>
      <w:proofErr w:type="gramStart"/>
      <w:r>
        <w:t>trees</w:t>
      </w:r>
      <w:proofErr w:type="gramEnd"/>
      <w:r>
        <w:t xml:space="preserve"> and buildings. There are few sites with more than 1 mile of open space.</w:t>
      </w:r>
    </w:p>
    <w:p w14:paraId="548D8FE1" w14:textId="1A32D0B9" w:rsidR="00AA68EA" w:rsidRDefault="00AA68EA" w:rsidP="00AA68EA">
      <w:r>
        <w:t>Plan for RF testing:</w:t>
      </w:r>
    </w:p>
    <w:p w14:paraId="6C13493A" w14:textId="785AC6B0" w:rsidR="00AA68EA" w:rsidRDefault="00AA68EA" w:rsidP="00AA68EA">
      <w:pPr>
        <w:pStyle w:val="ListParagraph"/>
        <w:numPr>
          <w:ilvl w:val="0"/>
          <w:numId w:val="16"/>
        </w:numPr>
      </w:pPr>
      <w:r>
        <w:t xml:space="preserve">Location – Merrimack River in Haverhill MA – 1+mi LOS down river with </w:t>
      </w:r>
      <w:r w:rsidR="005E37C6">
        <w:t xml:space="preserve">adjacent </w:t>
      </w:r>
      <w:r>
        <w:t xml:space="preserve">sidewalk </w:t>
      </w:r>
    </w:p>
    <w:p w14:paraId="1B2BD76B" w14:textId="1447E1D4" w:rsidR="005D1967" w:rsidRDefault="005D1967" w:rsidP="005D1967">
      <w:pPr>
        <w:pStyle w:val="ListParagraph"/>
        <w:numPr>
          <w:ilvl w:val="1"/>
          <w:numId w:val="16"/>
        </w:numPr>
      </w:pPr>
      <w:r>
        <w:t>Initially head west toward bridge – if connection remains strong</w:t>
      </w:r>
    </w:p>
    <w:p w14:paraId="6F67C2AB" w14:textId="4AFBA521" w:rsidR="005D1967" w:rsidRDefault="005D1967" w:rsidP="005D1967">
      <w:pPr>
        <w:pStyle w:val="ListParagraph"/>
        <w:numPr>
          <w:ilvl w:val="1"/>
          <w:numId w:val="16"/>
        </w:numPr>
      </w:pPr>
      <w:r>
        <w:t>Head east down river – note the buildings in the way at the beginning</w:t>
      </w:r>
    </w:p>
    <w:p w14:paraId="17D9C582" w14:textId="20C03CFE" w:rsidR="00AA68EA" w:rsidRDefault="00AA68EA" w:rsidP="00AA68EA">
      <w:pPr>
        <w:pStyle w:val="ListParagraph"/>
        <w:numPr>
          <w:ilvl w:val="0"/>
          <w:numId w:val="16"/>
        </w:numPr>
      </w:pPr>
      <w:r>
        <w:t xml:space="preserve">Geographic Location CC loaded into a </w:t>
      </w:r>
      <w:proofErr w:type="spellStart"/>
      <w:r>
        <w:t>SwOnOff</w:t>
      </w:r>
      <w:proofErr w:type="spellEnd"/>
      <w:r>
        <w:t xml:space="preserve"> ZRAD</w:t>
      </w:r>
    </w:p>
    <w:p w14:paraId="6C770E0A" w14:textId="5AFC5E19" w:rsidR="00AA68EA" w:rsidRDefault="00AA68EA" w:rsidP="00AA68EA">
      <w:pPr>
        <w:pStyle w:val="ListParagraph"/>
        <w:numPr>
          <w:ilvl w:val="1"/>
          <w:numId w:val="16"/>
        </w:numPr>
      </w:pPr>
      <w:r>
        <w:t>Read out the exact GPS location while the DUT is moving</w:t>
      </w:r>
    </w:p>
    <w:p w14:paraId="49EBBA10" w14:textId="0E2AED94" w:rsidR="00AA68EA" w:rsidRDefault="00AA68EA" w:rsidP="00AA68EA">
      <w:pPr>
        <w:pStyle w:val="ListParagraph"/>
        <w:numPr>
          <w:ilvl w:val="1"/>
          <w:numId w:val="16"/>
        </w:numPr>
      </w:pPr>
      <w:r>
        <w:t>Controller will GET the GPS location and store it with Tx power and stats</w:t>
      </w:r>
    </w:p>
    <w:p w14:paraId="489B4546" w14:textId="75E7A550" w:rsidR="00AA68EA" w:rsidRDefault="00AA68EA" w:rsidP="00AA68EA">
      <w:pPr>
        <w:pStyle w:val="ListParagraph"/>
        <w:numPr>
          <w:ilvl w:val="2"/>
          <w:numId w:val="16"/>
        </w:numPr>
      </w:pPr>
      <w:r>
        <w:t>S2 Security encrypted = zero bits corrupted</w:t>
      </w:r>
    </w:p>
    <w:p w14:paraId="5A39C628" w14:textId="70137F39" w:rsidR="00AA68EA" w:rsidRDefault="00AA68EA" w:rsidP="00AA68EA">
      <w:pPr>
        <w:pStyle w:val="ListParagraph"/>
        <w:numPr>
          <w:ilvl w:val="2"/>
          <w:numId w:val="16"/>
        </w:numPr>
      </w:pPr>
      <w:r>
        <w:t>SDK Retries are OK – no application retries</w:t>
      </w:r>
    </w:p>
    <w:p w14:paraId="24834D97" w14:textId="703C7445" w:rsidR="00AA68EA" w:rsidRDefault="00AA68EA" w:rsidP="00AA68EA">
      <w:pPr>
        <w:pStyle w:val="ListParagraph"/>
        <w:numPr>
          <w:ilvl w:val="2"/>
          <w:numId w:val="16"/>
        </w:numPr>
      </w:pPr>
      <w:r>
        <w:t>Quantitative threshold for communication vs. subjective (led blinking)</w:t>
      </w:r>
    </w:p>
    <w:p w14:paraId="3266A821" w14:textId="3EE2D9E8" w:rsidR="00AA68EA" w:rsidRDefault="00AA68EA" w:rsidP="00AA68EA">
      <w:pPr>
        <w:pStyle w:val="ListParagraph"/>
        <w:numPr>
          <w:ilvl w:val="2"/>
          <w:numId w:val="16"/>
        </w:numPr>
      </w:pPr>
      <w:r>
        <w:t>Store .csv file which can then be plotted on a map in excel</w:t>
      </w:r>
    </w:p>
    <w:p w14:paraId="485D0327" w14:textId="30276B30" w:rsidR="00AA68EA" w:rsidRDefault="00AA68EA" w:rsidP="00AA68EA">
      <w:pPr>
        <w:pStyle w:val="ListParagraph"/>
        <w:numPr>
          <w:ilvl w:val="1"/>
          <w:numId w:val="16"/>
        </w:numPr>
      </w:pPr>
      <w:r>
        <w:t xml:space="preserve">GPS sensor is the </w:t>
      </w:r>
      <w:proofErr w:type="spellStart"/>
      <w:r>
        <w:t>SparkFun</w:t>
      </w:r>
      <w:proofErr w:type="spellEnd"/>
      <w:r>
        <w:t xml:space="preserve"> XA1110 with a small antenna</w:t>
      </w:r>
    </w:p>
    <w:p w14:paraId="27330BA4" w14:textId="1007A2B8" w:rsidR="00AA68EA" w:rsidRDefault="00AA68EA" w:rsidP="00AA68EA">
      <w:pPr>
        <w:pStyle w:val="ListParagraph"/>
        <w:numPr>
          <w:ilvl w:val="2"/>
          <w:numId w:val="16"/>
        </w:numPr>
      </w:pPr>
      <w:r>
        <w:t>Ensure the Blue LED is blinking indicating it has satellite lock</w:t>
      </w:r>
    </w:p>
    <w:p w14:paraId="0D00F592" w14:textId="2BBC29A4" w:rsidR="00AA68EA" w:rsidRDefault="00AA68EA" w:rsidP="00AA68EA">
      <w:pPr>
        <w:pStyle w:val="ListParagraph"/>
        <w:numPr>
          <w:ilvl w:val="2"/>
          <w:numId w:val="16"/>
        </w:numPr>
      </w:pPr>
      <w:r>
        <w:t>Should not be a problem since testing is outdoors in open space</w:t>
      </w:r>
    </w:p>
    <w:p w14:paraId="386F00EF" w14:textId="77777777" w:rsidR="005E37C6" w:rsidRDefault="005E37C6" w:rsidP="005E37C6">
      <w:pPr>
        <w:pStyle w:val="ListParagraph"/>
        <w:numPr>
          <w:ilvl w:val="0"/>
          <w:numId w:val="16"/>
        </w:numPr>
      </w:pPr>
      <w:r>
        <w:t>All trials are joined with S2 Authenticated requiring 100% perfect data or frame cannot be decrypted</w:t>
      </w:r>
    </w:p>
    <w:p w14:paraId="5D0F8BB2" w14:textId="3511DAF5" w:rsidR="005E37C6" w:rsidRDefault="005E37C6" w:rsidP="005E37C6">
      <w:pPr>
        <w:pStyle w:val="ListParagraph"/>
        <w:numPr>
          <w:ilvl w:val="0"/>
          <w:numId w:val="16"/>
        </w:numPr>
      </w:pPr>
      <w:r>
        <w:t xml:space="preserve">Devices without </w:t>
      </w:r>
      <w:proofErr w:type="spellStart"/>
      <w:r>
        <w:t>GeoLoc</w:t>
      </w:r>
      <w:proofErr w:type="spellEnd"/>
      <w:r>
        <w:t xml:space="preserve"> CC are done using ERTT sending Basic On/Off to blink LED</w:t>
      </w:r>
    </w:p>
    <w:p w14:paraId="56E665BE" w14:textId="6617DB69" w:rsidR="005E37C6" w:rsidRDefault="005E37C6" w:rsidP="005E37C6">
      <w:pPr>
        <w:pStyle w:val="ListParagraph"/>
        <w:numPr>
          <w:ilvl w:val="1"/>
          <w:numId w:val="16"/>
        </w:numPr>
      </w:pPr>
      <w:r>
        <w:t>Location data is recorded manually and threshold is subjective</w:t>
      </w:r>
    </w:p>
    <w:p w14:paraId="57571CD6" w14:textId="1F0EE9FA" w:rsidR="0061202E" w:rsidRDefault="0061202E" w:rsidP="005E37C6">
      <w:pPr>
        <w:pStyle w:val="ListParagraph"/>
        <w:numPr>
          <w:ilvl w:val="1"/>
          <w:numId w:val="16"/>
        </w:numPr>
      </w:pPr>
      <w:r>
        <w:t>Seems to be a way to share via Google maps? Apple maps will not give GPS coords</w:t>
      </w:r>
    </w:p>
    <w:p w14:paraId="3C0AB35B" w14:textId="66C14207" w:rsidR="0061202E" w:rsidRDefault="0061202E" w:rsidP="005E37C6">
      <w:pPr>
        <w:pStyle w:val="ListParagraph"/>
        <w:numPr>
          <w:ilvl w:val="1"/>
          <w:numId w:val="16"/>
        </w:numPr>
      </w:pPr>
      <w:r>
        <w:t>Turn on location sharing and share with a google account then they can see it on google maps</w:t>
      </w:r>
    </w:p>
    <w:p w14:paraId="5A3B8EB4" w14:textId="6C858084" w:rsidR="00AA68EA" w:rsidRDefault="00AA68EA" w:rsidP="00AA68EA">
      <w:pPr>
        <w:pStyle w:val="ListParagraph"/>
        <w:numPr>
          <w:ilvl w:val="0"/>
          <w:numId w:val="16"/>
        </w:numPr>
      </w:pPr>
      <w:r>
        <w:t>Trials:</w:t>
      </w:r>
    </w:p>
    <w:p w14:paraId="162E2D2D" w14:textId="71571D79" w:rsidR="00AA68EA" w:rsidRDefault="00AA68EA" w:rsidP="00AA68EA">
      <w:pPr>
        <w:pStyle w:val="ListParagraph"/>
        <w:numPr>
          <w:ilvl w:val="1"/>
          <w:numId w:val="16"/>
        </w:numPr>
      </w:pPr>
      <w:r>
        <w:t xml:space="preserve">ZRAD </w:t>
      </w:r>
      <w:r w:rsidR="005D1967">
        <w:t>C</w:t>
      </w:r>
      <w:r>
        <w:t xml:space="preserve">ontroller ZWLR </w:t>
      </w:r>
      <w:r w:rsidR="005D1967">
        <w:t xml:space="preserve">antenna #2 </w:t>
      </w:r>
      <w:r>
        <w:t xml:space="preserve">+ ZRAD </w:t>
      </w:r>
      <w:proofErr w:type="spellStart"/>
      <w:r>
        <w:t>SwOnOff</w:t>
      </w:r>
      <w:proofErr w:type="spellEnd"/>
      <w:r>
        <w:t xml:space="preserve"> antenna #2</w:t>
      </w:r>
    </w:p>
    <w:p w14:paraId="029A37B0" w14:textId="77777777" w:rsidR="005D1967" w:rsidRDefault="005D1967" w:rsidP="005D1967">
      <w:pPr>
        <w:pStyle w:val="ListParagraph"/>
        <w:numPr>
          <w:ilvl w:val="1"/>
          <w:numId w:val="16"/>
        </w:numPr>
      </w:pPr>
      <w:r>
        <w:t xml:space="preserve">ZRAD Controller antenna #2 + ZRAD </w:t>
      </w:r>
      <w:proofErr w:type="spellStart"/>
      <w:r>
        <w:t>SwOnOff</w:t>
      </w:r>
      <w:proofErr w:type="spellEnd"/>
      <w:r>
        <w:t xml:space="preserve"> antenna #2 – classic ZW instead of ZWLR</w:t>
      </w:r>
    </w:p>
    <w:p w14:paraId="0B6B36AD" w14:textId="498C0B4C" w:rsidR="005D1967" w:rsidRDefault="005D1967" w:rsidP="00AA68EA">
      <w:pPr>
        <w:pStyle w:val="ListParagraph"/>
        <w:numPr>
          <w:ilvl w:val="1"/>
          <w:numId w:val="16"/>
        </w:numPr>
      </w:pPr>
      <w:r>
        <w:t xml:space="preserve">ZRAD Controller EU +14dBm + ZRAD </w:t>
      </w:r>
      <w:proofErr w:type="spellStart"/>
      <w:r>
        <w:t>SwOnOff</w:t>
      </w:r>
      <w:proofErr w:type="spellEnd"/>
      <w:r>
        <w:t xml:space="preserve"> antenna #2 EU</w:t>
      </w:r>
    </w:p>
    <w:p w14:paraId="38347A8F" w14:textId="4713F46D" w:rsidR="005D1967" w:rsidRDefault="005D1967" w:rsidP="00AA68EA">
      <w:pPr>
        <w:pStyle w:val="ListParagraph"/>
        <w:numPr>
          <w:ilvl w:val="1"/>
          <w:numId w:val="16"/>
        </w:numPr>
      </w:pPr>
      <w:r>
        <w:t>Same as above but with antenna #1</w:t>
      </w:r>
    </w:p>
    <w:p w14:paraId="5CD9DFE1" w14:textId="2B8B84F5" w:rsidR="005D1967" w:rsidRDefault="005D1967" w:rsidP="00AA68EA">
      <w:pPr>
        <w:pStyle w:val="ListParagraph"/>
        <w:numPr>
          <w:ilvl w:val="1"/>
          <w:numId w:val="16"/>
        </w:numPr>
      </w:pPr>
      <w:r>
        <w:t xml:space="preserve">Same as above but with poor antenna on ZRAD </w:t>
      </w:r>
      <w:proofErr w:type="spellStart"/>
      <w:r>
        <w:t>SwOnOff</w:t>
      </w:r>
      <w:proofErr w:type="spellEnd"/>
    </w:p>
    <w:p w14:paraId="042B688B" w14:textId="38BB1864" w:rsidR="005D1967" w:rsidRDefault="005D1967" w:rsidP="00AA68EA">
      <w:pPr>
        <w:pStyle w:val="ListParagraph"/>
        <w:numPr>
          <w:ilvl w:val="1"/>
          <w:numId w:val="16"/>
        </w:numPr>
      </w:pPr>
      <w:r>
        <w:t xml:space="preserve">TBZ Controller ZWLR + ZRAD </w:t>
      </w:r>
      <w:proofErr w:type="spellStart"/>
      <w:r>
        <w:t>SwOnOff</w:t>
      </w:r>
      <w:proofErr w:type="spellEnd"/>
      <w:r>
        <w:t xml:space="preserve"> antenna #2</w:t>
      </w:r>
    </w:p>
    <w:p w14:paraId="2B04A89D" w14:textId="02985502" w:rsidR="005D1967" w:rsidRDefault="005D1967" w:rsidP="00AA68EA">
      <w:pPr>
        <w:pStyle w:val="ListParagraph"/>
        <w:numPr>
          <w:ilvl w:val="1"/>
          <w:numId w:val="16"/>
        </w:numPr>
      </w:pPr>
      <w:r>
        <w:lastRenderedPageBreak/>
        <w:t xml:space="preserve">ZG28 devkit ZWLR (chip antenna) + ZRAD </w:t>
      </w:r>
      <w:proofErr w:type="spellStart"/>
      <w:r>
        <w:t>SwOnOff</w:t>
      </w:r>
      <w:proofErr w:type="spellEnd"/>
      <w:r>
        <w:t xml:space="preserve"> antenna #2</w:t>
      </w:r>
    </w:p>
    <w:p w14:paraId="515BB948" w14:textId="286F20DF" w:rsidR="005D1967" w:rsidRDefault="005D1967" w:rsidP="00AA68EA">
      <w:pPr>
        <w:pStyle w:val="ListParagraph"/>
        <w:numPr>
          <w:ilvl w:val="1"/>
          <w:numId w:val="16"/>
        </w:numPr>
      </w:pPr>
      <w:r>
        <w:t xml:space="preserve">UZB + ZRAD </w:t>
      </w:r>
      <w:proofErr w:type="spellStart"/>
      <w:r>
        <w:t>SwOnOff</w:t>
      </w:r>
      <w:proofErr w:type="spellEnd"/>
      <w:r>
        <w:t xml:space="preserve"> antenna #2</w:t>
      </w:r>
    </w:p>
    <w:p w14:paraId="4A9BFD5F" w14:textId="4ED967BC" w:rsidR="005D1967" w:rsidRDefault="005D1967" w:rsidP="00AA68EA">
      <w:pPr>
        <w:pStyle w:val="ListParagraph"/>
        <w:numPr>
          <w:ilvl w:val="1"/>
          <w:numId w:val="16"/>
        </w:numPr>
      </w:pPr>
      <w:r>
        <w:t>ZRAD Controller EU antenna #1 + off-the-shelf EU device</w:t>
      </w:r>
    </w:p>
    <w:p w14:paraId="6C21B040" w14:textId="6E3266F0" w:rsidR="005D1967" w:rsidRDefault="005D1967" w:rsidP="005D1967">
      <w:pPr>
        <w:pStyle w:val="ListParagraph"/>
        <w:numPr>
          <w:ilvl w:val="1"/>
          <w:numId w:val="16"/>
        </w:numPr>
      </w:pPr>
      <w:r>
        <w:t xml:space="preserve">ZRAD Controller </w:t>
      </w:r>
      <w:r>
        <w:t>ZWLR</w:t>
      </w:r>
      <w:r>
        <w:t xml:space="preserve"> antenna #1 + off-the-shelf </w:t>
      </w:r>
      <w:r>
        <w:t>ZWLR</w:t>
      </w:r>
      <w:r>
        <w:t xml:space="preserve"> device</w:t>
      </w:r>
      <w:r>
        <w:t xml:space="preserve"> (</w:t>
      </w:r>
      <w:proofErr w:type="spellStart"/>
      <w:r>
        <w:t>homeseer</w:t>
      </w:r>
      <w:proofErr w:type="spellEnd"/>
      <w:r>
        <w:t xml:space="preserve"> PS100) PCB antenna</w:t>
      </w:r>
    </w:p>
    <w:p w14:paraId="618B55C0" w14:textId="112C0C0C" w:rsidR="005D1967" w:rsidRPr="00AA68EA" w:rsidRDefault="005D1967" w:rsidP="00D8517B">
      <w:pPr>
        <w:pStyle w:val="ListParagraph"/>
        <w:numPr>
          <w:ilvl w:val="1"/>
          <w:numId w:val="16"/>
        </w:numPr>
      </w:pPr>
      <w:r>
        <w:t>ZRAD Controller ZWLR antenna #1 + other ZWLR device</w:t>
      </w:r>
    </w:p>
    <w:p w14:paraId="2D1E7DFF" w14:textId="0CC824A7" w:rsidR="00B766DC" w:rsidRDefault="00B766DC" w:rsidP="004015CA">
      <w:pPr>
        <w:pStyle w:val="Heading2"/>
      </w:pPr>
      <w:r>
        <w:t>2024-04-11 – I2C Debug</w:t>
      </w:r>
      <w:r w:rsidR="006313D5">
        <w:t xml:space="preserve"> – set </w:t>
      </w:r>
      <w:proofErr w:type="spellStart"/>
      <w:r w:rsidR="006313D5">
        <w:t>ctune</w:t>
      </w:r>
      <w:proofErr w:type="spellEnd"/>
    </w:p>
    <w:p w14:paraId="638D880C" w14:textId="77777777" w:rsidR="00B766DC" w:rsidRDefault="00B766DC" w:rsidP="00B766DC">
      <w:r>
        <w:t>Today:</w:t>
      </w:r>
    </w:p>
    <w:p w14:paraId="1D3C4869" w14:textId="77777777" w:rsidR="00B766DC" w:rsidRDefault="00B766DC" w:rsidP="00B766DC">
      <w:pPr>
        <w:pStyle w:val="ListParagraph"/>
        <w:numPr>
          <w:ilvl w:val="0"/>
          <w:numId w:val="14"/>
        </w:numPr>
      </w:pPr>
      <w:r>
        <w:t xml:space="preserve">Convert coordinates into </w:t>
      </w:r>
      <w:proofErr w:type="spellStart"/>
      <w:r>
        <w:t>GeoLocCC</w:t>
      </w:r>
      <w:proofErr w:type="spellEnd"/>
    </w:p>
    <w:p w14:paraId="2CB2B631" w14:textId="77777777" w:rsidR="00B766DC" w:rsidRDefault="00B766DC" w:rsidP="00B766DC">
      <w:pPr>
        <w:pStyle w:val="ListParagraph"/>
        <w:numPr>
          <w:ilvl w:val="0"/>
          <w:numId w:val="14"/>
        </w:numPr>
      </w:pPr>
      <w:r>
        <w:t xml:space="preserve">Tomorrow – python script for controller. Join via PCC which will handle S2 key inclusion? Python script </w:t>
      </w:r>
      <w:proofErr w:type="gramStart"/>
      <w:r>
        <w:t>has to</w:t>
      </w:r>
      <w:proofErr w:type="gramEnd"/>
      <w:r>
        <w:t xml:space="preserve"> be via MQTT and Unify to handle S2 encryption?</w:t>
      </w:r>
    </w:p>
    <w:p w14:paraId="45631167" w14:textId="3E126C26" w:rsidR="00B766DC" w:rsidRDefault="00B766DC" w:rsidP="00B766DC">
      <w:r>
        <w:rPr>
          <w:noProof/>
        </w:rPr>
        <w:drawing>
          <wp:anchor distT="0" distB="0" distL="114300" distR="114300" simplePos="0" relativeHeight="251691008" behindDoc="1" locked="0" layoutInCell="1" allowOverlap="1" wp14:anchorId="6C470452" wp14:editId="0510788B">
            <wp:simplePos x="685800" y="4419600"/>
            <wp:positionH relativeFrom="column">
              <wp:align>right</wp:align>
            </wp:positionH>
            <wp:positionV relativeFrom="paragraph">
              <wp:posOffset>0</wp:posOffset>
            </wp:positionV>
            <wp:extent cx="2121408" cy="1380744"/>
            <wp:effectExtent l="0" t="0" r="0" b="0"/>
            <wp:wrapTight wrapText="bothSides">
              <wp:wrapPolygon edited="0">
                <wp:start x="0" y="0"/>
                <wp:lineTo x="0" y="21163"/>
                <wp:lineTo x="21341" y="21163"/>
                <wp:lineTo x="21341" y="0"/>
                <wp:lineTo x="0" y="0"/>
              </wp:wrapPolygon>
            </wp:wrapTight>
            <wp:docPr id="19351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11233" name=""/>
                    <pic:cNvPicPr/>
                  </pic:nvPicPr>
                  <pic:blipFill>
                    <a:blip r:embed="rId14">
                      <a:extLst>
                        <a:ext uri="{28A0092B-C50C-407E-A947-70E740481C1C}">
                          <a14:useLocalDpi xmlns:a14="http://schemas.microsoft.com/office/drawing/2010/main" val="0"/>
                        </a:ext>
                      </a:extLst>
                    </a:blip>
                    <a:stretch>
                      <a:fillRect/>
                    </a:stretch>
                  </pic:blipFill>
                  <pic:spPr>
                    <a:xfrm>
                      <a:off x="0" y="0"/>
                      <a:ext cx="2121408" cy="1380744"/>
                    </a:xfrm>
                    <a:prstGeom prst="rect">
                      <a:avLst/>
                    </a:prstGeom>
                  </pic:spPr>
                </pic:pic>
              </a:graphicData>
            </a:graphic>
            <wp14:sizeRelH relativeFrom="margin">
              <wp14:pctWidth>0</wp14:pctWidth>
            </wp14:sizeRelH>
            <wp14:sizeRelV relativeFrom="margin">
              <wp14:pctHeight>0</wp14:pctHeight>
            </wp14:sizeRelV>
          </wp:anchor>
        </w:drawing>
      </w:r>
      <w:r>
        <w:t xml:space="preserve">The spaces in the NMEA are from i2c_read=32 which should never happen. Tried to set a </w:t>
      </w:r>
      <w:hyperlink r:id="rId15" w:history="1">
        <w:r w:rsidRPr="00B766DC">
          <w:rPr>
            <w:rStyle w:val="Hyperlink"/>
          </w:rPr>
          <w:t>watchpoint</w:t>
        </w:r>
      </w:hyperlink>
      <w:r>
        <w:t xml:space="preserve"> on </w:t>
      </w:r>
      <w:r w:rsidR="00FB313B">
        <w:t>i2c_read</w:t>
      </w:r>
      <w:r>
        <w:t>&gt;31 but it doesn’t work.</w:t>
      </w:r>
      <w:r w:rsidR="00FB313B">
        <w:t xml:space="preserve"> Ozone is also not able to set a watchpoint expression. Ozone can set breakpoints on a write or a read of a variable but not on an expression so I suspect the issue is the HW debugging logic doesn’t support it.</w:t>
      </w:r>
    </w:p>
    <w:p w14:paraId="2BE2A39F" w14:textId="2159F9A9" w:rsidR="000E5369" w:rsidRDefault="000E5369" w:rsidP="00B766DC">
      <w:r>
        <w:t>The problem was comparing with &lt;= instead of &lt;. Found this by inspection. Trace probably could have found it quickly but I haven’t set that up yet. Fetching the NMEA sentence reliable now.</w:t>
      </w:r>
    </w:p>
    <w:p w14:paraId="201A8BA2"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w:t>
      </w:r>
      <w:proofErr w:type="gramStart"/>
      <w:r w:rsidRPr="000E5369">
        <w:rPr>
          <w:rFonts w:ascii="Courier" w:hAnsi="Courier" w:cs="Courier"/>
          <w:kern w:val="0"/>
          <w:sz w:val="16"/>
          <w:szCs w:val="16"/>
        </w:rPr>
        <w:t>....NMEA</w:t>
      </w:r>
      <w:proofErr w:type="gramEnd"/>
      <w:r w:rsidRPr="000E5369">
        <w:rPr>
          <w:rFonts w:ascii="Courier" w:hAnsi="Courier" w:cs="Courier"/>
          <w:kern w:val="0"/>
          <w:sz w:val="16"/>
          <w:szCs w:val="16"/>
        </w:rPr>
        <w:t>=$GNGGA,133700.000,4310.242586,N,07052.281637,W,1,9,1.11,42.117,M,-32.898,M,,*4A</w:t>
      </w:r>
    </w:p>
    <w:p w14:paraId="356B7AD4"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+.........NMEA=$GNGGA,133701.000,4310.</w:t>
      </w:r>
      <w:proofErr w:type="gramStart"/>
      <w:r w:rsidRPr="000E5369">
        <w:rPr>
          <w:rFonts w:ascii="Courier" w:hAnsi="Courier" w:cs="Courier"/>
          <w:kern w:val="0"/>
          <w:sz w:val="16"/>
          <w:szCs w:val="16"/>
        </w:rPr>
        <w:t>242974,N</w:t>
      </w:r>
      <w:proofErr w:type="gramEnd"/>
      <w:r w:rsidRPr="000E5369">
        <w:rPr>
          <w:rFonts w:ascii="Courier" w:hAnsi="Courier" w:cs="Courier"/>
          <w:kern w:val="0"/>
          <w:sz w:val="16"/>
          <w:szCs w:val="16"/>
        </w:rPr>
        <w:t>,07052.281336,W,1,9,1.11,42.052,M,-32.898,M,,*4E</w:t>
      </w:r>
    </w:p>
    <w:p w14:paraId="7753DA99"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+.........NMEA=$GNGGA,133702.000,4310.</w:t>
      </w:r>
      <w:proofErr w:type="gramStart"/>
      <w:r w:rsidRPr="000E5369">
        <w:rPr>
          <w:rFonts w:ascii="Courier" w:hAnsi="Courier" w:cs="Courier"/>
          <w:kern w:val="0"/>
          <w:sz w:val="16"/>
          <w:szCs w:val="16"/>
        </w:rPr>
        <w:t>242672,N</w:t>
      </w:r>
      <w:proofErr w:type="gramEnd"/>
      <w:r w:rsidRPr="000E5369">
        <w:rPr>
          <w:rFonts w:ascii="Courier" w:hAnsi="Courier" w:cs="Courier"/>
          <w:kern w:val="0"/>
          <w:sz w:val="16"/>
          <w:szCs w:val="16"/>
        </w:rPr>
        <w:t>,07052.281168,W,1,9,1.11,41.993,M,-32.898,M,,*4A</w:t>
      </w:r>
    </w:p>
    <w:p w14:paraId="66F619A3"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+..........NMEA=$GNGGA,133703.000,4310.</w:t>
      </w:r>
      <w:proofErr w:type="gramStart"/>
      <w:r w:rsidRPr="000E5369">
        <w:rPr>
          <w:rFonts w:ascii="Courier" w:hAnsi="Courier" w:cs="Courier"/>
          <w:kern w:val="0"/>
          <w:sz w:val="16"/>
          <w:szCs w:val="16"/>
        </w:rPr>
        <w:t>242547,N</w:t>
      </w:r>
      <w:proofErr w:type="gramEnd"/>
      <w:r w:rsidRPr="000E5369">
        <w:rPr>
          <w:rFonts w:ascii="Courier" w:hAnsi="Courier" w:cs="Courier"/>
          <w:kern w:val="0"/>
          <w:sz w:val="16"/>
          <w:szCs w:val="16"/>
        </w:rPr>
        <w:t>,07052.281174,W,1,8,1.18,41.942,M,-32.898,M,,*47</w:t>
      </w:r>
    </w:p>
    <w:p w14:paraId="0A427E60"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+....................NMEA=$GNGGA,133704.000,4310.</w:t>
      </w:r>
      <w:proofErr w:type="gramStart"/>
      <w:r w:rsidRPr="000E5369">
        <w:rPr>
          <w:rFonts w:ascii="Courier" w:hAnsi="Courier" w:cs="Courier"/>
          <w:kern w:val="0"/>
          <w:sz w:val="16"/>
          <w:szCs w:val="16"/>
        </w:rPr>
        <w:t>241100,N</w:t>
      </w:r>
      <w:proofErr w:type="gramEnd"/>
      <w:r w:rsidRPr="000E5369">
        <w:rPr>
          <w:rFonts w:ascii="Courier" w:hAnsi="Courier" w:cs="Courier"/>
          <w:kern w:val="0"/>
          <w:sz w:val="16"/>
          <w:szCs w:val="16"/>
        </w:rPr>
        <w:t>,07052.280788,W,1,8,1.18,42.034,M,-32.898,M,,*4B</w:t>
      </w:r>
    </w:p>
    <w:p w14:paraId="33F6DB87"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+.........NMEA=$GNGGA,133705.000,4310.</w:t>
      </w:r>
      <w:proofErr w:type="gramStart"/>
      <w:r w:rsidRPr="000E5369">
        <w:rPr>
          <w:rFonts w:ascii="Courier" w:hAnsi="Courier" w:cs="Courier"/>
          <w:kern w:val="0"/>
          <w:sz w:val="16"/>
          <w:szCs w:val="16"/>
        </w:rPr>
        <w:t>239380,N</w:t>
      </w:r>
      <w:proofErr w:type="gramEnd"/>
      <w:r w:rsidRPr="000E5369">
        <w:rPr>
          <w:rFonts w:ascii="Courier" w:hAnsi="Courier" w:cs="Courier"/>
          <w:kern w:val="0"/>
          <w:sz w:val="16"/>
          <w:szCs w:val="16"/>
        </w:rPr>
        <w:t>,07052.279957,W,1,7,1.27,42.113,M,-32.898,M,,*42</w:t>
      </w:r>
    </w:p>
    <w:p w14:paraId="20509BCB"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+.........NMEA=$GNGGA,133706.000,4310.</w:t>
      </w:r>
      <w:proofErr w:type="gramStart"/>
      <w:r w:rsidRPr="000E5369">
        <w:rPr>
          <w:rFonts w:ascii="Courier" w:hAnsi="Courier" w:cs="Courier"/>
          <w:kern w:val="0"/>
          <w:sz w:val="16"/>
          <w:szCs w:val="16"/>
        </w:rPr>
        <w:t>239013,N</w:t>
      </w:r>
      <w:proofErr w:type="gramEnd"/>
      <w:r w:rsidRPr="000E5369">
        <w:rPr>
          <w:rFonts w:ascii="Courier" w:hAnsi="Courier" w:cs="Courier"/>
          <w:kern w:val="0"/>
          <w:sz w:val="16"/>
          <w:szCs w:val="16"/>
        </w:rPr>
        <w:t>,07052.279833,W,1,7,1.27,42.342,M,-32.898,M,,*4D</w:t>
      </w:r>
    </w:p>
    <w:p w14:paraId="049D5AAC" w14:textId="4F7574BD" w:rsidR="000E5369" w:rsidRPr="000E5369" w:rsidRDefault="000E5369" w:rsidP="000E5369">
      <w:pPr>
        <w:rPr>
          <w:rFonts w:ascii="Courier" w:hAnsi="Courier" w:cs="Courier"/>
          <w:kern w:val="0"/>
          <w:sz w:val="16"/>
          <w:szCs w:val="16"/>
        </w:rPr>
      </w:pPr>
      <w:r w:rsidRPr="000E5369">
        <w:rPr>
          <w:rFonts w:ascii="Courier" w:hAnsi="Courier" w:cs="Courier"/>
          <w:kern w:val="0"/>
          <w:sz w:val="16"/>
          <w:szCs w:val="16"/>
        </w:rPr>
        <w:t>+..........NMEA=$GNGGA,133707.000,4310.</w:t>
      </w:r>
      <w:proofErr w:type="gramStart"/>
      <w:r w:rsidRPr="000E5369">
        <w:rPr>
          <w:rFonts w:ascii="Courier" w:hAnsi="Courier" w:cs="Courier"/>
          <w:kern w:val="0"/>
          <w:sz w:val="16"/>
          <w:szCs w:val="16"/>
        </w:rPr>
        <w:t>239051,N</w:t>
      </w:r>
      <w:proofErr w:type="gramEnd"/>
      <w:r w:rsidRPr="000E5369">
        <w:rPr>
          <w:rFonts w:ascii="Courier" w:hAnsi="Courier" w:cs="Courier"/>
          <w:kern w:val="0"/>
          <w:sz w:val="16"/>
          <w:szCs w:val="16"/>
        </w:rPr>
        <w:t>,07052.280373,W,1,6,1.34,42.311,M,-32.898,M,,*46</w:t>
      </w:r>
    </w:p>
    <w:p w14:paraId="579F9644" w14:textId="70276329" w:rsidR="000E5369" w:rsidRDefault="000E5369" w:rsidP="000E5369">
      <w:r>
        <w:t xml:space="preserve">The + is the timer which is set to 933ms. </w:t>
      </w:r>
      <w:proofErr w:type="gramStart"/>
      <w:r>
        <w:t>Each .</w:t>
      </w:r>
      <w:proofErr w:type="gramEnd"/>
      <w:r>
        <w:t xml:space="preserve"> is another I2C buffer of 32 bytes. Once the NMEA is found, then the sentence is printed.</w:t>
      </w:r>
    </w:p>
    <w:p w14:paraId="2B5B7851" w14:textId="129A4634" w:rsidR="006313D5" w:rsidRDefault="006313D5" w:rsidP="000E5369">
      <w:r>
        <w:t xml:space="preserve">Need to set CTUNE for the 2 boards built so far. </w:t>
      </w:r>
    </w:p>
    <w:p w14:paraId="39208C06" w14:textId="5CFD29D2" w:rsidR="006313D5" w:rsidRDefault="006313D5" w:rsidP="006313D5">
      <w:pPr>
        <w:pStyle w:val="ListParagraph"/>
        <w:numPr>
          <w:ilvl w:val="0"/>
          <w:numId w:val="15"/>
        </w:numPr>
      </w:pPr>
      <w:r>
        <w:t xml:space="preserve">Download </w:t>
      </w:r>
      <w:proofErr w:type="spellStart"/>
      <w:r>
        <w:t>RailTest</w:t>
      </w:r>
      <w:proofErr w:type="spellEnd"/>
      <w:r>
        <w:t xml:space="preserve"> into the DUT</w:t>
      </w:r>
    </w:p>
    <w:p w14:paraId="0F35CF70" w14:textId="7ACF369C" w:rsidR="00F83BEE" w:rsidRDefault="00F83BEE" w:rsidP="006313D5">
      <w:pPr>
        <w:pStyle w:val="ListParagraph"/>
        <w:numPr>
          <w:ilvl w:val="0"/>
          <w:numId w:val="15"/>
        </w:numPr>
      </w:pPr>
      <w:r>
        <w:t>Rx 0</w:t>
      </w:r>
    </w:p>
    <w:p w14:paraId="141BE838" w14:textId="30AD9B91" w:rsidR="006313D5" w:rsidRDefault="006313D5" w:rsidP="006313D5">
      <w:pPr>
        <w:pStyle w:val="ListParagraph"/>
        <w:numPr>
          <w:ilvl w:val="0"/>
          <w:numId w:val="15"/>
        </w:numPr>
      </w:pPr>
      <w:proofErr w:type="spellStart"/>
      <w:r>
        <w:t>Setzwavemode</w:t>
      </w:r>
      <w:proofErr w:type="spellEnd"/>
      <w:r>
        <w:t xml:space="preserve"> 1 3</w:t>
      </w:r>
    </w:p>
    <w:p w14:paraId="42112C60" w14:textId="1E3F3F68" w:rsidR="006313D5" w:rsidRDefault="006313D5" w:rsidP="006313D5">
      <w:pPr>
        <w:pStyle w:val="ListParagraph"/>
        <w:numPr>
          <w:ilvl w:val="0"/>
          <w:numId w:val="15"/>
        </w:numPr>
      </w:pPr>
      <w:proofErr w:type="spellStart"/>
      <w:r>
        <w:t>Setzwaveregion</w:t>
      </w:r>
      <w:proofErr w:type="spellEnd"/>
      <w:r>
        <w:t xml:space="preserve"> 1</w:t>
      </w:r>
    </w:p>
    <w:p w14:paraId="18F17691" w14:textId="69183134" w:rsidR="006313D5" w:rsidRDefault="006313D5" w:rsidP="006313D5">
      <w:pPr>
        <w:pStyle w:val="ListParagraph"/>
        <w:numPr>
          <w:ilvl w:val="0"/>
          <w:numId w:val="15"/>
        </w:numPr>
      </w:pPr>
      <w:proofErr w:type="spellStart"/>
      <w:r>
        <w:t>Setchannel</w:t>
      </w:r>
      <w:proofErr w:type="spellEnd"/>
      <w:r>
        <w:t xml:space="preserve"> 2</w:t>
      </w:r>
    </w:p>
    <w:p w14:paraId="7467BF5B" w14:textId="2D0479BE" w:rsidR="006313D5" w:rsidRDefault="006313D5" w:rsidP="006313D5">
      <w:pPr>
        <w:pStyle w:val="ListParagraph"/>
        <w:numPr>
          <w:ilvl w:val="0"/>
          <w:numId w:val="15"/>
        </w:numPr>
      </w:pPr>
      <w:proofErr w:type="spellStart"/>
      <w:r>
        <w:t>Settxtone</w:t>
      </w:r>
      <w:proofErr w:type="spellEnd"/>
      <w:r>
        <w:t xml:space="preserve"> 1 – turns on the radio carrier</w:t>
      </w:r>
    </w:p>
    <w:p w14:paraId="7414D975" w14:textId="3DD9FA00" w:rsidR="006313D5" w:rsidRDefault="006313D5" w:rsidP="006313D5">
      <w:pPr>
        <w:pStyle w:val="ListParagraph"/>
        <w:numPr>
          <w:ilvl w:val="0"/>
          <w:numId w:val="15"/>
        </w:numPr>
      </w:pPr>
      <w:proofErr w:type="spellStart"/>
      <w:r>
        <w:t>Getctune</w:t>
      </w:r>
      <w:proofErr w:type="spellEnd"/>
      <w:r>
        <w:t xml:space="preserve"> – record the CTUNEXIANA value in hex</w:t>
      </w:r>
    </w:p>
    <w:p w14:paraId="061E1304" w14:textId="455A7632" w:rsidR="006313D5" w:rsidRDefault="006313D5" w:rsidP="006313D5">
      <w:pPr>
        <w:pStyle w:val="ListParagraph"/>
        <w:numPr>
          <w:ilvl w:val="0"/>
          <w:numId w:val="15"/>
        </w:numPr>
      </w:pPr>
      <w:r>
        <w:t xml:space="preserve">Use </w:t>
      </w:r>
      <w:proofErr w:type="spellStart"/>
      <w:r>
        <w:t>TinySA</w:t>
      </w:r>
      <w:proofErr w:type="spellEnd"/>
      <w:r>
        <w:t xml:space="preserve"> Ultra with start=908.3 stop=908.6</w:t>
      </w:r>
    </w:p>
    <w:p w14:paraId="3ADCB61C" w14:textId="27B1A467" w:rsidR="006313D5" w:rsidRDefault="006313D5" w:rsidP="006313D5">
      <w:pPr>
        <w:pStyle w:val="ListParagraph"/>
        <w:numPr>
          <w:ilvl w:val="0"/>
          <w:numId w:val="15"/>
        </w:numPr>
      </w:pPr>
      <w:r>
        <w:t xml:space="preserve">Measure the peak which the </w:t>
      </w:r>
      <w:proofErr w:type="spellStart"/>
      <w:r>
        <w:t>TinySA</w:t>
      </w:r>
      <w:proofErr w:type="spellEnd"/>
      <w:r>
        <w:t xml:space="preserve"> should display – goal is to be within 1ppm of 908.420</w:t>
      </w:r>
      <w:r w:rsidR="00F83BEE">
        <w:t>MHz (1000Hz)</w:t>
      </w:r>
    </w:p>
    <w:p w14:paraId="5287ACBE" w14:textId="12DE2561" w:rsidR="00F83BEE" w:rsidRDefault="00F83BEE" w:rsidP="006313D5">
      <w:pPr>
        <w:pStyle w:val="ListParagraph"/>
        <w:numPr>
          <w:ilvl w:val="0"/>
          <w:numId w:val="15"/>
        </w:numPr>
      </w:pPr>
      <w:r>
        <w:t xml:space="preserve">If the peak is high, set </w:t>
      </w:r>
      <w:proofErr w:type="spellStart"/>
      <w:r>
        <w:t>ctune</w:t>
      </w:r>
      <w:proofErr w:type="spellEnd"/>
      <w:r>
        <w:t xml:space="preserve"> to be a higher value, if low, try a lower value</w:t>
      </w:r>
    </w:p>
    <w:p w14:paraId="797BA828" w14:textId="77777777" w:rsidR="00F83BEE" w:rsidRDefault="00F83BEE" w:rsidP="006313D5">
      <w:pPr>
        <w:pStyle w:val="ListParagraph"/>
        <w:numPr>
          <w:ilvl w:val="0"/>
          <w:numId w:val="15"/>
        </w:numPr>
      </w:pPr>
      <w:proofErr w:type="spellStart"/>
      <w:r>
        <w:t>Settxtone</w:t>
      </w:r>
      <w:proofErr w:type="spellEnd"/>
      <w:r>
        <w:t xml:space="preserve"> 0</w:t>
      </w:r>
    </w:p>
    <w:p w14:paraId="6D0447E4" w14:textId="6A77300F" w:rsidR="00F83BEE" w:rsidRDefault="00F83BEE" w:rsidP="006313D5">
      <w:pPr>
        <w:pStyle w:val="ListParagraph"/>
        <w:numPr>
          <w:ilvl w:val="0"/>
          <w:numId w:val="15"/>
        </w:numPr>
      </w:pPr>
      <w:r>
        <w:t>Rx 0</w:t>
      </w:r>
    </w:p>
    <w:p w14:paraId="0DD5F8E7" w14:textId="52F605A2" w:rsidR="00F83BEE" w:rsidRDefault="00F83BEE" w:rsidP="006313D5">
      <w:pPr>
        <w:pStyle w:val="ListParagraph"/>
        <w:numPr>
          <w:ilvl w:val="0"/>
          <w:numId w:val="15"/>
        </w:numPr>
      </w:pPr>
      <w:proofErr w:type="spellStart"/>
      <w:r>
        <w:t>Setctune</w:t>
      </w:r>
      <w:proofErr w:type="spellEnd"/>
      <w:r>
        <w:t xml:space="preserve"> XXX</w:t>
      </w:r>
    </w:p>
    <w:p w14:paraId="7B3EB976" w14:textId="7A28CFAA" w:rsidR="00F83BEE" w:rsidRDefault="00F83BEE" w:rsidP="006313D5">
      <w:pPr>
        <w:pStyle w:val="ListParagraph"/>
        <w:numPr>
          <w:ilvl w:val="0"/>
          <w:numId w:val="15"/>
        </w:numPr>
      </w:pPr>
      <w:proofErr w:type="spellStart"/>
      <w:r>
        <w:t>Settxtone</w:t>
      </w:r>
      <w:proofErr w:type="spellEnd"/>
    </w:p>
    <w:p w14:paraId="005A6688" w14:textId="50229BE6" w:rsidR="00F83BEE" w:rsidRDefault="00F83BEE" w:rsidP="006313D5">
      <w:pPr>
        <w:pStyle w:val="ListParagraph"/>
        <w:numPr>
          <w:ilvl w:val="0"/>
          <w:numId w:val="15"/>
        </w:numPr>
      </w:pPr>
      <w:r>
        <w:t>Measure – go back to step 11 until within 1000Hz</w:t>
      </w:r>
    </w:p>
    <w:p w14:paraId="1909626A" w14:textId="5706DE44" w:rsidR="00F83BEE" w:rsidRDefault="00F83BEE" w:rsidP="00F83BEE">
      <w:r>
        <w:lastRenderedPageBreak/>
        <w:t>Board 1 started at 0x6a which measured at 908.4376. 0x78=908.4289, 0x83=908.4226, 0x89=908.4192 which is close enough</w:t>
      </w:r>
      <w:r w:rsidR="00D841CF">
        <w:t>, 0x87=908.4202.</w:t>
      </w:r>
    </w:p>
    <w:p w14:paraId="6A73E60E" w14:textId="6F49BA54" w:rsidR="00D841CF" w:rsidRDefault="00D841CF" w:rsidP="00F83BEE">
      <w:proofErr w:type="spellStart"/>
      <w:r>
        <w:t>RailTest</w:t>
      </w:r>
      <w:proofErr w:type="spellEnd"/>
      <w:r>
        <w:t xml:space="preserve"> does NOT program the CTUNE value in the NVM. It just sets it in RAM. Execute the following command to set it permanently (in NVM) – </w:t>
      </w:r>
      <w:r w:rsidRPr="00D841CF">
        <w:rPr>
          <w:rFonts w:ascii="Courier New" w:hAnsi="Courier New" w:cs="Courier New"/>
        </w:rPr>
        <w:t xml:space="preserve">commander </w:t>
      </w:r>
      <w:proofErr w:type="spellStart"/>
      <w:r w:rsidRPr="00D841CF">
        <w:rPr>
          <w:rFonts w:ascii="Courier New" w:hAnsi="Courier New" w:cs="Courier New"/>
        </w:rPr>
        <w:t>ctune</w:t>
      </w:r>
      <w:proofErr w:type="spellEnd"/>
      <w:r w:rsidRPr="00D841CF">
        <w:rPr>
          <w:rFonts w:ascii="Courier New" w:hAnsi="Courier New" w:cs="Courier New"/>
        </w:rPr>
        <w:t xml:space="preserve"> set –</w:t>
      </w:r>
      <w:r>
        <w:rPr>
          <w:rFonts w:ascii="Courier New" w:hAnsi="Courier New" w:cs="Courier New"/>
        </w:rPr>
        <w:t>-</w:t>
      </w:r>
      <w:r w:rsidRPr="00D841CF">
        <w:rPr>
          <w:rFonts w:ascii="Courier New" w:hAnsi="Courier New" w:cs="Courier New"/>
        </w:rPr>
        <w:t xml:space="preserve">value </w:t>
      </w:r>
      <w:r>
        <w:rPr>
          <w:rFonts w:ascii="Courier New" w:hAnsi="Courier New" w:cs="Courier New"/>
        </w:rPr>
        <w:t>&lt;</w:t>
      </w:r>
      <w:proofErr w:type="spellStart"/>
      <w:r>
        <w:rPr>
          <w:rFonts w:ascii="Courier New" w:hAnsi="Courier New" w:cs="Courier New"/>
        </w:rPr>
        <w:t>ctunevalue</w:t>
      </w:r>
      <w:proofErr w:type="spellEnd"/>
      <w:r>
        <w:rPr>
          <w:rFonts w:ascii="Courier New" w:hAnsi="Courier New" w:cs="Courier New"/>
        </w:rPr>
        <w:t>&gt;</w:t>
      </w:r>
      <w:r w:rsidRPr="00D841CF">
        <w:rPr>
          <w:rFonts w:ascii="Courier New" w:hAnsi="Courier New" w:cs="Courier New"/>
        </w:rPr>
        <w:t xml:space="preserve"> -d EFR32ZG23</w:t>
      </w:r>
    </w:p>
    <w:p w14:paraId="45B76514" w14:textId="6E996510" w:rsidR="00F83BEE" w:rsidRDefault="00D841CF" w:rsidP="00F83BEE">
      <w:r>
        <w:t xml:space="preserve">Always do a </w:t>
      </w:r>
      <w:proofErr w:type="spellStart"/>
      <w:r w:rsidRPr="00D841CF">
        <w:rPr>
          <w:rFonts w:ascii="Courier New" w:hAnsi="Courier New" w:cs="Courier New"/>
        </w:rPr>
        <w:t>ctune</w:t>
      </w:r>
      <w:proofErr w:type="spellEnd"/>
      <w:r w:rsidRPr="00D841CF">
        <w:rPr>
          <w:rFonts w:ascii="Courier New" w:hAnsi="Courier New" w:cs="Courier New"/>
        </w:rPr>
        <w:t xml:space="preserve"> get</w:t>
      </w:r>
      <w:r>
        <w:t xml:space="preserve"> to check the value was programmed in the Token.</w:t>
      </w:r>
    </w:p>
    <w:p w14:paraId="70BF1A76" w14:textId="74478305" w:rsidR="00D841CF" w:rsidRDefault="00D841CF" w:rsidP="00F83BEE">
      <w:r>
        <w:t>Board 2: 0x6a=908.4379</w:t>
      </w:r>
      <w:r w:rsidR="0074069F">
        <w:t>, 0x87=908.4212, 0x89=908.4199.</w:t>
      </w:r>
    </w:p>
    <w:p w14:paraId="01CB6304" w14:textId="10793C6F" w:rsidR="00FD7F68" w:rsidRPr="00B766DC" w:rsidRDefault="00FD7F68" w:rsidP="00F83BEE">
      <w:r>
        <w:t>SDK 4.4.2 released yesterday but does not appear to have the lockup fix in it according to the release notes.</w:t>
      </w:r>
    </w:p>
    <w:p w14:paraId="370C4E1B" w14:textId="343695D3" w:rsidR="008830DD" w:rsidRDefault="008830DD" w:rsidP="004015CA">
      <w:pPr>
        <w:pStyle w:val="Heading2"/>
      </w:pPr>
      <w:r>
        <w:t>2024-04-10 – I2C debug</w:t>
      </w:r>
    </w:p>
    <w:p w14:paraId="6D68DCFF" w14:textId="65682AAD" w:rsidR="008830DD" w:rsidRPr="008830DD" w:rsidRDefault="008830DD" w:rsidP="008830DD">
      <w:r>
        <w:t xml:space="preserve">The </w:t>
      </w:r>
      <w:proofErr w:type="spellStart"/>
      <w:r>
        <w:t>sparkfun</w:t>
      </w:r>
      <w:proofErr w:type="spellEnd"/>
      <w:r>
        <w:t xml:space="preserve"> XA1110 GPS interface is simply terrible. You have to read out a </w:t>
      </w:r>
      <w:proofErr w:type="gramStart"/>
      <w:r>
        <w:t>255 byte</w:t>
      </w:r>
      <w:proofErr w:type="gramEnd"/>
      <w:r>
        <w:t xml:space="preserve"> buffer then parse thru it to try to find the NMEA sentence you want and piece it back together.</w:t>
      </w:r>
      <w:r w:rsidR="00237391">
        <w:t xml:space="preserve"> The Arduino example code breaks up the I2C transfers into </w:t>
      </w:r>
      <w:proofErr w:type="gramStart"/>
      <w:r w:rsidR="00237391">
        <w:t>32 byte</w:t>
      </w:r>
      <w:proofErr w:type="gramEnd"/>
      <w:r w:rsidR="00237391">
        <w:t xml:space="preserve"> chunks so we can do the same. Seems like you just keep reading data out like it’s a UART until you get an entire frame of 0x0A which will indicate there is no more data? I just love debugging by trial and error! </w:t>
      </w:r>
      <w:r w:rsidR="00203908">
        <w:t xml:space="preserve">After many hours I finally have the NMEA sentence capturing. I need to start a timer to fetch the GPS value every few seconds. Use the ZAF software Timers as described </w:t>
      </w:r>
      <w:hyperlink r:id="rId16" w:history="1">
        <w:r w:rsidR="00203908" w:rsidRPr="00203908">
          <w:rPr>
            <w:rStyle w:val="Hyperlink"/>
          </w:rPr>
          <w:t>here</w:t>
        </w:r>
      </w:hyperlink>
      <w:r w:rsidR="00203908">
        <w:t xml:space="preserve"> and </w:t>
      </w:r>
      <w:hyperlink r:id="rId17" w:history="1">
        <w:r w:rsidR="00203908" w:rsidRPr="00203908">
          <w:rPr>
            <w:rStyle w:val="Hyperlink"/>
          </w:rPr>
          <w:t>here</w:t>
        </w:r>
      </w:hyperlink>
      <w:r w:rsidR="00203908">
        <w:t xml:space="preserve">. </w:t>
      </w:r>
      <w:r w:rsidR="00261200">
        <w:t xml:space="preserve"> I am getting the NMEA sentence every 1.3s but sometimes there is a space in it which there should not be. I do get buffers of all 0x0a which means we are out of data. The spaces do seem to be coming from the GPS module. Do I need to remove them to match the checksum or not? The spaces are in bad places just random locations in the middle of a number. Is this a bug in the GPS module or my code?</w:t>
      </w:r>
    </w:p>
    <w:p w14:paraId="126A8A58" w14:textId="303D344D" w:rsidR="001272FD" w:rsidRDefault="001272FD" w:rsidP="004015CA">
      <w:pPr>
        <w:pStyle w:val="Heading2"/>
      </w:pPr>
      <w:r>
        <w:t>2024-04-09 – I2C</w:t>
      </w:r>
      <w:r w:rsidR="00132E38">
        <w:t xml:space="preserve"> QWIIC debug</w:t>
      </w:r>
    </w:p>
    <w:p w14:paraId="3D229AD1" w14:textId="65AF6F71" w:rsidR="00132E38" w:rsidRDefault="00132E38" w:rsidP="00132E38">
      <w:r>
        <w:t xml:space="preserve">Back to I2C debug via QWIIC connector to a GPS module so we can use </w:t>
      </w:r>
      <w:proofErr w:type="spellStart"/>
      <w:r>
        <w:t>GeoLocCC</w:t>
      </w:r>
      <w:proofErr w:type="spellEnd"/>
      <w:r>
        <w:t xml:space="preserve"> to pull the exact location of the DUT and measure the range. While the ERTT is easy, determining the point where the LED stops blinking is subjective. Often the blinking will stop, the person stops walking, the LED starts again or vice versa. Is that the edge of the RF range or not? You can walk another 50 meters and the blinking can come and go. With GPS coordinates we can also capture the TX power and background RSSI.</w:t>
      </w:r>
    </w:p>
    <w:p w14:paraId="0F44B5C7" w14:textId="50DBE88D" w:rsidR="00132E38" w:rsidRDefault="00132E38" w:rsidP="00132E38">
      <w:r>
        <w:t xml:space="preserve">The project I am working with is: SwOnOff_ZG23A_441. This is a temporary one to get the I2C working. </w:t>
      </w:r>
      <w:r w:rsidR="00B05C43">
        <w:t xml:space="preserve">As is typical with all </w:t>
      </w:r>
      <w:proofErr w:type="spellStart"/>
      <w:r w:rsidR="00B05C43">
        <w:t>Silabs</w:t>
      </w:r>
      <w:proofErr w:type="spellEnd"/>
      <w:r w:rsidR="00B05C43">
        <w:t xml:space="preserve"> APIs, the I2CSPM looks </w:t>
      </w:r>
      <w:proofErr w:type="gramStart"/>
      <w:r w:rsidR="00B05C43">
        <w:t>simple</w:t>
      </w:r>
      <w:proofErr w:type="gramEnd"/>
      <w:r w:rsidR="00B05C43">
        <w:t xml:space="preserve"> but has these enormous structures inside with little to no documentation. Thus, I </w:t>
      </w:r>
      <w:proofErr w:type="gramStart"/>
      <w:r w:rsidR="00B05C43">
        <w:t>have to</w:t>
      </w:r>
      <w:proofErr w:type="gramEnd"/>
      <w:r w:rsidR="00B05C43">
        <w:t xml:space="preserve"> spend a lot of time tracing thru the code to figure out what to fill out and how it works. Almost quicker to write my own! I2CSPM_Transfer sits in the While loop calling I2C_Transfer waiting for the transfer to complete. This is a blocking call and since each I2C bit is 3us this can add up to upwards of a millisecond for a large transfer. But it is easy to use and we have spare CPU cycles.</w:t>
      </w:r>
      <w:r w:rsidR="003F2179">
        <w:t xml:space="preserve"> Wandering thru the code for Multilevel Sensor sample app – wow! So much complexity for such a simple task. Very hard to follow. It sends a sensor report when the button is pressed which is the only event. Unclear how a sensor GET is handled. Somehow some giant structure is initialized with a function pointer I assume. That’s way more complicated than we need for now. Can I just use I2CSPM_Transfer? </w:t>
      </w:r>
      <w:r w:rsidR="00F879FC">
        <w:t>The I2CSPM_Transfer is always returning -1 from all addresses. But is it doing anything on the I2C bus? I’ll have to hook up my scope.</w:t>
      </w:r>
      <w:r w:rsidR="00114820">
        <w:t xml:space="preserve"> SCL and SDA are toggling but it always does the same </w:t>
      </w:r>
      <w:proofErr w:type="spellStart"/>
      <w:r w:rsidR="00114820">
        <w:t>addr</w:t>
      </w:r>
      <w:proofErr w:type="spellEnd"/>
      <w:r w:rsidR="00114820">
        <w:t xml:space="preserve"> of 0. Because I wasn’t changing it in the code! I can probe all addresses and it finds 0x</w:t>
      </w:r>
      <w:r w:rsidR="00827B8B">
        <w:t>1</w:t>
      </w:r>
      <w:r w:rsidR="00114820">
        <w:t>0.</w:t>
      </w:r>
      <w:r w:rsidR="00827B8B">
        <w:t xml:space="preserve"> The I2C address of the </w:t>
      </w:r>
      <w:proofErr w:type="spellStart"/>
      <w:r w:rsidR="00827B8B">
        <w:t>SparkFun</w:t>
      </w:r>
      <w:proofErr w:type="spellEnd"/>
      <w:r w:rsidR="00827B8B">
        <w:t xml:space="preserve"> XA1110 GPS breakout board is supposed to be 0x10 (</w:t>
      </w:r>
      <w:proofErr w:type="gramStart"/>
      <w:r w:rsidR="00827B8B">
        <w:t>7 bit</w:t>
      </w:r>
      <w:proofErr w:type="gramEnd"/>
      <w:r w:rsidR="00827B8B">
        <w:t xml:space="preserve"> </w:t>
      </w:r>
      <w:proofErr w:type="spellStart"/>
      <w:r w:rsidR="00827B8B">
        <w:t>addr</w:t>
      </w:r>
      <w:proofErr w:type="spellEnd"/>
      <w:r w:rsidR="00827B8B">
        <w:t xml:space="preserve">). The GTOP_NEMA_over_I2C_ software guide explains how to get the NMEA sentence over I2C. I can see the transfers on the </w:t>
      </w:r>
      <w:proofErr w:type="spellStart"/>
      <w:r w:rsidR="00827B8B">
        <w:t>PicoScope</w:t>
      </w:r>
      <w:proofErr w:type="spellEnd"/>
      <w:r w:rsidR="00827B8B">
        <w:t xml:space="preserve"> which probe just the address and return a 0 when the GPS ACKs the </w:t>
      </w:r>
      <w:proofErr w:type="spellStart"/>
      <w:r w:rsidR="00827B8B">
        <w:t>addr</w:t>
      </w:r>
      <w:proofErr w:type="spellEnd"/>
      <w:r w:rsidR="00827B8B">
        <w:t>. The I2CSPM then sends the data byte which is zero for now. It appears you just read the NMEA sentence every 500ms and one of the 2 will be a complete sentence. The other might be partial while it is being filled out.</w:t>
      </w:r>
      <w:r w:rsidR="00017AE2">
        <w:t xml:space="preserve"> Data of the packet will </w:t>
      </w:r>
      <w:r w:rsidR="00017AE2">
        <w:lastRenderedPageBreak/>
        <w:t>be 0x0A if the data is invalid. Either the end, the beginning, or the entire buffer will be 0x0A. Merge the packets together while discarding the 0x0A to get a complete sentence.</w:t>
      </w:r>
    </w:p>
    <w:p w14:paraId="39406E9E" w14:textId="4A80C2ED" w:rsidR="00603678" w:rsidRDefault="00603678" w:rsidP="00132E38">
      <w:r>
        <w:t xml:space="preserve">Enabled DEBUGPRINT. When I press the LEARN button the code goes into </w:t>
      </w:r>
      <w:proofErr w:type="spellStart"/>
      <w:r>
        <w:t>Board_DefaultHandler</w:t>
      </w:r>
      <w:proofErr w:type="spellEnd"/>
      <w:r>
        <w:t xml:space="preserve"> because the button handler is not defined which takes an assert. </w:t>
      </w:r>
      <w:r w:rsidR="008718CD">
        <w:t xml:space="preserve">I did define PB1_GPIO=PC05 via Z-Wave Target Boards component. </w:t>
      </w:r>
      <w:proofErr w:type="spellStart"/>
      <w:r w:rsidR="00327F6F">
        <w:t>Board.h</w:t>
      </w:r>
      <w:proofErr w:type="spellEnd"/>
      <w:r w:rsidR="00327F6F">
        <w:t xml:space="preserve"> has settings for PB1 which is the one I am using and defined in the Z-Wave Target Boards. </w:t>
      </w:r>
      <w:r w:rsidR="00F33EC1">
        <w:t xml:space="preserve">Set a breakpoint in </w:t>
      </w:r>
      <w:proofErr w:type="spellStart"/>
      <w:r w:rsidR="00F33EC1">
        <w:t>Board_IsButtonAvailable</w:t>
      </w:r>
      <w:proofErr w:type="spellEnd"/>
      <w:r w:rsidR="00F33EC1">
        <w:t xml:space="preserve">. Run thru the </w:t>
      </w:r>
      <w:proofErr w:type="spellStart"/>
      <w:r w:rsidR="00F33EC1">
        <w:t>init</w:t>
      </w:r>
      <w:proofErr w:type="spellEnd"/>
      <w:r w:rsidR="00F33EC1">
        <w:t xml:space="preserve">, then when pressed the breakpoint fires. </w:t>
      </w:r>
      <w:proofErr w:type="spellStart"/>
      <w:r w:rsidR="00F33EC1">
        <w:t>Btn</w:t>
      </w:r>
      <w:proofErr w:type="spellEnd"/>
      <w:r w:rsidR="00F33EC1">
        <w:t xml:space="preserve">=BOARD_BUTTON_PB1[0]. This is APP_BUTTON_A but I need it to be APP_BUTTON_LEARN_RESET which is BOARD_BUTTON_PB2. </w:t>
      </w:r>
      <w:r w:rsidR="00F27444">
        <w:t xml:space="preserve">I filed this </w:t>
      </w:r>
      <w:hyperlink r:id="rId18" w:history="1">
        <w:r w:rsidR="00F27444" w:rsidRPr="00F27444">
          <w:rPr>
            <w:rStyle w:val="Hyperlink"/>
          </w:rPr>
          <w:t>case</w:t>
        </w:r>
      </w:hyperlink>
      <w:r w:rsidR="00F27444">
        <w:t xml:space="preserve"> to get an answer. I enabled PB2 as with PC05 and just made PC03 on the header PB1.</w:t>
      </w:r>
      <w:r w:rsidR="004107F5">
        <w:t xml:space="preserve"> That got the Learn button to work. Blinks the blue LED while in Learn mode. </w:t>
      </w:r>
    </w:p>
    <w:p w14:paraId="50E9501D" w14:textId="77777777" w:rsidR="00132E38" w:rsidRPr="00A96631" w:rsidRDefault="00132E38" w:rsidP="00132E38"/>
    <w:p w14:paraId="02CEC498" w14:textId="77777777" w:rsidR="001272FD" w:rsidRPr="001272FD" w:rsidRDefault="001272FD" w:rsidP="001272FD"/>
    <w:p w14:paraId="252F6BF6" w14:textId="726B1DFE" w:rsidR="00F875D1" w:rsidRDefault="00F875D1" w:rsidP="004015CA">
      <w:pPr>
        <w:pStyle w:val="Heading2"/>
      </w:pPr>
      <w:r>
        <w:t>2024-04-04 – Rev B PCB Debug</w:t>
      </w:r>
    </w:p>
    <w:p w14:paraId="456E7B5D" w14:textId="034267B1" w:rsidR="00D05B20" w:rsidRDefault="00D05B20" w:rsidP="00D05B20">
      <w:pPr>
        <w:pStyle w:val="Heading3"/>
      </w:pPr>
      <w:r>
        <w:t>Antenna Smith Charts</w:t>
      </w:r>
    </w:p>
    <w:p w14:paraId="58BFD735" w14:textId="7B542A8C" w:rsidR="00806040" w:rsidRDefault="009C05BD" w:rsidP="00806040">
      <w:r>
        <w:rPr>
          <w:noProof/>
        </w:rPr>
        <w:drawing>
          <wp:anchor distT="0" distB="0" distL="114300" distR="114300" simplePos="0" relativeHeight="251684864" behindDoc="0" locked="0" layoutInCell="1" allowOverlap="1" wp14:anchorId="46686B3C" wp14:editId="6F79E4C4">
            <wp:simplePos x="0" y="0"/>
            <wp:positionH relativeFrom="margin">
              <wp:align>center</wp:align>
            </wp:positionH>
            <wp:positionV relativeFrom="paragraph">
              <wp:posOffset>1087120</wp:posOffset>
            </wp:positionV>
            <wp:extent cx="3886200" cy="5175250"/>
            <wp:effectExtent l="3175" t="0" r="3175" b="3175"/>
            <wp:wrapTopAndBottom/>
            <wp:docPr id="15501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1809" name="Picture 1550111809"/>
                    <pic:cNvPicPr/>
                  </pic:nvPicPr>
                  <pic:blipFill>
                    <a:blip r:embed="rId19" cstate="screen">
                      <a:extLst>
                        <a:ext uri="{28A0092B-C50C-407E-A947-70E740481C1C}">
                          <a14:useLocalDpi xmlns:a14="http://schemas.microsoft.com/office/drawing/2010/main"/>
                        </a:ext>
                      </a:extLst>
                    </a:blip>
                    <a:stretch>
                      <a:fillRect/>
                    </a:stretch>
                  </pic:blipFill>
                  <pic:spPr>
                    <a:xfrm rot="16200000">
                      <a:off x="0" y="0"/>
                      <a:ext cx="3886200" cy="5175250"/>
                    </a:xfrm>
                    <a:prstGeom prst="rect">
                      <a:avLst/>
                    </a:prstGeom>
                  </pic:spPr>
                </pic:pic>
              </a:graphicData>
            </a:graphic>
            <wp14:sizeRelH relativeFrom="margin">
              <wp14:pctWidth>0</wp14:pctWidth>
            </wp14:sizeRelH>
            <wp14:sizeRelV relativeFrom="margin">
              <wp14:pctHeight>0</wp14:pctHeight>
            </wp14:sizeRelV>
          </wp:anchor>
        </w:drawing>
      </w:r>
      <w:r w:rsidR="00806040">
        <w:t>David Zima mentioned that some antennas may assume a ground plane but other may not. Thus, I used one of the Rev A boards, cut the trace to the SMA, soldered another SMA to the bottom of the board which then can be screwed into my VNA to generate a Smith chart for each specific antenna below.</w:t>
      </w:r>
      <w:r w:rsidR="00E137B2">
        <w:t xml:space="preserve"> I used my Agilent N9921A </w:t>
      </w:r>
      <w:proofErr w:type="spellStart"/>
      <w:r w:rsidR="00E137B2">
        <w:t>FieldFox</w:t>
      </w:r>
      <w:proofErr w:type="spellEnd"/>
      <w:r w:rsidR="00E137B2">
        <w:t xml:space="preserve"> spectrum analyzer in VNA mode. Calibrated the open connector (or the connector with the GND plane) to zero out the connector, then screwed the antenna into the N9912A and had it plot the smith chart from 850 to 950MHz. Used the Log Mag chart to find the minimum and set the marker there. </w:t>
      </w:r>
    </w:p>
    <w:p w14:paraId="309DBCCA" w14:textId="42F30289" w:rsidR="009C05BD" w:rsidRDefault="009C05BD" w:rsidP="00806040">
      <w:r>
        <w:t>SETUP:</w:t>
      </w:r>
    </w:p>
    <w:p w14:paraId="1BB1C9F3" w14:textId="09541FC9" w:rsidR="009C05BD" w:rsidRDefault="009C05BD" w:rsidP="00806040">
      <w:r>
        <w:t>Eleven antennas were tested of various sizes and cost:</w:t>
      </w:r>
    </w:p>
    <w:p w14:paraId="47ABB41F" w14:textId="77777777" w:rsidR="009C05BD" w:rsidRDefault="009C05BD">
      <w:r>
        <w:br w:type="page"/>
      </w:r>
    </w:p>
    <w:p w14:paraId="26CFCF64" w14:textId="6E40D156" w:rsidR="009C05BD" w:rsidRDefault="009C05BD" w:rsidP="00806040">
      <w:r>
        <w:rPr>
          <w:noProof/>
        </w:rPr>
        <w:lastRenderedPageBreak/>
        <w:drawing>
          <wp:anchor distT="0" distB="0" distL="114300" distR="114300" simplePos="0" relativeHeight="251685888" behindDoc="1" locked="0" layoutInCell="1" allowOverlap="1" wp14:anchorId="30D2C4F6" wp14:editId="00FAB5A9">
            <wp:simplePos x="684398" y="684398"/>
            <wp:positionH relativeFrom="column">
              <wp:align>right</wp:align>
            </wp:positionH>
            <wp:positionV relativeFrom="paragraph">
              <wp:posOffset>0</wp:posOffset>
            </wp:positionV>
            <wp:extent cx="2907792" cy="3877056"/>
            <wp:effectExtent l="0" t="0" r="6985" b="9525"/>
            <wp:wrapTight wrapText="bothSides">
              <wp:wrapPolygon edited="0">
                <wp:start x="0" y="0"/>
                <wp:lineTo x="0" y="21547"/>
                <wp:lineTo x="21510" y="21547"/>
                <wp:lineTo x="21510" y="0"/>
                <wp:lineTo x="0" y="0"/>
              </wp:wrapPolygon>
            </wp:wrapTight>
            <wp:docPr id="6135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8897" name="Picture 613508897"/>
                    <pic:cNvPicPr/>
                  </pic:nvPicPr>
                  <pic:blipFill>
                    <a:blip r:embed="rId20" cstate="screen">
                      <a:extLst>
                        <a:ext uri="{28A0092B-C50C-407E-A947-70E740481C1C}">
                          <a14:useLocalDpi xmlns:a14="http://schemas.microsoft.com/office/drawing/2010/main"/>
                        </a:ext>
                      </a:extLst>
                    </a:blip>
                    <a:stretch>
                      <a:fillRect/>
                    </a:stretch>
                  </pic:blipFill>
                  <pic:spPr>
                    <a:xfrm>
                      <a:off x="0" y="0"/>
                      <a:ext cx="2907792" cy="3877056"/>
                    </a:xfrm>
                    <a:prstGeom prst="rect">
                      <a:avLst/>
                    </a:prstGeom>
                  </pic:spPr>
                </pic:pic>
              </a:graphicData>
            </a:graphic>
            <wp14:sizeRelH relativeFrom="margin">
              <wp14:pctWidth>0</wp14:pctWidth>
            </wp14:sizeRelH>
            <wp14:sizeRelV relativeFrom="margin">
              <wp14:pctHeight>0</wp14:pctHeight>
            </wp14:sizeRelV>
          </wp:anchor>
        </w:drawing>
      </w:r>
      <w:r>
        <w:t>The setup used an Agilent N9912A Vector Network Analyzer. Two passes were made with each antenna, one with a GND plane and one without. The GND plane used is a Rev A PCB with an SMA connector soldered to the bottom of the board and the RF trace on the PCB was cut.</w:t>
      </w:r>
    </w:p>
    <w:p w14:paraId="2C1E23AE" w14:textId="752D2153" w:rsidR="00837BAB" w:rsidRPr="00806040" w:rsidRDefault="00837BAB" w:rsidP="00806040">
      <w:r>
        <w:t xml:space="preserve">The setup shown here has the GND PCB attached. The </w:t>
      </w:r>
      <w:proofErr w:type="spellStart"/>
      <w:r>
        <w:t>QuickCal</w:t>
      </w:r>
      <w:proofErr w:type="spellEnd"/>
      <w:r>
        <w:t xml:space="preserve"> calibration of the N9912A was used to zero out the effect of the connectors and ground plane prior to testing.</w:t>
      </w:r>
    </w:p>
    <w:tbl>
      <w:tblPr>
        <w:tblStyle w:val="TableGrid"/>
        <w:tblW w:w="11430" w:type="dxa"/>
        <w:tblInd w:w="-635" w:type="dxa"/>
        <w:tblLayout w:type="fixed"/>
        <w:tblLook w:val="04A0" w:firstRow="1" w:lastRow="0" w:firstColumn="1" w:lastColumn="0" w:noHBand="0" w:noVBand="1"/>
      </w:tblPr>
      <w:tblGrid>
        <w:gridCol w:w="1728"/>
        <w:gridCol w:w="4842"/>
        <w:gridCol w:w="4860"/>
      </w:tblGrid>
      <w:tr w:rsidR="00D05B20" w14:paraId="69DF2899" w14:textId="77777777" w:rsidTr="005D7282">
        <w:tc>
          <w:tcPr>
            <w:tcW w:w="1728" w:type="dxa"/>
          </w:tcPr>
          <w:p w14:paraId="4DB56B95" w14:textId="77777777" w:rsidR="00D05B20" w:rsidRPr="00D05B20" w:rsidRDefault="00D05B20" w:rsidP="005A5563">
            <w:pPr>
              <w:keepNext/>
              <w:keepLines/>
              <w:rPr>
                <w:b/>
                <w:bCs/>
              </w:rPr>
            </w:pPr>
            <w:r w:rsidRPr="00D05B20">
              <w:rPr>
                <w:b/>
                <w:bCs/>
              </w:rPr>
              <w:lastRenderedPageBreak/>
              <w:t>Part Number</w:t>
            </w:r>
          </w:p>
        </w:tc>
        <w:tc>
          <w:tcPr>
            <w:tcW w:w="4842" w:type="dxa"/>
          </w:tcPr>
          <w:p w14:paraId="7A4D9E49" w14:textId="1CA9D3FF" w:rsidR="00D05B20" w:rsidRPr="00D05B20" w:rsidRDefault="00736F69" w:rsidP="005A5563">
            <w:pPr>
              <w:keepNext/>
              <w:keepLines/>
              <w:rPr>
                <w:b/>
                <w:bCs/>
              </w:rPr>
            </w:pPr>
            <w:r>
              <w:rPr>
                <w:b/>
                <w:bCs/>
              </w:rPr>
              <w:t>With GND Plane</w:t>
            </w:r>
          </w:p>
        </w:tc>
        <w:tc>
          <w:tcPr>
            <w:tcW w:w="4860" w:type="dxa"/>
          </w:tcPr>
          <w:p w14:paraId="3611F48A" w14:textId="0A7DF197" w:rsidR="00D05B20" w:rsidRPr="00D05B20" w:rsidRDefault="00736F69" w:rsidP="005A5563">
            <w:pPr>
              <w:keepNext/>
              <w:keepLines/>
              <w:rPr>
                <w:b/>
                <w:bCs/>
              </w:rPr>
            </w:pPr>
            <w:r>
              <w:rPr>
                <w:b/>
                <w:bCs/>
              </w:rPr>
              <w:t>Without GND Plane</w:t>
            </w:r>
          </w:p>
        </w:tc>
      </w:tr>
      <w:bookmarkStart w:id="0" w:name="_Hlk163201699"/>
      <w:tr w:rsidR="00D05B20" w14:paraId="2786DABD" w14:textId="77777777" w:rsidTr="005D7282">
        <w:tc>
          <w:tcPr>
            <w:tcW w:w="1728" w:type="dxa"/>
          </w:tcPr>
          <w:p w14:paraId="441A6132" w14:textId="77777777" w:rsidR="00736F69" w:rsidRDefault="00000000" w:rsidP="005A5563">
            <w:pPr>
              <w:keepNext/>
              <w:keepLines/>
              <w:rPr>
                <w:rStyle w:val="Hyperlink"/>
                <w:rFonts w:ascii="Roboto" w:hAnsi="Roboto"/>
                <w:b/>
                <w:bCs/>
                <w:color w:val="221ABB"/>
                <w:sz w:val="12"/>
                <w:szCs w:val="12"/>
                <w:shd w:val="clear" w:color="auto" w:fill="FFFFFF"/>
              </w:rPr>
            </w:pPr>
            <w:r>
              <w:fldChar w:fldCharType="begin"/>
            </w:r>
            <w:r>
              <w:instrText>HYPERLINK "https://www.digikey.com/en/products/detail/taoglas-limited/TI-92-2113/11197416"</w:instrText>
            </w:r>
            <w:r>
              <w:fldChar w:fldCharType="separate"/>
            </w:r>
            <w:r w:rsidR="00D05B20" w:rsidRPr="00D05B20">
              <w:rPr>
                <w:rStyle w:val="Hyperlink"/>
                <w:rFonts w:ascii="Roboto" w:hAnsi="Roboto"/>
                <w:b/>
                <w:bCs/>
                <w:color w:val="221ABB"/>
                <w:sz w:val="12"/>
                <w:szCs w:val="12"/>
                <w:shd w:val="clear" w:color="auto" w:fill="FFFFFF"/>
              </w:rPr>
              <w:t>TI.92.2113</w:t>
            </w:r>
            <w:r>
              <w:rPr>
                <w:rStyle w:val="Hyperlink"/>
                <w:rFonts w:ascii="Roboto" w:hAnsi="Roboto"/>
                <w:b/>
                <w:bCs/>
                <w:color w:val="221ABB"/>
                <w:sz w:val="12"/>
                <w:szCs w:val="12"/>
                <w:shd w:val="clear" w:color="auto" w:fill="FFFFFF"/>
              </w:rPr>
              <w:fldChar w:fldCharType="end"/>
            </w:r>
          </w:p>
          <w:bookmarkEnd w:id="0"/>
          <w:p w14:paraId="60A66561" w14:textId="18063BB3" w:rsidR="00D05B20" w:rsidRDefault="00736F69" w:rsidP="005A5563">
            <w:pPr>
              <w:keepNext/>
              <w:keepLines/>
              <w:rPr>
                <w:sz w:val="16"/>
                <w:szCs w:val="16"/>
              </w:rPr>
            </w:pPr>
            <w:r w:rsidRPr="00D05B20">
              <w:rPr>
                <w:sz w:val="16"/>
                <w:szCs w:val="16"/>
              </w:rPr>
              <w:t>$6.20</w:t>
            </w:r>
            <w:r w:rsidR="006949E2">
              <w:rPr>
                <w:sz w:val="16"/>
                <w:szCs w:val="16"/>
              </w:rPr>
              <w:t xml:space="preserve"> – gain 1.21dBi – 198mm</w:t>
            </w:r>
          </w:p>
          <w:p w14:paraId="546569EB" w14:textId="77777777" w:rsidR="006949E2" w:rsidRDefault="006949E2" w:rsidP="005A5563">
            <w:pPr>
              <w:keepNext/>
              <w:keepLines/>
              <w:rPr>
                <w:sz w:val="16"/>
                <w:szCs w:val="16"/>
              </w:rPr>
            </w:pPr>
          </w:p>
          <w:p w14:paraId="19718D8E" w14:textId="538DF935" w:rsidR="006949E2" w:rsidRDefault="006949E2" w:rsidP="005A5563">
            <w:pPr>
              <w:keepNext/>
              <w:keepLines/>
              <w:rPr>
                <w:sz w:val="16"/>
                <w:szCs w:val="16"/>
              </w:rPr>
            </w:pPr>
            <w:r>
              <w:rPr>
                <w:sz w:val="16"/>
                <w:szCs w:val="16"/>
              </w:rPr>
              <w:t>Comments:</w:t>
            </w:r>
          </w:p>
          <w:p w14:paraId="72AA62C8" w14:textId="3FADF201" w:rsidR="00D2680A" w:rsidRDefault="00D2680A" w:rsidP="00D2680A">
            <w:pPr>
              <w:keepNext/>
              <w:keepLines/>
              <w:rPr>
                <w:sz w:val="16"/>
                <w:szCs w:val="16"/>
              </w:rPr>
            </w:pPr>
            <w:r>
              <w:rPr>
                <w:sz w:val="12"/>
                <w:szCs w:val="12"/>
              </w:rPr>
              <w:t>L</w:t>
            </w:r>
            <w:r w:rsidRPr="00D05B20">
              <w:rPr>
                <w:sz w:val="16"/>
                <w:szCs w:val="16"/>
              </w:rPr>
              <w:t xml:space="preserve">ooks like the one shipped with </w:t>
            </w:r>
            <w:proofErr w:type="spellStart"/>
            <w:r w:rsidRPr="00D05B20">
              <w:rPr>
                <w:sz w:val="16"/>
                <w:szCs w:val="16"/>
              </w:rPr>
              <w:t>Silabs</w:t>
            </w:r>
            <w:proofErr w:type="spellEnd"/>
            <w:r w:rsidRPr="00D05B20">
              <w:rPr>
                <w:sz w:val="16"/>
                <w:szCs w:val="16"/>
              </w:rPr>
              <w:t xml:space="preserve"> </w:t>
            </w:r>
            <w:proofErr w:type="spellStart"/>
            <w:r w:rsidRPr="00D05B20">
              <w:rPr>
                <w:sz w:val="16"/>
                <w:szCs w:val="16"/>
              </w:rPr>
              <w:t>DevKits</w:t>
            </w:r>
            <w:proofErr w:type="spellEnd"/>
          </w:p>
          <w:p w14:paraId="3A3BA852" w14:textId="77777777" w:rsidR="006949E2" w:rsidRDefault="006949E2" w:rsidP="00D2680A">
            <w:pPr>
              <w:keepNext/>
              <w:keepLines/>
              <w:rPr>
                <w:sz w:val="16"/>
                <w:szCs w:val="16"/>
              </w:rPr>
            </w:pPr>
          </w:p>
          <w:p w14:paraId="4BE43F50" w14:textId="36092CBB" w:rsidR="006949E2" w:rsidRDefault="006949E2" w:rsidP="00D2680A">
            <w:pPr>
              <w:keepNext/>
              <w:keepLines/>
              <w:rPr>
                <w:sz w:val="16"/>
                <w:szCs w:val="16"/>
              </w:rPr>
            </w:pPr>
            <w:r>
              <w:rPr>
                <w:sz w:val="16"/>
                <w:szCs w:val="16"/>
              </w:rPr>
              <w:t>Relatively insensitive to hand nearby unless touching.</w:t>
            </w:r>
          </w:p>
          <w:p w14:paraId="0DD90E9E" w14:textId="77777777" w:rsidR="006949E2" w:rsidRDefault="006949E2" w:rsidP="00D2680A">
            <w:pPr>
              <w:keepNext/>
              <w:keepLines/>
              <w:rPr>
                <w:sz w:val="16"/>
                <w:szCs w:val="16"/>
              </w:rPr>
            </w:pPr>
          </w:p>
          <w:p w14:paraId="6FC8D123" w14:textId="24F66658" w:rsidR="006949E2" w:rsidRDefault="006949E2" w:rsidP="00D2680A">
            <w:pPr>
              <w:keepNext/>
              <w:keepLines/>
              <w:rPr>
                <w:sz w:val="16"/>
                <w:szCs w:val="16"/>
              </w:rPr>
            </w:pPr>
            <w:r>
              <w:rPr>
                <w:sz w:val="16"/>
                <w:szCs w:val="16"/>
              </w:rPr>
              <w:t>VSWR under 1.5</w:t>
            </w:r>
          </w:p>
          <w:p w14:paraId="312566F3" w14:textId="0D9C836D" w:rsidR="00D2680A" w:rsidRPr="00D05B20" w:rsidRDefault="00D2680A" w:rsidP="005A5563">
            <w:pPr>
              <w:keepNext/>
              <w:keepLines/>
              <w:rPr>
                <w:sz w:val="12"/>
                <w:szCs w:val="12"/>
              </w:rPr>
            </w:pPr>
          </w:p>
        </w:tc>
        <w:tc>
          <w:tcPr>
            <w:tcW w:w="4842" w:type="dxa"/>
          </w:tcPr>
          <w:p w14:paraId="02EB4B4D" w14:textId="3C84B87A" w:rsidR="00D05B20" w:rsidRPr="00D05B20" w:rsidRDefault="006949E2" w:rsidP="005A5563">
            <w:pPr>
              <w:keepNext/>
              <w:keepLines/>
              <w:rPr>
                <w:sz w:val="16"/>
                <w:szCs w:val="16"/>
              </w:rPr>
            </w:pPr>
            <w:r>
              <w:rPr>
                <w:noProof/>
              </w:rPr>
              <w:drawing>
                <wp:anchor distT="0" distB="0" distL="114300" distR="114300" simplePos="0" relativeHeight="251680768" behindDoc="0" locked="0" layoutInCell="1" allowOverlap="1" wp14:anchorId="4AA5E208" wp14:editId="4EF75167">
                  <wp:simplePos x="0" y="0"/>
                  <wp:positionH relativeFrom="column">
                    <wp:posOffset>1332</wp:posOffset>
                  </wp:positionH>
                  <wp:positionV relativeFrom="paragraph">
                    <wp:posOffset>206</wp:posOffset>
                  </wp:positionV>
                  <wp:extent cx="3054096" cy="1984248"/>
                  <wp:effectExtent l="0" t="0" r="0" b="0"/>
                  <wp:wrapTopAndBottom/>
                  <wp:docPr id="16875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3233"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3928862" w14:textId="0F29DA05" w:rsidR="00237559" w:rsidRPr="00D05B20" w:rsidRDefault="00237559" w:rsidP="00D2680A">
            <w:pPr>
              <w:keepNext/>
              <w:keepLines/>
              <w:rPr>
                <w:sz w:val="16"/>
                <w:szCs w:val="16"/>
              </w:rPr>
            </w:pPr>
            <w:r>
              <w:rPr>
                <w:noProof/>
              </w:rPr>
              <w:drawing>
                <wp:anchor distT="0" distB="0" distL="114300" distR="114300" simplePos="0" relativeHeight="251666432" behindDoc="0" locked="0" layoutInCell="1" allowOverlap="1" wp14:anchorId="5AE0A0E7" wp14:editId="3DB7CB19">
                  <wp:simplePos x="0" y="0"/>
                  <wp:positionH relativeFrom="column">
                    <wp:posOffset>-33659</wp:posOffset>
                  </wp:positionH>
                  <wp:positionV relativeFrom="paragraph">
                    <wp:posOffset>25801</wp:posOffset>
                  </wp:positionV>
                  <wp:extent cx="3054096" cy="1984248"/>
                  <wp:effectExtent l="0" t="0" r="0" b="0"/>
                  <wp:wrapTopAndBottom/>
                  <wp:docPr id="11698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6168"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05EA19E7" w14:textId="77777777" w:rsidTr="005D7282">
        <w:tc>
          <w:tcPr>
            <w:tcW w:w="1728" w:type="dxa"/>
          </w:tcPr>
          <w:p w14:paraId="0791B774" w14:textId="77777777" w:rsidR="00D05B20" w:rsidRDefault="00000000" w:rsidP="005A5563">
            <w:pPr>
              <w:keepNext/>
              <w:keepLines/>
              <w:rPr>
                <w:rStyle w:val="Hyperlink"/>
                <w:rFonts w:ascii="Roboto" w:hAnsi="Roboto"/>
                <w:b/>
                <w:bCs/>
                <w:color w:val="221ABB"/>
                <w:sz w:val="12"/>
                <w:szCs w:val="12"/>
                <w:shd w:val="clear" w:color="auto" w:fill="FFFFFF"/>
              </w:rPr>
            </w:pPr>
            <w:hyperlink r:id="rId23" w:history="1">
              <w:r w:rsidR="00D05B20" w:rsidRPr="00D05B20">
                <w:rPr>
                  <w:rStyle w:val="Hyperlink"/>
                  <w:rFonts w:ascii="Roboto" w:hAnsi="Roboto"/>
                  <w:b/>
                  <w:bCs/>
                  <w:color w:val="221ABB"/>
                  <w:sz w:val="12"/>
                  <w:szCs w:val="12"/>
                  <w:shd w:val="clear" w:color="auto" w:fill="FFFFFF"/>
                </w:rPr>
                <w:t>TS.89.4113</w:t>
              </w:r>
            </w:hyperlink>
          </w:p>
          <w:p w14:paraId="206C885C" w14:textId="09502E58" w:rsidR="00D2680A" w:rsidRDefault="00D2680A" w:rsidP="005A5563">
            <w:pPr>
              <w:keepNext/>
              <w:keepLines/>
              <w:rPr>
                <w:sz w:val="16"/>
                <w:szCs w:val="16"/>
              </w:rPr>
            </w:pPr>
            <w:r w:rsidRPr="00D05B20">
              <w:rPr>
                <w:sz w:val="16"/>
                <w:szCs w:val="16"/>
              </w:rPr>
              <w:t>$40.56</w:t>
            </w:r>
            <w:r w:rsidR="006949E2">
              <w:rPr>
                <w:sz w:val="16"/>
                <w:szCs w:val="16"/>
              </w:rPr>
              <w:t xml:space="preserve"> – gain 3.5dBi</w:t>
            </w:r>
          </w:p>
          <w:p w14:paraId="1E8EE2AF" w14:textId="77777777" w:rsidR="006949E2" w:rsidRDefault="006949E2" w:rsidP="005A5563">
            <w:pPr>
              <w:keepNext/>
              <w:keepLines/>
              <w:rPr>
                <w:sz w:val="16"/>
                <w:szCs w:val="16"/>
              </w:rPr>
            </w:pPr>
          </w:p>
          <w:p w14:paraId="5B19507C" w14:textId="44D1AEBB" w:rsidR="006949E2" w:rsidRDefault="006949E2" w:rsidP="005A5563">
            <w:pPr>
              <w:keepNext/>
              <w:keepLines/>
              <w:rPr>
                <w:sz w:val="16"/>
                <w:szCs w:val="16"/>
              </w:rPr>
            </w:pPr>
            <w:r>
              <w:rPr>
                <w:sz w:val="16"/>
                <w:szCs w:val="16"/>
              </w:rPr>
              <w:t>Comments:</w:t>
            </w:r>
          </w:p>
          <w:p w14:paraId="31797279" w14:textId="0BDB7EBF" w:rsidR="00D2680A" w:rsidRDefault="00D2680A" w:rsidP="00D2680A">
            <w:pPr>
              <w:keepNext/>
              <w:keepLines/>
              <w:rPr>
                <w:sz w:val="16"/>
                <w:szCs w:val="16"/>
              </w:rPr>
            </w:pPr>
            <w:r w:rsidRPr="00D05B20">
              <w:rPr>
                <w:sz w:val="16"/>
                <w:szCs w:val="16"/>
              </w:rPr>
              <w:t>Directional antenna with 3.5/2.7dBi gain in 1 direction</w:t>
            </w:r>
            <w:r>
              <w:rPr>
                <w:sz w:val="16"/>
                <w:szCs w:val="16"/>
              </w:rPr>
              <w:t xml:space="preserve"> </w:t>
            </w:r>
            <w:r w:rsidR="006949E2">
              <w:rPr>
                <w:sz w:val="16"/>
                <w:szCs w:val="16"/>
              </w:rPr>
              <w:t>–</w:t>
            </w:r>
            <w:r>
              <w:rPr>
                <w:sz w:val="16"/>
                <w:szCs w:val="16"/>
              </w:rPr>
              <w:t xml:space="preserve"> Tomahawk</w:t>
            </w:r>
            <w:r w:rsidR="006949E2">
              <w:rPr>
                <w:sz w:val="16"/>
                <w:szCs w:val="16"/>
              </w:rPr>
              <w:t xml:space="preserve"> shaped.</w:t>
            </w:r>
          </w:p>
          <w:p w14:paraId="79C9BBAB" w14:textId="77777777" w:rsidR="006949E2" w:rsidRDefault="006949E2" w:rsidP="00D2680A">
            <w:pPr>
              <w:keepNext/>
              <w:keepLines/>
              <w:rPr>
                <w:sz w:val="16"/>
                <w:szCs w:val="16"/>
              </w:rPr>
            </w:pPr>
          </w:p>
          <w:p w14:paraId="46180320" w14:textId="1FA686F9" w:rsidR="006949E2" w:rsidRDefault="006949E2" w:rsidP="00D2680A">
            <w:pPr>
              <w:keepNext/>
              <w:keepLines/>
              <w:rPr>
                <w:sz w:val="16"/>
                <w:szCs w:val="16"/>
              </w:rPr>
            </w:pPr>
            <w:r>
              <w:rPr>
                <w:sz w:val="16"/>
                <w:szCs w:val="16"/>
              </w:rPr>
              <w:t xml:space="preserve">Not a </w:t>
            </w:r>
            <w:r w:rsidR="00C2470E">
              <w:rPr>
                <w:sz w:val="16"/>
                <w:szCs w:val="16"/>
              </w:rPr>
              <w:t>candidate for Z-Reach but interesting for comparison purposes.</w:t>
            </w:r>
          </w:p>
          <w:p w14:paraId="30F047AA" w14:textId="77777777" w:rsidR="00C2470E" w:rsidRDefault="00C2470E" w:rsidP="00D2680A">
            <w:pPr>
              <w:keepNext/>
              <w:keepLines/>
              <w:rPr>
                <w:sz w:val="16"/>
                <w:szCs w:val="16"/>
              </w:rPr>
            </w:pPr>
          </w:p>
          <w:p w14:paraId="71E4EBB8" w14:textId="51E71B3E" w:rsidR="00C2470E" w:rsidRDefault="00C2470E" w:rsidP="00D2680A">
            <w:pPr>
              <w:keepNext/>
              <w:keepLines/>
              <w:rPr>
                <w:sz w:val="16"/>
                <w:szCs w:val="16"/>
              </w:rPr>
            </w:pPr>
            <w:r>
              <w:rPr>
                <w:sz w:val="16"/>
                <w:szCs w:val="16"/>
              </w:rPr>
              <w:t>Not sensitive to nearby hand until touching</w:t>
            </w:r>
          </w:p>
          <w:p w14:paraId="7B8254E8" w14:textId="7C37835A" w:rsidR="00D2680A" w:rsidRPr="00D05B20" w:rsidRDefault="00D2680A" w:rsidP="005A5563">
            <w:pPr>
              <w:keepNext/>
              <w:keepLines/>
              <w:rPr>
                <w:sz w:val="12"/>
                <w:szCs w:val="12"/>
              </w:rPr>
            </w:pPr>
          </w:p>
        </w:tc>
        <w:tc>
          <w:tcPr>
            <w:tcW w:w="4842" w:type="dxa"/>
          </w:tcPr>
          <w:p w14:paraId="520036BA" w14:textId="3A3C1DB4" w:rsidR="00D05B20" w:rsidRPr="00D05B20" w:rsidRDefault="00536231" w:rsidP="005A5563">
            <w:pPr>
              <w:keepNext/>
              <w:keepLines/>
              <w:rPr>
                <w:sz w:val="16"/>
                <w:szCs w:val="16"/>
              </w:rPr>
            </w:pPr>
            <w:r>
              <w:rPr>
                <w:sz w:val="16"/>
                <w:szCs w:val="16"/>
              </w:rPr>
              <w:t>Basically,</w:t>
            </w:r>
            <w:r w:rsidR="00D2680A">
              <w:rPr>
                <w:sz w:val="16"/>
                <w:szCs w:val="16"/>
              </w:rPr>
              <w:t xml:space="preserve"> the same</w:t>
            </w:r>
            <w:r>
              <w:rPr>
                <w:sz w:val="16"/>
                <w:szCs w:val="16"/>
              </w:rPr>
              <w:t xml:space="preserve"> since the antenna is on a short cable so the GND plane is not close enough to impact the response.</w:t>
            </w:r>
          </w:p>
        </w:tc>
        <w:tc>
          <w:tcPr>
            <w:tcW w:w="4860" w:type="dxa"/>
          </w:tcPr>
          <w:p w14:paraId="56EAB9E3" w14:textId="7ECB5B2B" w:rsidR="00197878" w:rsidRPr="00D05B20" w:rsidRDefault="00197878" w:rsidP="005A5563">
            <w:pPr>
              <w:keepNext/>
              <w:keepLines/>
              <w:rPr>
                <w:sz w:val="16"/>
                <w:szCs w:val="16"/>
              </w:rPr>
            </w:pPr>
            <w:r>
              <w:rPr>
                <w:noProof/>
              </w:rPr>
              <w:drawing>
                <wp:anchor distT="0" distB="0" distL="114300" distR="114300" simplePos="0" relativeHeight="251673600" behindDoc="0" locked="0" layoutInCell="1" allowOverlap="1" wp14:anchorId="0D95405A" wp14:editId="367B92B4">
                  <wp:simplePos x="0" y="0"/>
                  <wp:positionH relativeFrom="column">
                    <wp:posOffset>-2065</wp:posOffset>
                  </wp:positionH>
                  <wp:positionV relativeFrom="paragraph">
                    <wp:posOffset>1145</wp:posOffset>
                  </wp:positionV>
                  <wp:extent cx="3054096" cy="1984248"/>
                  <wp:effectExtent l="0" t="0" r="0" b="0"/>
                  <wp:wrapTopAndBottom/>
                  <wp:docPr id="25095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9612"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Adding the ground plane made little difference</w:t>
            </w:r>
          </w:p>
        </w:tc>
      </w:tr>
      <w:tr w:rsidR="00D05B20" w14:paraId="0F215822" w14:textId="77777777" w:rsidTr="005D7282">
        <w:tc>
          <w:tcPr>
            <w:tcW w:w="1728" w:type="dxa"/>
          </w:tcPr>
          <w:p w14:paraId="01F48EC1" w14:textId="77777777" w:rsidR="00D05B20" w:rsidRDefault="00000000" w:rsidP="005A5563">
            <w:pPr>
              <w:keepNext/>
              <w:keepLines/>
              <w:rPr>
                <w:rStyle w:val="Hyperlink"/>
                <w:rFonts w:ascii="Roboto" w:hAnsi="Roboto"/>
                <w:b/>
                <w:bCs/>
                <w:color w:val="221ABB"/>
                <w:sz w:val="12"/>
                <w:szCs w:val="12"/>
                <w:shd w:val="clear" w:color="auto" w:fill="FFFFFF"/>
              </w:rPr>
            </w:pPr>
            <w:hyperlink r:id="rId25" w:history="1">
              <w:r w:rsidR="00D05B20" w:rsidRPr="00D05B20">
                <w:rPr>
                  <w:rStyle w:val="Hyperlink"/>
                  <w:rFonts w:ascii="Roboto" w:hAnsi="Roboto"/>
                  <w:b/>
                  <w:bCs/>
                  <w:color w:val="221ABB"/>
                  <w:sz w:val="12"/>
                  <w:szCs w:val="12"/>
                  <w:shd w:val="clear" w:color="auto" w:fill="FFFFFF"/>
                </w:rPr>
                <w:t>ANT-8/9-MMG1-SMA-1</w:t>
              </w:r>
            </w:hyperlink>
          </w:p>
          <w:p w14:paraId="15D560A8" w14:textId="77777777" w:rsidR="000821FC" w:rsidRDefault="000821FC" w:rsidP="005A5563">
            <w:pPr>
              <w:keepNext/>
              <w:keepLines/>
              <w:rPr>
                <w:sz w:val="12"/>
                <w:szCs w:val="12"/>
              </w:rPr>
            </w:pPr>
          </w:p>
          <w:p w14:paraId="4534A39E" w14:textId="77777777" w:rsidR="000821FC" w:rsidRDefault="000821FC" w:rsidP="005A5563">
            <w:pPr>
              <w:keepNext/>
              <w:keepLines/>
              <w:rPr>
                <w:sz w:val="12"/>
                <w:szCs w:val="12"/>
              </w:rPr>
            </w:pPr>
            <w:r>
              <w:rPr>
                <w:sz w:val="12"/>
                <w:szCs w:val="12"/>
              </w:rPr>
              <w:t>$5.66 – gain 2dBi – 83mm</w:t>
            </w:r>
          </w:p>
          <w:p w14:paraId="34C7C80C" w14:textId="77777777" w:rsidR="000821FC" w:rsidRDefault="000821FC" w:rsidP="005A5563">
            <w:pPr>
              <w:keepNext/>
              <w:keepLines/>
              <w:rPr>
                <w:sz w:val="12"/>
                <w:szCs w:val="12"/>
              </w:rPr>
            </w:pPr>
          </w:p>
          <w:p w14:paraId="10560E4D" w14:textId="77777777" w:rsidR="000821FC" w:rsidRDefault="000821FC" w:rsidP="005A5563">
            <w:pPr>
              <w:keepNext/>
              <w:keepLines/>
              <w:rPr>
                <w:sz w:val="12"/>
                <w:szCs w:val="12"/>
              </w:rPr>
            </w:pPr>
            <w:r>
              <w:rPr>
                <w:sz w:val="12"/>
                <w:szCs w:val="12"/>
              </w:rPr>
              <w:t>Comments:</w:t>
            </w:r>
          </w:p>
          <w:p w14:paraId="7953B126" w14:textId="77777777" w:rsidR="000821FC" w:rsidRDefault="000821FC" w:rsidP="005A5563">
            <w:pPr>
              <w:keepNext/>
              <w:keepLines/>
              <w:rPr>
                <w:sz w:val="12"/>
                <w:szCs w:val="12"/>
              </w:rPr>
            </w:pPr>
            <w:r>
              <w:rPr>
                <w:sz w:val="12"/>
                <w:szCs w:val="12"/>
              </w:rPr>
              <w:t>Cable to a small magnetic mount that will stick to iron.</w:t>
            </w:r>
          </w:p>
          <w:p w14:paraId="20065A6A" w14:textId="77777777" w:rsidR="005D7282" w:rsidRDefault="005D7282" w:rsidP="005A5563">
            <w:pPr>
              <w:keepNext/>
              <w:keepLines/>
              <w:rPr>
                <w:sz w:val="12"/>
                <w:szCs w:val="12"/>
              </w:rPr>
            </w:pPr>
          </w:p>
          <w:p w14:paraId="32C1AAF0" w14:textId="41A87205" w:rsidR="005D7282" w:rsidRDefault="005D7282" w:rsidP="005A5563">
            <w:pPr>
              <w:keepNext/>
              <w:keepLines/>
              <w:rPr>
                <w:sz w:val="12"/>
                <w:szCs w:val="12"/>
              </w:rPr>
            </w:pPr>
            <w:r>
              <w:rPr>
                <w:sz w:val="12"/>
                <w:szCs w:val="12"/>
              </w:rPr>
              <w:t>Insensitive to hand unless almost touching the antenna.</w:t>
            </w:r>
          </w:p>
          <w:p w14:paraId="6C772758" w14:textId="77777777" w:rsidR="005D7282" w:rsidRDefault="005D7282" w:rsidP="005A5563">
            <w:pPr>
              <w:keepNext/>
              <w:keepLines/>
              <w:rPr>
                <w:sz w:val="12"/>
                <w:szCs w:val="12"/>
              </w:rPr>
            </w:pPr>
          </w:p>
          <w:p w14:paraId="11713456" w14:textId="0A8DC575" w:rsidR="005D7282" w:rsidRDefault="005D7282" w:rsidP="005A5563">
            <w:pPr>
              <w:keepNext/>
              <w:keepLines/>
              <w:rPr>
                <w:sz w:val="12"/>
                <w:szCs w:val="12"/>
              </w:rPr>
            </w:pPr>
            <w:r>
              <w:rPr>
                <w:sz w:val="12"/>
                <w:szCs w:val="12"/>
              </w:rPr>
              <w:t>Advantage here is the PCB could be quite small but include a metal disk to stick it to.</w:t>
            </w:r>
          </w:p>
          <w:p w14:paraId="5456B072" w14:textId="77777777" w:rsidR="005D7282" w:rsidRDefault="005D7282" w:rsidP="005A5563">
            <w:pPr>
              <w:keepNext/>
              <w:keepLines/>
              <w:rPr>
                <w:sz w:val="12"/>
                <w:szCs w:val="12"/>
              </w:rPr>
            </w:pPr>
          </w:p>
          <w:p w14:paraId="71CEEB7C" w14:textId="224EDA63" w:rsidR="005D7282" w:rsidRDefault="005D7282" w:rsidP="005A5563">
            <w:pPr>
              <w:keepNext/>
              <w:keepLines/>
              <w:rPr>
                <w:sz w:val="12"/>
                <w:szCs w:val="12"/>
              </w:rPr>
            </w:pPr>
            <w:r>
              <w:rPr>
                <w:sz w:val="12"/>
                <w:szCs w:val="12"/>
              </w:rPr>
              <w:t>VSWR is under 2 (m</w:t>
            </w:r>
            <w:r w:rsidR="00837BAB">
              <w:rPr>
                <w:sz w:val="12"/>
                <w:szCs w:val="12"/>
              </w:rPr>
              <w:t>in</w:t>
            </w:r>
            <w:r>
              <w:rPr>
                <w:sz w:val="12"/>
                <w:szCs w:val="12"/>
              </w:rPr>
              <w:t xml:space="preserve"> of 1.5) for much of the range</w:t>
            </w:r>
          </w:p>
          <w:p w14:paraId="45684780" w14:textId="2A65ABB8" w:rsidR="005D7282" w:rsidRDefault="005D7282" w:rsidP="005A5563">
            <w:pPr>
              <w:keepNext/>
              <w:keepLines/>
              <w:rPr>
                <w:sz w:val="12"/>
                <w:szCs w:val="12"/>
              </w:rPr>
            </w:pPr>
          </w:p>
          <w:p w14:paraId="502B7E21" w14:textId="65D650FA" w:rsidR="000821FC" w:rsidRDefault="005D7282" w:rsidP="005A5563">
            <w:pPr>
              <w:keepNext/>
              <w:keepLines/>
              <w:rPr>
                <w:sz w:val="12"/>
                <w:szCs w:val="12"/>
              </w:rPr>
            </w:pPr>
            <w:r>
              <w:rPr>
                <w:sz w:val="12"/>
                <w:szCs w:val="12"/>
              </w:rPr>
              <w:t>Wide frequency range so the same antenna is OK for EU and US</w:t>
            </w:r>
          </w:p>
          <w:p w14:paraId="00F05DA2" w14:textId="13152114" w:rsidR="000821FC" w:rsidRPr="00D05B20" w:rsidRDefault="000821FC" w:rsidP="005A5563">
            <w:pPr>
              <w:keepNext/>
              <w:keepLines/>
              <w:rPr>
                <w:sz w:val="12"/>
                <w:szCs w:val="12"/>
              </w:rPr>
            </w:pPr>
          </w:p>
        </w:tc>
        <w:tc>
          <w:tcPr>
            <w:tcW w:w="4842" w:type="dxa"/>
          </w:tcPr>
          <w:p w14:paraId="2044B17F" w14:textId="3F96A076" w:rsidR="00D05B20" w:rsidRPr="00D05B20" w:rsidRDefault="005D7282" w:rsidP="005A5563">
            <w:pPr>
              <w:keepNext/>
              <w:keepLines/>
              <w:rPr>
                <w:sz w:val="16"/>
                <w:szCs w:val="16"/>
              </w:rPr>
            </w:pPr>
            <w:r>
              <w:rPr>
                <w:noProof/>
              </w:rPr>
              <w:drawing>
                <wp:anchor distT="0" distB="0" distL="114300" distR="114300" simplePos="0" relativeHeight="251683840" behindDoc="0" locked="0" layoutInCell="1" allowOverlap="1" wp14:anchorId="1096A3D7" wp14:editId="33008859">
                  <wp:simplePos x="0" y="0"/>
                  <wp:positionH relativeFrom="column">
                    <wp:posOffset>1332</wp:posOffset>
                  </wp:positionH>
                  <wp:positionV relativeFrom="paragraph">
                    <wp:posOffset>487</wp:posOffset>
                  </wp:positionV>
                  <wp:extent cx="3054096" cy="1984248"/>
                  <wp:effectExtent l="0" t="0" r="0" b="0"/>
                  <wp:wrapTopAndBottom/>
                  <wp:docPr id="2029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670"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A3C875A" w14:textId="1956C7A5" w:rsidR="00197878" w:rsidRPr="00D05B20" w:rsidRDefault="00197878" w:rsidP="000821FC">
            <w:pPr>
              <w:keepNext/>
              <w:keepLines/>
              <w:rPr>
                <w:sz w:val="16"/>
                <w:szCs w:val="16"/>
              </w:rPr>
            </w:pPr>
            <w:r>
              <w:rPr>
                <w:noProof/>
              </w:rPr>
              <w:drawing>
                <wp:anchor distT="0" distB="0" distL="114300" distR="114300" simplePos="0" relativeHeight="251672576" behindDoc="0" locked="0" layoutInCell="1" allowOverlap="1" wp14:anchorId="0DC78714" wp14:editId="42041E05">
                  <wp:simplePos x="0" y="0"/>
                  <wp:positionH relativeFrom="column">
                    <wp:posOffset>-52705</wp:posOffset>
                  </wp:positionH>
                  <wp:positionV relativeFrom="paragraph">
                    <wp:posOffset>27184</wp:posOffset>
                  </wp:positionV>
                  <wp:extent cx="3054096" cy="1984248"/>
                  <wp:effectExtent l="0" t="0" r="0" b="0"/>
                  <wp:wrapTopAndBottom/>
                  <wp:docPr id="70169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6237"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584D8F" w14:paraId="25FC88D5" w14:textId="77777777" w:rsidTr="005D7282">
        <w:tc>
          <w:tcPr>
            <w:tcW w:w="1728" w:type="dxa"/>
          </w:tcPr>
          <w:p w14:paraId="41489676" w14:textId="77777777" w:rsidR="00584D8F" w:rsidRDefault="00000000" w:rsidP="005A5563">
            <w:pPr>
              <w:keepNext/>
              <w:keepLines/>
              <w:rPr>
                <w:rStyle w:val="Hyperlink"/>
                <w:rFonts w:ascii="Roboto" w:hAnsi="Roboto"/>
                <w:b/>
                <w:bCs/>
                <w:color w:val="221ABB"/>
                <w:sz w:val="12"/>
                <w:szCs w:val="12"/>
                <w:shd w:val="clear" w:color="auto" w:fill="FFFFFF"/>
              </w:rPr>
            </w:pPr>
            <w:hyperlink r:id="rId28" w:history="1">
              <w:r w:rsidR="00584D8F" w:rsidRPr="00584D8F">
                <w:rPr>
                  <w:rStyle w:val="Hyperlink"/>
                  <w:rFonts w:ascii="Roboto" w:hAnsi="Roboto"/>
                  <w:b/>
                  <w:bCs/>
                  <w:color w:val="221ABB"/>
                  <w:sz w:val="12"/>
                  <w:szCs w:val="12"/>
                  <w:shd w:val="clear" w:color="auto" w:fill="FFFFFF"/>
                </w:rPr>
                <w:t>ANT-916-CW-RH-SMA</w:t>
              </w:r>
            </w:hyperlink>
          </w:p>
          <w:p w14:paraId="73E9121E" w14:textId="28404E5F" w:rsidR="005D7282" w:rsidRDefault="00736F69" w:rsidP="005A5563">
            <w:pPr>
              <w:keepNext/>
              <w:keepLines/>
              <w:rPr>
                <w:sz w:val="16"/>
                <w:szCs w:val="16"/>
              </w:rPr>
            </w:pPr>
            <w:r>
              <w:rPr>
                <w:sz w:val="16"/>
                <w:szCs w:val="16"/>
              </w:rPr>
              <w:t>$8.89</w:t>
            </w:r>
            <w:r w:rsidR="00D2680A">
              <w:rPr>
                <w:sz w:val="16"/>
                <w:szCs w:val="16"/>
              </w:rPr>
              <w:t xml:space="preserve"> </w:t>
            </w:r>
            <w:r w:rsidR="005D7282">
              <w:rPr>
                <w:sz w:val="16"/>
                <w:szCs w:val="16"/>
              </w:rPr>
              <w:t>– gain -1.3dBi – 51mm</w:t>
            </w:r>
          </w:p>
          <w:p w14:paraId="2B8B413E" w14:textId="77777777" w:rsidR="00736F69" w:rsidRDefault="00736F69" w:rsidP="005A5563">
            <w:pPr>
              <w:keepNext/>
              <w:keepLines/>
              <w:rPr>
                <w:sz w:val="16"/>
                <w:szCs w:val="16"/>
              </w:rPr>
            </w:pPr>
          </w:p>
          <w:p w14:paraId="01657052" w14:textId="77777777" w:rsidR="00736F69" w:rsidRDefault="00736F69" w:rsidP="005A5563">
            <w:pPr>
              <w:keepNext/>
              <w:keepLines/>
              <w:rPr>
                <w:sz w:val="16"/>
                <w:szCs w:val="16"/>
              </w:rPr>
            </w:pPr>
            <w:r>
              <w:rPr>
                <w:sz w:val="16"/>
                <w:szCs w:val="16"/>
              </w:rPr>
              <w:t>Comments:</w:t>
            </w:r>
          </w:p>
          <w:p w14:paraId="4572A818" w14:textId="11250F7A" w:rsidR="00736F69" w:rsidRDefault="00736F69" w:rsidP="005A5563">
            <w:pPr>
              <w:keepNext/>
              <w:keepLines/>
              <w:rPr>
                <w:sz w:val="12"/>
                <w:szCs w:val="12"/>
              </w:rPr>
            </w:pPr>
            <w:r>
              <w:rPr>
                <w:sz w:val="12"/>
                <w:szCs w:val="12"/>
              </w:rPr>
              <w:t>Very Small</w:t>
            </w:r>
            <w:r w:rsidR="005D7282">
              <w:rPr>
                <w:sz w:val="12"/>
                <w:szCs w:val="12"/>
              </w:rPr>
              <w:t>.</w:t>
            </w:r>
            <w:r w:rsidR="00D2680A">
              <w:rPr>
                <w:sz w:val="12"/>
                <w:szCs w:val="12"/>
              </w:rPr>
              <w:t xml:space="preserve"> </w:t>
            </w:r>
          </w:p>
          <w:p w14:paraId="299E30AE" w14:textId="7330C09F" w:rsidR="00D2680A" w:rsidRDefault="00D2680A" w:rsidP="005A5563">
            <w:pPr>
              <w:keepNext/>
              <w:keepLines/>
              <w:rPr>
                <w:sz w:val="12"/>
                <w:szCs w:val="12"/>
              </w:rPr>
            </w:pPr>
            <w:r>
              <w:rPr>
                <w:sz w:val="12"/>
                <w:szCs w:val="12"/>
              </w:rPr>
              <w:t xml:space="preserve">Hand closer than </w:t>
            </w:r>
            <w:r w:rsidR="005D7282">
              <w:rPr>
                <w:sz w:val="12"/>
                <w:szCs w:val="12"/>
              </w:rPr>
              <w:t>1”</w:t>
            </w:r>
            <w:r>
              <w:rPr>
                <w:sz w:val="12"/>
                <w:szCs w:val="12"/>
              </w:rPr>
              <w:t xml:space="preserve"> to make a significant difference in smith chart</w:t>
            </w:r>
          </w:p>
          <w:p w14:paraId="6612A7FD" w14:textId="77777777" w:rsidR="00D2680A" w:rsidRDefault="00D2680A" w:rsidP="005A5563">
            <w:pPr>
              <w:keepNext/>
              <w:keepLines/>
              <w:rPr>
                <w:sz w:val="12"/>
                <w:szCs w:val="12"/>
              </w:rPr>
            </w:pPr>
          </w:p>
          <w:p w14:paraId="5650DAA5" w14:textId="4839B8D6" w:rsidR="005D70D8" w:rsidRDefault="005D70D8" w:rsidP="005A5563">
            <w:pPr>
              <w:keepNext/>
              <w:keepLines/>
              <w:rPr>
                <w:sz w:val="12"/>
                <w:szCs w:val="12"/>
              </w:rPr>
            </w:pPr>
            <w:r>
              <w:rPr>
                <w:sz w:val="12"/>
                <w:szCs w:val="12"/>
              </w:rPr>
              <w:t>Price is the same for 1 or 10,000.</w:t>
            </w:r>
          </w:p>
          <w:p w14:paraId="59586DF9" w14:textId="155BB9DD" w:rsidR="00D2680A" w:rsidRPr="00D05B20" w:rsidRDefault="00D2680A" w:rsidP="005A5563">
            <w:pPr>
              <w:keepNext/>
              <w:keepLines/>
              <w:rPr>
                <w:sz w:val="12"/>
                <w:szCs w:val="12"/>
              </w:rPr>
            </w:pPr>
          </w:p>
        </w:tc>
        <w:tc>
          <w:tcPr>
            <w:tcW w:w="4842" w:type="dxa"/>
          </w:tcPr>
          <w:p w14:paraId="307FCAA4" w14:textId="67C05092" w:rsidR="00584D8F" w:rsidRPr="00D05B20" w:rsidRDefault="00736F69" w:rsidP="005A5563">
            <w:pPr>
              <w:keepNext/>
              <w:keepLines/>
              <w:rPr>
                <w:sz w:val="16"/>
                <w:szCs w:val="16"/>
              </w:rPr>
            </w:pPr>
            <w:r>
              <w:rPr>
                <w:noProof/>
              </w:rPr>
              <w:drawing>
                <wp:anchor distT="0" distB="0" distL="114300" distR="114300" simplePos="0" relativeHeight="251674624" behindDoc="0" locked="0" layoutInCell="1" allowOverlap="1" wp14:anchorId="7D930CB4" wp14:editId="7ECAB80F">
                  <wp:simplePos x="0" y="0"/>
                  <wp:positionH relativeFrom="column">
                    <wp:posOffset>-65300</wp:posOffset>
                  </wp:positionH>
                  <wp:positionV relativeFrom="paragraph">
                    <wp:posOffset>32662</wp:posOffset>
                  </wp:positionV>
                  <wp:extent cx="3053715" cy="1983740"/>
                  <wp:effectExtent l="0" t="0" r="0" b="0"/>
                  <wp:wrapTopAndBottom/>
                  <wp:docPr id="20125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35754"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18DBF9C" w14:textId="375050C6" w:rsidR="00584D8F" w:rsidRPr="00D05B20" w:rsidRDefault="00584D8F" w:rsidP="00736F69">
            <w:pPr>
              <w:keepNext/>
              <w:keepLines/>
              <w:rPr>
                <w:sz w:val="16"/>
                <w:szCs w:val="16"/>
              </w:rPr>
            </w:pPr>
            <w:r>
              <w:rPr>
                <w:noProof/>
              </w:rPr>
              <w:drawing>
                <wp:anchor distT="0" distB="0" distL="114300" distR="114300" simplePos="0" relativeHeight="251667456" behindDoc="0" locked="0" layoutInCell="1" allowOverlap="1" wp14:anchorId="6C3354A4" wp14:editId="4E6E76A7">
                  <wp:simplePos x="0" y="0"/>
                  <wp:positionH relativeFrom="column">
                    <wp:posOffset>-36199</wp:posOffset>
                  </wp:positionH>
                  <wp:positionV relativeFrom="paragraph">
                    <wp:posOffset>26545</wp:posOffset>
                  </wp:positionV>
                  <wp:extent cx="3054096" cy="1984248"/>
                  <wp:effectExtent l="0" t="0" r="0" b="0"/>
                  <wp:wrapTopAndBottom/>
                  <wp:docPr id="206297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753"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758FA477" w14:textId="77777777" w:rsidTr="005D7282">
        <w:tc>
          <w:tcPr>
            <w:tcW w:w="1728" w:type="dxa"/>
          </w:tcPr>
          <w:p w14:paraId="10691E08" w14:textId="4F6154B4" w:rsidR="00C2470E" w:rsidRPr="00C2470E" w:rsidRDefault="00000000" w:rsidP="005A5563">
            <w:pPr>
              <w:keepNext/>
              <w:keepLines/>
              <w:rPr>
                <w:sz w:val="6"/>
                <w:szCs w:val="6"/>
              </w:rPr>
            </w:pPr>
            <w:hyperlink r:id="rId31" w:history="1">
              <w:r w:rsidR="00C2470E" w:rsidRPr="00C2470E">
                <w:rPr>
                  <w:rStyle w:val="Hyperlink"/>
                  <w:rFonts w:ascii="Roboto" w:hAnsi="Roboto"/>
                  <w:b/>
                  <w:bCs/>
                  <w:color w:val="221ABB"/>
                  <w:sz w:val="16"/>
                  <w:szCs w:val="16"/>
                  <w:shd w:val="clear" w:color="auto" w:fill="FFFFFF"/>
                </w:rPr>
                <w:t>FW.95.B.SMA.M</w:t>
              </w:r>
            </w:hyperlink>
          </w:p>
          <w:p w14:paraId="20E9F162" w14:textId="77777777" w:rsidR="00CF71DB" w:rsidRDefault="00CF71DB" w:rsidP="005A5563">
            <w:pPr>
              <w:keepNext/>
              <w:keepLines/>
              <w:rPr>
                <w:sz w:val="12"/>
                <w:szCs w:val="12"/>
              </w:rPr>
            </w:pPr>
            <w:r>
              <w:rPr>
                <w:sz w:val="12"/>
                <w:szCs w:val="12"/>
              </w:rPr>
              <w:t xml:space="preserve">$9.13 </w:t>
            </w:r>
            <w:r w:rsidR="00C2470E">
              <w:rPr>
                <w:sz w:val="12"/>
                <w:szCs w:val="12"/>
              </w:rPr>
              <w:t>–</w:t>
            </w:r>
            <w:r>
              <w:rPr>
                <w:sz w:val="12"/>
                <w:szCs w:val="12"/>
              </w:rPr>
              <w:t xml:space="preserve"> </w:t>
            </w:r>
            <w:r w:rsidR="00C2470E">
              <w:rPr>
                <w:sz w:val="12"/>
                <w:szCs w:val="12"/>
              </w:rPr>
              <w:t xml:space="preserve">gain 2.7 </w:t>
            </w:r>
            <w:proofErr w:type="spellStart"/>
            <w:r w:rsidR="00C2470E">
              <w:rPr>
                <w:sz w:val="12"/>
                <w:szCs w:val="12"/>
              </w:rPr>
              <w:t>dBi</w:t>
            </w:r>
            <w:proofErr w:type="spellEnd"/>
            <w:r w:rsidR="00C2470E">
              <w:rPr>
                <w:sz w:val="12"/>
                <w:szCs w:val="12"/>
              </w:rPr>
              <w:t xml:space="preserve"> – 226mm</w:t>
            </w:r>
          </w:p>
          <w:p w14:paraId="660A5600" w14:textId="77777777" w:rsidR="00C2470E" w:rsidRDefault="00C2470E" w:rsidP="005A5563">
            <w:pPr>
              <w:keepNext/>
              <w:keepLines/>
              <w:rPr>
                <w:sz w:val="12"/>
                <w:szCs w:val="12"/>
              </w:rPr>
            </w:pPr>
          </w:p>
          <w:p w14:paraId="2CDF097B" w14:textId="77777777" w:rsidR="00C2470E" w:rsidRDefault="00C2470E" w:rsidP="005A5563">
            <w:pPr>
              <w:keepNext/>
              <w:keepLines/>
              <w:rPr>
                <w:sz w:val="12"/>
                <w:szCs w:val="12"/>
              </w:rPr>
            </w:pPr>
            <w:r>
              <w:rPr>
                <w:sz w:val="12"/>
                <w:szCs w:val="12"/>
              </w:rPr>
              <w:t>Comments:</w:t>
            </w:r>
          </w:p>
          <w:p w14:paraId="08501DBE" w14:textId="77777777" w:rsidR="00C2470E" w:rsidRDefault="00C2470E" w:rsidP="005A5563">
            <w:pPr>
              <w:keepNext/>
              <w:keepLines/>
              <w:rPr>
                <w:sz w:val="12"/>
                <w:szCs w:val="12"/>
              </w:rPr>
            </w:pPr>
            <w:r>
              <w:rPr>
                <w:sz w:val="12"/>
                <w:szCs w:val="12"/>
              </w:rPr>
              <w:t>With GND VSWR is 1.1</w:t>
            </w:r>
          </w:p>
          <w:p w14:paraId="6434C972" w14:textId="77777777" w:rsidR="000821FC" w:rsidRDefault="000821FC" w:rsidP="005A5563">
            <w:pPr>
              <w:keepNext/>
              <w:keepLines/>
              <w:rPr>
                <w:sz w:val="12"/>
                <w:szCs w:val="12"/>
              </w:rPr>
            </w:pPr>
          </w:p>
          <w:p w14:paraId="6B6FCB3B" w14:textId="77777777" w:rsidR="000821FC" w:rsidRDefault="000821FC" w:rsidP="005A5563">
            <w:pPr>
              <w:keepNext/>
              <w:keepLines/>
              <w:rPr>
                <w:sz w:val="12"/>
                <w:szCs w:val="12"/>
              </w:rPr>
            </w:pPr>
            <w:r>
              <w:rPr>
                <w:sz w:val="12"/>
                <w:szCs w:val="12"/>
              </w:rPr>
              <w:t>Sensitive to hand 1” away</w:t>
            </w:r>
          </w:p>
          <w:p w14:paraId="08A3BCF7" w14:textId="77777777" w:rsidR="000821FC" w:rsidRDefault="000821FC" w:rsidP="005A5563">
            <w:pPr>
              <w:keepNext/>
              <w:keepLines/>
              <w:rPr>
                <w:sz w:val="12"/>
                <w:szCs w:val="12"/>
              </w:rPr>
            </w:pPr>
          </w:p>
          <w:p w14:paraId="0D3ED6A3" w14:textId="5BCD7BFE" w:rsidR="000821FC" w:rsidRPr="00D05B20" w:rsidRDefault="000821FC" w:rsidP="005A5563">
            <w:pPr>
              <w:keepNext/>
              <w:keepLines/>
              <w:rPr>
                <w:sz w:val="12"/>
                <w:szCs w:val="12"/>
              </w:rPr>
            </w:pPr>
            <w:r>
              <w:rPr>
                <w:sz w:val="12"/>
                <w:szCs w:val="12"/>
              </w:rPr>
              <w:t>Slim and st</w:t>
            </w:r>
            <w:r w:rsidR="00837BAB">
              <w:rPr>
                <w:sz w:val="12"/>
                <w:szCs w:val="12"/>
              </w:rPr>
              <w:t>i</w:t>
            </w:r>
            <w:r>
              <w:rPr>
                <w:sz w:val="12"/>
                <w:szCs w:val="12"/>
              </w:rPr>
              <w:t>ff but quite long</w:t>
            </w:r>
          </w:p>
        </w:tc>
        <w:tc>
          <w:tcPr>
            <w:tcW w:w="4842" w:type="dxa"/>
          </w:tcPr>
          <w:p w14:paraId="3EBCED3A" w14:textId="3BA5ED9E" w:rsidR="00D05B20" w:rsidRPr="00D05B20" w:rsidRDefault="00C2470E" w:rsidP="005A5563">
            <w:pPr>
              <w:keepNext/>
              <w:keepLines/>
              <w:rPr>
                <w:sz w:val="16"/>
                <w:szCs w:val="16"/>
              </w:rPr>
            </w:pPr>
            <w:r>
              <w:rPr>
                <w:noProof/>
              </w:rPr>
              <w:drawing>
                <wp:anchor distT="0" distB="0" distL="114300" distR="114300" simplePos="0" relativeHeight="251681792" behindDoc="0" locked="0" layoutInCell="1" allowOverlap="1" wp14:anchorId="0D4F1264" wp14:editId="5C5F4888">
                  <wp:simplePos x="0" y="0"/>
                  <wp:positionH relativeFrom="column">
                    <wp:posOffset>65885</wp:posOffset>
                  </wp:positionH>
                  <wp:positionV relativeFrom="paragraph">
                    <wp:posOffset>526</wp:posOffset>
                  </wp:positionV>
                  <wp:extent cx="3054096" cy="1984248"/>
                  <wp:effectExtent l="0" t="0" r="0" b="0"/>
                  <wp:wrapTopAndBottom/>
                  <wp:docPr id="11959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062"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4F351A3" w14:textId="0DFCBB48" w:rsidR="0075498F" w:rsidRPr="00D05B20" w:rsidRDefault="0075498F" w:rsidP="00C2470E">
            <w:pPr>
              <w:keepNext/>
              <w:keepLines/>
              <w:rPr>
                <w:sz w:val="16"/>
                <w:szCs w:val="16"/>
              </w:rPr>
            </w:pPr>
            <w:r>
              <w:rPr>
                <w:noProof/>
              </w:rPr>
              <w:drawing>
                <wp:anchor distT="0" distB="0" distL="114300" distR="114300" simplePos="0" relativeHeight="251670528" behindDoc="0" locked="0" layoutInCell="1" allowOverlap="1" wp14:anchorId="59F9D223" wp14:editId="664E13ED">
                  <wp:simplePos x="0" y="0"/>
                  <wp:positionH relativeFrom="column">
                    <wp:posOffset>-8890</wp:posOffset>
                  </wp:positionH>
                  <wp:positionV relativeFrom="paragraph">
                    <wp:posOffset>47625</wp:posOffset>
                  </wp:positionV>
                  <wp:extent cx="3053715" cy="1983740"/>
                  <wp:effectExtent l="0" t="0" r="0" b="0"/>
                  <wp:wrapTopAndBottom/>
                  <wp:docPr id="19841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3832" name=""/>
                          <pic:cNvPicPr/>
                        </pic:nvPicPr>
                        <pic:blipFill>
                          <a:blip r:embed="rId33"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EA631D4" w14:textId="77777777" w:rsidTr="005D7282">
        <w:trPr>
          <w:trHeight w:val="3302"/>
        </w:trPr>
        <w:tc>
          <w:tcPr>
            <w:tcW w:w="1728" w:type="dxa"/>
          </w:tcPr>
          <w:p w14:paraId="0B029A6A" w14:textId="77777777" w:rsidR="00D05B20" w:rsidRDefault="00000000" w:rsidP="005A5563">
            <w:pPr>
              <w:keepNext/>
              <w:keepLines/>
              <w:rPr>
                <w:rStyle w:val="Hyperlink"/>
                <w:rFonts w:ascii="Roboto" w:hAnsi="Roboto"/>
                <w:b/>
                <w:bCs/>
                <w:color w:val="221ABB"/>
                <w:sz w:val="12"/>
                <w:szCs w:val="12"/>
                <w:shd w:val="clear" w:color="auto" w:fill="FFFFFF"/>
              </w:rPr>
            </w:pPr>
            <w:hyperlink r:id="rId34" w:history="1">
              <w:r w:rsidR="00D05B20" w:rsidRPr="00D05B20">
                <w:rPr>
                  <w:rStyle w:val="Hyperlink"/>
                  <w:rFonts w:ascii="Roboto" w:hAnsi="Roboto"/>
                  <w:b/>
                  <w:bCs/>
                  <w:color w:val="221ABB"/>
                  <w:sz w:val="12"/>
                  <w:szCs w:val="12"/>
                  <w:shd w:val="clear" w:color="auto" w:fill="FFFFFF"/>
                </w:rPr>
                <w:t>DELTA12C/X/SMAM/S/S/17</w:t>
              </w:r>
            </w:hyperlink>
          </w:p>
          <w:p w14:paraId="6200A979" w14:textId="05B47AE0" w:rsidR="00AC0DFB" w:rsidRDefault="00AC0DFB" w:rsidP="005A5563">
            <w:pPr>
              <w:keepNext/>
              <w:keepLines/>
              <w:rPr>
                <w:sz w:val="16"/>
                <w:szCs w:val="16"/>
              </w:rPr>
            </w:pPr>
            <w:r w:rsidRPr="00D05B20">
              <w:rPr>
                <w:sz w:val="16"/>
                <w:szCs w:val="16"/>
              </w:rPr>
              <w:t>$9.65</w:t>
            </w:r>
            <w:r>
              <w:rPr>
                <w:sz w:val="16"/>
                <w:szCs w:val="16"/>
              </w:rPr>
              <w:t xml:space="preserve"> – gain 3dBi – 130mm</w:t>
            </w:r>
          </w:p>
          <w:p w14:paraId="1644C419" w14:textId="77777777" w:rsidR="00AC0DFB" w:rsidRDefault="00AC0DFB" w:rsidP="005A5563">
            <w:pPr>
              <w:keepNext/>
              <w:keepLines/>
              <w:rPr>
                <w:sz w:val="16"/>
                <w:szCs w:val="16"/>
              </w:rPr>
            </w:pPr>
          </w:p>
          <w:p w14:paraId="609F2C41" w14:textId="52574ECA" w:rsidR="00AC0DFB" w:rsidRDefault="00AC0DFB" w:rsidP="005A5563">
            <w:pPr>
              <w:keepNext/>
              <w:keepLines/>
              <w:rPr>
                <w:sz w:val="16"/>
                <w:szCs w:val="16"/>
              </w:rPr>
            </w:pPr>
            <w:r>
              <w:rPr>
                <w:sz w:val="16"/>
                <w:szCs w:val="16"/>
              </w:rPr>
              <w:t>Comments:</w:t>
            </w:r>
          </w:p>
          <w:p w14:paraId="2CE943FA" w14:textId="5C5FB76A" w:rsidR="00AC0DFB" w:rsidRDefault="00AC0DFB" w:rsidP="005A5563">
            <w:pPr>
              <w:keepNext/>
              <w:keepLines/>
              <w:rPr>
                <w:sz w:val="16"/>
                <w:szCs w:val="16"/>
              </w:rPr>
            </w:pPr>
            <w:r>
              <w:rPr>
                <w:sz w:val="16"/>
                <w:szCs w:val="16"/>
              </w:rPr>
              <w:t>Classic Rubber Ducky</w:t>
            </w:r>
          </w:p>
          <w:p w14:paraId="73499C47" w14:textId="77777777" w:rsidR="00AC0DFB" w:rsidRDefault="00AC0DFB" w:rsidP="005A5563">
            <w:pPr>
              <w:keepNext/>
              <w:keepLines/>
              <w:rPr>
                <w:sz w:val="16"/>
                <w:szCs w:val="16"/>
              </w:rPr>
            </w:pPr>
          </w:p>
          <w:p w14:paraId="37A9FE86" w14:textId="6FDEAE8F" w:rsidR="00CF71DB" w:rsidRDefault="00CF71DB" w:rsidP="005A5563">
            <w:pPr>
              <w:keepNext/>
              <w:keepLines/>
              <w:rPr>
                <w:sz w:val="16"/>
                <w:szCs w:val="16"/>
              </w:rPr>
            </w:pPr>
            <w:r>
              <w:rPr>
                <w:sz w:val="16"/>
                <w:szCs w:val="16"/>
              </w:rPr>
              <w:t>Terrible VSWR barely below 3</w:t>
            </w:r>
          </w:p>
          <w:p w14:paraId="20B9A367" w14:textId="77777777" w:rsidR="00CF71DB" w:rsidRDefault="00CF71DB" w:rsidP="005A5563">
            <w:pPr>
              <w:keepNext/>
              <w:keepLines/>
              <w:rPr>
                <w:sz w:val="16"/>
                <w:szCs w:val="16"/>
              </w:rPr>
            </w:pPr>
          </w:p>
          <w:p w14:paraId="01096FA6" w14:textId="63D11638" w:rsidR="00CF71DB" w:rsidRDefault="00CF71DB" w:rsidP="005A5563">
            <w:pPr>
              <w:keepNext/>
              <w:keepLines/>
              <w:rPr>
                <w:sz w:val="16"/>
                <w:szCs w:val="16"/>
              </w:rPr>
            </w:pPr>
            <w:r>
              <w:rPr>
                <w:sz w:val="16"/>
                <w:szCs w:val="16"/>
              </w:rPr>
              <w:t>Very little sensitivity to a hand but it’s not good in the first place</w:t>
            </w:r>
          </w:p>
          <w:p w14:paraId="328322F5" w14:textId="77777777" w:rsidR="00AC0DFB" w:rsidRDefault="00AC0DFB" w:rsidP="005A5563">
            <w:pPr>
              <w:keepNext/>
              <w:keepLines/>
              <w:rPr>
                <w:sz w:val="16"/>
                <w:szCs w:val="16"/>
              </w:rPr>
            </w:pPr>
          </w:p>
          <w:p w14:paraId="18C0F833" w14:textId="77777777" w:rsidR="00AC0DFB" w:rsidRDefault="00AC0DFB" w:rsidP="005A5563">
            <w:pPr>
              <w:keepNext/>
              <w:keepLines/>
              <w:rPr>
                <w:sz w:val="12"/>
                <w:szCs w:val="12"/>
              </w:rPr>
            </w:pPr>
          </w:p>
          <w:p w14:paraId="22A569A9" w14:textId="7DEA7E9D" w:rsidR="00AC0DFB" w:rsidRPr="00D05B20" w:rsidRDefault="00AC0DFB" w:rsidP="005A5563">
            <w:pPr>
              <w:keepNext/>
              <w:keepLines/>
              <w:rPr>
                <w:sz w:val="12"/>
                <w:szCs w:val="12"/>
              </w:rPr>
            </w:pPr>
          </w:p>
        </w:tc>
        <w:tc>
          <w:tcPr>
            <w:tcW w:w="4842" w:type="dxa"/>
          </w:tcPr>
          <w:p w14:paraId="3ED338C2" w14:textId="49CECE30" w:rsidR="00D05B20" w:rsidRPr="00D05B20" w:rsidRDefault="00CF71DB" w:rsidP="005A5563">
            <w:pPr>
              <w:keepNext/>
              <w:keepLines/>
              <w:rPr>
                <w:sz w:val="16"/>
                <w:szCs w:val="16"/>
              </w:rPr>
            </w:pPr>
            <w:r>
              <w:rPr>
                <w:noProof/>
              </w:rPr>
              <w:drawing>
                <wp:anchor distT="0" distB="0" distL="114300" distR="114300" simplePos="0" relativeHeight="251677696" behindDoc="0" locked="0" layoutInCell="1" allowOverlap="1" wp14:anchorId="1DC8F0B7" wp14:editId="717666AE">
                  <wp:simplePos x="0" y="0"/>
                  <wp:positionH relativeFrom="column">
                    <wp:posOffset>401</wp:posOffset>
                  </wp:positionH>
                  <wp:positionV relativeFrom="paragraph">
                    <wp:posOffset>50488</wp:posOffset>
                  </wp:positionV>
                  <wp:extent cx="3054096" cy="1984248"/>
                  <wp:effectExtent l="0" t="0" r="0" b="0"/>
                  <wp:wrapTopAndBottom/>
                  <wp:docPr id="679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6811"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EB5C728" w14:textId="6FCB0220" w:rsidR="00796AC8" w:rsidRPr="00D05B20" w:rsidRDefault="00CF71DB" w:rsidP="005A5563">
            <w:pPr>
              <w:keepNext/>
              <w:keepLines/>
              <w:rPr>
                <w:sz w:val="16"/>
                <w:szCs w:val="16"/>
              </w:rPr>
            </w:pPr>
            <w:r>
              <w:rPr>
                <w:noProof/>
              </w:rPr>
              <w:drawing>
                <wp:anchor distT="0" distB="0" distL="114300" distR="114300" simplePos="0" relativeHeight="251669504" behindDoc="0" locked="0" layoutInCell="1" allowOverlap="1" wp14:anchorId="41D0CB40" wp14:editId="62D07070">
                  <wp:simplePos x="0" y="0"/>
                  <wp:positionH relativeFrom="column">
                    <wp:posOffset>-38868</wp:posOffset>
                  </wp:positionH>
                  <wp:positionV relativeFrom="paragraph">
                    <wp:posOffset>22848</wp:posOffset>
                  </wp:positionV>
                  <wp:extent cx="3054096" cy="1984248"/>
                  <wp:effectExtent l="0" t="0" r="0" b="0"/>
                  <wp:wrapTopAndBottom/>
                  <wp:docPr id="18061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9338"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3DCEE8E6" w14:textId="77777777" w:rsidTr="005D7282">
        <w:tc>
          <w:tcPr>
            <w:tcW w:w="1728" w:type="dxa"/>
          </w:tcPr>
          <w:p w14:paraId="670E92A7" w14:textId="77777777" w:rsidR="00D05B20" w:rsidRDefault="00000000" w:rsidP="005A5563">
            <w:pPr>
              <w:keepNext/>
              <w:keepLines/>
              <w:rPr>
                <w:rStyle w:val="Hyperlink"/>
                <w:rFonts w:ascii="Roboto" w:hAnsi="Roboto"/>
                <w:b/>
                <w:bCs/>
                <w:color w:val="221ABB"/>
                <w:sz w:val="12"/>
                <w:szCs w:val="12"/>
                <w:shd w:val="clear" w:color="auto" w:fill="FFFFFF"/>
              </w:rPr>
            </w:pPr>
            <w:hyperlink r:id="rId37" w:history="1">
              <w:r w:rsidR="00D05B20" w:rsidRPr="00D05B20">
                <w:rPr>
                  <w:rStyle w:val="Hyperlink"/>
                  <w:rFonts w:ascii="Roboto" w:hAnsi="Roboto"/>
                  <w:b/>
                  <w:bCs/>
                  <w:color w:val="221ABB"/>
                  <w:sz w:val="12"/>
                  <w:szCs w:val="12"/>
                  <w:shd w:val="clear" w:color="auto" w:fill="FFFFFF"/>
                </w:rPr>
                <w:t>JCG402LR-2</w:t>
              </w:r>
            </w:hyperlink>
          </w:p>
          <w:p w14:paraId="25CBCB9D" w14:textId="77777777" w:rsidR="006949E2" w:rsidRDefault="006949E2" w:rsidP="005A5563">
            <w:pPr>
              <w:keepNext/>
              <w:keepLines/>
              <w:rPr>
                <w:sz w:val="16"/>
                <w:szCs w:val="16"/>
              </w:rPr>
            </w:pPr>
            <w:r w:rsidRPr="00D05B20">
              <w:rPr>
                <w:sz w:val="16"/>
                <w:szCs w:val="16"/>
              </w:rPr>
              <w:t>$2.42</w:t>
            </w:r>
            <w:r>
              <w:rPr>
                <w:sz w:val="16"/>
                <w:szCs w:val="16"/>
              </w:rPr>
              <w:t xml:space="preserve"> – gain 2dBi – 110mm tiltable</w:t>
            </w:r>
          </w:p>
          <w:p w14:paraId="740DEB7A" w14:textId="77777777" w:rsidR="006949E2" w:rsidRDefault="006949E2" w:rsidP="005A5563">
            <w:pPr>
              <w:keepNext/>
              <w:keepLines/>
              <w:rPr>
                <w:sz w:val="12"/>
                <w:szCs w:val="12"/>
              </w:rPr>
            </w:pPr>
          </w:p>
          <w:p w14:paraId="20C83A21" w14:textId="77777777" w:rsidR="006949E2" w:rsidRDefault="006949E2" w:rsidP="005A5563">
            <w:pPr>
              <w:keepNext/>
              <w:keepLines/>
              <w:rPr>
                <w:sz w:val="12"/>
                <w:szCs w:val="12"/>
              </w:rPr>
            </w:pPr>
            <w:r>
              <w:rPr>
                <w:sz w:val="12"/>
                <w:szCs w:val="12"/>
              </w:rPr>
              <w:t>Comments:</w:t>
            </w:r>
          </w:p>
          <w:p w14:paraId="476593A2" w14:textId="765D22E4" w:rsidR="006949E2" w:rsidRDefault="006949E2" w:rsidP="005A5563">
            <w:pPr>
              <w:keepNext/>
              <w:keepLines/>
              <w:rPr>
                <w:sz w:val="12"/>
                <w:szCs w:val="12"/>
              </w:rPr>
            </w:pPr>
            <w:r>
              <w:rPr>
                <w:sz w:val="12"/>
                <w:szCs w:val="12"/>
              </w:rPr>
              <w:t xml:space="preserve">Relatively insensitive to hand nearby until touching the base. The tip was not sensitive implying there’s no wire up there. Touching close to the base brings the impedance down right to 50 ohms. </w:t>
            </w:r>
            <w:proofErr w:type="gramStart"/>
            <w:r>
              <w:rPr>
                <w:sz w:val="12"/>
                <w:szCs w:val="12"/>
              </w:rPr>
              <w:t>Thus</w:t>
            </w:r>
            <w:proofErr w:type="gramEnd"/>
            <w:r>
              <w:rPr>
                <w:sz w:val="12"/>
                <w:szCs w:val="12"/>
              </w:rPr>
              <w:t xml:space="preserve"> it should be possible to tune the antenna to the desired band.</w:t>
            </w:r>
          </w:p>
          <w:p w14:paraId="3169B3F9" w14:textId="77777777" w:rsidR="006949E2" w:rsidRDefault="006949E2" w:rsidP="005A5563">
            <w:pPr>
              <w:keepNext/>
              <w:keepLines/>
              <w:rPr>
                <w:sz w:val="12"/>
                <w:szCs w:val="12"/>
              </w:rPr>
            </w:pPr>
          </w:p>
          <w:p w14:paraId="2ACC0471" w14:textId="77777777" w:rsidR="006949E2" w:rsidRDefault="006949E2" w:rsidP="005A5563">
            <w:pPr>
              <w:keepNext/>
              <w:keepLines/>
              <w:rPr>
                <w:sz w:val="12"/>
                <w:szCs w:val="12"/>
              </w:rPr>
            </w:pPr>
            <w:r>
              <w:rPr>
                <w:sz w:val="12"/>
                <w:szCs w:val="12"/>
              </w:rPr>
              <w:t xml:space="preserve">Lowest cost antenna. </w:t>
            </w:r>
          </w:p>
          <w:p w14:paraId="146998CC" w14:textId="77777777" w:rsidR="000821FC" w:rsidRDefault="000821FC" w:rsidP="005A5563">
            <w:pPr>
              <w:keepNext/>
              <w:keepLines/>
              <w:rPr>
                <w:sz w:val="12"/>
                <w:szCs w:val="12"/>
              </w:rPr>
            </w:pPr>
          </w:p>
          <w:p w14:paraId="28D28C3A" w14:textId="188D7DEB" w:rsidR="000821FC" w:rsidRPr="00D05B20" w:rsidRDefault="00837BAB" w:rsidP="005A5563">
            <w:pPr>
              <w:keepNext/>
              <w:keepLines/>
              <w:rPr>
                <w:sz w:val="12"/>
                <w:szCs w:val="12"/>
              </w:rPr>
            </w:pPr>
            <w:r>
              <w:rPr>
                <w:sz w:val="12"/>
                <w:szCs w:val="12"/>
              </w:rPr>
              <w:t>B</w:t>
            </w:r>
            <w:r w:rsidR="000821FC">
              <w:rPr>
                <w:sz w:val="12"/>
                <w:szCs w:val="12"/>
              </w:rPr>
              <w:t>etter without the ground plane!</w:t>
            </w:r>
          </w:p>
        </w:tc>
        <w:tc>
          <w:tcPr>
            <w:tcW w:w="4842" w:type="dxa"/>
          </w:tcPr>
          <w:p w14:paraId="305A4A5D" w14:textId="5B861AAD" w:rsidR="00D05B20" w:rsidRPr="00D05B20" w:rsidRDefault="006949E2" w:rsidP="005A5563">
            <w:pPr>
              <w:keepNext/>
              <w:keepLines/>
              <w:rPr>
                <w:sz w:val="16"/>
                <w:szCs w:val="16"/>
              </w:rPr>
            </w:pPr>
            <w:r>
              <w:rPr>
                <w:noProof/>
              </w:rPr>
              <w:drawing>
                <wp:anchor distT="0" distB="0" distL="114300" distR="114300" simplePos="0" relativeHeight="251679744" behindDoc="0" locked="0" layoutInCell="1" allowOverlap="1" wp14:anchorId="42BA35FD" wp14:editId="6A97F64A">
                  <wp:simplePos x="0" y="0"/>
                  <wp:positionH relativeFrom="column">
                    <wp:posOffset>1332</wp:posOffset>
                  </wp:positionH>
                  <wp:positionV relativeFrom="paragraph">
                    <wp:posOffset>397</wp:posOffset>
                  </wp:positionV>
                  <wp:extent cx="3054096" cy="1984248"/>
                  <wp:effectExtent l="0" t="0" r="0" b="0"/>
                  <wp:wrapTopAndBottom/>
                  <wp:docPr id="17442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7895" name=""/>
                          <pic:cNvPicPr/>
                        </pic:nvPicPr>
                        <pic:blipFill>
                          <a:blip r:embed="rId3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0D4C679" w14:textId="6DDBC219" w:rsidR="00D05B20" w:rsidRPr="00D05B20" w:rsidRDefault="000821FC" w:rsidP="005A5563">
            <w:pPr>
              <w:keepNext/>
              <w:keepLines/>
              <w:rPr>
                <w:sz w:val="16"/>
                <w:szCs w:val="16"/>
              </w:rPr>
            </w:pPr>
            <w:r>
              <w:rPr>
                <w:noProof/>
              </w:rPr>
              <w:drawing>
                <wp:anchor distT="0" distB="0" distL="114300" distR="114300" simplePos="0" relativeHeight="251682816" behindDoc="0" locked="0" layoutInCell="1" allowOverlap="1" wp14:anchorId="22B22668" wp14:editId="4A599AE4">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8473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79901" name=""/>
                          <pic:cNvPicPr/>
                        </pic:nvPicPr>
                        <pic:blipFill>
                          <a:blip r:embed="rId3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97913FC" w14:textId="77777777" w:rsidTr="005D7282">
        <w:tc>
          <w:tcPr>
            <w:tcW w:w="1728" w:type="dxa"/>
          </w:tcPr>
          <w:p w14:paraId="5BF87EE0" w14:textId="77777777" w:rsidR="00D05B20" w:rsidRDefault="00000000" w:rsidP="005A5563">
            <w:pPr>
              <w:keepNext/>
              <w:keepLines/>
              <w:rPr>
                <w:rStyle w:val="Hyperlink"/>
                <w:rFonts w:ascii="Roboto" w:hAnsi="Roboto"/>
                <w:b/>
                <w:bCs/>
                <w:color w:val="221ABB"/>
                <w:sz w:val="12"/>
                <w:szCs w:val="12"/>
                <w:shd w:val="clear" w:color="auto" w:fill="FFFFFF"/>
              </w:rPr>
            </w:pPr>
            <w:hyperlink r:id="rId40" w:history="1">
              <w:r w:rsidR="00D05B20" w:rsidRPr="00D05B20">
                <w:rPr>
                  <w:rStyle w:val="Hyperlink"/>
                  <w:rFonts w:ascii="Roboto" w:hAnsi="Roboto"/>
                  <w:b/>
                  <w:bCs/>
                  <w:color w:val="221ABB"/>
                  <w:sz w:val="12"/>
                  <w:szCs w:val="12"/>
                  <w:shd w:val="clear" w:color="auto" w:fill="FFFFFF"/>
                </w:rPr>
                <w:t>2600130083</w:t>
              </w:r>
            </w:hyperlink>
          </w:p>
          <w:p w14:paraId="5AF90134" w14:textId="77777777" w:rsidR="00CF71DB" w:rsidRDefault="00CF71DB" w:rsidP="005A5563">
            <w:pPr>
              <w:keepNext/>
              <w:keepLines/>
              <w:rPr>
                <w:sz w:val="16"/>
                <w:szCs w:val="16"/>
              </w:rPr>
            </w:pPr>
            <w:r w:rsidRPr="00D05B20">
              <w:rPr>
                <w:sz w:val="16"/>
                <w:szCs w:val="16"/>
              </w:rPr>
              <w:t>$14.88</w:t>
            </w:r>
            <w:r>
              <w:rPr>
                <w:sz w:val="16"/>
                <w:szCs w:val="16"/>
              </w:rPr>
              <w:t xml:space="preserve"> – gain 0.9dBi – 179mm</w:t>
            </w:r>
          </w:p>
          <w:p w14:paraId="06F9B52F" w14:textId="77777777" w:rsidR="00CF71DB" w:rsidRDefault="00CF71DB" w:rsidP="005A5563">
            <w:pPr>
              <w:keepNext/>
              <w:keepLines/>
              <w:rPr>
                <w:sz w:val="16"/>
                <w:szCs w:val="16"/>
              </w:rPr>
            </w:pPr>
          </w:p>
          <w:p w14:paraId="364A1459" w14:textId="2B90BB6C" w:rsidR="00CF71DB" w:rsidRDefault="00CF71DB" w:rsidP="005A5563">
            <w:pPr>
              <w:keepNext/>
              <w:keepLines/>
              <w:rPr>
                <w:sz w:val="16"/>
                <w:szCs w:val="16"/>
              </w:rPr>
            </w:pPr>
            <w:r>
              <w:rPr>
                <w:sz w:val="16"/>
                <w:szCs w:val="16"/>
              </w:rPr>
              <w:t>Comments:</w:t>
            </w:r>
          </w:p>
          <w:p w14:paraId="5EB6DD78" w14:textId="77777777" w:rsidR="00CF71DB" w:rsidRDefault="00CF71DB" w:rsidP="00CF71DB">
            <w:pPr>
              <w:keepNext/>
              <w:keepLines/>
              <w:rPr>
                <w:sz w:val="16"/>
                <w:szCs w:val="16"/>
              </w:rPr>
            </w:pPr>
            <w:r w:rsidRPr="00D05B20">
              <w:rPr>
                <w:sz w:val="16"/>
                <w:szCs w:val="16"/>
              </w:rPr>
              <w:t>Covers 868 thru 928</w:t>
            </w:r>
            <w:r>
              <w:rPr>
                <w:sz w:val="16"/>
                <w:szCs w:val="16"/>
              </w:rPr>
              <w:t>.</w:t>
            </w:r>
          </w:p>
          <w:p w14:paraId="37FF4D4F" w14:textId="7F4AF57F" w:rsidR="00CF71DB" w:rsidRDefault="00CF71DB" w:rsidP="00CF71DB">
            <w:pPr>
              <w:keepNext/>
              <w:keepLines/>
              <w:rPr>
                <w:sz w:val="16"/>
                <w:szCs w:val="16"/>
              </w:rPr>
            </w:pPr>
            <w:r>
              <w:rPr>
                <w:sz w:val="16"/>
                <w:szCs w:val="16"/>
              </w:rPr>
              <w:t>Highly impacted by a hand nearby without a GND, less so with GND.</w:t>
            </w:r>
          </w:p>
          <w:p w14:paraId="49F8C851" w14:textId="77777777" w:rsidR="00CF71DB" w:rsidRDefault="00CF71DB" w:rsidP="00CF71DB">
            <w:pPr>
              <w:keepNext/>
              <w:keepLines/>
              <w:rPr>
                <w:sz w:val="16"/>
                <w:szCs w:val="16"/>
              </w:rPr>
            </w:pPr>
          </w:p>
          <w:p w14:paraId="202BF996" w14:textId="13D14B21" w:rsidR="00CF71DB" w:rsidRDefault="00CF71DB" w:rsidP="00CF71DB">
            <w:pPr>
              <w:keepNext/>
              <w:keepLines/>
              <w:rPr>
                <w:sz w:val="16"/>
                <w:szCs w:val="16"/>
              </w:rPr>
            </w:pPr>
            <w:r>
              <w:rPr>
                <w:sz w:val="16"/>
                <w:szCs w:val="16"/>
              </w:rPr>
              <w:t>VSWR above 2.</w:t>
            </w:r>
          </w:p>
          <w:p w14:paraId="5564DC70" w14:textId="77777777" w:rsidR="00CF71DB" w:rsidRDefault="00CF71DB" w:rsidP="005A5563">
            <w:pPr>
              <w:keepNext/>
              <w:keepLines/>
              <w:rPr>
                <w:sz w:val="16"/>
                <w:szCs w:val="16"/>
              </w:rPr>
            </w:pPr>
          </w:p>
          <w:p w14:paraId="45C98A55" w14:textId="3A024C83" w:rsidR="00CF71DB" w:rsidRPr="00D05B20" w:rsidRDefault="00CF71DB" w:rsidP="005A5563">
            <w:pPr>
              <w:keepNext/>
              <w:keepLines/>
              <w:rPr>
                <w:sz w:val="12"/>
                <w:szCs w:val="12"/>
              </w:rPr>
            </w:pPr>
          </w:p>
        </w:tc>
        <w:tc>
          <w:tcPr>
            <w:tcW w:w="4842" w:type="dxa"/>
          </w:tcPr>
          <w:p w14:paraId="5FCCC35B" w14:textId="039462AA" w:rsidR="00D05B20" w:rsidRPr="00D05B20" w:rsidRDefault="00CF71DB" w:rsidP="005A5563">
            <w:pPr>
              <w:keepNext/>
              <w:keepLines/>
              <w:rPr>
                <w:sz w:val="16"/>
                <w:szCs w:val="16"/>
              </w:rPr>
            </w:pPr>
            <w:r>
              <w:rPr>
                <w:noProof/>
              </w:rPr>
              <w:drawing>
                <wp:anchor distT="0" distB="0" distL="114300" distR="114300" simplePos="0" relativeHeight="251678720" behindDoc="0" locked="0" layoutInCell="1" allowOverlap="1" wp14:anchorId="6E99BC84" wp14:editId="3393DB87">
                  <wp:simplePos x="0" y="0"/>
                  <wp:positionH relativeFrom="column">
                    <wp:posOffset>1332</wp:posOffset>
                  </wp:positionH>
                  <wp:positionV relativeFrom="paragraph">
                    <wp:posOffset>397</wp:posOffset>
                  </wp:positionV>
                  <wp:extent cx="3054096" cy="1984248"/>
                  <wp:effectExtent l="0" t="0" r="0" b="0"/>
                  <wp:wrapTopAndBottom/>
                  <wp:docPr id="1453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2349"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64829D1" w14:textId="0893B71F" w:rsidR="00237559" w:rsidRPr="00D05B20" w:rsidRDefault="00237559" w:rsidP="005A5563">
            <w:pPr>
              <w:keepNext/>
              <w:keepLines/>
              <w:rPr>
                <w:sz w:val="16"/>
                <w:szCs w:val="16"/>
              </w:rPr>
            </w:pPr>
            <w:r>
              <w:rPr>
                <w:noProof/>
              </w:rPr>
              <w:drawing>
                <wp:anchor distT="0" distB="0" distL="114300" distR="114300" simplePos="0" relativeHeight="251665408" behindDoc="0" locked="0" layoutInCell="1" allowOverlap="1" wp14:anchorId="25E4DBE8" wp14:editId="0E8C332C">
                  <wp:simplePos x="0" y="0"/>
                  <wp:positionH relativeFrom="column">
                    <wp:posOffset>-2065</wp:posOffset>
                  </wp:positionH>
                  <wp:positionV relativeFrom="paragraph">
                    <wp:posOffset>966</wp:posOffset>
                  </wp:positionV>
                  <wp:extent cx="3054096" cy="1984248"/>
                  <wp:effectExtent l="0" t="0" r="0" b="0"/>
                  <wp:wrapTopAndBottom/>
                  <wp:docPr id="15102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4311"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6D25A76F" w14:textId="77777777" w:rsidTr="005D7282">
        <w:tc>
          <w:tcPr>
            <w:tcW w:w="1728" w:type="dxa"/>
          </w:tcPr>
          <w:p w14:paraId="15009B51" w14:textId="77777777" w:rsidR="00D05B20" w:rsidRPr="00D05B20" w:rsidRDefault="00D05B20" w:rsidP="005A5563">
            <w:pPr>
              <w:keepNext/>
              <w:keepLines/>
              <w:rPr>
                <w:sz w:val="12"/>
                <w:szCs w:val="12"/>
              </w:rPr>
            </w:pPr>
            <w:r w:rsidRPr="00D05B20">
              <w:rPr>
                <w:sz w:val="12"/>
                <w:szCs w:val="12"/>
              </w:rPr>
              <w:t>868 antennas:</w:t>
            </w:r>
          </w:p>
        </w:tc>
        <w:tc>
          <w:tcPr>
            <w:tcW w:w="4842" w:type="dxa"/>
          </w:tcPr>
          <w:p w14:paraId="53533410" w14:textId="77777777" w:rsidR="00D05B20" w:rsidRPr="00D05B20" w:rsidRDefault="00D05B20" w:rsidP="005A5563">
            <w:pPr>
              <w:keepNext/>
              <w:keepLines/>
              <w:rPr>
                <w:sz w:val="16"/>
                <w:szCs w:val="16"/>
              </w:rPr>
            </w:pPr>
          </w:p>
        </w:tc>
        <w:tc>
          <w:tcPr>
            <w:tcW w:w="4860" w:type="dxa"/>
          </w:tcPr>
          <w:p w14:paraId="596E0794" w14:textId="77777777" w:rsidR="00D05B20" w:rsidRPr="00D05B20" w:rsidRDefault="00D05B20" w:rsidP="005A5563">
            <w:pPr>
              <w:keepNext/>
              <w:keepLines/>
              <w:rPr>
                <w:sz w:val="16"/>
                <w:szCs w:val="16"/>
              </w:rPr>
            </w:pPr>
          </w:p>
        </w:tc>
      </w:tr>
      <w:tr w:rsidR="00D05B20" w14:paraId="203AEA3C" w14:textId="77777777" w:rsidTr="005D7282">
        <w:tc>
          <w:tcPr>
            <w:tcW w:w="1728" w:type="dxa"/>
          </w:tcPr>
          <w:p w14:paraId="2244A276" w14:textId="77777777" w:rsidR="00D05B20" w:rsidRDefault="00000000" w:rsidP="005A5563">
            <w:pPr>
              <w:keepNext/>
              <w:keepLines/>
              <w:rPr>
                <w:rStyle w:val="Hyperlink"/>
                <w:rFonts w:ascii="Roboto" w:hAnsi="Roboto"/>
                <w:b/>
                <w:bCs/>
                <w:color w:val="221ABB"/>
                <w:sz w:val="12"/>
                <w:szCs w:val="12"/>
                <w:shd w:val="clear" w:color="auto" w:fill="FFFFFF"/>
              </w:rPr>
            </w:pPr>
            <w:hyperlink r:id="rId43" w:history="1">
              <w:r w:rsidR="00D05B20" w:rsidRPr="00D05B20">
                <w:rPr>
                  <w:rStyle w:val="Hyperlink"/>
                  <w:rFonts w:ascii="Roboto" w:hAnsi="Roboto"/>
                  <w:b/>
                  <w:bCs/>
                  <w:color w:val="221ABB"/>
                  <w:sz w:val="12"/>
                  <w:szCs w:val="12"/>
                  <w:shd w:val="clear" w:color="auto" w:fill="FFFFFF"/>
                </w:rPr>
                <w:t>ANT-868-CW-HW-SMA</w:t>
              </w:r>
            </w:hyperlink>
          </w:p>
          <w:p w14:paraId="565D3FFB" w14:textId="77777777" w:rsidR="00AC0DFB" w:rsidRDefault="00AC0DFB" w:rsidP="005A5563">
            <w:pPr>
              <w:keepNext/>
              <w:keepLines/>
              <w:rPr>
                <w:sz w:val="12"/>
                <w:szCs w:val="12"/>
              </w:rPr>
            </w:pPr>
            <w:r>
              <w:rPr>
                <w:sz w:val="12"/>
                <w:szCs w:val="12"/>
              </w:rPr>
              <w:t>$8.74 – gain 0dBi – 135mm</w:t>
            </w:r>
          </w:p>
          <w:p w14:paraId="22E2FD0D" w14:textId="77777777" w:rsidR="00AC0DFB" w:rsidRDefault="00AC0DFB" w:rsidP="005A5563">
            <w:pPr>
              <w:keepNext/>
              <w:keepLines/>
              <w:rPr>
                <w:sz w:val="12"/>
                <w:szCs w:val="12"/>
              </w:rPr>
            </w:pPr>
          </w:p>
          <w:p w14:paraId="36868692" w14:textId="77777777" w:rsidR="00AC0DFB" w:rsidRDefault="00AC0DFB" w:rsidP="005A5563">
            <w:pPr>
              <w:keepNext/>
              <w:keepLines/>
              <w:rPr>
                <w:sz w:val="12"/>
                <w:szCs w:val="12"/>
              </w:rPr>
            </w:pPr>
            <w:r>
              <w:rPr>
                <w:sz w:val="12"/>
                <w:szCs w:val="12"/>
              </w:rPr>
              <w:t>Comments:</w:t>
            </w:r>
          </w:p>
          <w:p w14:paraId="62A1D90B" w14:textId="77777777" w:rsidR="00AC0DFB" w:rsidRDefault="00AC0DFB" w:rsidP="005A5563">
            <w:pPr>
              <w:keepNext/>
              <w:keepLines/>
              <w:rPr>
                <w:sz w:val="12"/>
                <w:szCs w:val="12"/>
              </w:rPr>
            </w:pPr>
            <w:r>
              <w:rPr>
                <w:sz w:val="12"/>
                <w:szCs w:val="12"/>
              </w:rPr>
              <w:t xml:space="preserve">One of the better antennas </w:t>
            </w:r>
          </w:p>
          <w:p w14:paraId="4082750B" w14:textId="77777777" w:rsidR="00AC0DFB" w:rsidRDefault="00AC0DFB" w:rsidP="005A5563">
            <w:pPr>
              <w:keepNext/>
              <w:keepLines/>
              <w:rPr>
                <w:sz w:val="12"/>
                <w:szCs w:val="12"/>
              </w:rPr>
            </w:pPr>
            <w:r>
              <w:rPr>
                <w:sz w:val="12"/>
                <w:szCs w:val="12"/>
              </w:rPr>
              <w:t>VSWR well below 2 for a wide frequency range</w:t>
            </w:r>
          </w:p>
          <w:p w14:paraId="59E8AE97" w14:textId="77777777" w:rsidR="00AC0DFB" w:rsidRDefault="00AC0DFB" w:rsidP="005A5563">
            <w:pPr>
              <w:keepNext/>
              <w:keepLines/>
              <w:rPr>
                <w:sz w:val="12"/>
                <w:szCs w:val="12"/>
              </w:rPr>
            </w:pPr>
          </w:p>
          <w:p w14:paraId="19FE9D7B" w14:textId="77777777" w:rsidR="00AC0DFB" w:rsidRDefault="00AC0DFB" w:rsidP="005A5563">
            <w:pPr>
              <w:keepNext/>
              <w:keepLines/>
              <w:rPr>
                <w:sz w:val="12"/>
                <w:szCs w:val="12"/>
              </w:rPr>
            </w:pPr>
            <w:r>
              <w:rPr>
                <w:sz w:val="12"/>
                <w:szCs w:val="12"/>
              </w:rPr>
              <w:t>Hand has little impact more than 1” away</w:t>
            </w:r>
          </w:p>
          <w:p w14:paraId="1A4EF4EC" w14:textId="77777777" w:rsidR="00AC0DFB" w:rsidRDefault="00AC0DFB" w:rsidP="005A5563">
            <w:pPr>
              <w:keepNext/>
              <w:keepLines/>
              <w:rPr>
                <w:sz w:val="12"/>
                <w:szCs w:val="12"/>
              </w:rPr>
            </w:pPr>
          </w:p>
          <w:p w14:paraId="58953207" w14:textId="7F2A970A" w:rsidR="00AC0DFB" w:rsidRPr="00D05B20" w:rsidRDefault="00AC0DFB" w:rsidP="005A5563">
            <w:pPr>
              <w:keepNext/>
              <w:keepLines/>
              <w:rPr>
                <w:sz w:val="12"/>
                <w:szCs w:val="12"/>
              </w:rPr>
            </w:pPr>
            <w:r>
              <w:rPr>
                <w:sz w:val="12"/>
                <w:szCs w:val="12"/>
              </w:rPr>
              <w:t xml:space="preserve">There is an identical antenna at 916MHz - </w:t>
            </w:r>
            <w:r w:rsidRPr="00AC0DFB">
              <w:rPr>
                <w:sz w:val="12"/>
                <w:szCs w:val="12"/>
              </w:rPr>
              <w:t>ANT-916-CW-HW-SMA</w:t>
            </w:r>
          </w:p>
        </w:tc>
        <w:tc>
          <w:tcPr>
            <w:tcW w:w="4842" w:type="dxa"/>
          </w:tcPr>
          <w:p w14:paraId="6EAD152D" w14:textId="6D4AB78A" w:rsidR="00D05B20" w:rsidRPr="00D05B20" w:rsidRDefault="00AC0DFB" w:rsidP="005A5563">
            <w:pPr>
              <w:keepNext/>
              <w:keepLines/>
              <w:rPr>
                <w:sz w:val="16"/>
                <w:szCs w:val="16"/>
              </w:rPr>
            </w:pPr>
            <w:r>
              <w:rPr>
                <w:noProof/>
              </w:rPr>
              <w:drawing>
                <wp:anchor distT="0" distB="0" distL="114300" distR="114300" simplePos="0" relativeHeight="251664384" behindDoc="0" locked="0" layoutInCell="1" allowOverlap="1" wp14:anchorId="4DE00230" wp14:editId="4F807819">
                  <wp:simplePos x="0" y="0"/>
                  <wp:positionH relativeFrom="column">
                    <wp:posOffset>-65195</wp:posOffset>
                  </wp:positionH>
                  <wp:positionV relativeFrom="paragraph">
                    <wp:posOffset>507</wp:posOffset>
                  </wp:positionV>
                  <wp:extent cx="3054096" cy="1984248"/>
                  <wp:effectExtent l="0" t="0" r="0" b="0"/>
                  <wp:wrapTopAndBottom/>
                  <wp:docPr id="19727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55736"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5873CF9" w14:textId="1C0C8554" w:rsidR="00D05B20" w:rsidRPr="00D05B20" w:rsidRDefault="00E137B2" w:rsidP="005A5563">
            <w:pPr>
              <w:keepNext/>
              <w:keepLines/>
              <w:rPr>
                <w:sz w:val="16"/>
                <w:szCs w:val="16"/>
              </w:rPr>
            </w:pPr>
            <w:r>
              <w:rPr>
                <w:noProof/>
              </w:rPr>
              <w:drawing>
                <wp:anchor distT="0" distB="0" distL="114300" distR="114300" simplePos="0" relativeHeight="251663360" behindDoc="0" locked="0" layoutInCell="1" allowOverlap="1" wp14:anchorId="7E25C7ED" wp14:editId="74E34FFC">
                  <wp:simplePos x="0" y="0"/>
                  <wp:positionH relativeFrom="column">
                    <wp:posOffset>-2065</wp:posOffset>
                  </wp:positionH>
                  <wp:positionV relativeFrom="paragraph">
                    <wp:posOffset>347</wp:posOffset>
                  </wp:positionV>
                  <wp:extent cx="3054096" cy="1984248"/>
                  <wp:effectExtent l="0" t="0" r="0" b="0"/>
                  <wp:wrapTopAndBottom/>
                  <wp:docPr id="20067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9614" name=""/>
                          <pic:cNvPicPr/>
                        </pic:nvPicPr>
                        <pic:blipFill>
                          <a:blip r:embed="rId4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24A6CF6" w14:textId="77777777" w:rsidTr="005D7282">
        <w:tc>
          <w:tcPr>
            <w:tcW w:w="1728" w:type="dxa"/>
          </w:tcPr>
          <w:p w14:paraId="5000126B" w14:textId="77777777" w:rsidR="00D05B20" w:rsidRDefault="00000000" w:rsidP="005A5563">
            <w:pPr>
              <w:keepNext/>
              <w:keepLines/>
              <w:rPr>
                <w:rStyle w:val="Hyperlink"/>
                <w:rFonts w:ascii="Roboto" w:hAnsi="Roboto"/>
                <w:b/>
                <w:bCs/>
                <w:color w:val="221ABB"/>
                <w:sz w:val="12"/>
                <w:szCs w:val="12"/>
                <w:shd w:val="clear" w:color="auto" w:fill="FFFFFF"/>
              </w:rPr>
            </w:pPr>
            <w:hyperlink r:id="rId46" w:history="1">
              <w:r w:rsidR="00D05B20" w:rsidRPr="00D05B20">
                <w:rPr>
                  <w:rStyle w:val="Hyperlink"/>
                  <w:rFonts w:ascii="Roboto" w:hAnsi="Roboto"/>
                  <w:b/>
                  <w:bCs/>
                  <w:color w:val="221ABB"/>
                  <w:sz w:val="12"/>
                  <w:szCs w:val="12"/>
                  <w:shd w:val="clear" w:color="auto" w:fill="FFFFFF"/>
                </w:rPr>
                <w:t>FW.86.B.SMA.M</w:t>
              </w:r>
            </w:hyperlink>
          </w:p>
          <w:p w14:paraId="16730938" w14:textId="61A23793" w:rsidR="00F634AE" w:rsidRDefault="00F634AE" w:rsidP="005A5563">
            <w:pPr>
              <w:keepNext/>
              <w:keepLines/>
              <w:rPr>
                <w:sz w:val="16"/>
                <w:szCs w:val="16"/>
              </w:rPr>
            </w:pPr>
            <w:r w:rsidRPr="00D05B20">
              <w:rPr>
                <w:sz w:val="16"/>
                <w:szCs w:val="16"/>
              </w:rPr>
              <w:t>$9.13</w:t>
            </w:r>
            <w:r w:rsidR="00AC0DFB">
              <w:rPr>
                <w:sz w:val="16"/>
                <w:szCs w:val="16"/>
              </w:rPr>
              <w:t xml:space="preserve"> – gain 2.8dBi</w:t>
            </w:r>
          </w:p>
          <w:p w14:paraId="18902328" w14:textId="562A9A37" w:rsidR="00AC0DFB" w:rsidRDefault="00AC0DFB" w:rsidP="005A5563">
            <w:pPr>
              <w:keepNext/>
              <w:keepLines/>
              <w:rPr>
                <w:sz w:val="16"/>
                <w:szCs w:val="16"/>
              </w:rPr>
            </w:pPr>
            <w:r>
              <w:rPr>
                <w:sz w:val="16"/>
                <w:szCs w:val="16"/>
              </w:rPr>
              <w:t>240mm</w:t>
            </w:r>
          </w:p>
          <w:p w14:paraId="5B4772A7" w14:textId="77777777" w:rsidR="00F634AE" w:rsidRDefault="00F634AE" w:rsidP="005A5563">
            <w:pPr>
              <w:keepNext/>
              <w:keepLines/>
              <w:rPr>
                <w:sz w:val="16"/>
                <w:szCs w:val="16"/>
              </w:rPr>
            </w:pPr>
          </w:p>
          <w:p w14:paraId="7A8B0345" w14:textId="77777777" w:rsidR="00F634AE" w:rsidRDefault="00F634AE" w:rsidP="005A5563">
            <w:pPr>
              <w:keepNext/>
              <w:keepLines/>
              <w:rPr>
                <w:sz w:val="16"/>
                <w:szCs w:val="16"/>
              </w:rPr>
            </w:pPr>
            <w:r>
              <w:rPr>
                <w:sz w:val="16"/>
                <w:szCs w:val="16"/>
              </w:rPr>
              <w:t>Comments:</w:t>
            </w:r>
          </w:p>
          <w:p w14:paraId="0CC42501" w14:textId="77777777" w:rsidR="00F634AE" w:rsidRDefault="00F634AE" w:rsidP="00F634AE">
            <w:pPr>
              <w:keepNext/>
              <w:keepLines/>
              <w:rPr>
                <w:sz w:val="16"/>
                <w:szCs w:val="16"/>
              </w:rPr>
            </w:pPr>
            <w:r w:rsidRPr="00D05B20">
              <w:rPr>
                <w:sz w:val="16"/>
                <w:szCs w:val="16"/>
              </w:rPr>
              <w:t>Thin fixed (</w:t>
            </w:r>
            <w:proofErr w:type="gramStart"/>
            <w:r w:rsidRPr="00D05B20">
              <w:rPr>
                <w:sz w:val="16"/>
                <w:szCs w:val="16"/>
              </w:rPr>
              <w:t>similar to</w:t>
            </w:r>
            <w:proofErr w:type="gramEnd"/>
            <w:r w:rsidRPr="00D05B20">
              <w:rPr>
                <w:sz w:val="16"/>
                <w:szCs w:val="16"/>
              </w:rPr>
              <w:t xml:space="preserve"> the 915 one above)</w:t>
            </w:r>
          </w:p>
          <w:p w14:paraId="6367008C" w14:textId="165EC939" w:rsidR="006D41D6" w:rsidRDefault="006D41D6" w:rsidP="00F634AE">
            <w:pPr>
              <w:keepNext/>
              <w:keepLines/>
              <w:rPr>
                <w:sz w:val="16"/>
                <w:szCs w:val="16"/>
              </w:rPr>
            </w:pPr>
            <w:r>
              <w:rPr>
                <w:sz w:val="16"/>
                <w:szCs w:val="16"/>
              </w:rPr>
              <w:t>Hand has little impact until less than 1” away</w:t>
            </w:r>
          </w:p>
          <w:p w14:paraId="6A9E0378" w14:textId="77777777" w:rsidR="00AC0DFB" w:rsidRDefault="00AC0DFB" w:rsidP="00F634AE">
            <w:pPr>
              <w:keepNext/>
              <w:keepLines/>
              <w:rPr>
                <w:sz w:val="16"/>
                <w:szCs w:val="16"/>
              </w:rPr>
            </w:pPr>
          </w:p>
          <w:p w14:paraId="143970E7" w14:textId="77777777" w:rsidR="00AC0DFB" w:rsidRDefault="00AC0DFB" w:rsidP="00F634AE">
            <w:pPr>
              <w:keepNext/>
              <w:keepLines/>
              <w:rPr>
                <w:sz w:val="16"/>
                <w:szCs w:val="16"/>
              </w:rPr>
            </w:pPr>
            <w:r>
              <w:rPr>
                <w:sz w:val="16"/>
                <w:szCs w:val="16"/>
              </w:rPr>
              <w:t>Needs the ground plane to have VSWR below 2.</w:t>
            </w:r>
          </w:p>
          <w:p w14:paraId="5D8DC9A9" w14:textId="77777777" w:rsidR="00AC0DFB" w:rsidRDefault="00AC0DFB" w:rsidP="00F634AE">
            <w:pPr>
              <w:keepNext/>
              <w:keepLines/>
              <w:rPr>
                <w:sz w:val="16"/>
                <w:szCs w:val="16"/>
              </w:rPr>
            </w:pPr>
          </w:p>
          <w:p w14:paraId="295AB4C4" w14:textId="663629AA" w:rsidR="00AC0DFB" w:rsidRDefault="00AC0DFB" w:rsidP="00F634AE">
            <w:pPr>
              <w:keepNext/>
              <w:keepLines/>
              <w:rPr>
                <w:sz w:val="16"/>
                <w:szCs w:val="16"/>
              </w:rPr>
            </w:pPr>
            <w:r>
              <w:rPr>
                <w:sz w:val="16"/>
                <w:szCs w:val="16"/>
              </w:rPr>
              <w:t xml:space="preserve">One of the larger antennas </w:t>
            </w:r>
          </w:p>
          <w:p w14:paraId="0F38D392" w14:textId="6EB1FDCA" w:rsidR="00F634AE" w:rsidRPr="00D05B20" w:rsidRDefault="00F634AE" w:rsidP="005A5563">
            <w:pPr>
              <w:keepNext/>
              <w:keepLines/>
              <w:rPr>
                <w:sz w:val="12"/>
                <w:szCs w:val="12"/>
              </w:rPr>
            </w:pPr>
          </w:p>
        </w:tc>
        <w:tc>
          <w:tcPr>
            <w:tcW w:w="4842" w:type="dxa"/>
          </w:tcPr>
          <w:p w14:paraId="12193E5D" w14:textId="0C6FBEA7" w:rsidR="00D05B20" w:rsidRPr="00D05B20" w:rsidRDefault="006D41D6" w:rsidP="005A5563">
            <w:pPr>
              <w:keepNext/>
              <w:keepLines/>
              <w:rPr>
                <w:sz w:val="16"/>
                <w:szCs w:val="16"/>
              </w:rPr>
            </w:pPr>
            <w:r>
              <w:rPr>
                <w:noProof/>
              </w:rPr>
              <w:drawing>
                <wp:anchor distT="0" distB="0" distL="114300" distR="114300" simplePos="0" relativeHeight="251676672" behindDoc="0" locked="0" layoutInCell="1" allowOverlap="1" wp14:anchorId="35F1BA26" wp14:editId="397266EC">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034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839" name=""/>
                          <pic:cNvPicPr/>
                        </pic:nvPicPr>
                        <pic:blipFill>
                          <a:blip r:embed="rId4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684735D" w14:textId="565BC7A7" w:rsidR="0075498F" w:rsidRPr="00D05B20" w:rsidRDefault="0075498F" w:rsidP="005A5563">
            <w:pPr>
              <w:keepNext/>
              <w:keepLines/>
              <w:rPr>
                <w:sz w:val="16"/>
                <w:szCs w:val="16"/>
              </w:rPr>
            </w:pPr>
            <w:r>
              <w:rPr>
                <w:noProof/>
              </w:rPr>
              <w:drawing>
                <wp:anchor distT="0" distB="0" distL="114300" distR="114300" simplePos="0" relativeHeight="251671552" behindDoc="0" locked="0" layoutInCell="1" allowOverlap="1" wp14:anchorId="1A07462F" wp14:editId="21118D9C">
                  <wp:simplePos x="0" y="0"/>
                  <wp:positionH relativeFrom="column">
                    <wp:posOffset>-2065</wp:posOffset>
                  </wp:positionH>
                  <wp:positionV relativeFrom="paragraph">
                    <wp:posOffset>569</wp:posOffset>
                  </wp:positionV>
                  <wp:extent cx="3054096" cy="1984248"/>
                  <wp:effectExtent l="0" t="0" r="0" b="0"/>
                  <wp:wrapTopAndBottom/>
                  <wp:docPr id="17293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8418" name=""/>
                          <pic:cNvPicPr/>
                        </pic:nvPicPr>
                        <pic:blipFill>
                          <a:blip r:embed="rId4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D34F1AA" w14:textId="77777777" w:rsidTr="005D7282">
        <w:tc>
          <w:tcPr>
            <w:tcW w:w="1728" w:type="dxa"/>
          </w:tcPr>
          <w:p w14:paraId="06AC808D" w14:textId="77777777" w:rsidR="00D05B20" w:rsidRDefault="00000000" w:rsidP="005A5563">
            <w:pPr>
              <w:keepNext/>
              <w:keepLines/>
              <w:rPr>
                <w:rStyle w:val="Hyperlink"/>
                <w:rFonts w:ascii="Roboto" w:hAnsi="Roboto"/>
                <w:b/>
                <w:bCs/>
                <w:color w:val="221ABB"/>
                <w:sz w:val="12"/>
                <w:szCs w:val="12"/>
                <w:shd w:val="clear" w:color="auto" w:fill="FFFFFF"/>
              </w:rPr>
            </w:pPr>
            <w:hyperlink r:id="rId49" w:history="1">
              <w:r w:rsidR="00D05B20" w:rsidRPr="00D05B20">
                <w:rPr>
                  <w:rStyle w:val="Hyperlink"/>
                  <w:rFonts w:ascii="Roboto" w:hAnsi="Roboto"/>
                  <w:b/>
                  <w:bCs/>
                  <w:color w:val="221ABB"/>
                  <w:sz w:val="12"/>
                  <w:szCs w:val="12"/>
                  <w:shd w:val="clear" w:color="auto" w:fill="FFFFFF"/>
                </w:rPr>
                <w:t>FLEXI-SMA-868</w:t>
              </w:r>
            </w:hyperlink>
          </w:p>
          <w:p w14:paraId="4105C82F" w14:textId="77777777" w:rsidR="00F634AE" w:rsidRDefault="00F634AE" w:rsidP="005A5563">
            <w:pPr>
              <w:keepNext/>
              <w:keepLines/>
              <w:rPr>
                <w:sz w:val="16"/>
                <w:szCs w:val="16"/>
              </w:rPr>
            </w:pPr>
            <w:r w:rsidRPr="00D05B20">
              <w:rPr>
                <w:sz w:val="16"/>
                <w:szCs w:val="16"/>
              </w:rPr>
              <w:t>$5.12</w:t>
            </w:r>
          </w:p>
          <w:p w14:paraId="70E96DDD" w14:textId="77777777" w:rsidR="00F634AE" w:rsidRDefault="00F634AE" w:rsidP="005A5563">
            <w:pPr>
              <w:keepNext/>
              <w:keepLines/>
              <w:rPr>
                <w:sz w:val="16"/>
                <w:szCs w:val="16"/>
              </w:rPr>
            </w:pPr>
          </w:p>
          <w:p w14:paraId="00971B10" w14:textId="77777777" w:rsidR="00F634AE" w:rsidRDefault="00F634AE" w:rsidP="005A5563">
            <w:pPr>
              <w:keepNext/>
              <w:keepLines/>
              <w:rPr>
                <w:sz w:val="16"/>
                <w:szCs w:val="16"/>
              </w:rPr>
            </w:pPr>
            <w:r>
              <w:rPr>
                <w:sz w:val="16"/>
                <w:szCs w:val="16"/>
              </w:rPr>
              <w:t>Comments:</w:t>
            </w:r>
          </w:p>
          <w:p w14:paraId="47097304" w14:textId="77777777" w:rsidR="00F634AE" w:rsidRDefault="00F634AE" w:rsidP="005A5563">
            <w:pPr>
              <w:keepNext/>
              <w:keepLines/>
              <w:rPr>
                <w:sz w:val="12"/>
                <w:szCs w:val="12"/>
              </w:rPr>
            </w:pPr>
            <w:r>
              <w:rPr>
                <w:sz w:val="12"/>
                <w:szCs w:val="12"/>
              </w:rPr>
              <w:t>Short Rubber Ducky</w:t>
            </w:r>
          </w:p>
          <w:p w14:paraId="7B3F8256" w14:textId="77777777" w:rsidR="00F634AE" w:rsidRDefault="00F634AE" w:rsidP="005A5563">
            <w:pPr>
              <w:keepNext/>
              <w:keepLines/>
              <w:rPr>
                <w:sz w:val="12"/>
                <w:szCs w:val="12"/>
              </w:rPr>
            </w:pPr>
          </w:p>
          <w:p w14:paraId="1C42D95C" w14:textId="34A427BD" w:rsidR="00F634AE" w:rsidRPr="00D05B20" w:rsidRDefault="00F634AE" w:rsidP="005A5563">
            <w:pPr>
              <w:keepNext/>
              <w:keepLines/>
              <w:rPr>
                <w:sz w:val="12"/>
                <w:szCs w:val="12"/>
              </w:rPr>
            </w:pPr>
            <w:r>
              <w:rPr>
                <w:sz w:val="12"/>
                <w:szCs w:val="12"/>
              </w:rPr>
              <w:t>One of the cheap</w:t>
            </w:r>
            <w:r w:rsidR="005D7282">
              <w:rPr>
                <w:sz w:val="12"/>
                <w:szCs w:val="12"/>
              </w:rPr>
              <w:t>er</w:t>
            </w:r>
            <w:r>
              <w:rPr>
                <w:sz w:val="12"/>
                <w:szCs w:val="12"/>
              </w:rPr>
              <w:t xml:space="preserve"> options, it’s also not very good based on the smith charts. Especially with a large GND plane.</w:t>
            </w:r>
          </w:p>
        </w:tc>
        <w:tc>
          <w:tcPr>
            <w:tcW w:w="4842" w:type="dxa"/>
          </w:tcPr>
          <w:p w14:paraId="4B99568B" w14:textId="525C264A" w:rsidR="00D05B20" w:rsidRPr="00D05B20" w:rsidRDefault="00F634AE" w:rsidP="005A5563">
            <w:pPr>
              <w:keepNext/>
              <w:keepLines/>
              <w:rPr>
                <w:sz w:val="16"/>
                <w:szCs w:val="16"/>
              </w:rPr>
            </w:pPr>
            <w:r>
              <w:rPr>
                <w:noProof/>
              </w:rPr>
              <w:drawing>
                <wp:anchor distT="0" distB="0" distL="114300" distR="114300" simplePos="0" relativeHeight="251675648" behindDoc="0" locked="0" layoutInCell="1" allowOverlap="1" wp14:anchorId="3435D8CC" wp14:editId="162B9576">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3983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1080" name=""/>
                          <pic:cNvPicPr/>
                        </pic:nvPicPr>
                        <pic:blipFill>
                          <a:blip r:embed="rId5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785858C2" w14:textId="2300D225" w:rsidR="00D05B20" w:rsidRDefault="00796AC8" w:rsidP="005A5563">
            <w:pPr>
              <w:keepNext/>
              <w:keepLines/>
              <w:rPr>
                <w:sz w:val="16"/>
                <w:szCs w:val="16"/>
              </w:rPr>
            </w:pPr>
            <w:r>
              <w:rPr>
                <w:noProof/>
              </w:rPr>
              <w:drawing>
                <wp:anchor distT="0" distB="0" distL="114300" distR="114300" simplePos="0" relativeHeight="251668480" behindDoc="0" locked="0" layoutInCell="1" allowOverlap="1" wp14:anchorId="3A22C2EA" wp14:editId="468C79DB">
                  <wp:simplePos x="0" y="0"/>
                  <wp:positionH relativeFrom="column">
                    <wp:posOffset>-63500</wp:posOffset>
                  </wp:positionH>
                  <wp:positionV relativeFrom="paragraph">
                    <wp:posOffset>4757</wp:posOffset>
                  </wp:positionV>
                  <wp:extent cx="3054096" cy="1984248"/>
                  <wp:effectExtent l="0" t="0" r="0" b="0"/>
                  <wp:wrapTopAndBottom/>
                  <wp:docPr id="3468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1443" name=""/>
                          <pic:cNvPicPr/>
                        </pic:nvPicPr>
                        <pic:blipFill>
                          <a:blip r:embed="rId5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p w14:paraId="30544DAF" w14:textId="4ABD70C9" w:rsidR="00584D8F" w:rsidRPr="00D05B20" w:rsidRDefault="00584D8F" w:rsidP="005A5563">
            <w:pPr>
              <w:keepNext/>
              <w:keepLines/>
              <w:rPr>
                <w:sz w:val="16"/>
                <w:szCs w:val="16"/>
              </w:rPr>
            </w:pPr>
          </w:p>
        </w:tc>
      </w:tr>
    </w:tbl>
    <w:p w14:paraId="3B447E7E" w14:textId="34D6AE7F" w:rsidR="00D05B20" w:rsidRDefault="00837BAB" w:rsidP="00837BAB">
      <w:pPr>
        <w:pStyle w:val="Heading3"/>
      </w:pPr>
      <w:r>
        <w:t>Conclusion:</w:t>
      </w:r>
    </w:p>
    <w:p w14:paraId="3E5C620F" w14:textId="77777777" w:rsidR="000C624C" w:rsidRPr="007A18E9" w:rsidRDefault="000C624C" w:rsidP="000C624C">
      <w:r>
        <w:t>The Smith chart analysis shows that all antennas are NOT the same. Higher prices do not necessarily mean a better antenna. The cheapest antenna has some of the best results. This initial analysis will be followed up with field tests of the three recommended antennas below. After field testing, the chosen antenna will have the PCB/BOM optimized for maximum RF range while also aligning with the cost budget. This may involve making the PCB smaller and/or altering the matching and filtering components.</w:t>
      </w:r>
    </w:p>
    <w:p w14:paraId="792AC08C" w14:textId="77777777" w:rsidR="000C624C" w:rsidRDefault="000C624C" w:rsidP="000C624C">
      <w:pPr>
        <w:pStyle w:val="ListParagraph"/>
        <w:numPr>
          <w:ilvl w:val="0"/>
          <w:numId w:val="12"/>
        </w:numPr>
      </w:pPr>
      <w:r>
        <w:rPr>
          <w:noProof/>
        </w:rPr>
        <w:drawing>
          <wp:anchor distT="0" distB="0" distL="114300" distR="114300" simplePos="0" relativeHeight="251688960" behindDoc="1" locked="0" layoutInCell="1" allowOverlap="1" wp14:anchorId="02ED4126" wp14:editId="62E8F7A4">
            <wp:simplePos x="1144402" y="684398"/>
            <wp:positionH relativeFrom="column">
              <wp:align>right</wp:align>
            </wp:positionH>
            <wp:positionV relativeFrom="paragraph">
              <wp:posOffset>0</wp:posOffset>
            </wp:positionV>
            <wp:extent cx="1216152" cy="1216152"/>
            <wp:effectExtent l="0" t="0" r="3175" b="3175"/>
            <wp:wrapTight wrapText="bothSides">
              <wp:wrapPolygon edited="0">
                <wp:start x="0" y="0"/>
                <wp:lineTo x="0" y="21318"/>
                <wp:lineTo x="21318" y="21318"/>
                <wp:lineTo x="21318" y="0"/>
                <wp:lineTo x="0" y="0"/>
              </wp:wrapPolygon>
            </wp:wrapTight>
            <wp:docPr id="344028010" name="Picture 3" descr="TI.9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92.21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16152"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Recommended antenna is the same one shipped with the </w:t>
      </w:r>
      <w:proofErr w:type="spellStart"/>
      <w:r>
        <w:t>Silabs</w:t>
      </w:r>
      <w:proofErr w:type="spellEnd"/>
      <w:r>
        <w:t xml:space="preserve"> </w:t>
      </w:r>
      <w:proofErr w:type="spellStart"/>
      <w:r>
        <w:t>DevKit</w:t>
      </w:r>
      <w:proofErr w:type="spellEnd"/>
    </w:p>
    <w:p w14:paraId="7829B8A9" w14:textId="77777777" w:rsidR="000C624C" w:rsidRDefault="00000000" w:rsidP="000C624C">
      <w:pPr>
        <w:pStyle w:val="ListParagraph"/>
        <w:numPr>
          <w:ilvl w:val="1"/>
          <w:numId w:val="12"/>
        </w:numPr>
      </w:pPr>
      <w:hyperlink r:id="rId53" w:history="1">
        <w:r w:rsidR="000C624C" w:rsidRPr="00190B71">
          <w:rPr>
            <w:rStyle w:val="Hyperlink"/>
          </w:rPr>
          <w:t>TI.92.2113</w:t>
        </w:r>
      </w:hyperlink>
      <w:r w:rsidR="000C624C">
        <w:t xml:space="preserve"> - </w:t>
      </w:r>
      <w:hyperlink r:id="rId54" w:history="1">
        <w:r w:rsidR="000C624C" w:rsidRPr="00190B71">
          <w:rPr>
            <w:rStyle w:val="Hyperlink"/>
          </w:rPr>
          <w:t>$6.29</w:t>
        </w:r>
      </w:hyperlink>
      <w:r w:rsidR="000C624C">
        <w:t xml:space="preserve"> @1k – +1.21dBi – 198mm – 915MHz</w:t>
      </w:r>
    </w:p>
    <w:p w14:paraId="739E2AB2" w14:textId="77777777" w:rsidR="000C624C" w:rsidRDefault="00000000" w:rsidP="000C624C">
      <w:pPr>
        <w:pStyle w:val="ListParagraph"/>
        <w:numPr>
          <w:ilvl w:val="1"/>
          <w:numId w:val="12"/>
        </w:numPr>
      </w:pPr>
      <w:hyperlink r:id="rId55" w:history="1">
        <w:r w:rsidR="000C624C">
          <w:rPr>
            <w:rStyle w:val="Hyperlink"/>
            <w:rFonts w:ascii="Roboto" w:hAnsi="Roboto"/>
            <w:b/>
            <w:bCs/>
            <w:color w:val="221ABB"/>
            <w:sz w:val="21"/>
            <w:szCs w:val="21"/>
            <w:shd w:val="clear" w:color="auto" w:fill="FFFFFF"/>
          </w:rPr>
          <w:t>TI.85.2113</w:t>
        </w:r>
      </w:hyperlink>
      <w:r w:rsidR="000C624C">
        <w:t xml:space="preserve"> is the 868 version</w:t>
      </w:r>
    </w:p>
    <w:p w14:paraId="15D8DFE2" w14:textId="77777777" w:rsidR="000C624C" w:rsidRDefault="000C624C" w:rsidP="000C624C">
      <w:pPr>
        <w:pStyle w:val="ListParagraph"/>
        <w:numPr>
          <w:ilvl w:val="1"/>
          <w:numId w:val="12"/>
        </w:numPr>
      </w:pPr>
      <w:r>
        <w:t>Reasonable cost, good response, not overly sensitive to nearby objects</w:t>
      </w:r>
    </w:p>
    <w:p w14:paraId="3C11A643" w14:textId="77777777" w:rsidR="000C624C" w:rsidRDefault="000C624C" w:rsidP="000C624C">
      <w:pPr>
        <w:pStyle w:val="ListParagraph"/>
        <w:numPr>
          <w:ilvl w:val="1"/>
          <w:numId w:val="12"/>
        </w:numPr>
      </w:pPr>
      <w:r>
        <w:t>GND plane didn’t make that much of a difference</w:t>
      </w:r>
    </w:p>
    <w:p w14:paraId="0C2424EC" w14:textId="77777777" w:rsidR="000C624C" w:rsidRDefault="000C624C" w:rsidP="000C624C">
      <w:pPr>
        <w:pStyle w:val="ListParagraph"/>
        <w:numPr>
          <w:ilvl w:val="1"/>
          <w:numId w:val="12"/>
        </w:numPr>
      </w:pPr>
      <w:r>
        <w:t>The PCB size could be made smaller to lower cost</w:t>
      </w:r>
    </w:p>
    <w:p w14:paraId="61A91746" w14:textId="77777777" w:rsidR="000C624C" w:rsidRDefault="000C624C" w:rsidP="000C624C">
      <w:pPr>
        <w:pStyle w:val="ListParagraph"/>
        <w:numPr>
          <w:ilvl w:val="1"/>
          <w:numId w:val="12"/>
        </w:numPr>
      </w:pPr>
      <w:r>
        <w:t>BOM would need to be tuned for this antenna</w:t>
      </w:r>
    </w:p>
    <w:p w14:paraId="2EEEB258" w14:textId="77777777" w:rsidR="000C624C" w:rsidRDefault="000C624C" w:rsidP="000C624C">
      <w:pPr>
        <w:pStyle w:val="ListParagraph"/>
        <w:numPr>
          <w:ilvl w:val="0"/>
          <w:numId w:val="12"/>
        </w:numPr>
      </w:pPr>
      <w:r>
        <w:rPr>
          <w:noProof/>
        </w:rPr>
        <w:drawing>
          <wp:anchor distT="0" distB="0" distL="114300" distR="114300" simplePos="0" relativeHeight="251687936" behindDoc="1" locked="0" layoutInCell="1" allowOverlap="1" wp14:anchorId="1E712832" wp14:editId="761FD9EE">
            <wp:simplePos x="0" y="0"/>
            <wp:positionH relativeFrom="column">
              <wp:align>right</wp:align>
            </wp:positionH>
            <wp:positionV relativeFrom="paragraph">
              <wp:posOffset>-182880</wp:posOffset>
            </wp:positionV>
            <wp:extent cx="1225296" cy="1225296"/>
            <wp:effectExtent l="0" t="0" r="0" b="0"/>
            <wp:wrapTight wrapText="bothSides">
              <wp:wrapPolygon edited="0">
                <wp:start x="0" y="0"/>
                <wp:lineTo x="0" y="21163"/>
                <wp:lineTo x="21163" y="21163"/>
                <wp:lineTo x="21163" y="0"/>
                <wp:lineTo x="0" y="0"/>
              </wp:wrapPolygon>
            </wp:wrapTight>
            <wp:docPr id="445421335" name="Picture 1" descr="JCG402L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G402LR-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25296" cy="1225296"/>
                    </a:xfrm>
                    <a:prstGeom prst="rect">
                      <a:avLst/>
                    </a:prstGeom>
                    <a:noFill/>
                    <a:ln>
                      <a:noFill/>
                    </a:ln>
                  </pic:spPr>
                </pic:pic>
              </a:graphicData>
            </a:graphic>
            <wp14:sizeRelH relativeFrom="margin">
              <wp14:pctWidth>0</wp14:pctWidth>
            </wp14:sizeRelH>
            <wp14:sizeRelV relativeFrom="margin">
              <wp14:pctHeight>0</wp14:pctHeight>
            </wp14:sizeRelV>
          </wp:anchor>
        </w:drawing>
      </w:r>
      <w:r>
        <w:t>Smaller low-cost alternative can be a good choice - bendable</w:t>
      </w:r>
    </w:p>
    <w:p w14:paraId="163CB29D" w14:textId="77777777" w:rsidR="000C624C" w:rsidRDefault="000C624C" w:rsidP="000C624C">
      <w:pPr>
        <w:pStyle w:val="ListParagraph"/>
        <w:numPr>
          <w:ilvl w:val="1"/>
          <w:numId w:val="12"/>
        </w:numPr>
      </w:pPr>
      <w:r>
        <w:t xml:space="preserve">JCG402LR-2 - </w:t>
      </w:r>
      <w:hyperlink r:id="rId57" w:history="1">
        <w:r w:rsidRPr="004801D5">
          <w:rPr>
            <w:rStyle w:val="Hyperlink"/>
          </w:rPr>
          <w:t>$2.54@1K</w:t>
        </w:r>
      </w:hyperlink>
      <w:r>
        <w:t xml:space="preserve"> - +2dBi – 110mm – 915MHz</w:t>
      </w:r>
    </w:p>
    <w:p w14:paraId="319CDFF1" w14:textId="77777777" w:rsidR="000C624C" w:rsidRDefault="00000000" w:rsidP="000C624C">
      <w:pPr>
        <w:pStyle w:val="ListParagraph"/>
        <w:numPr>
          <w:ilvl w:val="1"/>
          <w:numId w:val="12"/>
        </w:numPr>
      </w:pPr>
      <w:hyperlink r:id="rId58" w:history="1">
        <w:r w:rsidR="000C624C">
          <w:rPr>
            <w:rStyle w:val="Hyperlink"/>
            <w:rFonts w:ascii="Roboto" w:hAnsi="Roboto"/>
            <w:b/>
            <w:bCs/>
            <w:color w:val="221ABB"/>
            <w:sz w:val="21"/>
            <w:szCs w:val="21"/>
            <w:shd w:val="clear" w:color="auto" w:fill="FFFFFF"/>
          </w:rPr>
          <w:t>JCG402LR-1</w:t>
        </w:r>
      </w:hyperlink>
      <w:r w:rsidR="000C624C">
        <w:t xml:space="preserve"> is the 868 version</w:t>
      </w:r>
    </w:p>
    <w:p w14:paraId="6A47EF26" w14:textId="77777777" w:rsidR="000C624C" w:rsidRDefault="000C624C" w:rsidP="000C624C">
      <w:pPr>
        <w:pStyle w:val="ListParagraph"/>
        <w:numPr>
          <w:ilvl w:val="1"/>
          <w:numId w:val="12"/>
        </w:numPr>
      </w:pPr>
      <w:r>
        <w:t>Without the GND plane has VSWR of 1.1 thus could make PCB smaller</w:t>
      </w:r>
    </w:p>
    <w:p w14:paraId="64AE7366" w14:textId="77777777" w:rsidR="000C624C" w:rsidRDefault="000C624C" w:rsidP="000C624C">
      <w:pPr>
        <w:pStyle w:val="ListParagraph"/>
        <w:numPr>
          <w:ilvl w:val="0"/>
          <w:numId w:val="12"/>
        </w:numPr>
      </w:pPr>
      <w:r>
        <w:rPr>
          <w:noProof/>
        </w:rPr>
        <w:drawing>
          <wp:anchor distT="0" distB="0" distL="114300" distR="114300" simplePos="0" relativeHeight="251689984" behindDoc="1" locked="0" layoutInCell="1" allowOverlap="1" wp14:anchorId="3EF88283" wp14:editId="5EB3A997">
            <wp:simplePos x="1144402" y="684398"/>
            <wp:positionH relativeFrom="column">
              <wp:align>right</wp:align>
            </wp:positionH>
            <wp:positionV relativeFrom="paragraph">
              <wp:posOffset>0</wp:posOffset>
            </wp:positionV>
            <wp:extent cx="813816" cy="813816"/>
            <wp:effectExtent l="0" t="0" r="5715" b="5715"/>
            <wp:wrapTight wrapText="bothSides">
              <wp:wrapPolygon edited="0">
                <wp:start x="0" y="0"/>
                <wp:lineTo x="0" y="21246"/>
                <wp:lineTo x="21246" y="21246"/>
                <wp:lineTo x="21246" y="0"/>
                <wp:lineTo x="0" y="0"/>
              </wp:wrapPolygon>
            </wp:wrapTight>
            <wp:docPr id="768212024" name="Picture 4" descr="ANT-8/9-MMG1-S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8/9-MMG1-SMA-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138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t>Alternative option is the antenna with a cable and magnetic mount</w:t>
      </w:r>
    </w:p>
    <w:p w14:paraId="138DEDCB" w14:textId="77777777" w:rsidR="000C624C" w:rsidRDefault="00000000" w:rsidP="000C624C">
      <w:pPr>
        <w:pStyle w:val="ListParagraph"/>
        <w:numPr>
          <w:ilvl w:val="1"/>
          <w:numId w:val="12"/>
        </w:numPr>
      </w:pPr>
      <w:hyperlink r:id="rId60" w:history="1">
        <w:r w:rsidR="000C624C" w:rsidRPr="00190B71">
          <w:rPr>
            <w:rStyle w:val="Hyperlink"/>
          </w:rPr>
          <w:t>ANT-8/9-MMG1-SMA-1</w:t>
        </w:r>
      </w:hyperlink>
      <w:r w:rsidR="000C624C">
        <w:t xml:space="preserve"> – $</w:t>
      </w:r>
      <w:hyperlink r:id="rId61" w:history="1">
        <w:r w:rsidR="000C624C" w:rsidRPr="004801D5">
          <w:rPr>
            <w:rStyle w:val="Hyperlink"/>
          </w:rPr>
          <w:t>5.66@1K</w:t>
        </w:r>
      </w:hyperlink>
      <w:r w:rsidR="000C624C">
        <w:t xml:space="preserve"> - +2dBi – 82mm – both 915&amp;868</w:t>
      </w:r>
    </w:p>
    <w:p w14:paraId="46E84123" w14:textId="77777777" w:rsidR="000C624C" w:rsidRDefault="000C624C" w:rsidP="000C624C">
      <w:pPr>
        <w:pStyle w:val="ListParagraph"/>
        <w:numPr>
          <w:ilvl w:val="1"/>
          <w:numId w:val="12"/>
        </w:numPr>
      </w:pPr>
      <w:r>
        <w:t>Could significantly reduce the size of the PCB since the GND plane isn’t needed</w:t>
      </w:r>
    </w:p>
    <w:p w14:paraId="5717C4FD" w14:textId="77777777" w:rsidR="000C624C" w:rsidRDefault="000C624C" w:rsidP="000C624C">
      <w:pPr>
        <w:pStyle w:val="ListParagraph"/>
        <w:numPr>
          <w:ilvl w:val="2"/>
          <w:numId w:val="12"/>
        </w:numPr>
      </w:pPr>
      <w:r>
        <w:t>Lower cost PCB</w:t>
      </w:r>
    </w:p>
    <w:p w14:paraId="45ECFF9E" w14:textId="77777777" w:rsidR="000C624C" w:rsidRDefault="000C624C" w:rsidP="000C624C">
      <w:pPr>
        <w:pStyle w:val="ListParagraph"/>
        <w:numPr>
          <w:ilvl w:val="2"/>
          <w:numId w:val="12"/>
        </w:numPr>
      </w:pPr>
      <w:r>
        <w:t>Lower cost enclosure</w:t>
      </w:r>
    </w:p>
    <w:p w14:paraId="301724D8" w14:textId="77777777" w:rsidR="000C624C" w:rsidRDefault="000C624C" w:rsidP="000C624C">
      <w:pPr>
        <w:pStyle w:val="ListParagraph"/>
        <w:numPr>
          <w:ilvl w:val="1"/>
          <w:numId w:val="12"/>
        </w:numPr>
      </w:pPr>
      <w:r>
        <w:t>PCB would need specific tuning to achieve better results</w:t>
      </w:r>
    </w:p>
    <w:p w14:paraId="2C2E8497" w14:textId="5528B10E" w:rsidR="00A96631" w:rsidRPr="00837BAB" w:rsidRDefault="00A96631" w:rsidP="000C624C">
      <w:pPr>
        <w:pStyle w:val="ListParagraph"/>
        <w:numPr>
          <w:ilvl w:val="1"/>
          <w:numId w:val="12"/>
        </w:numPr>
      </w:pPr>
      <w:r>
        <w:t>Ship a metal disk for mounting and to improve RF range?</w:t>
      </w:r>
    </w:p>
    <w:p w14:paraId="36D7591D" w14:textId="77777777" w:rsidR="00190B71" w:rsidRDefault="00190B71" w:rsidP="00862631"/>
    <w:p w14:paraId="283DAEEC" w14:textId="0B157A99" w:rsidR="00862631" w:rsidRPr="00837BAB" w:rsidRDefault="00862631" w:rsidP="00862631">
      <w:r>
        <w:t>Where to test the RF Range? Testing at the beach is terrible due to sand and sun. Much better if the range can be down a river with a paved sidewalk alongside</w:t>
      </w:r>
      <w:r w:rsidR="00A96631">
        <w:t xml:space="preserve"> and the head end is in the shade</w:t>
      </w:r>
      <w:r>
        <w:t xml:space="preserve">. The River Rest Park in Haverhill MA has a 1+ mi view down the </w:t>
      </w:r>
      <w:proofErr w:type="gramStart"/>
      <w:r>
        <w:t>Merrimack river</w:t>
      </w:r>
      <w:proofErr w:type="gramEnd"/>
      <w:r>
        <w:t xml:space="preserve"> though there are trees in the way at various points. </w:t>
      </w:r>
      <w:r w:rsidR="00A96631">
        <w:t>Follow</w:t>
      </w:r>
      <w:r>
        <w:t xml:space="preserve"> the Buttonwoods Riverside Park.</w:t>
      </w:r>
      <w:r w:rsidR="001272FD">
        <w:t xml:space="preserve"> Need to bring a bike – walking is too slow to be able to test multiple antennas.</w:t>
      </w:r>
    </w:p>
    <w:p w14:paraId="063A2609" w14:textId="0DE1A97A" w:rsidR="000401AD" w:rsidRDefault="000401AD" w:rsidP="004015CA">
      <w:pPr>
        <w:pStyle w:val="Heading2"/>
      </w:pPr>
      <w:r>
        <w:t>2024-04-03 – Rev B PCB debug</w:t>
      </w:r>
    </w:p>
    <w:p w14:paraId="732E1544" w14:textId="2195AA3A" w:rsidR="000401AD" w:rsidRDefault="000401AD" w:rsidP="000401AD">
      <w:r>
        <w:t xml:space="preserve">Still trying to get the </w:t>
      </w:r>
      <w:proofErr w:type="spellStart"/>
      <w:r>
        <w:t>SwOnOff</w:t>
      </w:r>
      <w:proofErr w:type="spellEnd"/>
      <w:r>
        <w:t xml:space="preserve"> project to work. Tried again but this time I just waited for several minutes between each step to see if it’s just SSv5 being so incredibly slow.</w:t>
      </w:r>
      <w:r w:rsidR="0029708A">
        <w:t xml:space="preserve"> To start off, I built just the </w:t>
      </w:r>
      <w:proofErr w:type="spellStart"/>
      <w:r w:rsidR="0029708A">
        <w:t>SwOnOff</w:t>
      </w:r>
      <w:proofErr w:type="spellEnd"/>
      <w:r w:rsidR="0029708A">
        <w:t xml:space="preserve"> and only changed </w:t>
      </w:r>
      <w:r w:rsidR="0029708A">
        <w:lastRenderedPageBreak/>
        <w:t xml:space="preserve">the region to US_LR and it sits in all sorts of odd loops in RAILINT and BURTC. Board #1 does not have a QR code so the code hasn’t finished initialization. It does get to </w:t>
      </w:r>
      <w:proofErr w:type="gramStart"/>
      <w:r w:rsidR="0029708A">
        <w:t>Main(</w:t>
      </w:r>
      <w:proofErr w:type="gramEnd"/>
      <w:r w:rsidR="0029708A">
        <w:t>).</w:t>
      </w:r>
    </w:p>
    <w:p w14:paraId="79244B52" w14:textId="77777777" w:rsidR="00A40C1E" w:rsidRDefault="00A272BE" w:rsidP="000401AD">
      <w:r>
        <w:t>Using Ozone to manually set GPIOs to check out the LED. Green works, Red and blue are backwards but work. I’ll just change the documentation.</w:t>
      </w:r>
      <w:r w:rsidR="001E6CFD">
        <w:t xml:space="preserve"> PC05 the momentary switch for Learn Mode works. </w:t>
      </w:r>
      <w:r w:rsidR="00826C09">
        <w:t xml:space="preserve">I’ll check out I2C later. Right </w:t>
      </w:r>
      <w:proofErr w:type="gramStart"/>
      <w:r w:rsidR="00826C09">
        <w:t>now</w:t>
      </w:r>
      <w:proofErr w:type="gramEnd"/>
      <w:r w:rsidR="00826C09">
        <w:t xml:space="preserve"> I need to connect Basic On/Off with turning on the LEDs so we can run the ERTT. </w:t>
      </w:r>
    </w:p>
    <w:p w14:paraId="02BEC4C9" w14:textId="1760F563" w:rsidR="00A272BE" w:rsidRDefault="00826C09" w:rsidP="000401AD">
      <w:r>
        <w:t xml:space="preserve">Nothing in </w:t>
      </w:r>
      <w:proofErr w:type="gramStart"/>
      <w:r>
        <w:t>the .SLCP</w:t>
      </w:r>
      <w:proofErr w:type="gramEnd"/>
      <w:r>
        <w:t xml:space="preserve"> to configure binary switch CC. Looking thru the code in </w:t>
      </w:r>
      <w:proofErr w:type="spellStart"/>
      <w:r>
        <w:t>app.c</w:t>
      </w:r>
      <w:proofErr w:type="spellEnd"/>
      <w:r>
        <w:t xml:space="preserve"> is a </w:t>
      </w:r>
      <w:proofErr w:type="spellStart"/>
      <w:r>
        <w:t>p_switches</w:t>
      </w:r>
      <w:proofErr w:type="spellEnd"/>
      <w:r>
        <w:t xml:space="preserve"> structure which apparently needs something to connect to. </w:t>
      </w:r>
      <w:proofErr w:type="spellStart"/>
      <w:r>
        <w:t>P_switches</w:t>
      </w:r>
      <w:proofErr w:type="spellEnd"/>
      <w:r>
        <w:t xml:space="preserve"> comes from </w:t>
      </w:r>
      <w:proofErr w:type="spellStart"/>
      <w:r>
        <w:t>cc_binary_switch_get_</w:t>
      </w:r>
      <w:proofErr w:type="gramStart"/>
      <w:r>
        <w:t>config</w:t>
      </w:r>
      <w:proofErr w:type="spellEnd"/>
      <w:r>
        <w:t>(</w:t>
      </w:r>
      <w:proofErr w:type="gramEnd"/>
      <w:r>
        <w:t xml:space="preserve">). This comes from </w:t>
      </w:r>
      <w:proofErr w:type="spellStart"/>
      <w:r>
        <w:t>SwitchOnOff_hw.c</w:t>
      </w:r>
      <w:proofErr w:type="spellEnd"/>
      <w:r>
        <w:t xml:space="preserve"> which again comes from </w:t>
      </w:r>
      <w:proofErr w:type="spellStart"/>
      <w:r>
        <w:t>p_switch</w:t>
      </w:r>
      <w:proofErr w:type="spellEnd"/>
      <w:r>
        <w:t>.</w:t>
      </w:r>
      <w:r w:rsidR="00731556">
        <w:t xml:space="preserve"> How is this then threaded to a GPIO? SWITCH_STATUS_LED is from APP_LED_A which is BOARD_LED1 which is simply an </w:t>
      </w:r>
      <w:proofErr w:type="spellStart"/>
      <w:r w:rsidR="00731556">
        <w:t>enum</w:t>
      </w:r>
      <w:proofErr w:type="spellEnd"/>
      <w:r w:rsidR="00731556">
        <w:t xml:space="preserve"> of 0 (in </w:t>
      </w:r>
      <w:proofErr w:type="spellStart"/>
      <w:r w:rsidR="00731556">
        <w:t>board.h</w:t>
      </w:r>
      <w:proofErr w:type="spellEnd"/>
      <w:r w:rsidR="00731556">
        <w:t xml:space="preserve">). The </w:t>
      </w:r>
      <w:proofErr w:type="spellStart"/>
      <w:r w:rsidR="00731556">
        <w:t>board_getLedPort</w:t>
      </w:r>
      <w:proofErr w:type="spellEnd"/>
      <w:r w:rsidR="00731556">
        <w:t xml:space="preserve"> uses </w:t>
      </w:r>
      <w:proofErr w:type="spellStart"/>
      <w:r w:rsidR="00731556">
        <w:t>m_led_info</w:t>
      </w:r>
      <w:proofErr w:type="spellEnd"/>
      <w:r w:rsidR="00731556">
        <w:t xml:space="preserve">[led] to get the </w:t>
      </w:r>
      <w:proofErr w:type="spellStart"/>
      <w:r w:rsidR="00731556">
        <w:t>gpioport</w:t>
      </w:r>
      <w:proofErr w:type="spellEnd"/>
      <w:r w:rsidR="00731556">
        <w:t xml:space="preserve">. This in turn uses LED_INFO(LED1). But in this project </w:t>
      </w:r>
      <w:proofErr w:type="spellStart"/>
      <w:r w:rsidR="00731556">
        <w:t>m_led_info</w:t>
      </w:r>
      <w:proofErr w:type="spellEnd"/>
      <w:r w:rsidR="00731556">
        <w:t xml:space="preserve"> is never assigned a value. </w:t>
      </w:r>
      <w:r w:rsidR="00A40C1E">
        <w:t>C</w:t>
      </w:r>
      <w:r w:rsidR="00731556">
        <w:t>reate a project using a TBZ and see if it’s assigned somewhere.</w:t>
      </w:r>
      <w:r w:rsidR="002632EE">
        <w:t xml:space="preserve"> AHA! The key is the LED_INFO is a macro that expands LED1 into several other #defines with LED1 as part of the name. Talk about obfuscation! </w:t>
      </w:r>
      <w:r w:rsidR="00A40C1E">
        <w:t xml:space="preserve">The file </w:t>
      </w:r>
      <w:proofErr w:type="spellStart"/>
      <w:r w:rsidR="00A40C1E">
        <w:t>radio_no_board.h</w:t>
      </w:r>
      <w:proofErr w:type="spellEnd"/>
      <w:r w:rsidR="00A40C1E">
        <w:t xml:space="preserve"> says to Use Configuration Wizard in Context Menu to set the various LED values. But WHERE in the Wizard? Z-Wave Target Board has the configuration of the LEDs and buttons. According to the ReadMe.md, BTN0=toggle state of the switch, BTN1=learn mode, LED0=state of switch LED1=indicator CC. Thus, set BTN1=PC05 and LED1=PA00 (green) and LED2=PA10 (blue) (active low).</w:t>
      </w:r>
      <w:r w:rsidR="00922DE4">
        <w:t xml:space="preserve"> The LEARN button and the blue LED comes on when pressed! And sending an </w:t>
      </w:r>
      <w:proofErr w:type="gramStart"/>
      <w:r w:rsidR="00922DE4">
        <w:t>On</w:t>
      </w:r>
      <w:proofErr w:type="gramEnd"/>
      <w:r w:rsidR="00922DE4">
        <w:t xml:space="preserve">/Off turns on/off the green led! </w:t>
      </w:r>
      <w:proofErr w:type="gramStart"/>
      <w:r w:rsidR="00922DE4">
        <w:t>So</w:t>
      </w:r>
      <w:proofErr w:type="gramEnd"/>
      <w:r w:rsidR="00922DE4">
        <w:t xml:space="preserve"> the code is much more tightly integrated into SSv5</w:t>
      </w:r>
      <w:r w:rsidR="00D05B20">
        <w:t xml:space="preserve"> now</w:t>
      </w:r>
      <w:r w:rsidR="00922DE4">
        <w:t>. However, following the code is nearly impossible! This is enough to begin some range testing using the ERTT.</w:t>
      </w:r>
    </w:p>
    <w:p w14:paraId="1B6FEBCB" w14:textId="779B2A9E" w:rsidR="0042645C" w:rsidRPr="000401AD" w:rsidRDefault="0042645C" w:rsidP="000401AD">
      <w:r>
        <w:t xml:space="preserve">Next step is to get the I2C QWIIC connector checked out and connected to a GPS to enable tracking an end device to get quantitative range measurements. There is a Peripheral Driver I2CSPM in the wizard but it is polled and blocking which is not </w:t>
      </w:r>
      <w:r w:rsidR="00F875D1">
        <w:t>great</w:t>
      </w:r>
      <w:r>
        <w:t>. Should be interrupt driven. What does the TBZ multi-level sensor do?</w:t>
      </w:r>
      <w:r w:rsidR="00BB49E2">
        <w:t xml:space="preserve"> RHT sensor is enabled in Platform/Board/Board Control. The Si70xx driver is installed. The I2CSPM is enabled and configured. The Reference Clock frequency is set to 0 (does that matter or does 0 select the HFXO?) – no documentation of course so who knows. There is a short doc on docs.silabs.com but doesn’t explain the configuration in the SLC. The GPIOs are configured. Back to the </w:t>
      </w:r>
      <w:proofErr w:type="spellStart"/>
      <w:r w:rsidR="00BB49E2">
        <w:t>SwOnOff</w:t>
      </w:r>
      <w:proofErr w:type="spellEnd"/>
      <w:r w:rsidR="00BB49E2">
        <w:t xml:space="preserve"> project – install the I2CSPM</w:t>
      </w:r>
      <w:r w:rsidR="00DB1DB4">
        <w:t xml:space="preserve">. Selected Fast Mode (400K) and assigned the SCL and SDA pins. The project compiles and the I2C pins show up in the </w:t>
      </w:r>
      <w:proofErr w:type="spellStart"/>
      <w:r w:rsidR="00DB1DB4">
        <w:t>PinTool</w:t>
      </w:r>
      <w:proofErr w:type="spellEnd"/>
      <w:r w:rsidR="00DB1DB4">
        <w:t xml:space="preserve">. The I2C peripheral is initialized in </w:t>
      </w:r>
      <w:proofErr w:type="spellStart"/>
      <w:r w:rsidR="00DB1DB4">
        <w:t>sl_driver_init</w:t>
      </w:r>
      <w:proofErr w:type="spellEnd"/>
      <w:r w:rsidR="00DB1DB4">
        <w:t xml:space="preserve"> so it should be working. The only interface is via the I2CSPM_Transfer function in sl_i2cspm.</w:t>
      </w:r>
      <w:r w:rsidR="00F875D1">
        <w:t xml:space="preserve"> I did verify the power and </w:t>
      </w:r>
      <w:proofErr w:type="spellStart"/>
      <w:r w:rsidR="00F875D1">
        <w:t>gnd</w:t>
      </w:r>
      <w:proofErr w:type="spellEnd"/>
      <w:r w:rsidR="00F875D1">
        <w:t xml:space="preserve"> connections on the connector so the PCB is a go.</w:t>
      </w:r>
    </w:p>
    <w:p w14:paraId="41AB6FBA" w14:textId="7A436301" w:rsidR="00122F1E" w:rsidRDefault="00122F1E" w:rsidP="004015CA">
      <w:pPr>
        <w:pStyle w:val="Heading2"/>
      </w:pPr>
      <w:r>
        <w:t>2024-04-02 – Rev B PCB debug</w:t>
      </w:r>
    </w:p>
    <w:p w14:paraId="072775B8" w14:textId="5C785E5C" w:rsidR="00122F1E" w:rsidRDefault="007F23DE" w:rsidP="00122F1E">
      <w:r>
        <w:t xml:space="preserve">Built the OTA bootloader which fortunately just builds using the defaults. Created a </w:t>
      </w:r>
      <w:proofErr w:type="spellStart"/>
      <w:r>
        <w:t>SwOnOff</w:t>
      </w:r>
      <w:proofErr w:type="spellEnd"/>
      <w:r>
        <w:t xml:space="preserve"> project to quickly check out the LED and QWIIC connectors. Once those are checked out, I can order more boards. First step is to get DEBUGPRINT working via a custom board. With the </w:t>
      </w:r>
      <w:proofErr w:type="spellStart"/>
      <w:r>
        <w:t>DevKit</w:t>
      </w:r>
      <w:proofErr w:type="spellEnd"/>
      <w:r>
        <w:t xml:space="preserve">, the USART is used for </w:t>
      </w:r>
      <w:proofErr w:type="spellStart"/>
      <w:r>
        <w:t>debugprint</w:t>
      </w:r>
      <w:proofErr w:type="spellEnd"/>
      <w:r>
        <w:t xml:space="preserve"> but with a custom board the project fails to build because of “undefined reference to </w:t>
      </w:r>
      <w:proofErr w:type="spellStart"/>
      <w:r>
        <w:t>sl_iostream_write</w:t>
      </w:r>
      <w:proofErr w:type="spellEnd"/>
      <w:proofErr w:type="gramStart"/>
      <w:r>
        <w:t>”.</w:t>
      </w:r>
      <w:proofErr w:type="gramEnd"/>
      <w:r>
        <w:t xml:space="preserve"> Click on the .SLCP file, search for IO STREAM, select Services/IO Stream which then opens a popup with a variety of choices – use IO </w:t>
      </w:r>
      <w:proofErr w:type="spellStart"/>
      <w:proofErr w:type="gramStart"/>
      <w:r>
        <w:t>Stream:USART</w:t>
      </w:r>
      <w:proofErr w:type="spellEnd"/>
      <w:proofErr w:type="gramEnd"/>
      <w:r>
        <w:t xml:space="preserve">. </w:t>
      </w:r>
      <w:r w:rsidR="003B451A">
        <w:t xml:space="preserve">That didn’t work and I cannot get any other USART to configure as SSv5 says Selected Modules are “none” with no other options. So, I deleted the project and started again but this time I enabled Iostream before trying to compile. </w:t>
      </w:r>
    </w:p>
    <w:p w14:paraId="04000872" w14:textId="4A5033D1" w:rsidR="003B451A" w:rsidRDefault="003B451A" w:rsidP="00122F1E">
      <w:r>
        <w:t>This time, when I Installed Z-Wave Debug Print a popup asked for which IO Stream I wanted to install so I selected EUSART. But seems like nothing happened.</w:t>
      </w:r>
      <w:r w:rsidR="003451F2">
        <w:t xml:space="preserve"> Closed SSv5 and reopened and debug print is not enabled so something did not save. Closed SSv5 again and opened it but this time I installed IO Stream USART first then enabled </w:t>
      </w:r>
      <w:proofErr w:type="spellStart"/>
      <w:r w:rsidR="003451F2">
        <w:t>debugprint</w:t>
      </w:r>
      <w:proofErr w:type="spellEnd"/>
      <w:r w:rsidR="003451F2">
        <w:t xml:space="preserve">. That seems to have worked. The project compiles. Not exactly sure how that worked and </w:t>
      </w:r>
      <w:r w:rsidR="003451F2">
        <w:lastRenderedPageBreak/>
        <w:t xml:space="preserve">it’s terrible that I </w:t>
      </w:r>
      <w:proofErr w:type="gramStart"/>
      <w:r w:rsidR="003451F2">
        <w:t>have to</w:t>
      </w:r>
      <w:proofErr w:type="gramEnd"/>
      <w:r w:rsidR="003451F2">
        <w:t xml:space="preserve"> basically randomly try various things to find one that works. All because the </w:t>
      </w:r>
      <w:proofErr w:type="spellStart"/>
      <w:r w:rsidR="003451F2">
        <w:t>Silabs</w:t>
      </w:r>
      <w:proofErr w:type="spellEnd"/>
      <w:r w:rsidR="003451F2">
        <w:t xml:space="preserve"> environment is way too heavily weighted towards their devkits and NOT customer boards! </w:t>
      </w:r>
    </w:p>
    <w:p w14:paraId="261CA505" w14:textId="3C653FD8" w:rsidR="003451F2" w:rsidRPr="00122F1E" w:rsidRDefault="003451F2" w:rsidP="00122F1E">
      <w:r>
        <w:t xml:space="preserve">The </w:t>
      </w:r>
      <w:proofErr w:type="spellStart"/>
      <w:r>
        <w:t>SwOnOff</w:t>
      </w:r>
      <w:proofErr w:type="spellEnd"/>
      <w:r>
        <w:t xml:space="preserve"> project does not boot </w:t>
      </w:r>
      <w:r w:rsidR="00767255">
        <w:t xml:space="preserve">and gets stuck in BOOTLOADER_TEST_FAULT_HANDLING for some reason? I get different results each time I run. </w:t>
      </w:r>
      <w:r w:rsidR="00572FDB">
        <w:t>It’s not in a WFI which is where it usually is. Using Ozone I still have no idea what’s going on. The BURTC is running but seems like it’s in some sort of loop.</w:t>
      </w:r>
    </w:p>
    <w:p w14:paraId="33A96BFD" w14:textId="3F3DD1EE" w:rsidR="00416696" w:rsidRDefault="00416696" w:rsidP="004015CA">
      <w:pPr>
        <w:pStyle w:val="Heading2"/>
      </w:pPr>
      <w:r>
        <w:t xml:space="preserve">2024-04-01 – Rev B </w:t>
      </w:r>
      <w:r w:rsidR="00A261AF">
        <w:t xml:space="preserve">PCB </w:t>
      </w:r>
      <w:r>
        <w:t>debug</w:t>
      </w:r>
    </w:p>
    <w:p w14:paraId="4991A96C" w14:textId="349B5068" w:rsidR="00416696" w:rsidRDefault="00416696" w:rsidP="00416696">
      <w:r>
        <w:t xml:space="preserve">How to build the bootloader for Z-Wave for a custom PCB instead of a devkit? The problem with the devkits is they all use hi-security “B” parts which most users don’t need or want. The mid-security “A” parts are cheaper and firmware written for an A part will run a B part but not the reverse. Thus, it is important to compile the firmware for the A part. Downloading the devkit pre-compiled sample apps gets stuck in a loop presumably waiting for a high security feature. Using the </w:t>
      </w:r>
      <w:proofErr w:type="spellStart"/>
      <w:r>
        <w:t>Silabs</w:t>
      </w:r>
      <w:proofErr w:type="spellEnd"/>
      <w:r>
        <w:t xml:space="preserve"> search button didn’t find any usable articles. However, using google to search for “</w:t>
      </w:r>
      <w:r w:rsidRPr="00416696">
        <w:t>z-Wave 800 series build Z-Wave bootloader</w:t>
      </w:r>
      <w:r>
        <w:t xml:space="preserve">” bring you to: </w:t>
      </w:r>
      <w:hyperlink r:id="rId62" w:history="1">
        <w:r w:rsidRPr="00F569F3">
          <w:rPr>
            <w:rStyle w:val="Hyperlink"/>
          </w:rPr>
          <w:t>https://community.silabs.com/s/article/Creating-OTA-bootloader-for-Z-Wave-800-series</w:t>
        </w:r>
      </w:hyperlink>
      <w:r w:rsidR="00B074B9">
        <w:t xml:space="preserve">. This KB is a bit light on the topic but at least gives some guidance. But we need an OTW version for the serial API. Add “OTW” to the google search and it pops up: </w:t>
      </w:r>
      <w:hyperlink r:id="rId63" w:history="1">
        <w:r w:rsidR="00B074B9" w:rsidRPr="00F569F3">
          <w:rPr>
            <w:rStyle w:val="Hyperlink"/>
          </w:rPr>
          <w:t>https://community.silabs.com/s/article/z-wave-700-otw-of-controller</w:t>
        </w:r>
      </w:hyperlink>
      <w:r w:rsidR="00B074B9">
        <w:t xml:space="preserve"> .</w:t>
      </w:r>
    </w:p>
    <w:p w14:paraId="55CF3E9B" w14:textId="66957F8F" w:rsidR="00B074B9" w:rsidRDefault="00B074B9" w:rsidP="00416696">
      <w:r>
        <w:t xml:space="preserve">This last article says to look here for the pre-compiled bootloaders: </w:t>
      </w:r>
      <w:r w:rsidR="00BE64F9">
        <w:rPr>
          <w:rFonts w:ascii="Inter var" w:hAnsi="Inter var"/>
          <w:color w:val="333333"/>
          <w:sz w:val="18"/>
          <w:szCs w:val="18"/>
          <w:shd w:val="clear" w:color="auto" w:fill="FFFFFF"/>
        </w:rPr>
        <w:t>\demo-applications\protocol\z-wave\Apps\bin\</w:t>
      </w:r>
    </w:p>
    <w:p w14:paraId="79551A81" w14:textId="046E0874" w:rsidR="00C03EF2" w:rsidRDefault="00C03EF2" w:rsidP="00416696">
      <w:r>
        <w:t xml:space="preserve">I filed </w:t>
      </w:r>
      <w:proofErr w:type="gramStart"/>
      <w:r>
        <w:t>a “feedback”</w:t>
      </w:r>
      <w:proofErr w:type="gramEnd"/>
      <w:r>
        <w:t xml:space="preserve"> on the website that the binary files are not in this directory.</w:t>
      </w:r>
    </w:p>
    <w:p w14:paraId="187CBF18" w14:textId="6C637394" w:rsidR="00C03EF2" w:rsidRDefault="00C03EF2" w:rsidP="00416696">
      <w:r>
        <w:t>I have a blog article in the works on how to build the bootloader.</w:t>
      </w:r>
      <w:r w:rsidR="00485BF9">
        <w:t xml:space="preserve"> I was able to build the bootloader once I configured the Bootloader UART Driver component. The </w:t>
      </w:r>
      <w:proofErr w:type="spellStart"/>
      <w:r w:rsidR="00485BF9">
        <w:t>Pintool</w:t>
      </w:r>
      <w:proofErr w:type="spellEnd"/>
      <w:r w:rsidR="00485BF9">
        <w:t xml:space="preserve"> shows the Rx/Tx pins correctly.</w:t>
      </w:r>
    </w:p>
    <w:p w14:paraId="3ECC816D" w14:textId="4AC46EA6" w:rsidR="007517D1" w:rsidRDefault="00000000" w:rsidP="00416696">
      <w:hyperlink r:id="rId64" w:history="1">
        <w:r w:rsidR="007517D1" w:rsidRPr="005251CA">
          <w:rPr>
            <w:rStyle w:val="Hyperlink"/>
          </w:rPr>
          <w:t>UG489</w:t>
        </w:r>
      </w:hyperlink>
      <w:r w:rsidR="007517D1">
        <w:rPr>
          <w:rStyle w:val="Hyperlink"/>
        </w:rPr>
        <w:t xml:space="preserve"> </w:t>
      </w:r>
      <w:r w:rsidR="007517D1">
        <w:t>Bootloader User Guide is the main reference document but it does not explain the key requirements for Z-Wave. The document does not mention Z-Wave at all.</w:t>
      </w:r>
    </w:p>
    <w:p w14:paraId="21C29FE8" w14:textId="5539C929" w:rsidR="00F9419C" w:rsidRDefault="00F9419C" w:rsidP="00416696">
      <w:r>
        <w:t xml:space="preserve">Next step is to build the </w:t>
      </w:r>
      <w:proofErr w:type="spellStart"/>
      <w:r>
        <w:t>SerialAPI</w:t>
      </w:r>
      <w:proofErr w:type="spellEnd"/>
      <w:r>
        <w:t xml:space="preserve"> in the same method – build it using a devkit and copy the necessary options into the custom board project.</w:t>
      </w:r>
      <w:r w:rsidR="00307AC7">
        <w:t xml:space="preserve"> Built it and it chooses the standard UART pins by default so the project just builds without needing any configuration. Connect the PCC to it and it works and can join a node! </w:t>
      </w:r>
    </w:p>
    <w:p w14:paraId="7E207D71" w14:textId="2492E108" w:rsidR="00B074B9" w:rsidRDefault="00A261AF" w:rsidP="00416696">
      <w:r>
        <w:t>Board 1 debug: Ohm meter shows zero ohms between D2 pins 2 and 3 which are the 2 USB data lines.</w:t>
      </w:r>
      <w:r w:rsidR="00F9419C">
        <w:t xml:space="preserve"> Short was under the USB-C connector. Touch soldered that to open the short and now the board shows up as a CP210x driver COM port.</w:t>
      </w:r>
    </w:p>
    <w:p w14:paraId="2BE24173" w14:textId="4D421677" w:rsidR="00416696" w:rsidRDefault="00485BF9" w:rsidP="00416696">
      <w:r>
        <w:t>A</w:t>
      </w:r>
      <w:r w:rsidR="00C03EF2">
        <w:t>rticle</w:t>
      </w:r>
      <w:r>
        <w:t>s</w:t>
      </w:r>
      <w:r w:rsidR="00C03EF2">
        <w:t xml:space="preserve"> on how to implement </w:t>
      </w:r>
      <w:hyperlink r:id="rId65" w:history="1">
        <w:r w:rsidR="00C03EF2" w:rsidRPr="00C03EF2">
          <w:rPr>
            <w:rStyle w:val="Hyperlink"/>
          </w:rPr>
          <w:t>I2C</w:t>
        </w:r>
      </w:hyperlink>
      <w:r w:rsidR="00C03EF2">
        <w:t xml:space="preserve"> and </w:t>
      </w:r>
      <w:hyperlink r:id="rId66" w:history="1">
        <w:r w:rsidR="00C03EF2" w:rsidRPr="00C03EF2">
          <w:rPr>
            <w:rStyle w:val="Hyperlink"/>
          </w:rPr>
          <w:t>SPI</w:t>
        </w:r>
      </w:hyperlink>
      <w:r w:rsidR="00C03EF2">
        <w:t>.</w:t>
      </w:r>
    </w:p>
    <w:p w14:paraId="4CDD7C99" w14:textId="5458A4E4" w:rsidR="00307AC7" w:rsidRPr="00416696" w:rsidRDefault="00307AC7" w:rsidP="00416696">
      <w:r>
        <w:t xml:space="preserve">Next step is to get a </w:t>
      </w:r>
      <w:proofErr w:type="spellStart"/>
      <w:r>
        <w:t>SwitchOnOff</w:t>
      </w:r>
      <w:proofErr w:type="spellEnd"/>
      <w:r>
        <w:t xml:space="preserve"> into board 1 and then see how far can they reach. Need to quickly test out the LED and QWIIC connectors then order 9 more PCBs if they are all OK. Maybe quickly check the antenna tune and </w:t>
      </w:r>
      <w:proofErr w:type="gramStart"/>
      <w:r>
        <w:t>have to</w:t>
      </w:r>
      <w:proofErr w:type="gramEnd"/>
      <w:r>
        <w:t xml:space="preserve"> </w:t>
      </w:r>
      <w:proofErr w:type="spellStart"/>
      <w:r>
        <w:t>ctune</w:t>
      </w:r>
      <w:proofErr w:type="spellEnd"/>
      <w:r>
        <w:t xml:space="preserve"> both boards.</w:t>
      </w:r>
    </w:p>
    <w:p w14:paraId="347AD1B4" w14:textId="126123DC" w:rsidR="00357FA6" w:rsidRDefault="00357FA6" w:rsidP="004015CA">
      <w:pPr>
        <w:pStyle w:val="Heading2"/>
      </w:pPr>
      <w:r>
        <w:t>2024-03-29 – Rev B PCB assemble and debug</w:t>
      </w:r>
    </w:p>
    <w:p w14:paraId="55FCECF3" w14:textId="3E373980" w:rsidR="00357FA6" w:rsidRDefault="00357FA6" w:rsidP="00357FA6">
      <w:r>
        <w:t xml:space="preserve">Three boards arrived today and I built 2. Still forgot to order 7.2pF caps but I had 7.5 which are close enough for now. Everything fits and the new </w:t>
      </w:r>
      <w:proofErr w:type="spellStart"/>
      <w:r>
        <w:t>refdes</w:t>
      </w:r>
      <w:proofErr w:type="spellEnd"/>
      <w:r>
        <w:t xml:space="preserve">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lastRenderedPageBreak/>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w:t>
      </w:r>
      <w:proofErr w:type="spellStart"/>
      <w:r w:rsidR="00291F88">
        <w:t>SerialAPI</w:t>
      </w:r>
      <w:proofErr w:type="spellEnd"/>
      <w:r w:rsidR="00291F88">
        <w:t xml:space="preserve">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7D308B67" w14:textId="009E5EE5" w:rsidR="001272FD" w:rsidRPr="00357FA6" w:rsidRDefault="001272FD" w:rsidP="00357FA6">
      <w:r>
        <w:t xml:space="preserve">The SE firmware is 2.1.2 but GDK 4.4.1 has 2.2.4 so I upgraded the SE. Now it gets to main but immediately ends up in </w:t>
      </w:r>
      <w:proofErr w:type="spellStart"/>
      <w:r>
        <w:t>HardFault_handler</w:t>
      </w:r>
      <w:proofErr w:type="spellEnd"/>
      <w:r>
        <w:t xml:space="preserve">. I switched to Ozone and it ends up at the WFI like it’s supposed to. WTF. And now so is SSv5. WTF. And it now has a QR code. Now to enable </w:t>
      </w:r>
      <w:proofErr w:type="spellStart"/>
      <w:r>
        <w:t>debugprint</w:t>
      </w:r>
      <w:proofErr w:type="spellEnd"/>
      <w:r>
        <w:t xml:space="preserve">. Select it, then wait at least 1 minute. Then install it. Wait another minute or more. Select IO Stream: </w:t>
      </w:r>
      <w:proofErr w:type="gramStart"/>
      <w:r>
        <w:t>EUSART(</w:t>
      </w:r>
      <w:proofErr w:type="gramEnd"/>
      <w:r>
        <w:t xml:space="preserve">0). Wait another minute. Click on Install. Wait several minutes. Doesn’t seem to do anything. Nothing asking me for which GPIOs to use. Ask it to build an has nothing to do so nothing has changed as far as SSv5 is concerned. Uncomment DEBUGPRINT and attempt to build fails because it needs </w:t>
      </w:r>
      <w:proofErr w:type="spellStart"/>
      <w:r>
        <w:t>sl_iostream_write</w:t>
      </w:r>
      <w:proofErr w:type="spellEnd"/>
      <w:r>
        <w:t>. Give up on DEBUGPRINT. I don’t really need it but it is often handy.</w:t>
      </w:r>
    </w:p>
    <w:p w14:paraId="2612F39A" w14:textId="6E2249EC" w:rsidR="00E15369" w:rsidRDefault="00E15369" w:rsidP="004015CA">
      <w:pPr>
        <w:pStyle w:val="Heading2"/>
      </w:pPr>
      <w:r>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w:t>
      </w:r>
      <w:proofErr w:type="spellStart"/>
      <w:r>
        <w:t>uart</w:t>
      </w:r>
      <w:proofErr w:type="spellEnd"/>
      <w:r>
        <w:t xml:space="preserve">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67"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 xml:space="preserve">Rev B issues are in </w:t>
      </w:r>
      <w:proofErr w:type="spellStart"/>
      <w:r>
        <w:t>github</w:t>
      </w:r>
      <w:proofErr w:type="spellEnd"/>
      <w:r>
        <w:t>:</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w:t>
      </w:r>
      <w:proofErr w:type="spellStart"/>
      <w:r w:rsidRPr="00074E3C">
        <w:rPr>
          <w:rFonts w:ascii="Segoe UI" w:eastAsia="Times New Roman" w:hAnsi="Segoe UI" w:cs="Segoe UI"/>
          <w:color w:val="1F2328"/>
          <w:kern w:val="0"/>
          <w:sz w:val="21"/>
          <w:szCs w:val="21"/>
          <w14:ligatures w14:val="none"/>
        </w:rPr>
        <w:t>refdes</w:t>
      </w:r>
      <w:proofErr w:type="spellEnd"/>
      <w:r w:rsidRPr="00074E3C">
        <w:rPr>
          <w:rFonts w:ascii="Segoe UI" w:eastAsia="Times New Roman" w:hAnsi="Segoe UI" w:cs="Segoe UI"/>
          <w:color w:val="1F2328"/>
          <w:kern w:val="0"/>
          <w:sz w:val="21"/>
          <w:szCs w:val="21"/>
          <w14:ligatures w14:val="none"/>
        </w:rPr>
        <w:t xml:space="preserve"> are not ordered relative to their position on the PCB. I forgot to run the reorder after placement so the </w:t>
      </w:r>
      <w:proofErr w:type="spellStart"/>
      <w:r w:rsidRPr="00074E3C">
        <w:rPr>
          <w:rFonts w:ascii="Segoe UI" w:eastAsia="Times New Roman" w:hAnsi="Segoe UI" w:cs="Segoe UI"/>
          <w:color w:val="1F2328"/>
          <w:kern w:val="0"/>
          <w:sz w:val="21"/>
          <w:szCs w:val="21"/>
          <w14:ligatures w14:val="none"/>
        </w:rPr>
        <w:t>refdeses</w:t>
      </w:r>
      <w:proofErr w:type="spellEnd"/>
      <w:r w:rsidRPr="00074E3C">
        <w:rPr>
          <w:rFonts w:ascii="Segoe UI" w:eastAsia="Times New Roman" w:hAnsi="Segoe UI" w:cs="Segoe UI"/>
          <w:color w:val="1F2328"/>
          <w:kern w:val="0"/>
          <w:sz w:val="21"/>
          <w:szCs w:val="21"/>
          <w14:ligatures w14:val="none"/>
        </w:rPr>
        <w:t xml:space="preserve">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lastRenderedPageBreak/>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infeed track width to be 50 ohms should be .44mm instead of .3. Move L1 to the right just enough to get the flood fill to fill in between L1 and L2. Ideally squeeze a via in there. The traces out of the ZG23 </w:t>
      </w:r>
      <w:proofErr w:type="gramStart"/>
      <w:r w:rsidRPr="00074E3C">
        <w:rPr>
          <w:rFonts w:ascii="Segoe UI" w:eastAsia="Times New Roman" w:hAnsi="Segoe UI" w:cs="Segoe UI"/>
          <w:color w:val="1F2328"/>
          <w:kern w:val="0"/>
          <w:sz w:val="21"/>
          <w:szCs w:val="21"/>
          <w14:ligatures w14:val="none"/>
        </w:rPr>
        <w:t>have to</w:t>
      </w:r>
      <w:proofErr w:type="gramEnd"/>
      <w:r w:rsidRPr="00074E3C">
        <w:rPr>
          <w:rFonts w:ascii="Segoe UI" w:eastAsia="Times New Roman" w:hAnsi="Segoe UI" w:cs="Segoe UI"/>
          <w:color w:val="1F2328"/>
          <w:kern w:val="0"/>
          <w:sz w:val="21"/>
          <w:szCs w:val="21"/>
          <w14:ligatures w14:val="none"/>
        </w:rPr>
        <w:t xml:space="preserve">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proofErr w:type="spellStart"/>
      <w:r>
        <w:t>KiCAD</w:t>
      </w:r>
      <w:proofErr w:type="spellEnd"/>
      <w:r>
        <w:t xml:space="preserve"> </w:t>
      </w:r>
      <w:r w:rsidR="00457B31">
        <w:t xml:space="preserve">database </w:t>
      </w:r>
      <w:r>
        <w:t xml:space="preserve">to V8.0.0. This required updating a number of symbols and footprints which are much more standardized in V7 – specifically pin 1 </w:t>
      </w:r>
      <w:proofErr w:type="gramStart"/>
      <w:r>
        <w:t>markers</w:t>
      </w:r>
      <w:proofErr w:type="gramEnd"/>
      <w:r>
        <w:t xml:space="preserve">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 xml:space="preserve">The </w:t>
      </w:r>
      <w:proofErr w:type="gramStart"/>
      <w:r>
        <w:t>U.FL</w:t>
      </w:r>
      <w:proofErr w:type="gramEnd"/>
      <w:r>
        <w:t xml:space="preserve">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t xml:space="preserve">QWIIC connector – easier to just modify the one I already </w:t>
      </w:r>
      <w:proofErr w:type="gramStart"/>
      <w:r>
        <w:t>have to</w:t>
      </w:r>
      <w:proofErr w:type="gramEnd"/>
      <w:r>
        <w:t xml:space="preserve"> be SMT than try to import one. Well, turns out in </w:t>
      </w:r>
      <w:proofErr w:type="spellStart"/>
      <w:r>
        <w:t>KiCAD</w:t>
      </w:r>
      <w:proofErr w:type="spellEnd"/>
      <w:r>
        <w:t xml:space="preserve"> V8 there already is a JST connector library and it has the correct footprint!</w:t>
      </w:r>
    </w:p>
    <w:p w14:paraId="5EFB40B7" w14:textId="08A9F644" w:rsidR="00E546C6" w:rsidRDefault="00E546C6" w:rsidP="00E15369">
      <w:r>
        <w:t xml:space="preserve">DRC Report: The 2 symbols were slightly fixed to prevent errors. The extra footprints are the </w:t>
      </w:r>
      <w:proofErr w:type="spellStart"/>
      <w:r>
        <w:t>fudicials</w:t>
      </w:r>
      <w:proofErr w:type="spellEnd"/>
      <w:r>
        <w:t>.</w:t>
      </w:r>
    </w:p>
    <w:p w14:paraId="6CD95039" w14:textId="7243A8B2"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spellStart"/>
      <w:r w:rsidRPr="00E546C6">
        <w:rPr>
          <w:rFonts w:ascii="Courier New" w:hAnsi="Courier New" w:cs="Courier New"/>
          <w:sz w:val="16"/>
          <w:szCs w:val="16"/>
        </w:rPr>
        <w:t>Drc</w:t>
      </w:r>
      <w:proofErr w:type="spellEnd"/>
      <w:r w:rsidRPr="00E546C6">
        <w:rPr>
          <w:rFonts w:ascii="Courier New" w:hAnsi="Courier New" w:cs="Courier New"/>
          <w:sz w:val="16"/>
          <w:szCs w:val="16"/>
        </w:rPr>
        <w:t xml:space="preserve"> report for </w:t>
      </w:r>
      <w:proofErr w:type="spellStart"/>
      <w:r w:rsidR="0061202E">
        <w:rPr>
          <w:rFonts w:ascii="Courier New" w:hAnsi="Courier New" w:cs="Courier New"/>
          <w:sz w:val="16"/>
          <w:szCs w:val="16"/>
        </w:rPr>
        <w:t>ZRAD</w:t>
      </w:r>
      <w:r w:rsidRPr="00E546C6">
        <w:rPr>
          <w:rFonts w:ascii="Courier New" w:hAnsi="Courier New" w:cs="Courier New"/>
          <w:sz w:val="16"/>
          <w:szCs w:val="16"/>
        </w:rPr>
        <w:t>.kicad_pcb</w:t>
      </w:r>
      <w:proofErr w:type="spellEnd"/>
      <w:r w:rsidRPr="00E546C6">
        <w:rPr>
          <w:rFonts w:ascii="Courier New" w:hAnsi="Courier New" w:cs="Courier New"/>
          <w:sz w:val="16"/>
          <w:szCs w:val="16"/>
        </w:rPr>
        <w:t xml:space="preserve">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w:t>
      </w:r>
      <w:proofErr w:type="gramStart"/>
      <w:r w:rsidRPr="00E546C6">
        <w:rPr>
          <w:rFonts w:ascii="Courier New" w:hAnsi="Courier New" w:cs="Courier New"/>
          <w:sz w:val="16"/>
          <w:szCs w:val="16"/>
        </w:rPr>
        <w:t>U.FL_Hirose_U.FL</w:t>
      </w:r>
      <w:proofErr w:type="gramEnd"/>
      <w:r w:rsidRPr="00E546C6">
        <w:rPr>
          <w:rFonts w:ascii="Courier New" w:hAnsi="Courier New" w:cs="Courier New"/>
          <w:sz w:val="16"/>
          <w:szCs w:val="16"/>
        </w:rPr>
        <w:t>-R-SMT-1_Vertical' does not match copy in library '</w:t>
      </w:r>
      <w:proofErr w:type="spellStart"/>
      <w:r w:rsidRPr="00E546C6">
        <w:rPr>
          <w:rFonts w:ascii="Courier New" w:hAnsi="Courier New" w:cs="Courier New"/>
          <w:sz w:val="16"/>
          <w:szCs w:val="16"/>
        </w:rPr>
        <w:t>Connector_Coaxial</w:t>
      </w:r>
      <w:proofErr w:type="spellEnd"/>
      <w:r w:rsidRPr="00E546C6">
        <w:rPr>
          <w:rFonts w:ascii="Courier New" w:hAnsi="Courier New" w:cs="Courier New"/>
          <w:sz w:val="16"/>
          <w:szCs w:val="16"/>
        </w:rPr>
        <w:t>'.</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 xml:space="preserve">Release board for fab via </w:t>
      </w:r>
      <w:proofErr w:type="spellStart"/>
      <w:r>
        <w:t>OSHPark</w:t>
      </w:r>
      <w:proofErr w:type="spellEnd"/>
      <w:r>
        <w:t xml:space="preserve"> and ordered a new stencil.</w:t>
      </w:r>
      <w:r w:rsidR="00007B34">
        <w:t xml:space="preserve"> Updated BOM with new </w:t>
      </w:r>
      <w:proofErr w:type="spellStart"/>
      <w:r w:rsidR="00007B34">
        <w:t>RefDes</w:t>
      </w:r>
      <w:proofErr w:type="spellEnd"/>
      <w:r w:rsidR="00007B34">
        <w:t>.</w:t>
      </w:r>
    </w:p>
    <w:p w14:paraId="4ADCDB15" w14:textId="2EA5B4B9" w:rsidR="00146034" w:rsidRDefault="00146034" w:rsidP="004015CA">
      <w:pPr>
        <w:pStyle w:val="Heading2"/>
      </w:pPr>
      <w:r>
        <w:lastRenderedPageBreak/>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28BBC54A">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68" cstate="screen">
                      <a:extLst>
                        <a:ext uri="{28A0092B-C50C-407E-A947-70E740481C1C}">
                          <a14:useLocalDpi xmlns:a14="http://schemas.microsoft.com/office/drawing/2010/main"/>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 xml:space="preserve">Plugging in the </w:t>
      </w:r>
      <w:proofErr w:type="spellStart"/>
      <w:r>
        <w:t>Minisimplicity</w:t>
      </w:r>
      <w:proofErr w:type="spellEnd"/>
      <w:r>
        <w:t xml:space="preserve"> header and powering the board via the WSTK SSv5 </w:t>
      </w:r>
      <w:proofErr w:type="gramStart"/>
      <w:r>
        <w:t>is able to</w:t>
      </w:r>
      <w:proofErr w:type="gramEnd"/>
      <w:r>
        <w:t xml:space="preserve"> detect the part and pull the info from it. Since it’s an A part, it seems none of the precompiled Demos are available so I </w:t>
      </w:r>
      <w:proofErr w:type="gramStart"/>
      <w:r>
        <w:t>have to</w:t>
      </w:r>
      <w:proofErr w:type="gramEnd"/>
      <w:r>
        <w:t xml:space="preserve"> create a </w:t>
      </w:r>
      <w:proofErr w:type="spellStart"/>
      <w:r>
        <w:t>SerialAPI</w:t>
      </w:r>
      <w:proofErr w:type="spellEnd"/>
      <w:r>
        <w:t xml:space="preserve"> and bootloader. Or is simply that this is a custom board so SSv5 doesn’t assume the GPIOs are where they are on a devkit? Naturally the bootloader project won’t compile because there’s no EUSART assigned. This is because </w:t>
      </w:r>
      <w:proofErr w:type="gramStart"/>
      <w:r>
        <w:t>all of</w:t>
      </w:r>
      <w:proofErr w:type="gramEnd"/>
      <w:r>
        <w:t xml:space="preserve"> </w:t>
      </w:r>
      <w:proofErr w:type="spellStart"/>
      <w:r>
        <w:t>Silabs</w:t>
      </w:r>
      <w:proofErr w:type="spellEnd"/>
      <w:r>
        <w:t xml:space="preserve">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w:t>
      </w:r>
      <w:proofErr w:type="spellStart"/>
      <w:r w:rsidR="0083544F">
        <w:t>Pintool</w:t>
      </w:r>
      <w:proofErr w:type="spellEnd"/>
      <w:r w:rsidR="0083544F">
        <w:t xml:space="preserve">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w:t>
      </w:r>
      <w:proofErr w:type="spellStart"/>
      <w:r w:rsidR="00671A26">
        <w:t>slcp</w:t>
      </w:r>
      <w:proofErr w:type="spellEnd"/>
      <w:r w:rsidR="00671A26">
        <w:t xml:space="preserve"> file? How is the UART being wired thru? How would we change it?</w:t>
      </w:r>
      <w:r w:rsidR="00DC1876">
        <w:t xml:space="preserve"> It is in the </w:t>
      </w:r>
      <w:proofErr w:type="spellStart"/>
      <w:r w:rsidR="00DC1876">
        <w:t>pintool</w:t>
      </w:r>
      <w:proofErr w:type="spellEnd"/>
      <w:r w:rsidR="00DC1876">
        <w:t>! Not sure how. It does appear to be running. I want to see if it’s coming out the UART. PC Controller does not find it thru the WSTK.</w:t>
      </w:r>
      <w:r w:rsidR="00571250">
        <w:t xml:space="preserve"> Config/</w:t>
      </w:r>
      <w:proofErr w:type="spellStart"/>
      <w:r w:rsidR="00571250">
        <w:t>serial_api_config.h</w:t>
      </w:r>
      <w:proofErr w:type="spellEnd"/>
      <w:r w:rsidR="00571250">
        <w:t xml:space="preserve">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5F645FCB">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lastRenderedPageBreak/>
        <w:t>2024-03-14 – Rev A PCB build</w:t>
      </w:r>
    </w:p>
    <w:p w14:paraId="6EFFAEA1" w14:textId="3513786A" w:rsidR="002D374E" w:rsidRDefault="002D374E" w:rsidP="002D374E">
      <w:r>
        <w:t xml:space="preserve">I built 3 boards. Board #3 has been cut down to roughly the minimum size to compare with the </w:t>
      </w:r>
      <w:proofErr w:type="gramStart"/>
      <w:r>
        <w:t>full size</w:t>
      </w:r>
      <w:proofErr w:type="gramEnd"/>
      <w:r>
        <w:t xml:space="preserve"> boards to measure the RF range difference with a smaller ground plane. </w:t>
      </w:r>
      <w:proofErr w:type="gramStart"/>
      <w:r>
        <w:t>Basically</w:t>
      </w:r>
      <w:proofErr w:type="gramEnd"/>
      <w:r>
        <w:t xml:space="preserve">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w:t>
      </w:r>
      <w:proofErr w:type="spellStart"/>
      <w:r>
        <w:t>Digikey</w:t>
      </w:r>
      <w:proofErr w:type="spellEnd"/>
      <w:r>
        <w:t xml:space="preserve">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70"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 xml:space="preserve">Looks like the one shipped with </w:t>
            </w:r>
            <w:proofErr w:type="spellStart"/>
            <w:r>
              <w:t>Silabs</w:t>
            </w:r>
            <w:proofErr w:type="spellEnd"/>
            <w:r>
              <w:t xml:space="preserve"> </w:t>
            </w:r>
            <w:proofErr w:type="spellStart"/>
            <w:r>
              <w:t>DevKits</w:t>
            </w:r>
            <w:proofErr w:type="spellEnd"/>
          </w:p>
        </w:tc>
      </w:tr>
      <w:tr w:rsidR="008D7681" w14:paraId="254862A5" w14:textId="77777777" w:rsidTr="002A7781">
        <w:tc>
          <w:tcPr>
            <w:tcW w:w="2862" w:type="dxa"/>
          </w:tcPr>
          <w:p w14:paraId="3BB23BB8" w14:textId="71F178F1" w:rsidR="008D7681" w:rsidRDefault="00000000" w:rsidP="002A7781">
            <w:pPr>
              <w:keepNext/>
              <w:keepLines/>
            </w:pPr>
            <w:hyperlink r:id="rId71"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72"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73"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74"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75"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76"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77"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78"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w:t>
            </w:r>
            <w:proofErr w:type="gramStart"/>
            <w:r>
              <w:t>similar to</w:t>
            </w:r>
            <w:proofErr w:type="gramEnd"/>
            <w:r>
              <w:t xml:space="preserve">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79"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w:t>
      </w:r>
      <w:proofErr w:type="spellStart"/>
      <w:r>
        <w:t>KiCAD</w:t>
      </w:r>
      <w:proofErr w:type="spellEnd"/>
      <w:r>
        <w:t xml:space="preserve"> and used it to manually create the BOM. Ordered enough components for 10+ boards. I already have 15 ZG23s from previous projects and samples. Entered an Issue on </w:t>
      </w:r>
      <w:proofErr w:type="spellStart"/>
      <w:r>
        <w:t>github</w:t>
      </w:r>
      <w:proofErr w:type="spellEnd"/>
      <w:r>
        <w:t xml:space="preserve"> that a couple of the caps are 0603 but should be 0402. The 0402 will still fit but better to have the proper footprint. I expect to spin the PCB at least once more. </w:t>
      </w:r>
    </w:p>
    <w:p w14:paraId="794A60D4" w14:textId="4E3690D9" w:rsidR="00165462" w:rsidRDefault="00165462" w:rsidP="00165462">
      <w:r>
        <w:t xml:space="preserve">The plan is to take one of the 3 boards coming in now and cut it to a much smaller size and compare the range. No sense in making the board bigger than it </w:t>
      </w:r>
      <w:proofErr w:type="gramStart"/>
      <w:r>
        <w:t>has to</w:t>
      </w:r>
      <w:proofErr w:type="gramEnd"/>
      <w:r>
        <w:t xml:space="preserve"> be but we are looking for maximum range. If the </w:t>
      </w:r>
      <w:proofErr w:type="gramStart"/>
      <w:r>
        <w:t>full size</w:t>
      </w:r>
      <w:proofErr w:type="gramEnd"/>
      <w:r>
        <w:t xml:space="preserve"> board is at least 3 dBm better than definitely keep the full size board.</w:t>
      </w:r>
    </w:p>
    <w:p w14:paraId="54D65D39" w14:textId="551D7659" w:rsidR="00D51FCE" w:rsidRDefault="00D51FCE" w:rsidP="00165462">
      <w:proofErr w:type="spellStart"/>
      <w:r>
        <w:t>KiCAD</w:t>
      </w:r>
      <w:proofErr w:type="spellEnd"/>
      <w:r>
        <w:t xml:space="preserve"> has been upgraded to version 8.0.0 which came out a week ago. I had to upgrade to </w:t>
      </w:r>
      <w:proofErr w:type="spellStart"/>
      <w:r>
        <w:t>checkin</w:t>
      </w:r>
      <w:proofErr w:type="spellEnd"/>
      <w:r>
        <w:t xml:space="preserve"> the ZG23 component </w:t>
      </w:r>
      <w:r w:rsidR="002A7781">
        <w:t>as all libraries were upgraded to</w:t>
      </w:r>
      <w:r>
        <w:t xml:space="preserve"> V8. The ZG23 will now be included in the </w:t>
      </w:r>
      <w:proofErr w:type="spellStart"/>
      <w:r>
        <w:t>KiCAD</w:t>
      </w:r>
      <w:proofErr w:type="spellEnd"/>
      <w:r>
        <w:t xml:space="preserve"> default libraries. My PR </w:t>
      </w:r>
      <w:hyperlink r:id="rId80"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81"/>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 xml:space="preserve">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w:t>
      </w:r>
      <w:proofErr w:type="gramStart"/>
      <w:r>
        <w:t>2 layer</w:t>
      </w:r>
      <w:proofErr w:type="gramEnd"/>
      <w:r>
        <w:t xml:space="preserve">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82"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83" w:history="1">
        <w:r w:rsidR="00B9735D" w:rsidRPr="00B9735D">
          <w:rPr>
            <w:rStyle w:val="Hyperlink"/>
          </w:rPr>
          <w:t>39MHz</w:t>
        </w:r>
      </w:hyperlink>
      <w:r w:rsidR="00B9735D">
        <w:t xml:space="preserve"> crystal – </w:t>
      </w:r>
      <w:proofErr w:type="gramStart"/>
      <w:r w:rsidR="00B9735D" w:rsidRPr="00B9735D">
        <w:t>Crystal:Crystal</w:t>
      </w:r>
      <w:proofErr w:type="gramEnd"/>
      <w:r w:rsidR="00B9735D" w:rsidRPr="00B9735D">
        <w:t>_SMD_3225-4Pin_3.2x2.5mm</w:t>
      </w:r>
    </w:p>
    <w:p w14:paraId="27096CB2" w14:textId="6EE61D9E" w:rsidR="00B9735D" w:rsidRDefault="00B9735D" w:rsidP="00C10552">
      <w:pPr>
        <w:pStyle w:val="ListParagraph"/>
        <w:numPr>
          <w:ilvl w:val="0"/>
          <w:numId w:val="4"/>
        </w:numPr>
      </w:pPr>
      <w:r>
        <w:t xml:space="preserve">32KHz crystal – </w:t>
      </w:r>
      <w:proofErr w:type="gramStart"/>
      <w:r w:rsidRPr="00B9735D">
        <w:t>Crystal:Crystal</w:t>
      </w:r>
      <w:proofErr w:type="gramEnd"/>
      <w:r w:rsidRPr="00B9735D">
        <w:t>_SMD_3215-2Pin_3.2x1.5mm</w:t>
      </w:r>
      <w:r>
        <w:t xml:space="preserve"> - </w:t>
      </w:r>
      <w:r w:rsidRPr="00B9735D">
        <w:t>SC32S-7PF20PPM</w:t>
      </w:r>
    </w:p>
    <w:p w14:paraId="34965315" w14:textId="7A80C544" w:rsidR="00B9735D" w:rsidRDefault="00B9735D" w:rsidP="00C10552">
      <w:pPr>
        <w:pStyle w:val="ListParagraph"/>
        <w:numPr>
          <w:ilvl w:val="0"/>
          <w:numId w:val="4"/>
        </w:numPr>
      </w:pPr>
      <w:r>
        <w:t xml:space="preserve">RGB LED </w:t>
      </w:r>
      <w:proofErr w:type="gramStart"/>
      <w:r>
        <w:t>–</w:t>
      </w:r>
      <w:r w:rsidR="00E976FB">
        <w:t xml:space="preserve"> </w:t>
      </w:r>
      <w:r>
        <w:t xml:space="preserve"> </w:t>
      </w:r>
      <w:r w:rsidR="00E976FB" w:rsidRPr="00E976FB">
        <w:t>LED</w:t>
      </w:r>
      <w:proofErr w:type="gramEnd"/>
      <w:r w:rsidR="00E976FB" w:rsidRPr="00E976FB">
        <w:t>_SMD:LED_WS2812B-2020_PLCC4_2.0x2.0mm</w:t>
      </w:r>
      <w:r w:rsidR="00E976FB">
        <w:t xml:space="preserve"> - </w:t>
      </w:r>
      <w:hyperlink r:id="rId84"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85"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w:t>
      </w:r>
      <w:proofErr w:type="gramStart"/>
      <w:r>
        <w:t>100 ohm</w:t>
      </w:r>
      <w:proofErr w:type="gramEnd"/>
      <w:r>
        <w:t xml:space="preserve">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w:t>
      </w:r>
      <w:proofErr w:type="gramStart"/>
      <w:r>
        <w:t>has to</w:t>
      </w:r>
      <w:proofErr w:type="gramEnd"/>
      <w:r>
        <w:t xml:space="preserve">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86"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87"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lastRenderedPageBreak/>
        <w:t xml:space="preserve">Lots of LDOs to choose from. Diodes Inc </w:t>
      </w:r>
      <w:hyperlink r:id="rId88"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89"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59D14DD0" w:rsidR="00197B72" w:rsidRPr="00C7779B" w:rsidRDefault="00197B72" w:rsidP="00C7779B">
      <w:r>
        <w:t xml:space="preserve">For the USB-C interface, I used this example: </w:t>
      </w:r>
      <w:hyperlink r:id="rId90"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91" w:anchor=":~:text=%E2%88%920-,Connect%20the%20shield%20directly%20to%20ground%20plane,to%20the%20PCB%20ground%20plane." w:history="1">
        <w:r w:rsidRPr="00617525">
          <w:rPr>
            <w:rStyle w:val="Hyperlink"/>
          </w:rPr>
          <w:t>here</w:t>
        </w:r>
      </w:hyperlink>
      <w:r>
        <w:t xml:space="preserve"> which </w:t>
      </w:r>
      <w:r w:rsidR="00617525">
        <w:t xml:space="preserve">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w:t>
      </w:r>
      <w:proofErr w:type="gramStart"/>
      <w:r w:rsidR="00617525">
        <w:t>zero ohm</w:t>
      </w:r>
      <w:proofErr w:type="gramEnd"/>
      <w:r w:rsidR="00617525">
        <w:t xml:space="preserve"> resistor later, or leave it open or insert a capacitor or even just short the pads out.</w:t>
      </w:r>
      <w:r w:rsidR="00065182">
        <w:t xml:space="preserve"> I’m not too worried about ESD as </w:t>
      </w:r>
      <w:r w:rsidR="0061202E">
        <w:t>ZRAD</w:t>
      </w:r>
      <w:r w:rsidR="00065182">
        <w:t xml:space="preserve">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8423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ter v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600D"/>
    <w:multiLevelType w:val="hybridMultilevel"/>
    <w:tmpl w:val="357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87D2B"/>
    <w:multiLevelType w:val="hybridMultilevel"/>
    <w:tmpl w:val="5B7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F1410"/>
    <w:multiLevelType w:val="hybridMultilevel"/>
    <w:tmpl w:val="AA3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01C1B"/>
    <w:multiLevelType w:val="hybridMultilevel"/>
    <w:tmpl w:val="CA62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F3CA0"/>
    <w:multiLevelType w:val="hybridMultilevel"/>
    <w:tmpl w:val="0566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05F31"/>
    <w:multiLevelType w:val="hybridMultilevel"/>
    <w:tmpl w:val="3090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B3DD4"/>
    <w:multiLevelType w:val="hybridMultilevel"/>
    <w:tmpl w:val="650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2"/>
  </w:num>
  <w:num w:numId="2" w16cid:durableId="879128391">
    <w:abstractNumId w:val="4"/>
  </w:num>
  <w:num w:numId="3" w16cid:durableId="1468666034">
    <w:abstractNumId w:val="0"/>
  </w:num>
  <w:num w:numId="4" w16cid:durableId="1178739723">
    <w:abstractNumId w:val="12"/>
  </w:num>
  <w:num w:numId="5" w16cid:durableId="962073322">
    <w:abstractNumId w:val="8"/>
  </w:num>
  <w:num w:numId="6" w16cid:durableId="414204911">
    <w:abstractNumId w:val="6"/>
  </w:num>
  <w:num w:numId="7" w16cid:durableId="1560243198">
    <w:abstractNumId w:val="14"/>
  </w:num>
  <w:num w:numId="8" w16cid:durableId="2027246189">
    <w:abstractNumId w:val="5"/>
  </w:num>
  <w:num w:numId="9" w16cid:durableId="1040861228">
    <w:abstractNumId w:val="13"/>
  </w:num>
  <w:num w:numId="10" w16cid:durableId="885917454">
    <w:abstractNumId w:val="7"/>
  </w:num>
  <w:num w:numId="11" w16cid:durableId="1484662994">
    <w:abstractNumId w:val="3"/>
  </w:num>
  <w:num w:numId="12" w16cid:durableId="1094474029">
    <w:abstractNumId w:val="9"/>
  </w:num>
  <w:num w:numId="13" w16cid:durableId="1429619420">
    <w:abstractNumId w:val="9"/>
  </w:num>
  <w:num w:numId="14" w16cid:durableId="587425564">
    <w:abstractNumId w:val="11"/>
  </w:num>
  <w:num w:numId="15" w16cid:durableId="1435709470">
    <w:abstractNumId w:val="1"/>
  </w:num>
  <w:num w:numId="16" w16cid:durableId="1488474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17AE2"/>
    <w:rsid w:val="00030FC3"/>
    <w:rsid w:val="000401AD"/>
    <w:rsid w:val="00065182"/>
    <w:rsid w:val="00074C77"/>
    <w:rsid w:val="00074E3C"/>
    <w:rsid w:val="000821FC"/>
    <w:rsid w:val="00095265"/>
    <w:rsid w:val="00096294"/>
    <w:rsid w:val="000C624C"/>
    <w:rsid w:val="000D6B98"/>
    <w:rsid w:val="000E5369"/>
    <w:rsid w:val="000F6D4D"/>
    <w:rsid w:val="00114820"/>
    <w:rsid w:val="00122B03"/>
    <w:rsid w:val="00122F1E"/>
    <w:rsid w:val="001272FD"/>
    <w:rsid w:val="00132E38"/>
    <w:rsid w:val="00136F62"/>
    <w:rsid w:val="00146034"/>
    <w:rsid w:val="0015047B"/>
    <w:rsid w:val="00152471"/>
    <w:rsid w:val="00165462"/>
    <w:rsid w:val="001846B2"/>
    <w:rsid w:val="00190B71"/>
    <w:rsid w:val="00197878"/>
    <w:rsid w:val="00197B72"/>
    <w:rsid w:val="001D6BC3"/>
    <w:rsid w:val="001E6CFD"/>
    <w:rsid w:val="00203908"/>
    <w:rsid w:val="0020589E"/>
    <w:rsid w:val="00212C64"/>
    <w:rsid w:val="00237391"/>
    <w:rsid w:val="00237559"/>
    <w:rsid w:val="00243396"/>
    <w:rsid w:val="00257634"/>
    <w:rsid w:val="00261200"/>
    <w:rsid w:val="002632EE"/>
    <w:rsid w:val="002700F3"/>
    <w:rsid w:val="00283164"/>
    <w:rsid w:val="00287F73"/>
    <w:rsid w:val="00291F88"/>
    <w:rsid w:val="0029708A"/>
    <w:rsid w:val="002A7781"/>
    <w:rsid w:val="002C1E07"/>
    <w:rsid w:val="002C5A13"/>
    <w:rsid w:val="002D374E"/>
    <w:rsid w:val="002D45EB"/>
    <w:rsid w:val="00307AC7"/>
    <w:rsid w:val="00322AF7"/>
    <w:rsid w:val="00327F6F"/>
    <w:rsid w:val="003451F2"/>
    <w:rsid w:val="00356E86"/>
    <w:rsid w:val="00357FA6"/>
    <w:rsid w:val="00386A48"/>
    <w:rsid w:val="003B451A"/>
    <w:rsid w:val="003E6D50"/>
    <w:rsid w:val="003F2179"/>
    <w:rsid w:val="003F6955"/>
    <w:rsid w:val="004015CA"/>
    <w:rsid w:val="004107F5"/>
    <w:rsid w:val="00416696"/>
    <w:rsid w:val="0042645C"/>
    <w:rsid w:val="00457B31"/>
    <w:rsid w:val="0046631B"/>
    <w:rsid w:val="00467A07"/>
    <w:rsid w:val="00485BF9"/>
    <w:rsid w:val="00496944"/>
    <w:rsid w:val="004A2D86"/>
    <w:rsid w:val="004D2516"/>
    <w:rsid w:val="004E597A"/>
    <w:rsid w:val="004F5722"/>
    <w:rsid w:val="005107DA"/>
    <w:rsid w:val="00536231"/>
    <w:rsid w:val="0056068C"/>
    <w:rsid w:val="00571250"/>
    <w:rsid w:val="00572FDB"/>
    <w:rsid w:val="0057451F"/>
    <w:rsid w:val="00584D8F"/>
    <w:rsid w:val="005D1967"/>
    <w:rsid w:val="005D70D8"/>
    <w:rsid w:val="005D7282"/>
    <w:rsid w:val="005E1C34"/>
    <w:rsid w:val="005E37C6"/>
    <w:rsid w:val="005E594A"/>
    <w:rsid w:val="005F5D4B"/>
    <w:rsid w:val="0060092B"/>
    <w:rsid w:val="00603678"/>
    <w:rsid w:val="006037F8"/>
    <w:rsid w:val="0061202E"/>
    <w:rsid w:val="00617525"/>
    <w:rsid w:val="0062021B"/>
    <w:rsid w:val="006313D5"/>
    <w:rsid w:val="00637CA7"/>
    <w:rsid w:val="00640D9E"/>
    <w:rsid w:val="00641F14"/>
    <w:rsid w:val="00644506"/>
    <w:rsid w:val="00671A26"/>
    <w:rsid w:val="006949E2"/>
    <w:rsid w:val="006A19EB"/>
    <w:rsid w:val="006B6BA4"/>
    <w:rsid w:val="006D41D6"/>
    <w:rsid w:val="006E4ADB"/>
    <w:rsid w:val="006F4CA7"/>
    <w:rsid w:val="006F667E"/>
    <w:rsid w:val="006F7F04"/>
    <w:rsid w:val="0070142A"/>
    <w:rsid w:val="00716940"/>
    <w:rsid w:val="00731556"/>
    <w:rsid w:val="007327DB"/>
    <w:rsid w:val="00736F69"/>
    <w:rsid w:val="0074069F"/>
    <w:rsid w:val="007517D1"/>
    <w:rsid w:val="0075498F"/>
    <w:rsid w:val="00767255"/>
    <w:rsid w:val="007840CA"/>
    <w:rsid w:val="00796AC8"/>
    <w:rsid w:val="007F23DE"/>
    <w:rsid w:val="007F26BF"/>
    <w:rsid w:val="007F40FB"/>
    <w:rsid w:val="007F4495"/>
    <w:rsid w:val="00806040"/>
    <w:rsid w:val="00813B77"/>
    <w:rsid w:val="0081754E"/>
    <w:rsid w:val="008208C1"/>
    <w:rsid w:val="00826C09"/>
    <w:rsid w:val="00826EA3"/>
    <w:rsid w:val="00827B8B"/>
    <w:rsid w:val="008301CE"/>
    <w:rsid w:val="0083544F"/>
    <w:rsid w:val="00837BAB"/>
    <w:rsid w:val="00840E7B"/>
    <w:rsid w:val="00842348"/>
    <w:rsid w:val="00842F8E"/>
    <w:rsid w:val="0085244D"/>
    <w:rsid w:val="00854174"/>
    <w:rsid w:val="00862631"/>
    <w:rsid w:val="00863297"/>
    <w:rsid w:val="008718CD"/>
    <w:rsid w:val="00877CCE"/>
    <w:rsid w:val="008830DD"/>
    <w:rsid w:val="0088555C"/>
    <w:rsid w:val="00886F10"/>
    <w:rsid w:val="008D7681"/>
    <w:rsid w:val="009158E8"/>
    <w:rsid w:val="00922DE4"/>
    <w:rsid w:val="00974828"/>
    <w:rsid w:val="0098367F"/>
    <w:rsid w:val="00994CE9"/>
    <w:rsid w:val="009B1641"/>
    <w:rsid w:val="009C05BD"/>
    <w:rsid w:val="00A143B2"/>
    <w:rsid w:val="00A261AF"/>
    <w:rsid w:val="00A272BE"/>
    <w:rsid w:val="00A37996"/>
    <w:rsid w:val="00A40C1E"/>
    <w:rsid w:val="00A53B3A"/>
    <w:rsid w:val="00A618A0"/>
    <w:rsid w:val="00A96631"/>
    <w:rsid w:val="00AA68EA"/>
    <w:rsid w:val="00AB0A82"/>
    <w:rsid w:val="00AB2C44"/>
    <w:rsid w:val="00AC0DFB"/>
    <w:rsid w:val="00AC603B"/>
    <w:rsid w:val="00AD3770"/>
    <w:rsid w:val="00B05C43"/>
    <w:rsid w:val="00B074B9"/>
    <w:rsid w:val="00B466F1"/>
    <w:rsid w:val="00B7180C"/>
    <w:rsid w:val="00B766DC"/>
    <w:rsid w:val="00B853E3"/>
    <w:rsid w:val="00B9093C"/>
    <w:rsid w:val="00B92C5E"/>
    <w:rsid w:val="00B9720B"/>
    <w:rsid w:val="00B9735D"/>
    <w:rsid w:val="00BA11D7"/>
    <w:rsid w:val="00BB4589"/>
    <w:rsid w:val="00BB49E2"/>
    <w:rsid w:val="00BE4145"/>
    <w:rsid w:val="00BE64F9"/>
    <w:rsid w:val="00C03EF2"/>
    <w:rsid w:val="00C10552"/>
    <w:rsid w:val="00C2470E"/>
    <w:rsid w:val="00C36BDE"/>
    <w:rsid w:val="00C414B4"/>
    <w:rsid w:val="00C47EE8"/>
    <w:rsid w:val="00C52F3A"/>
    <w:rsid w:val="00C7779B"/>
    <w:rsid w:val="00C94D08"/>
    <w:rsid w:val="00CB0319"/>
    <w:rsid w:val="00CC213C"/>
    <w:rsid w:val="00CF71DB"/>
    <w:rsid w:val="00D0429A"/>
    <w:rsid w:val="00D05B20"/>
    <w:rsid w:val="00D21E2A"/>
    <w:rsid w:val="00D2680A"/>
    <w:rsid w:val="00D51FCE"/>
    <w:rsid w:val="00D748A1"/>
    <w:rsid w:val="00D841CF"/>
    <w:rsid w:val="00DB1DB4"/>
    <w:rsid w:val="00DC1740"/>
    <w:rsid w:val="00DC1876"/>
    <w:rsid w:val="00DD7341"/>
    <w:rsid w:val="00DF7C57"/>
    <w:rsid w:val="00E137B2"/>
    <w:rsid w:val="00E15369"/>
    <w:rsid w:val="00E26B5F"/>
    <w:rsid w:val="00E3605C"/>
    <w:rsid w:val="00E43171"/>
    <w:rsid w:val="00E50766"/>
    <w:rsid w:val="00E546C6"/>
    <w:rsid w:val="00E90EAF"/>
    <w:rsid w:val="00E976FB"/>
    <w:rsid w:val="00EE3EE6"/>
    <w:rsid w:val="00F27444"/>
    <w:rsid w:val="00F33EC1"/>
    <w:rsid w:val="00F50E85"/>
    <w:rsid w:val="00F547CA"/>
    <w:rsid w:val="00F634AE"/>
    <w:rsid w:val="00F63B67"/>
    <w:rsid w:val="00F83BEE"/>
    <w:rsid w:val="00F875D1"/>
    <w:rsid w:val="00F879FC"/>
    <w:rsid w:val="00F9419C"/>
    <w:rsid w:val="00FB313B"/>
    <w:rsid w:val="00FD7F68"/>
    <w:rsid w:val="00F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5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3984">
      <w:bodyDiv w:val="1"/>
      <w:marLeft w:val="0"/>
      <w:marRight w:val="0"/>
      <w:marTop w:val="0"/>
      <w:marBottom w:val="0"/>
      <w:divBdr>
        <w:top w:val="none" w:sz="0" w:space="0" w:color="auto"/>
        <w:left w:val="none" w:sz="0" w:space="0" w:color="auto"/>
        <w:bottom w:val="none" w:sz="0" w:space="0" w:color="auto"/>
        <w:right w:val="none" w:sz="0" w:space="0" w:color="auto"/>
      </w:divBdr>
    </w:div>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bs.com/documents/public/data-sheets/cp2102n-datasheet.pdf" TargetMode="External"/><Relationship Id="rId18" Type="http://schemas.openxmlformats.org/officeDocument/2006/relationships/hyperlink" Target="https://community.silabs.com/s/question/0D5Vm000007oaXmKAI/how-do-i-use-the-zwave-target-boards-component-for-my-own-pcb" TargetMode="External"/><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hyperlink" Target="https://www.digikey.com/en/products/detail/siretta-ltd/DELTA12C-X-SMAM-S-S-17/6096292" TargetMode="External"/><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hyperlink" Target="https://www.digikey.com/en/products/detail/taoglas-limited/TI-85-2113/11197203" TargetMode="External"/><Relationship Id="rId63" Type="http://schemas.openxmlformats.org/officeDocument/2006/relationships/hyperlink" Target="https://community.silabs.com/s/article/z-wave-700-otw-of-controller" TargetMode="External"/><Relationship Id="rId68" Type="http://schemas.openxmlformats.org/officeDocument/2006/relationships/image" Target="media/image31.jpeg"/><Relationship Id="rId76" Type="http://schemas.openxmlformats.org/officeDocument/2006/relationships/hyperlink" Target="https://www.digikey.com/en/products/detail/w%C3%BCrth-elektronik/2600130083/11680415" TargetMode="External"/><Relationship Id="rId84" Type="http://schemas.openxmlformats.org/officeDocument/2006/relationships/hyperlink" Target="https://www.digikey.com/en/products/detail/quelighting-corp/QLSP14RGB-B/15848703" TargetMode="External"/><Relationship Id="rId89" Type="http://schemas.openxmlformats.org/officeDocument/2006/relationships/hyperlink" Target="https://www.digikey.com/en/products/detail/texas-instruments/TPS7A0333PDBVR/12165108" TargetMode="External"/><Relationship Id="rId7" Type="http://schemas.openxmlformats.org/officeDocument/2006/relationships/image" Target="media/image2.png"/><Relationship Id="rId71" Type="http://schemas.openxmlformats.org/officeDocument/2006/relationships/hyperlink" Target="https://www.digikey.com/en/products/detail/taoglas-limited/TS-89-4113/15284364"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unity.silabs.com/s/article/z-wave-700-how-to-use-software-timers?language=en_US" TargetMode="External"/><Relationship Id="rId29" Type="http://schemas.openxmlformats.org/officeDocument/2006/relationships/image" Target="media/image12.png"/><Relationship Id="rId11" Type="http://schemas.openxmlformats.org/officeDocument/2006/relationships/hyperlink" Target="https://docs.oshpark.com/services/four-layer/"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www.digikey.com/en/products/detail/jc-antenna/JCG402LR-2/15814458" TargetMode="External"/><Relationship Id="rId40" Type="http://schemas.openxmlformats.org/officeDocument/2006/relationships/hyperlink" Target="https://www.digikey.com/en/products/detail/w%C3%BCrth-elektronik/2600130083/11680415" TargetMode="External"/><Relationship Id="rId45" Type="http://schemas.openxmlformats.org/officeDocument/2006/relationships/image" Target="media/image23.png"/><Relationship Id="rId53" Type="http://schemas.openxmlformats.org/officeDocument/2006/relationships/hyperlink" Target="https://www.taoglas.com/datasheets/TI.92.2113.pdf" TargetMode="External"/><Relationship Id="rId58" Type="http://schemas.openxmlformats.org/officeDocument/2006/relationships/hyperlink" Target="https://www.digikey.com/en/products/detail/jc-antenna/JCG402LR-1/15814463" TargetMode="External"/><Relationship Id="rId66" Type="http://schemas.openxmlformats.org/officeDocument/2006/relationships/hyperlink" Target="https://community.silabs.com/s/article/z-wave-700-how-to-implement-spi-into-the-z-wave-embedded-framework?language=en_US" TargetMode="External"/><Relationship Id="rId74" Type="http://schemas.openxmlformats.org/officeDocument/2006/relationships/hyperlink" Target="https://www.digikey.com/en/products/detail/siretta-ltd/DELTA12C-X-SMAM-S-S-17/6096292" TargetMode="External"/><Relationship Id="rId79" Type="http://schemas.openxmlformats.org/officeDocument/2006/relationships/hyperlink" Target="https://www.digikey.com/en/products/detail/rf-solutions/FLEXI-SMA-868/5845738" TargetMode="External"/><Relationship Id="rId87" Type="http://schemas.openxmlformats.org/officeDocument/2006/relationships/hyperlink" Target="https://www.electronicproducts.com/how-to-protect-usb-type-c-connectors-from-esd-and-overtemperature/" TargetMode="External"/><Relationship Id="rId5" Type="http://schemas.openxmlformats.org/officeDocument/2006/relationships/image" Target="media/image1.jpeg"/><Relationship Id="rId61" Type="http://schemas.openxmlformats.org/officeDocument/2006/relationships/hyperlink" Target="mailto:5.66@1K" TargetMode="External"/><Relationship Id="rId82" Type="http://schemas.openxmlformats.org/officeDocument/2006/relationships/hyperlink" Target="https://www.digikey.com/en/products/detail/gct/USB4110-GF-A/10384547" TargetMode="External"/><Relationship Id="rId90" Type="http://schemas.openxmlformats.org/officeDocument/2006/relationships/hyperlink" Target="https://hackaday.com/2023/08/07/all-about-usb-c-example-circuits/" TargetMode="External"/><Relationship Id="rId19" Type="http://schemas.openxmlformats.org/officeDocument/2006/relationships/image" Target="media/image5.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www.digikey.com/en/products/detail/te-connectivity-linx/ANT-868-CW-HW-SMA/5592340" TargetMode="External"/><Relationship Id="rId48" Type="http://schemas.openxmlformats.org/officeDocument/2006/relationships/image" Target="media/image25.png"/><Relationship Id="rId56" Type="http://schemas.openxmlformats.org/officeDocument/2006/relationships/image" Target="media/image29.jpeg"/><Relationship Id="rId64" Type="http://schemas.openxmlformats.org/officeDocument/2006/relationships/hyperlink" Target="https://cn.silabs.com/documents/public/user-guides/ug489-gecko-bootloader-user-guide-gsdk-4.pdf" TargetMode="External"/><Relationship Id="rId69" Type="http://schemas.openxmlformats.org/officeDocument/2006/relationships/image" Target="media/image32.png"/><Relationship Id="rId77" Type="http://schemas.openxmlformats.org/officeDocument/2006/relationships/hyperlink" Target="https://www.digikey.com/en/products/detail/te-connectivity-linx/ANT-868-CW-HW-SMA/5592340" TargetMode="External"/><Relationship Id="rId8" Type="http://schemas.openxmlformats.org/officeDocument/2006/relationships/image" Target="media/image3.png"/><Relationship Id="rId51" Type="http://schemas.openxmlformats.org/officeDocument/2006/relationships/image" Target="media/image27.png"/><Relationship Id="rId72" Type="http://schemas.openxmlformats.org/officeDocument/2006/relationships/hyperlink" Target="https://www.digikey.com/en/products/detail/te-connectivity-linx/ANT-8-9-MMG1-SMA-1/16592298" TargetMode="External"/><Relationship Id="rId80" Type="http://schemas.openxmlformats.org/officeDocument/2006/relationships/hyperlink" Target="https://gitlab.com/kicad/libraries/kicad-symbols/-/merge_requests/4289" TargetMode="External"/><Relationship Id="rId85" Type="http://schemas.openxmlformats.org/officeDocument/2006/relationships/hyperlink" Target="https://docs.oshpark.com/design-tools/kicad/kicad-design-rul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silabs.com/mcu/5.9/efr32mg13/group-I2CSPM" TargetMode="External"/><Relationship Id="rId17" Type="http://schemas.openxmlformats.org/officeDocument/2006/relationships/hyperlink" Target="https://www.silabs.com/documents/public/user-guides/INS14259.pdf" TargetMode="External"/><Relationship Id="rId25" Type="http://schemas.openxmlformats.org/officeDocument/2006/relationships/hyperlink" Target="https://www.digikey.com/en/products/detail/te-connectivity-linx/ANT-8-9-MMG1-SMA-1/16592298"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www.digikey.com/en/products/detail/taoglas-limited/FW-86-B-SMA-M/6362785" TargetMode="External"/><Relationship Id="rId59" Type="http://schemas.openxmlformats.org/officeDocument/2006/relationships/image" Target="media/image30.jpeg"/><Relationship Id="rId67" Type="http://schemas.openxmlformats.org/officeDocument/2006/relationships/hyperlink" Target="https://community.silabs.com/s/question/0D5Vm000005tCdsKAE/cp2102-unresponsive" TargetMode="External"/><Relationship Id="rId20" Type="http://schemas.openxmlformats.org/officeDocument/2006/relationships/image" Target="media/image6.jpeg"/><Relationship Id="rId41" Type="http://schemas.openxmlformats.org/officeDocument/2006/relationships/image" Target="media/image20.png"/><Relationship Id="rId54" Type="http://schemas.openxmlformats.org/officeDocument/2006/relationships/hyperlink" Target="https://www.digikey.com/en/products/detail/taoglas-limited/TI-92-2113/11197416?s=N4IgTCBcDaICoEkB0BOMSwEZMGYAEIAugL5A" TargetMode="External"/><Relationship Id="rId62" Type="http://schemas.openxmlformats.org/officeDocument/2006/relationships/hyperlink" Target="https://community.silabs.com/s/article/Creating-OTA-bootloader-for-Z-Wave-800-series" TargetMode="External"/><Relationship Id="rId70" Type="http://schemas.openxmlformats.org/officeDocument/2006/relationships/hyperlink" Target="https://www.digikey.com/en/products/detail/taoglas-limited/TI-92-2113/11197416" TargetMode="External"/><Relationship Id="rId75" Type="http://schemas.openxmlformats.org/officeDocument/2006/relationships/hyperlink" Target="https://www.digikey.com/en/products/detail/jc-antenna/JCG402LR-2/15814458" TargetMode="External"/><Relationship Id="rId83" Type="http://schemas.openxmlformats.org/officeDocument/2006/relationships/hyperlink" Target="https://abracon.com/Resonators/abm8.pdf" TargetMode="External"/><Relationship Id="rId88" Type="http://schemas.openxmlformats.org/officeDocument/2006/relationships/hyperlink" Target="https://www.digikey.com/en/products/detail/diodes-incorporated/AP2125K-3-3TRG1/4470777" TargetMode="External"/><Relationship Id="rId91" Type="http://schemas.openxmlformats.org/officeDocument/2006/relationships/hyperlink" Target="https://electrical.codidact.com/posts/279876"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5" Type="http://schemas.openxmlformats.org/officeDocument/2006/relationships/hyperlink" Target="https://community.silabs.com/s/article/simplicity-studio-v4-watchpoints?language=en_US" TargetMode="External"/><Relationship Id="rId23" Type="http://schemas.openxmlformats.org/officeDocument/2006/relationships/hyperlink" Target="https://www.digikey.com/en/products/detail/taoglas-limited/TS-89-4113/15284364" TargetMode="External"/><Relationship Id="rId28" Type="http://schemas.openxmlformats.org/officeDocument/2006/relationships/hyperlink" Target="https://www.digikey.com/en/products/detail/te-connectivity-linx/ANT-916-CW-RH-SMA/1962849" TargetMode="External"/><Relationship Id="rId36" Type="http://schemas.openxmlformats.org/officeDocument/2006/relationships/image" Target="media/image17.png"/><Relationship Id="rId49" Type="http://schemas.openxmlformats.org/officeDocument/2006/relationships/hyperlink" Target="https://www.digikey.com/en/products/detail/rf-solutions/FLEXI-SMA-868/5845738" TargetMode="External"/><Relationship Id="rId57" Type="http://schemas.openxmlformats.org/officeDocument/2006/relationships/hyperlink" Target="mailto:$2.54@1K" TargetMode="External"/><Relationship Id="rId10" Type="http://schemas.openxmlformats.org/officeDocument/2006/relationships/hyperlink" Target="https://chemandy.com/calculators/coplanar-waveguide-with-ground-calculator.htm" TargetMode="External"/><Relationship Id="rId31" Type="http://schemas.openxmlformats.org/officeDocument/2006/relationships/hyperlink" Target="https://www.digikey.com/en/products/detail/taoglas-limited/FW-95-B-SMA-M/6362786" TargetMode="External"/><Relationship Id="rId44" Type="http://schemas.openxmlformats.org/officeDocument/2006/relationships/image" Target="media/image22.png"/><Relationship Id="rId52" Type="http://schemas.openxmlformats.org/officeDocument/2006/relationships/image" Target="media/image28.png"/><Relationship Id="rId60" Type="http://schemas.openxmlformats.org/officeDocument/2006/relationships/hyperlink" Target="https://mm.digikey.com/Volume0/opasdata/d220001/medias/docus/6146/ANT-89-MMG1-SMA-1.pdf" TargetMode="External"/><Relationship Id="rId65" Type="http://schemas.openxmlformats.org/officeDocument/2006/relationships/hyperlink" Target="https://community.silabs.com/s/article/z-wave-700-how-to-implement-i2c-into-the-z-wave-embedded-framework?language=en_US" TargetMode="External"/><Relationship Id="rId73" Type="http://schemas.openxmlformats.org/officeDocument/2006/relationships/hyperlink" Target="https://www.digikey.com/en/products/detail/taoglas-limited/FW-95-B-SMA-M/6362786" TargetMode="External"/><Relationship Id="rId78" Type="http://schemas.openxmlformats.org/officeDocument/2006/relationships/hyperlink" Target="https://www.digikey.com/en/products/detail/taoglas-limited/FW-86-B-SMA-M/6362785" TargetMode="External"/><Relationship Id="rId81" Type="http://schemas.openxmlformats.org/officeDocument/2006/relationships/image" Target="media/image33.png"/><Relationship Id="rId86" Type="http://schemas.openxmlformats.org/officeDocument/2006/relationships/hyperlink" Target="https://www.digikey.com/en/articles/why-usb-type-c-circuit-protection-is-vital"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4263</TotalTime>
  <Pages>1</Pages>
  <Words>8301</Words>
  <Characters>47320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86</cp:revision>
  <dcterms:created xsi:type="dcterms:W3CDTF">2024-02-07T12:55:00Z</dcterms:created>
  <dcterms:modified xsi:type="dcterms:W3CDTF">2024-04-12T13:45:00Z</dcterms:modified>
</cp:coreProperties>
</file>