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How to setup alerting and Anomaly detection in opensearch: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Before alerting we need to configured the Monitoring in opensearch by using opensearch dashboard. There are 4 type </w:t>
      </w:r>
    </w:p>
    <w:p>
      <w:pPr>
        <w:rPr>
          <w:rFonts w:hint="default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D"/>
        <w:spacing w:before="0" w:beforeAutospacing="0" w:after="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6"/>
          <w:bdr w:val="none" w:color="auto" w:sz="0" w:space="0"/>
          <w:shd w:val="clear" w:fill="FAFBFD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6"/>
          <w:bdr w:val="none" w:color="auto" w:sz="0" w:space="0"/>
          <w:shd w:val="clear" w:fill="FAFBFD"/>
          <w:vertAlign w:val="baseline"/>
        </w:rPr>
        <w:t>Anomaly detection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6"/>
          <w:bdr w:val="none" w:color="auto" w:sz="0" w:space="0"/>
          <w:shd w:val="clear" w:fill="FAFBFD"/>
          <w:vertAlign w:val="baseline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6"/>
          <w:bdr w:val="none" w:color="auto" w:sz="0" w:space="0"/>
          <w:shd w:val="clear" w:fill="FAFBFD"/>
          <w:vertAlign w:val="baseline"/>
        </w:rPr>
      </w:pPr>
    </w:p>
    <w:p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</w:rPr>
        <w:t>Define your detector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</w:rPr>
        <w:t>Configure your detector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</w:rPr>
        <w:t>Preview your detector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</w:rPr>
        <w:t>View results</w:t>
      </w:r>
    </w:p>
    <w:p>
      <w:pPr>
        <w:numPr>
          <w:numId w:val="0"/>
        </w:numPr>
        <w:ind w:leftChars="0"/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30"/>
          <w:szCs w:val="30"/>
          <w:shd w:val="clear" w:fill="FFFFFF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242820"/>
            <wp:effectExtent l="0" t="0" r="317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Detector Settings: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bdr w:val="none" w:color="auto" w:sz="0" w:space="0"/>
          <w:shd w:val="clear" w:fill="FAFBFD"/>
          <w:vertAlign w:val="baseline"/>
        </w:rPr>
        <w:t>Define detector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bdr w:val="none" w:color="auto" w:sz="0" w:space="0"/>
          <w:shd w:val="clear" w:fill="FAFBFD"/>
          <w:vertAlign w:val="baseline"/>
          <w:lang w:val="en-IN"/>
        </w:rPr>
        <w:t xml:space="preserve">    </w:t>
      </w:r>
      <w:r>
        <w:drawing>
          <wp:inline distT="0" distB="0" distL="114300" distR="114300">
            <wp:extent cx="5270500" cy="1735455"/>
            <wp:effectExtent l="0" t="0" r="6350" b="171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</w:rPr>
      </w:pPr>
      <w:r>
        <w:rPr>
          <w:rFonts w:hint="default"/>
          <w:lang w:val="en-IN"/>
        </w:rPr>
        <w:t xml:space="preserve">Name of detector: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</w:rPr>
        <w:t>memory_detector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lang w:val="en-IN"/>
        </w:rPr>
        <w:t xml:space="preserve">Description: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</w:rPr>
        <w:t>memory_detector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shd w:val="clear" w:fill="FAFBFD"/>
          <w:vertAlign w:val="baseline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shd w:val="clear" w:fill="FAFBFD"/>
          <w:vertAlign w:val="baseline"/>
          <w:lang w:val="en-IN"/>
        </w:rPr>
        <w:t xml:space="preserve">ata Source: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0500" cy="3242945"/>
            <wp:effectExtent l="0" t="0" r="6350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Select index name as metricbeat (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</w:rPr>
        <w:t>metricbeat-7.12.1-*</w:t>
      </w:r>
      <w:r>
        <w:rPr>
          <w:rFonts w:hint="default"/>
          <w:lang w:val="en-IN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Here we don’t requred the extra filter for anomaly on index. Hence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shd w:val="clear" w:fill="FAFBFD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lang w:val="en-IN"/>
        </w:rPr>
        <w:t>Timestamp: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olor w:val="1A1C21"/>
          <w:spacing w:val="-5"/>
          <w:lang w:val="en-IN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lang w:val="en-IN"/>
        </w:rPr>
        <w:t xml:space="preserve">elect timestamp is 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</w:rPr>
        <w:t>@timestamp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lang w:val="en-IN"/>
        </w:rPr>
        <w:t>Operation settings: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629150" cy="33147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Just remain as usual if you don’t want to change anything. Here we are not using any change.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lang w:val="en-IN"/>
        </w:rPr>
        <w:t>Custom result index: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</w:rPr>
      </w:pPr>
      <w:r>
        <w:drawing>
          <wp:inline distT="0" distB="0" distL="114300" distR="114300">
            <wp:extent cx="5269865" cy="1943100"/>
            <wp:effectExtent l="0" t="0" r="698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A1C21"/>
          <w:spacing w:val="-5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  <w:t>If you want result index then you can mention the name (ex- alert_index-)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454545"/>
          <w:spacing w:val="0"/>
          <w:sz w:val="18"/>
          <w:szCs w:val="18"/>
          <w:shd w:val="clear" w:fill="FFFFFF"/>
          <w:lang w:val="en-IN"/>
        </w:rPr>
      </w:pPr>
      <w:r>
        <w:drawing>
          <wp:inline distT="0" distB="0" distL="114300" distR="114300">
            <wp:extent cx="5273675" cy="1214120"/>
            <wp:effectExtent l="0" t="0" r="3175" b="508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Configure model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4150" cy="2046605"/>
            <wp:effectExtent l="0" t="0" r="12700" b="107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Feature: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BD271E"/>
          <w:spacing w:val="-1"/>
          <w:sz w:val="18"/>
          <w:szCs w:val="18"/>
          <w:shd w:val="clear" w:fill="FFFFFF"/>
        </w:rPr>
        <w:t>Feature name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BD271E"/>
          <w:spacing w:val="-1"/>
          <w:sz w:val="18"/>
          <w:szCs w:val="18"/>
          <w:shd w:val="clear" w:fill="FFFFFF"/>
          <w:lang w:val="en-IN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</w:rPr>
        <w:t>memory_detector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  <w:lang w:val="en-IN"/>
        </w:rPr>
      </w:pP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Feature state: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4179570"/>
            <wp:effectExtent l="0" t="0" r="3175" b="1143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D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bdr w:val="none" w:color="auto" w:sz="0" w:space="0"/>
          <w:shd w:val="clear" w:fill="FAFBFD"/>
          <w:vertAlign w:val="baseline"/>
        </w:rPr>
        <w:t>Field: system.memory.used.pct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D"/>
        <w:spacing w:before="0" w:beforeAutospacing="0" w:after="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bdr w:val="none" w:color="auto" w:sz="0" w:space="0"/>
          <w:shd w:val="clear" w:fill="FAFBFD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bdr w:val="none" w:color="auto" w:sz="0" w:space="0"/>
          <w:shd w:val="clear" w:fill="FAFBFD"/>
          <w:vertAlign w:val="baseline"/>
        </w:rPr>
        <w:t xml:space="preserve">Aggregation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D"/>
        <w:spacing w:before="0" w:beforeAutospacing="0" w:after="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bdr w:val="none" w:color="auto" w:sz="0" w:space="0"/>
          <w:shd w:val="clear" w:fill="FAFBFD"/>
          <w:vertAlign w:val="baseline"/>
        </w:rPr>
        <w:t>method: max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A1C21"/>
          <w:spacing w:val="-1"/>
          <w:sz w:val="18"/>
          <w:szCs w:val="18"/>
          <w:shd w:val="clear" w:fill="FFFFFF"/>
        </w:rPr>
        <w:t>Feature state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A1C21"/>
          <w:spacing w:val="-1"/>
          <w:sz w:val="18"/>
          <w:szCs w:val="18"/>
          <w:shd w:val="clear" w:fill="FFFFFF"/>
          <w:lang w:val="en-IN"/>
        </w:rPr>
        <w:t xml:space="preserve">- </w:t>
      </w:r>
      <w: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</w:rPr>
        <w:t>Enabled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43741"/>
          <w:spacing w:val="-1"/>
          <w:sz w:val="21"/>
          <w:szCs w:val="21"/>
          <w:shd w:val="clear" w:fill="FAFBFD"/>
          <w:lang w:val="en-IN"/>
        </w:rPr>
      </w:pP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Additional settings: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49875"/>
    <w:multiLevelType w:val="singleLevel"/>
    <w:tmpl w:val="C984987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68D932A"/>
    <w:multiLevelType w:val="singleLevel"/>
    <w:tmpl w:val="568D932A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63920307"/>
    <w:multiLevelType w:val="singleLevel"/>
    <w:tmpl w:val="6392030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41C68"/>
    <w:rsid w:val="0AB4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2022-08-30T09:37:00Z</dcterms:created>
  <dc:creator>abhisek.panda</dc:creator>
  <cp:lastModifiedBy>abhisek.panda</cp:lastModifiedBy>
  <dcterms:modified xsi:type="dcterms:W3CDTF">2022-08-30T13:24:46Z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73A196659F71458BA6BF5A06A2CAD490</vt:lpwstr>
  </property>
</Properties>
</file>