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E08D" w14:textId="52894D94" w:rsidR="009F5BA8" w:rsidRPr="00EC7147" w:rsidRDefault="004338DB" w:rsidP="00FF60C9">
      <w:pPr>
        <w:spacing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Bing Yan</w:t>
      </w:r>
      <w:r w:rsidR="007A1E27" w:rsidRPr="00EC714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1E27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Jason</w:t>
      </w:r>
      <w:r w:rsidR="007A1E27">
        <w:rPr>
          <w:rFonts w:ascii="Times New Roman" w:hAnsi="Times New Roman" w:cs="Times New Roman"/>
          <w:b/>
          <w:sz w:val="28"/>
          <w:szCs w:val="28"/>
        </w:rPr>
        <w:t>)</w:t>
      </w:r>
      <w:r w:rsidR="002F6277" w:rsidRPr="00EC714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Tsai</w:t>
      </w:r>
    </w:p>
    <w:p w14:paraId="1CFA6B40" w14:textId="062F0903" w:rsidR="007E345D" w:rsidRPr="004338DB" w:rsidRDefault="004338DB" w:rsidP="00461FCE">
      <w:pPr>
        <w:spacing w:line="240" w:lineRule="exact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338DB">
        <w:rPr>
          <w:rFonts w:ascii="Times New Roman" w:hAnsi="Times New Roman" w:cs="Times New Roman"/>
          <w:color w:val="000000" w:themeColor="text1"/>
          <w:sz w:val="22"/>
          <w:szCs w:val="22"/>
        </w:rPr>
        <w:t>(+886)</w:t>
      </w:r>
      <w:r w:rsidR="00BE4B9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338DB">
        <w:rPr>
          <w:rFonts w:ascii="Times New Roman" w:hAnsi="Times New Roman" w:cs="Times New Roman"/>
          <w:color w:val="000000" w:themeColor="text1"/>
          <w:sz w:val="22"/>
          <w:szCs w:val="22"/>
        </w:rPr>
        <w:t>0918920579</w:t>
      </w:r>
      <w:r w:rsidR="009F5BA8" w:rsidRPr="004338D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| Email:</w:t>
      </w:r>
      <w:r w:rsidR="00C1472E" w:rsidRPr="004338D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338DB">
        <w:rPr>
          <w:rStyle w:val="a5"/>
          <w:rFonts w:ascii="Times New Roman" w:hAnsi="Times New Roman" w:cs="Times New Roman"/>
          <w:color w:val="000000" w:themeColor="text1"/>
          <w:sz w:val="22"/>
          <w:szCs w:val="22"/>
          <w:u w:val="none"/>
        </w:rPr>
        <w:t>jason.tsai.0604@gmail.com</w:t>
      </w:r>
    </w:p>
    <w:p w14:paraId="4DF12AA0" w14:textId="12A6BB8F" w:rsidR="00E00160" w:rsidRPr="00E00160" w:rsidRDefault="00C1472E" w:rsidP="00E00160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563C1" w:themeColor="hyperlink"/>
          <w:sz w:val="27"/>
          <w:szCs w:val="27"/>
          <w:u w:val="single"/>
        </w:rPr>
      </w:pPr>
      <w:r>
        <w:rPr>
          <w:rFonts w:ascii="Times New Roman" w:hAnsi="Times New Roman" w:cs="Times New Roman" w:hint="eastAsia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C54C1" wp14:editId="306C49F4">
                <wp:simplePos x="0" y="0"/>
                <wp:positionH relativeFrom="column">
                  <wp:posOffset>6350</wp:posOffset>
                </wp:positionH>
                <wp:positionV relativeFrom="paragraph">
                  <wp:posOffset>374098</wp:posOffset>
                </wp:positionV>
                <wp:extent cx="6743700" cy="0"/>
                <wp:effectExtent l="0" t="0" r="12700" b="1270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71815" id="直線接點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29.45pt" to="531.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9F5BA8" w:rsidRPr="009F5BA8">
        <w:rPr>
          <w:rFonts w:ascii="Times New Roman" w:hAnsi="Times New Roman" w:cs="Times New Roman"/>
          <w:b/>
          <w:bCs/>
          <w:color w:val="000000"/>
          <w:sz w:val="27"/>
          <w:szCs w:val="27"/>
        </w:rPr>
        <w:t>Education</w:t>
      </w:r>
    </w:p>
    <w:p w14:paraId="030F989B" w14:textId="32805DD6" w:rsidR="009F5BA8" w:rsidRPr="004338DB" w:rsidRDefault="004338DB" w:rsidP="004338DB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</w:pPr>
      <w:r w:rsidRPr="004338DB">
        <w:rPr>
          <w:rFonts w:ascii="Times New Roman" w:hAnsi="Times New Roman" w:cs="Times New Roman"/>
          <w:b/>
          <w:bCs/>
          <w:color w:val="000000"/>
        </w:rPr>
        <w:t>National Yang Ming Chiao Tung University (NYCU)</w:t>
      </w:r>
      <w:r w:rsidR="009F5BA8" w:rsidRPr="004338DB">
        <w:rPr>
          <w:rFonts w:ascii="Times New Roman" w:hAnsi="Times New Roman" w:cs="Times New Roman" w:hint="eastAsia"/>
          <w:b/>
          <w:bCs/>
          <w:color w:val="000000"/>
        </w:rPr>
        <w:t> </w:t>
      </w:r>
      <w:r w:rsidR="00C1472E" w:rsidRPr="004338DB">
        <w:rPr>
          <w:rFonts w:ascii="Times New Roman" w:hAnsi="Times New Roman" w:cs="Times New Roman"/>
          <w:b/>
          <w:bCs/>
          <w:color w:val="000000"/>
        </w:rPr>
        <w:t xml:space="preserve">  </w:t>
      </w:r>
      <w:r w:rsidR="00C1472E" w:rsidRPr="004338DB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      </w:t>
      </w:r>
      <w:r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              </w:t>
      </w:r>
      <w:r w:rsidR="00C1472E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(</w:t>
      </w:r>
      <w:r w:rsidR="00017C27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September </w:t>
      </w:r>
      <w:r w:rsidR="00C1472E" w:rsidRPr="007A2572">
        <w:rPr>
          <w:rFonts w:ascii="Times New Roman" w:hAnsi="Times New Roman" w:cs="Times New Roman" w:hint="eastAsia"/>
          <w:bCs/>
          <w:i/>
          <w:iCs/>
          <w:color w:val="000000"/>
          <w:sz w:val="20"/>
          <w:szCs w:val="20"/>
        </w:rPr>
        <w:t>2</w:t>
      </w:r>
      <w:r w:rsidR="00C1472E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02</w:t>
      </w:r>
      <w:r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1</w:t>
      </w:r>
      <w:r w:rsidR="00017C27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r w:rsidR="00C1472E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–</w:t>
      </w:r>
      <w:r w:rsidR="00017C27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r w:rsidR="00017C27" w:rsidRPr="007A2572">
        <w:rPr>
          <w:rFonts w:ascii="Times New Roman" w:hAnsi="Times New Roman" w:cs="Times New Roman"/>
          <w:bCs/>
          <w:i/>
          <w:iCs/>
          <w:color w:val="000000"/>
          <w:sz w:val="22"/>
          <w:szCs w:val="22"/>
        </w:rPr>
        <w:t xml:space="preserve">June </w:t>
      </w:r>
      <w:r w:rsidR="00C1472E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202</w:t>
      </w:r>
      <w:r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3</w:t>
      </w:r>
      <w:r w:rsidR="00C1472E"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)</w:t>
      </w:r>
      <w:r>
        <w:rPr>
          <w:rFonts w:ascii="Times New Roman" w:hAnsi="Times New Roman" w:cs="Times New Roman" w:hint="eastAsia"/>
          <w:bCs/>
          <w:i/>
          <w:iCs/>
          <w:color w:val="000000"/>
          <w:sz w:val="20"/>
          <w:szCs w:val="20"/>
        </w:rPr>
        <w:t xml:space="preserve"> </w:t>
      </w:r>
      <w:r w:rsidRPr="004338DB">
        <w:rPr>
          <w:rFonts w:ascii="Times New Roman" w:hAnsi="Times New Roman" w:cs="Times New Roman"/>
          <w:bCs/>
          <w:color w:val="000000"/>
          <w:sz w:val="22"/>
          <w:szCs w:val="22"/>
        </w:rPr>
        <w:t>Master of Business</w:t>
      </w:r>
      <w:r w:rsidRPr="004338DB">
        <w:rPr>
          <w:rFonts w:ascii="Times New Roman" w:hAnsi="Times New Roman" w:cs="Times New Roman" w:hint="eastAsia"/>
          <w:bCs/>
          <w:color w:val="000000"/>
          <w:sz w:val="22"/>
          <w:szCs w:val="22"/>
        </w:rPr>
        <w:t xml:space="preserve"> </w:t>
      </w:r>
      <w:r w:rsidRPr="004338DB">
        <w:rPr>
          <w:rFonts w:ascii="Times New Roman" w:hAnsi="Times New Roman" w:cs="Times New Roman"/>
          <w:bCs/>
          <w:color w:val="000000"/>
          <w:sz w:val="22"/>
          <w:szCs w:val="22"/>
        </w:rPr>
        <w:t>Administration (MBA) in Business and Management</w:t>
      </w:r>
      <w:r w:rsidR="009F5BA8" w:rsidRPr="004338DB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 </w:t>
      </w:r>
    </w:p>
    <w:p w14:paraId="5D33D5B7" w14:textId="3C8DAEF0" w:rsidR="004338DB" w:rsidRPr="004338DB" w:rsidRDefault="004338DB" w:rsidP="004338DB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</w:rPr>
      </w:pPr>
      <w:r w:rsidRPr="004338DB">
        <w:rPr>
          <w:rFonts w:ascii="Times New Roman" w:hAnsi="Times New Roman" w:cs="Times New Roman"/>
          <w:b/>
          <w:bCs/>
          <w:color w:val="000000"/>
        </w:rPr>
        <w:t>National Taipei University of Business (NTUB)</w:t>
      </w:r>
      <w:r>
        <w:rPr>
          <w:rFonts w:ascii="Times New Roman" w:hAnsi="Times New Roman" w:cs="Times New Roman"/>
          <w:b/>
          <w:bCs/>
          <w:color w:val="000000"/>
        </w:rPr>
        <w:t xml:space="preserve">                         </w:t>
      </w:r>
      <w:r w:rsidRPr="004338DB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r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(September </w:t>
      </w:r>
      <w:r w:rsidRPr="007A2572">
        <w:rPr>
          <w:rFonts w:ascii="Times New Roman" w:hAnsi="Times New Roman" w:cs="Times New Roman" w:hint="eastAsia"/>
          <w:bCs/>
          <w:i/>
          <w:iCs/>
          <w:color w:val="000000"/>
          <w:sz w:val="20"/>
          <w:szCs w:val="20"/>
        </w:rPr>
        <w:t>2</w:t>
      </w:r>
      <w:r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019 – </w:t>
      </w:r>
      <w:r w:rsidRPr="007A2572">
        <w:rPr>
          <w:rFonts w:ascii="Times New Roman" w:hAnsi="Times New Roman" w:cs="Times New Roman"/>
          <w:bCs/>
          <w:i/>
          <w:iCs/>
          <w:color w:val="000000"/>
          <w:sz w:val="22"/>
          <w:szCs w:val="22"/>
        </w:rPr>
        <w:t xml:space="preserve">June </w:t>
      </w:r>
      <w:r w:rsidRPr="007A2572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2021)</w:t>
      </w:r>
      <w:r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Pr="004338DB">
        <w:rPr>
          <w:rFonts w:ascii="Times New Roman" w:hAnsi="Times New Roman" w:cs="Times New Roman"/>
          <w:bCs/>
          <w:color w:val="000000"/>
          <w:sz w:val="22"/>
          <w:szCs w:val="22"/>
        </w:rPr>
        <w:t>Bachelor of Business Administration (BBA)</w:t>
      </w:r>
    </w:p>
    <w:p w14:paraId="085E1EAB" w14:textId="01986277" w:rsidR="00461FCE" w:rsidRPr="009F5BA8" w:rsidRDefault="00461FCE" w:rsidP="00461FCE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 w:rsidRPr="00F82FFC">
        <w:rPr>
          <w:rFonts w:ascii="Times New Roman" w:hAnsi="Times New Roman" w:cs="Times New Roman" w:hint="eastAsia"/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B2139A" wp14:editId="5DA6BA8F">
                <wp:simplePos x="0" y="0"/>
                <wp:positionH relativeFrom="column">
                  <wp:posOffset>0</wp:posOffset>
                </wp:positionH>
                <wp:positionV relativeFrom="paragraph">
                  <wp:posOffset>177959</wp:posOffset>
                </wp:positionV>
                <wp:extent cx="6743700" cy="0"/>
                <wp:effectExtent l="0" t="0" r="12700" b="12700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DB577" id="直線接點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pt" to="53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F82FFC" w:rsidRPr="00F82FFC">
        <w:rPr>
          <w:rFonts w:ascii="Times New Roman" w:hAnsi="Times New Roman" w:cs="Times New Roman" w:hint="eastAsia"/>
          <w:b/>
          <w:bCs/>
          <w:color w:val="000000"/>
          <w:sz w:val="27"/>
          <w:szCs w:val="27"/>
        </w:rPr>
        <w:t>P</w:t>
      </w:r>
      <w:r w:rsidR="00F82FFC" w:rsidRPr="00F82FFC">
        <w:rPr>
          <w:rFonts w:ascii="Times New Roman" w:hAnsi="Times New Roman" w:cs="Times New Roman"/>
          <w:b/>
          <w:bCs/>
          <w:color w:val="000000"/>
          <w:sz w:val="27"/>
          <w:szCs w:val="27"/>
        </w:rPr>
        <w:t>rofessional</w:t>
      </w:r>
      <w:r>
        <w:rPr>
          <w:rFonts w:ascii="Times New Roman" w:hAnsi="Times New Roman" w:cs="Times New Roman" w:hint="eastAsia"/>
          <w:b/>
          <w:bCs/>
          <w:color w:val="000000"/>
          <w:sz w:val="27"/>
          <w:szCs w:val="27"/>
        </w:rPr>
        <w:t xml:space="preserve"> </w:t>
      </w:r>
      <w:r w:rsidRPr="009F5BA8">
        <w:rPr>
          <w:rFonts w:ascii="Times New Roman" w:hAnsi="Times New Roman" w:cs="Times New Roman"/>
          <w:b/>
          <w:bCs/>
          <w:color w:val="000000"/>
          <w:sz w:val="27"/>
          <w:szCs w:val="27"/>
        </w:rPr>
        <w:t>Experience</w:t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>s</w:t>
      </w:r>
    </w:p>
    <w:p w14:paraId="1DCB4DFB" w14:textId="57E60C9D" w:rsidR="00461FCE" w:rsidRDefault="00264547" w:rsidP="00EC7147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Cathay </w:t>
      </w:r>
      <w:r w:rsidR="00461FCE">
        <w:rPr>
          <w:rFonts w:ascii="Times New Roman" w:hAnsi="Times New Roman" w:cs="Times New Roman"/>
          <w:b/>
          <w:bCs/>
          <w:color w:val="000000"/>
        </w:rPr>
        <w:t>Life</w:t>
      </w:r>
      <w:r w:rsidR="00AD0C43" w:rsidRPr="00AD0C43">
        <w:rPr>
          <w:rFonts w:ascii="Times New Roman" w:hAnsi="Times New Roman" w:cs="Times New Roman"/>
          <w:b/>
          <w:bCs/>
          <w:color w:val="000000"/>
        </w:rPr>
        <w:t xml:space="preserve"> Insurance</w:t>
      </w:r>
      <w:r w:rsidR="005728F8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461FCE" w:rsidRPr="00AD0C43">
        <w:rPr>
          <w:rFonts w:ascii="Times New Roman" w:hAnsi="Times New Roman" w:cs="Times New Roman" w:hint="eastAsia"/>
          <w:b/>
          <w:bCs/>
          <w:color w:val="000000"/>
        </w:rPr>
        <w:t>|</w:t>
      </w:r>
      <w:r w:rsidR="00461FCE" w:rsidRPr="009F5BA8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4338DB">
        <w:rPr>
          <w:rFonts w:ascii="Times New Roman" w:hAnsi="Times New Roman" w:cs="Times New Roman"/>
          <w:b/>
          <w:bCs/>
          <w:color w:val="000000"/>
        </w:rPr>
        <w:t>Data</w:t>
      </w:r>
      <w:r w:rsidR="00461FCE"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="004338DB">
        <w:rPr>
          <w:rFonts w:ascii="Times New Roman" w:hAnsi="Times New Roman" w:cs="Times New Roman"/>
          <w:b/>
          <w:bCs/>
          <w:color w:val="000000"/>
        </w:rPr>
        <w:t>Analyst</w:t>
      </w:r>
      <w:r>
        <w:rPr>
          <w:rFonts w:ascii="Times New Roman" w:hAnsi="Times New Roman" w:cs="Times New Roman"/>
          <w:b/>
          <w:bCs/>
          <w:color w:val="000000"/>
        </w:rPr>
        <w:t xml:space="preserve">      </w:t>
      </w:r>
      <w:r w:rsidR="004338DB">
        <w:rPr>
          <w:rFonts w:ascii="Times New Roman" w:hAnsi="Times New Roman" w:cs="Times New Roman"/>
          <w:b/>
          <w:bCs/>
          <w:color w:val="000000"/>
        </w:rPr>
        <w:t xml:space="preserve">                               </w:t>
      </w:r>
      <w:r>
        <w:rPr>
          <w:rFonts w:ascii="Times New Roman" w:hAnsi="Times New Roman" w:cs="Times New Roman"/>
          <w:b/>
          <w:bCs/>
          <w:color w:val="000000"/>
        </w:rPr>
        <w:t xml:space="preserve">   </w:t>
      </w:r>
      <w:r w:rsidR="00F31110"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(Ju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l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 w:rsidR="004338DB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3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– Present)</w:t>
      </w:r>
    </w:p>
    <w:p w14:paraId="6259F38B" w14:textId="7FBD1605" w:rsidR="002F4ED5" w:rsidRPr="002F4ED5" w:rsidRDefault="002F4ED5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2F4ED5">
        <w:rPr>
          <w:rFonts w:ascii="Times New Roman" w:hAnsi="Times New Roman" w:cs="Times New Roman"/>
          <w:b/>
          <w:bCs/>
          <w:color w:val="000000"/>
          <w:sz w:val="22"/>
          <w:szCs w:val="22"/>
        </w:rPr>
        <w:t>Cloud Architecture &amp; Data Modernization</w:t>
      </w:r>
      <w:r w:rsidRPr="002F4ED5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: Led the Celebrus Exit Project for 37 digital platforms, re-architecting legacy infrastructure with GA4 &amp; GCP. Streamlined 29 fragmented tables into 10 refined Data Mart tables, achieving a </w:t>
      </w:r>
      <w:r w:rsidR="00436CF7">
        <w:rPr>
          <w:rFonts w:ascii="Times New Roman" w:hAnsi="Times New Roman" w:cs="Times New Roman"/>
          <w:bCs/>
          <w:color w:val="000000"/>
          <w:sz w:val="22"/>
          <w:szCs w:val="22"/>
        </w:rPr>
        <w:t>65</w:t>
      </w:r>
      <w:r w:rsidRPr="002F4ED5">
        <w:rPr>
          <w:rFonts w:ascii="Times New Roman" w:hAnsi="Times New Roman" w:cs="Times New Roman"/>
          <w:bCs/>
          <w:color w:val="000000"/>
          <w:sz w:val="22"/>
          <w:szCs w:val="22"/>
        </w:rPr>
        <w:t>% improvement in data access efficiency to enable large-scale downstream analytics.</w:t>
      </w:r>
      <w:r w:rsidRPr="002F4ED5">
        <w:t xml:space="preserve"> </w:t>
      </w:r>
    </w:p>
    <w:p w14:paraId="138A83E4" w14:textId="77777777" w:rsidR="002F4ED5" w:rsidRPr="002F4ED5" w:rsidRDefault="002F4ED5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2F4ED5">
        <w:rPr>
          <w:rFonts w:ascii="Times New Roman" w:hAnsi="Times New Roman" w:cs="Times New Roman"/>
          <w:b/>
          <w:bCs/>
          <w:color w:val="000000"/>
          <w:sz w:val="22"/>
          <w:szCs w:val="22"/>
        </w:rPr>
        <w:t>Strategic Discovery &amp; Solutioning</w:t>
      </w:r>
      <w:r w:rsidRPr="002F4ED5">
        <w:rPr>
          <w:rFonts w:ascii="Times New Roman" w:hAnsi="Times New Roman" w:cs="Times New Roman"/>
          <w:bCs/>
          <w:color w:val="000000"/>
          <w:sz w:val="22"/>
          <w:szCs w:val="22"/>
        </w:rPr>
        <w:t>: Led cross-functional discovery sessions for 8M+ policyholders, translating complex business pain points into BRD/TSD and a 3-year digital roadmap. This aligned executive vision with technical execution, setting the stage for subsequent CDP and AI deployments.</w:t>
      </w:r>
      <w:r w:rsidRPr="002F4ED5">
        <w:t xml:space="preserve"> </w:t>
      </w:r>
    </w:p>
    <w:p w14:paraId="7AC0218A" w14:textId="4A202543" w:rsidR="002F4ED5" w:rsidRDefault="002F4ED5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2F4ED5">
        <w:rPr>
          <w:rFonts w:ascii="Times New Roman" w:hAnsi="Times New Roman" w:cs="Times New Roman"/>
          <w:b/>
          <w:bCs/>
          <w:color w:val="000000"/>
          <w:sz w:val="22"/>
          <w:szCs w:val="22"/>
        </w:rPr>
        <w:t>Solution Architecture &amp; ROI</w:t>
      </w:r>
      <w:r w:rsidRPr="002F4ED5">
        <w:rPr>
          <w:rFonts w:ascii="Times New Roman" w:hAnsi="Times New Roman" w:cs="Times New Roman"/>
          <w:bCs/>
          <w:color w:val="000000"/>
          <w:sz w:val="22"/>
          <w:szCs w:val="22"/>
        </w:rPr>
        <w:t>: Orchestrated CDP POC and Agentic AI implementation, slashing marketing cycles by 85% (7 days to 1 day). Empowered 23,000 agents to drive a &gt;25% uplift in online policy loan performance through digital-led conversion optimization.</w:t>
      </w:r>
    </w:p>
    <w:p w14:paraId="7AEA0F4F" w14:textId="7C35B676" w:rsidR="002F4ED5" w:rsidRPr="00B44B02" w:rsidRDefault="00B44B02" w:rsidP="00B44B02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B44B02">
        <w:rPr>
          <w:rFonts w:ascii="Times New Roman" w:hAnsi="Times New Roman" w:cs="Times New Roman"/>
          <w:b/>
          <w:bCs/>
          <w:color w:val="000000"/>
          <w:sz w:val="22"/>
          <w:szCs w:val="22"/>
        </w:rPr>
        <w:t>Customer Insights &amp; Lifecycle Strategy</w:t>
      </w:r>
      <w:r w:rsidR="002F4ED5" w:rsidRPr="00B44B02">
        <w:rPr>
          <w:rFonts w:ascii="Times New Roman" w:hAnsi="Times New Roman" w:cs="Times New Roman"/>
          <w:bCs/>
          <w:color w:val="000000"/>
          <w:sz w:val="22"/>
          <w:szCs w:val="22"/>
        </w:rPr>
        <w:t>: Performed in-depth data analysis and multi-dimensional profiling for 5.7M policyholders, segmenting audiences by financial cycles and demographics. Developed a personalized tagging framework to automate marketing across lifecycle milestones, optimizing the digital loan funnel to a 70</w:t>
      </w:r>
      <w:r w:rsidR="00DC4736">
        <w:rPr>
          <w:rFonts w:ascii="Times New Roman" w:hAnsi="Times New Roman" w:cs="Times New Roman"/>
          <w:bCs/>
          <w:color w:val="000000"/>
          <w:sz w:val="22"/>
          <w:szCs w:val="22"/>
        </w:rPr>
        <w:t>+</w:t>
      </w:r>
      <w:r w:rsidR="002F4ED5" w:rsidRPr="00B44B02">
        <w:rPr>
          <w:rFonts w:ascii="Times New Roman" w:hAnsi="Times New Roman" w:cs="Times New Roman" w:hint="eastAsia"/>
          <w:bCs/>
          <w:color w:val="000000"/>
          <w:sz w:val="22"/>
          <w:szCs w:val="22"/>
        </w:rPr>
        <w:t>%</w:t>
      </w:r>
      <w:r w:rsidR="002F4ED5" w:rsidRPr="00B44B02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 conversion rate.</w:t>
      </w:r>
    </w:p>
    <w:p w14:paraId="4A49C159" w14:textId="3D25E470" w:rsidR="005728F8" w:rsidRPr="005728F8" w:rsidRDefault="005728F8" w:rsidP="005728F8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bCs/>
          <w:color w:val="000000"/>
        </w:rPr>
        <w:t>iKala</w:t>
      </w:r>
      <w:r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Pr="00AD0C43">
        <w:rPr>
          <w:rFonts w:ascii="Times New Roman" w:hAnsi="Times New Roman" w:cs="Times New Roman" w:hint="eastAsia"/>
          <w:b/>
          <w:bCs/>
          <w:color w:val="000000"/>
        </w:rPr>
        <w:t>|</w:t>
      </w:r>
      <w:r w:rsidRPr="009F5BA8"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>Data</w:t>
      </w:r>
      <w:r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Analyst                                              </w:t>
      </w:r>
      <w:r w:rsidR="00B44B02">
        <w:rPr>
          <w:rFonts w:ascii="Times New Roman" w:hAnsi="Times New Roman" w:cs="Times New Roman"/>
          <w:b/>
          <w:bCs/>
          <w:color w:val="000000"/>
        </w:rPr>
        <w:t xml:space="preserve">   </w:t>
      </w:r>
      <w:r>
        <w:rPr>
          <w:rFonts w:ascii="Times New Roman" w:hAnsi="Times New Roman" w:cs="Times New Roman"/>
          <w:b/>
          <w:bCs/>
          <w:color w:val="000000"/>
        </w:rPr>
        <w:t xml:space="preserve">     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Mar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3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– Ju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n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3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)</w:t>
      </w:r>
    </w:p>
    <w:p w14:paraId="3F8FA303" w14:textId="1B05D85A" w:rsidR="005728F8" w:rsidRPr="005728F8" w:rsidRDefault="005728F8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5728F8">
        <w:rPr>
          <w:rFonts w:ascii="Times New Roman" w:hAnsi="Times New Roman" w:cs="Times New Roman"/>
          <w:b/>
          <w:bCs/>
          <w:color w:val="000000"/>
          <w:sz w:val="22"/>
          <w:szCs w:val="22"/>
        </w:rPr>
        <w:t>Influencer Analytics &amp; KOL Profiling</w:t>
      </w:r>
      <w:r w:rsidRPr="005728F8">
        <w:rPr>
          <w:rFonts w:ascii="Times New Roman" w:hAnsi="Times New Roman" w:cs="Times New Roman"/>
          <w:bCs/>
          <w:color w:val="000000"/>
          <w:sz w:val="22"/>
          <w:szCs w:val="22"/>
        </w:rPr>
        <w:t>: Engaged in data analysis projects for influencers (measuring KOL properties) to quantify marketing impact and optimize influencer selection strategies.</w:t>
      </w:r>
    </w:p>
    <w:p w14:paraId="046D879B" w14:textId="261A89F7" w:rsidR="005728F8" w:rsidRPr="005728F8" w:rsidRDefault="005728F8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5728F8">
        <w:rPr>
          <w:rFonts w:ascii="Times New Roman" w:hAnsi="Times New Roman" w:cs="Times New Roman"/>
          <w:b/>
          <w:bCs/>
          <w:color w:val="000000"/>
          <w:sz w:val="22"/>
          <w:szCs w:val="22"/>
        </w:rPr>
        <w:t>BI Optimization &amp; Operational Excellence</w:t>
      </w:r>
      <w:r w:rsidRPr="005728F8">
        <w:rPr>
          <w:rFonts w:ascii="Times New Roman" w:hAnsi="Times New Roman" w:cs="Times New Roman"/>
          <w:bCs/>
          <w:color w:val="000000"/>
          <w:sz w:val="22"/>
          <w:szCs w:val="22"/>
        </w:rPr>
        <w:t>: Optimized internal dashboards, achieving a 5x improvement in operational efficiency through streamlined data visualization and reporting workflows.</w:t>
      </w:r>
    </w:p>
    <w:p w14:paraId="78F7ECCB" w14:textId="632B9BD3" w:rsidR="005728F8" w:rsidRPr="005728F8" w:rsidRDefault="005728F8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5728F8">
        <w:rPr>
          <w:rFonts w:ascii="Times New Roman" w:hAnsi="Times New Roman" w:cs="Times New Roman"/>
          <w:b/>
          <w:bCs/>
          <w:color w:val="000000"/>
          <w:sz w:val="22"/>
          <w:szCs w:val="22"/>
        </w:rPr>
        <w:t>Data Pipeline Automation</w:t>
      </w:r>
      <w:r w:rsidRPr="005728F8">
        <w:rPr>
          <w:rFonts w:ascii="Times New Roman" w:hAnsi="Times New Roman" w:cs="Times New Roman"/>
          <w:bCs/>
          <w:color w:val="000000"/>
          <w:sz w:val="22"/>
          <w:szCs w:val="22"/>
        </w:rPr>
        <w:t>: Supported KOL Radar in developing automated reporting systems with scheduled dashboard downloads and updates to ensure real-time data accessibility.</w:t>
      </w:r>
    </w:p>
    <w:p w14:paraId="403C1DA7" w14:textId="782F238A" w:rsidR="00702355" w:rsidRPr="00702355" w:rsidRDefault="00702355" w:rsidP="00702355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Cs/>
          <w:color w:val="000000"/>
        </w:rPr>
      </w:pPr>
      <w:r w:rsidRPr="00702355">
        <w:rPr>
          <w:rFonts w:ascii="Times New Roman" w:hAnsi="Times New Roman" w:cs="Times New Roman"/>
          <w:b/>
          <w:bCs/>
          <w:color w:val="000000"/>
        </w:rPr>
        <w:t>Zero One Technology Co., Ltd.</w:t>
      </w:r>
      <w:r w:rsidRPr="00702355">
        <w:rPr>
          <w:rFonts w:ascii="Times New Roman" w:hAnsi="Times New Roman" w:cs="Times New Roman"/>
          <w:b/>
          <w:bCs/>
          <w:color w:val="000000"/>
        </w:rPr>
        <w:t>｜</w:t>
      </w:r>
      <w:r w:rsidRPr="00702355">
        <w:rPr>
          <w:rFonts w:ascii="Times New Roman" w:hAnsi="Times New Roman" w:cs="Times New Roman"/>
          <w:b/>
          <w:bCs/>
          <w:color w:val="000000"/>
        </w:rPr>
        <w:t>Data Engineer</w:t>
      </w:r>
      <w:r>
        <w:rPr>
          <w:rFonts w:ascii="Times New Roman" w:hAnsi="Times New Roman" w:cs="Times New Roman"/>
          <w:b/>
          <w:bCs/>
          <w:color w:val="000000"/>
        </w:rPr>
        <w:t xml:space="preserve">                    </w:t>
      </w:r>
      <w:r w:rsidR="00B44B02">
        <w:rPr>
          <w:rFonts w:ascii="Times New Roman" w:hAnsi="Times New Roman" w:cs="Times New Roman"/>
          <w:b/>
          <w:bCs/>
          <w:color w:val="000000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</w:rPr>
        <w:t xml:space="preserve">    </w:t>
      </w:r>
      <w:r w:rsidR="00F31110"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(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Jan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2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– J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an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3</w:t>
      </w:r>
      <w:r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)</w:t>
      </w:r>
    </w:p>
    <w:p w14:paraId="5D4A6FE0" w14:textId="77777777" w:rsidR="00702355" w:rsidRPr="00702355" w:rsidRDefault="00702355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702355">
        <w:rPr>
          <w:rFonts w:ascii="Times New Roman" w:hAnsi="Times New Roman" w:cs="Times New Roman"/>
          <w:b/>
          <w:bCs/>
          <w:color w:val="000000"/>
          <w:sz w:val="22"/>
          <w:szCs w:val="22"/>
        </w:rPr>
        <w:t>Technical Training &amp; Enablement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: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Delivered Tableau-related courses, accumulating over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30 teaching sessions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to empower enterprise clients with advanced data visualization and self-service analytics capabilities.</w:t>
      </w:r>
    </w:p>
    <w:p w14:paraId="3E70C98F" w14:textId="47A40630" w:rsidR="008931ED" w:rsidRPr="008931ED" w:rsidRDefault="00702355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702355">
        <w:rPr>
          <w:rFonts w:ascii="Times New Roman" w:hAnsi="Times New Roman" w:cs="Times New Roman"/>
          <w:b/>
          <w:bCs/>
          <w:color w:val="000000"/>
          <w:sz w:val="22"/>
          <w:szCs w:val="22"/>
        </w:rPr>
        <w:t>Business Intelligence Architecture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: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Assisted high-profile government and financial units, such as the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Ministry of Finance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and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Taiwan Stock Exchange, in strategic dashboard design and data storytelling to optimize organizational decision-making.</w:t>
      </w:r>
    </w:p>
    <w:p w14:paraId="279C9E47" w14:textId="01D08F26" w:rsidR="008931ED" w:rsidRPr="008931ED" w:rsidRDefault="008931ED" w:rsidP="00702355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 w:rsidRPr="008931ED">
        <w:rPr>
          <w:rFonts w:ascii="Times New Roman" w:hAnsi="Times New Roman" w:cs="Times New Roman" w:hint="eastAsia"/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ABEF1E" wp14:editId="7B013733">
                <wp:simplePos x="0" y="0"/>
                <wp:positionH relativeFrom="column">
                  <wp:posOffset>0</wp:posOffset>
                </wp:positionH>
                <wp:positionV relativeFrom="paragraph">
                  <wp:posOffset>177959</wp:posOffset>
                </wp:positionV>
                <wp:extent cx="6743700" cy="0"/>
                <wp:effectExtent l="0" t="0" r="12700" b="1270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844E0" id="直線接點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pt" to="53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Pr="008931ED">
        <w:rPr>
          <w:rFonts w:ascii="Times New Roman" w:hAnsi="Times New Roman" w:cs="Times New Roman"/>
          <w:b/>
          <w:bCs/>
          <w:color w:val="000000"/>
          <w:sz w:val="27"/>
          <w:szCs w:val="27"/>
        </w:rPr>
        <w:t>Teaching &amp; Consulting Experiences</w:t>
      </w:r>
      <w:r w:rsidRPr="008931ED">
        <w:rPr>
          <w:rFonts w:ascii="Times New Roman" w:hAnsi="Times New Roman" w:cs="Times New Roman" w:hint="eastAsia"/>
          <w:b/>
          <w:bCs/>
          <w:color w:val="000000"/>
          <w:sz w:val="27"/>
          <w:szCs w:val="27"/>
        </w:rPr>
        <w:t xml:space="preserve"> </w:t>
      </w:r>
    </w:p>
    <w:p w14:paraId="24C07B7A" w14:textId="702BFFED" w:rsidR="00702355" w:rsidRPr="00702355" w:rsidRDefault="00B44B02" w:rsidP="00702355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</w:rPr>
      </w:pPr>
      <w:r w:rsidRPr="00B44B02">
        <w:rPr>
          <w:rFonts w:ascii="Times New Roman" w:hAnsi="Times New Roman" w:cs="Times New Roman"/>
          <w:b/>
          <w:bCs/>
          <w:color w:val="000000"/>
        </w:rPr>
        <w:t>Lien Cheng Computer Inc.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702355" w:rsidRPr="009272B1">
        <w:rPr>
          <w:rFonts w:ascii="微軟正黑體" w:eastAsia="微軟正黑體" w:hAnsi="微軟正黑體" w:cs="Times New Roman"/>
          <w:b/>
          <w:bCs/>
          <w:color w:val="000000"/>
          <w:sz w:val="20"/>
          <w:szCs w:val="20"/>
        </w:rPr>
        <w:t>聯成電腦</w:t>
      </w:r>
      <w:r w:rsidR="009272B1">
        <w:rPr>
          <w:rFonts w:ascii="微軟正黑體" w:eastAsia="微軟正黑體" w:hAnsi="微軟正黑體" w:cs="Times New Roman" w:hint="eastAsia"/>
          <w:b/>
          <w:bCs/>
          <w:color w:val="000000"/>
          <w:sz w:val="20"/>
          <w:szCs w:val="20"/>
        </w:rPr>
        <w:t>(</w:t>
      </w:r>
      <w:r w:rsidRPr="009272B1">
        <w:rPr>
          <w:rFonts w:ascii="微軟正黑體" w:eastAsia="微軟正黑體" w:hAnsi="微軟正黑體" w:cs="Times New Roman"/>
          <w:b/>
          <w:bCs/>
          <w:color w:val="000000"/>
          <w:sz w:val="20"/>
          <w:szCs w:val="20"/>
        </w:rPr>
        <w:t>菜鳥救星</w:t>
      </w:r>
      <w:r w:rsidR="009272B1">
        <w:rPr>
          <w:rFonts w:ascii="微軟正黑體" w:eastAsia="微軟正黑體" w:hAnsi="微軟正黑體" w:cs="Times New Roman" w:hint="eastAsia"/>
          <w:b/>
          <w:bCs/>
          <w:color w:val="000000"/>
          <w:sz w:val="20"/>
          <w:szCs w:val="20"/>
        </w:rPr>
        <w:t>)</w:t>
      </w:r>
      <w:r w:rsidR="009272B1">
        <w:rPr>
          <w:rFonts w:ascii="Times New Roman" w:hAnsi="Times New Roman" w:cs="Times New Roman" w:hint="eastAsia"/>
          <w:b/>
          <w:bCs/>
          <w:color w:val="000000"/>
        </w:rPr>
        <w:t xml:space="preserve"> | </w:t>
      </w:r>
      <w:r w:rsidR="00702355" w:rsidRPr="00702355">
        <w:rPr>
          <w:rFonts w:ascii="Times New Roman" w:hAnsi="Times New Roman" w:cs="Times New Roman"/>
          <w:b/>
          <w:bCs/>
          <w:color w:val="000000"/>
        </w:rPr>
        <w:t>Partner Instructor</w:t>
      </w:r>
      <w:r>
        <w:rPr>
          <w:rFonts w:ascii="Times New Roman" w:hAnsi="Times New Roman" w:cs="Times New Roman"/>
          <w:b/>
          <w:bCs/>
          <w:color w:val="000000"/>
        </w:rPr>
        <w:t xml:space="preserve">          </w:t>
      </w:r>
      <w:r w:rsidR="008931ED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EC36AB">
        <w:rPr>
          <w:rFonts w:ascii="Times New Roman" w:hAnsi="Times New Roman" w:cs="Times New Roman" w:hint="eastAsia"/>
          <w:b/>
          <w:bCs/>
          <w:color w:val="000000"/>
        </w:rPr>
        <w:t xml:space="preserve">    </w:t>
      </w:r>
      <w:r w:rsidR="00F31110"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(</w:t>
      </w:r>
      <w:r w:rsidR="008931ED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Aug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 w:rsidR="008931ED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4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–</w:t>
      </w:r>
      <w:r w:rsidR="008931ED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Present)</w:t>
      </w:r>
    </w:p>
    <w:p w14:paraId="074DC39A" w14:textId="66C189BC" w:rsidR="00702355" w:rsidRPr="00702355" w:rsidRDefault="00702355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hyperlink r:id="rId5" w:history="1">
        <w:r w:rsidRPr="00756B1C">
          <w:rPr>
            <w:rStyle w:val="a5"/>
            <w:rFonts w:ascii="Times New Roman" w:hAnsi="Times New Roman" w:cs="Times New Roman"/>
            <w:b/>
            <w:bCs/>
            <w:sz w:val="22"/>
            <w:szCs w:val="22"/>
          </w:rPr>
          <w:t xml:space="preserve">Technical Enablement &amp; Data </w:t>
        </w:r>
        <w:r w:rsidR="008931ED" w:rsidRPr="00756B1C">
          <w:rPr>
            <w:rStyle w:val="a5"/>
            <w:rFonts w:ascii="Times New Roman" w:hAnsi="Times New Roman" w:cs="Times New Roman"/>
            <w:b/>
            <w:bCs/>
            <w:sz w:val="22"/>
            <w:szCs w:val="22"/>
          </w:rPr>
          <w:t>Storytelling</w:t>
        </w:r>
      </w:hyperlink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: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Developed a comprehensive "Zero-to-One" Tableau curriculum covering the full data lifecycle from cleansing to visualization; accumulated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="00F31110">
        <w:rPr>
          <w:rFonts w:ascii="Times New Roman" w:hAnsi="Times New Roman" w:cs="Times New Roman" w:hint="eastAsia"/>
          <w:bCs/>
          <w:color w:val="000000"/>
          <w:sz w:val="22"/>
          <w:szCs w:val="22"/>
        </w:rPr>
        <w:t>200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+ teaching hours, 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lastRenderedPageBreak/>
        <w:t>empowering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150+ professionals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with data-driven decision-making skills and achieving a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4.8/5.0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satisfaction rating.</w:t>
      </w:r>
    </w:p>
    <w:p w14:paraId="68272CDA" w14:textId="4C2FBD60" w:rsidR="00702355" w:rsidRPr="00756B1C" w:rsidRDefault="00702355" w:rsidP="00702355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hyperlink r:id="rId6" w:history="1">
        <w:r w:rsidRPr="00756B1C">
          <w:rPr>
            <w:rStyle w:val="a5"/>
            <w:rFonts w:ascii="Times New Roman" w:hAnsi="Times New Roman" w:cs="Times New Roman"/>
            <w:b/>
            <w:bCs/>
            <w:sz w:val="22"/>
            <w:szCs w:val="22"/>
          </w:rPr>
          <w:t>AI Productivity &amp; Workflow Automation</w:t>
        </w:r>
      </w:hyperlink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: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Architected "AI Productivity Hacks" using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NotebookLM</w:t>
      </w:r>
      <w:r w:rsidRPr="00702355">
        <w:rPr>
          <w:rFonts w:ascii="Times New Roman" w:hAnsi="Times New Roman" w:cs="Times New Roman"/>
          <w:bCs/>
          <w:sz w:val="22"/>
          <w:szCs w:val="22"/>
        </w:rPr>
        <w:t> 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to guide business professionals across four key scenarios (Notes, Business Insights, </w:t>
      </w:r>
      <w:r w:rsidR="00756B1C" w:rsidRPr="00756B1C">
        <w:rPr>
          <w:rFonts w:ascii="Times New Roman" w:hAnsi="Times New Roman" w:cs="Times New Roman"/>
          <w:bCs/>
          <w:color w:val="000000"/>
          <w:sz w:val="22"/>
          <w:szCs w:val="22"/>
        </w:rPr>
        <w:t>Communication Summarization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, and </w:t>
      </w:r>
      <w:r w:rsidR="00756B1C" w:rsidRPr="00756B1C">
        <w:rPr>
          <w:rFonts w:ascii="Times New Roman" w:hAnsi="Times New Roman" w:cs="Times New Roman"/>
          <w:bCs/>
          <w:color w:val="000000"/>
          <w:sz w:val="22"/>
          <w:szCs w:val="22"/>
        </w:rPr>
        <w:t>Investment</w:t>
      </w:r>
      <w:r w:rsidR="00756B1C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 </w:t>
      </w:r>
      <w:r w:rsidRPr="00702355">
        <w:rPr>
          <w:rFonts w:ascii="Times New Roman" w:hAnsi="Times New Roman" w:cs="Times New Roman"/>
          <w:bCs/>
          <w:color w:val="000000"/>
          <w:sz w:val="22"/>
          <w:szCs w:val="22"/>
        </w:rPr>
        <w:t>Research), transforming fragmented data into high-value insights through reproducible AI-driven workflows.</w:t>
      </w:r>
    </w:p>
    <w:p w14:paraId="41F0A4B3" w14:textId="3257CC2A" w:rsidR="00702355" w:rsidRPr="00702355" w:rsidRDefault="00702355" w:rsidP="00702355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</w:rPr>
      </w:pPr>
      <w:hyperlink r:id="rId7" w:history="1">
        <w:r w:rsidRPr="00756B1C">
          <w:rPr>
            <w:rStyle w:val="a5"/>
            <w:rFonts w:ascii="Times New Roman" w:hAnsi="Times New Roman" w:cs="Times New Roman"/>
            <w:b/>
            <w:bCs/>
          </w:rPr>
          <w:t>X Platform</w:t>
        </w:r>
      </w:hyperlink>
      <w:r w:rsidR="000F4C24">
        <w:rPr>
          <w:rFonts w:ascii="Times New Roman" w:hAnsi="Times New Roman" w:cs="Times New Roman" w:hint="eastAsia"/>
          <w:b/>
          <w:bCs/>
          <w:color w:val="000000"/>
        </w:rPr>
        <w:t xml:space="preserve"> | </w:t>
      </w:r>
      <w:r w:rsidRPr="00702355">
        <w:rPr>
          <w:rFonts w:ascii="Times New Roman" w:hAnsi="Times New Roman" w:cs="Times New Roman"/>
          <w:b/>
          <w:bCs/>
          <w:color w:val="000000"/>
        </w:rPr>
        <w:t>Partner Instructor</w:t>
      </w:r>
      <w:r w:rsidR="008931ED">
        <w:rPr>
          <w:rFonts w:ascii="Times New Roman" w:hAnsi="Times New Roman" w:cs="Times New Roman"/>
          <w:b/>
          <w:bCs/>
          <w:color w:val="000000"/>
        </w:rPr>
        <w:t xml:space="preserve">                                     </w:t>
      </w:r>
      <w:r w:rsidR="00B44B02">
        <w:rPr>
          <w:rFonts w:ascii="Times New Roman" w:hAnsi="Times New Roman" w:cs="Times New Roman"/>
          <w:b/>
          <w:bCs/>
          <w:color w:val="000000"/>
        </w:rPr>
        <w:t xml:space="preserve">   </w:t>
      </w:r>
      <w:r w:rsidR="000F4C24"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="008931ED">
        <w:rPr>
          <w:rFonts w:ascii="Times New Roman" w:hAnsi="Times New Roman" w:cs="Times New Roman"/>
          <w:b/>
          <w:bCs/>
          <w:color w:val="000000"/>
        </w:rPr>
        <w:t xml:space="preserve">    </w:t>
      </w:r>
      <w:r w:rsidR="002D7EA1">
        <w:rPr>
          <w:rFonts w:ascii="Times New Roman" w:hAnsi="Times New Roman" w:cs="Times New Roman" w:hint="eastAsia"/>
          <w:b/>
          <w:bCs/>
          <w:color w:val="000000"/>
        </w:rPr>
        <w:t xml:space="preserve"> 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(</w:t>
      </w:r>
      <w:r w:rsidR="008931ED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Jan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 w:rsidR="008931ED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6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–</w:t>
      </w:r>
      <w:r w:rsidR="008931ED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r w:rsidR="008931ED" w:rsidRPr="009F5BA8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Present)</w:t>
      </w:r>
    </w:p>
    <w:p w14:paraId="2FD673BB" w14:textId="5080D2AA" w:rsidR="00F548CF" w:rsidRPr="00F548CF" w:rsidRDefault="00F548CF" w:rsidP="00F548CF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outlineLvl w:val="2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F548CF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Technical Enablement &amp; Consulting: </w:t>
      </w:r>
      <w:r w:rsidRPr="00F548CF">
        <w:rPr>
          <w:rFonts w:ascii="Times New Roman" w:hAnsi="Times New Roman" w:cs="Times New Roman"/>
          <w:bCs/>
          <w:color w:val="000000"/>
          <w:sz w:val="22"/>
          <w:szCs w:val="22"/>
        </w:rPr>
        <w:t>Designed and delivered personalized Python and AI learning roadmaps for students, providing technical consulting to guide end-to-end project implementations; successfully attracted 35+ paid students within the first month by translating complex technical value into high-demand career solutions.</w:t>
      </w:r>
    </w:p>
    <w:p w14:paraId="1B7B6813" w14:textId="609DDBEB" w:rsidR="009F5BA8" w:rsidRPr="00AB3AF4" w:rsidRDefault="00C1472E" w:rsidP="00AB3AF4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FE1F4" wp14:editId="739C3DF5">
                <wp:simplePos x="0" y="0"/>
                <wp:positionH relativeFrom="column">
                  <wp:posOffset>0</wp:posOffset>
                </wp:positionH>
                <wp:positionV relativeFrom="paragraph">
                  <wp:posOffset>177959</wp:posOffset>
                </wp:positionV>
                <wp:extent cx="6743700" cy="0"/>
                <wp:effectExtent l="0" t="0" r="12700" b="1270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68D7E" id="直線接點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pt" to="53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DA2A9E" w:rsidRPr="00AB3AF4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Project </w:t>
      </w:r>
      <w:r w:rsidR="009F5BA8" w:rsidRPr="00AB3A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Experience</w:t>
      </w:r>
      <w:r w:rsidR="00DA2A9E" w:rsidRPr="00AB3A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s</w:t>
      </w:r>
      <w:r w:rsidR="009F5BA8" w:rsidRPr="00AB3AF4">
        <w:rPr>
          <w:rFonts w:ascii="Times New Roman" w:hAnsi="Times New Roman" w:cs="Times New Roman" w:hint="eastAsia"/>
          <w:b/>
          <w:bCs/>
          <w:color w:val="000000"/>
          <w:sz w:val="27"/>
          <w:szCs w:val="27"/>
        </w:rPr>
        <w:t xml:space="preserve"> </w:t>
      </w:r>
    </w:p>
    <w:p w14:paraId="3AB42C3A" w14:textId="4391A68C" w:rsidR="00BA74B1" w:rsidRPr="00BA74B1" w:rsidRDefault="00BA74B1" w:rsidP="00BA74B1">
      <w:pPr>
        <w:spacing w:before="100" w:beforeAutospacing="1" w:after="100" w:afterAutospacing="1" w:line="240" w:lineRule="exact"/>
        <w:rPr>
          <w:rStyle w:val="apple-converted-space"/>
        </w:rPr>
      </w:pPr>
      <w:r w:rsidRPr="00BA74B1">
        <w:rPr>
          <w:rFonts w:ascii="Times New Roman" w:hAnsi="Times New Roman" w:cs="Times New Roman"/>
          <w:b/>
          <w:bCs/>
          <w:color w:val="000000"/>
        </w:rPr>
        <w:t>Carrefour</w:t>
      </w:r>
      <w:r w:rsidRPr="009F5BA8">
        <w:rPr>
          <w:rFonts w:ascii="Times New Roman" w:hAnsi="Times New Roman" w:cs="Times New Roman"/>
          <w:color w:val="000000"/>
          <w:sz w:val="22"/>
          <w:szCs w:val="22"/>
        </w:rPr>
        <w:t> |</w:t>
      </w:r>
      <w:r w:rsidRPr="009F5BA8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BA74B1">
        <w:rPr>
          <w:rFonts w:ascii="Times New Roman" w:hAnsi="Times New Roman" w:cs="Times New Roman"/>
          <w:b/>
          <w:bCs/>
          <w:color w:val="000000"/>
        </w:rPr>
        <w:t xml:space="preserve">Predictive Modeling &amp; Retail Analytics </w:t>
      </w:r>
    </w:p>
    <w:p w14:paraId="2BE97896" w14:textId="77777777" w:rsidR="00686FC4" w:rsidRDefault="00BA74B1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Engineered a customer purchase prediction model using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RFM Analysis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and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Apriori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algorithms. </w:t>
      </w:r>
    </w:p>
    <w:p w14:paraId="573AA925" w14:textId="4EABB271" w:rsidR="00BA74B1" w:rsidRPr="00BA74B1" w:rsidRDefault="00BA74B1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Developed an integrated Tableau dashboard to visualize real-time behavioral insights and predictive trends, securing the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Competition Championship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and the</w:t>
      </w:r>
      <w:r w:rsidRPr="00BA74B1">
        <w:rPr>
          <w:rFonts w:ascii="Times New Roman" w:hAnsi="Times New Roman" w:cs="Times New Roman"/>
          <w:bCs/>
          <w:sz w:val="22"/>
          <w:szCs w:val="22"/>
        </w:rPr>
        <w:t> </w:t>
      </w:r>
      <w:r w:rsidRPr="00BA74B1">
        <w:rPr>
          <w:rFonts w:ascii="Times New Roman" w:hAnsi="Times New Roman" w:cs="Times New Roman"/>
          <w:bCs/>
          <w:color w:val="000000"/>
          <w:sz w:val="22"/>
          <w:szCs w:val="22"/>
        </w:rPr>
        <w:t>"Best Model" Award (F-measure).</w:t>
      </w:r>
    </w:p>
    <w:p w14:paraId="62F73EC7" w14:textId="78577836" w:rsidR="00686FC4" w:rsidRPr="00686FC4" w:rsidRDefault="00686FC4" w:rsidP="00686FC4">
      <w:pPr>
        <w:spacing w:before="100" w:beforeAutospacing="1" w:after="100" w:afterAutospacing="1" w:line="240" w:lineRule="exact"/>
        <w:rPr>
          <w:rFonts w:ascii="Times New Roman" w:hAnsi="Times New Roman" w:cs="Times New Roman"/>
          <w:b/>
          <w:bCs/>
          <w:color w:val="000000"/>
        </w:rPr>
      </w:pPr>
      <w:r w:rsidRPr="00686FC4">
        <w:rPr>
          <w:rFonts w:ascii="Times New Roman" w:hAnsi="Times New Roman" w:cs="Times New Roman"/>
          <w:b/>
          <w:bCs/>
          <w:color w:val="000000"/>
        </w:rPr>
        <w:t>Shopee Xpress</w:t>
      </w:r>
      <w:r w:rsidRPr="009F5BA8">
        <w:rPr>
          <w:rFonts w:ascii="Times New Roman" w:hAnsi="Times New Roman" w:cs="Times New Roman"/>
          <w:color w:val="000000"/>
          <w:sz w:val="22"/>
          <w:szCs w:val="22"/>
        </w:rPr>
        <w:t> |</w:t>
      </w:r>
      <w:r w:rsidRPr="009F5BA8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686FC4">
        <w:rPr>
          <w:rFonts w:ascii="Times New Roman" w:hAnsi="Times New Roman" w:cs="Times New Roman"/>
          <w:b/>
          <w:bCs/>
          <w:color w:val="000000"/>
        </w:rPr>
        <w:t>Location Intelligence &amp; Strategic Planning </w:t>
      </w:r>
    </w:p>
    <w:p w14:paraId="12F58595" w14:textId="77777777" w:rsidR="00686FC4" w:rsidRDefault="00686FC4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Decomposed logistics challenges into quantifiable KPIs for site and partner selection. </w:t>
      </w:r>
    </w:p>
    <w:p w14:paraId="075739E7" w14:textId="36C3DCAC" w:rsidR="00686FC4" w:rsidRPr="00686FC4" w:rsidRDefault="00686FC4" w:rsidP="002A7190">
      <w:pPr>
        <w:pStyle w:val="a3"/>
        <w:numPr>
          <w:ilvl w:val="0"/>
          <w:numId w:val="24"/>
        </w:numPr>
        <w:spacing w:before="100" w:beforeAutospacing="1" w:after="100" w:afterAutospacing="1" w:line="300" w:lineRule="exact"/>
        <w:ind w:leftChars="0" w:left="714" w:hanging="357"/>
        <w:rPr>
          <w:rFonts w:ascii="Times New Roman" w:hAnsi="Times New Roman" w:cs="Times New Roman"/>
          <w:bCs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Cs/>
          <w:color w:val="000000"/>
          <w:sz w:val="22"/>
          <w:szCs w:val="22"/>
        </w:rPr>
        <w:t>Leveraged</w:t>
      </w:r>
      <w:r w:rsidRPr="00686FC4">
        <w:rPr>
          <w:rFonts w:ascii="Times New Roman" w:hAnsi="Times New Roman" w:cs="Times New Roman"/>
          <w:bCs/>
          <w:sz w:val="22"/>
          <w:szCs w:val="22"/>
        </w:rPr>
        <w:t> </w:t>
      </w:r>
      <w:r w:rsidRPr="00686FC4">
        <w:rPr>
          <w:rFonts w:ascii="Times New Roman" w:hAnsi="Times New Roman" w:cs="Times New Roman"/>
          <w:bCs/>
          <w:color w:val="000000"/>
          <w:sz w:val="22"/>
          <w:szCs w:val="22"/>
        </w:rPr>
        <w:t>Web Scraping, Cluster Analysis, and Geospatial Analysis</w:t>
      </w:r>
      <w:r w:rsidRPr="00686FC4">
        <w:rPr>
          <w:rFonts w:ascii="Times New Roman" w:hAnsi="Times New Roman" w:cs="Times New Roman"/>
          <w:bCs/>
          <w:sz w:val="22"/>
          <w:szCs w:val="22"/>
        </w:rPr>
        <w:t> </w:t>
      </w:r>
      <w:r w:rsidRPr="00686FC4">
        <w:rPr>
          <w:rFonts w:ascii="Times New Roman" w:hAnsi="Times New Roman" w:cs="Times New Roman"/>
          <w:bCs/>
          <w:color w:val="000000"/>
          <w:sz w:val="22"/>
          <w:szCs w:val="22"/>
        </w:rPr>
        <w:t>to build an interactive dashboard with dynamic parameters, enabling stakeholders to conduct comparative evaluations for optimized operational footprints.</w:t>
      </w:r>
    </w:p>
    <w:p w14:paraId="44BF663F" w14:textId="206A78D8" w:rsidR="00686FC4" w:rsidRPr="00686FC4" w:rsidRDefault="00686FC4" w:rsidP="00686FC4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 w:rsidRPr="00686FC4">
        <w:rPr>
          <w:rFonts w:ascii="Times New Roman" w:hAnsi="Times New Roman" w:cs="Times New Roman" w:hint="eastAsia"/>
          <w:b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C25653" wp14:editId="2376AD62">
                <wp:simplePos x="0" y="0"/>
                <wp:positionH relativeFrom="column">
                  <wp:posOffset>0</wp:posOffset>
                </wp:positionH>
                <wp:positionV relativeFrom="paragraph">
                  <wp:posOffset>177959</wp:posOffset>
                </wp:positionV>
                <wp:extent cx="6743700" cy="0"/>
                <wp:effectExtent l="0" t="0" r="12700" b="1270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3C83F" id="直線接點 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pt" to="531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Pr="00686FC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</w:t>
      </w:r>
      <w:r w:rsidR="00692C28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ompetition &amp; Community </w:t>
      </w:r>
    </w:p>
    <w:p w14:paraId="139E6314" w14:textId="77777777" w:rsidR="00686FC4" w:rsidRPr="00686FC4" w:rsidRDefault="00686FC4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Data Station Lab Data Competition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 | Champion</w:t>
      </w:r>
    </w:p>
    <w:p w14:paraId="3E4BC338" w14:textId="77777777" w:rsidR="00686FC4" w:rsidRPr="00686FC4" w:rsidRDefault="00686FC4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10th TBSA National Innovation 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&amp;</w:t>
      </w: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Strategic Planning Competition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 | Champion</w:t>
      </w:r>
    </w:p>
    <w:p w14:paraId="0D64C6E3" w14:textId="63CB7EAD" w:rsidR="00686FC4" w:rsidRPr="00686FC4" w:rsidRDefault="00686FC4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Founder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"</w:t>
      </w:r>
      <w:hyperlink r:id="rId8" w:history="1">
        <w:r w:rsidRPr="001025EC">
          <w:rPr>
            <w:rStyle w:val="a5"/>
            <w:rFonts w:ascii="Times New Roman" w:hAnsi="Times New Roman" w:cs="Times New Roman"/>
            <w:b/>
            <w:sz w:val="22"/>
            <w:szCs w:val="22"/>
          </w:rPr>
          <w:t>Chart Bar</w:t>
        </w:r>
      </w:hyperlink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"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 xml:space="preserve"> (Data Visualization Community) | 3,000+ Followers</w:t>
      </w:r>
    </w:p>
    <w:p w14:paraId="065335B0" w14:textId="70126976" w:rsidR="009F5BA8" w:rsidRPr="009F5BA8" w:rsidRDefault="00C1472E" w:rsidP="00EC7147">
      <w:pPr>
        <w:spacing w:before="100" w:beforeAutospacing="1" w:after="100" w:afterAutospacing="1" w:line="240" w:lineRule="exact"/>
        <w:outlineLvl w:val="2"/>
        <w:rPr>
          <w:rFonts w:ascii="Times New Roman" w:hAnsi="Times New Roman" w:cs="Times New Roman"/>
          <w:bCs/>
          <w:color w:val="000000"/>
          <w:sz w:val="27"/>
          <w:szCs w:val="27"/>
        </w:rPr>
      </w:pPr>
      <w:r>
        <w:rPr>
          <w:rFonts w:ascii="Times New Roman" w:hAnsi="Times New Roman" w:cs="Times New Roman" w:hint="eastAsia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6D593" wp14:editId="2C9C3DBF">
                <wp:simplePos x="0" y="0"/>
                <wp:positionH relativeFrom="column">
                  <wp:posOffset>4286</wp:posOffset>
                </wp:positionH>
                <wp:positionV relativeFrom="paragraph">
                  <wp:posOffset>177800</wp:posOffset>
                </wp:positionV>
                <wp:extent cx="6743700" cy="0"/>
                <wp:effectExtent l="0" t="0" r="12700" b="1270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A2928" id="直線接點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4pt" to="531.3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9F5BA8" w:rsidRPr="009F5BA8">
        <w:rPr>
          <w:rFonts w:ascii="Times New Roman" w:hAnsi="Times New Roman" w:cs="Times New Roman"/>
          <w:b/>
          <w:bCs/>
          <w:color w:val="000000"/>
          <w:sz w:val="27"/>
          <w:szCs w:val="27"/>
        </w:rPr>
        <w:t>Skills</w:t>
      </w:r>
      <w:r w:rsidR="009F5BA8">
        <w:rPr>
          <w:rFonts w:ascii="Times New Roman" w:hAnsi="Times New Roman" w:cs="Times New Roman" w:hint="eastAsia"/>
          <w:bCs/>
          <w:color w:val="000000"/>
          <w:sz w:val="27"/>
          <w:szCs w:val="27"/>
        </w:rPr>
        <w:t xml:space="preserve"> </w:t>
      </w:r>
    </w:p>
    <w:p w14:paraId="3AD9EA7B" w14:textId="081FC421" w:rsidR="00686FC4" w:rsidRPr="00686FC4" w:rsidRDefault="00686FC4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Data &amp; Programming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: Python, SQL, SAS</w:t>
      </w:r>
    </w:p>
    <w:p w14:paraId="550535D7" w14:textId="254221C0" w:rsidR="00686FC4" w:rsidRPr="00686FC4" w:rsidRDefault="00686FC4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Analytics &amp; Visualization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:</w:t>
      </w:r>
      <w:r w:rsidR="000241A9">
        <w:rPr>
          <w:rFonts w:ascii="Times New Roman" w:hAnsi="Times New Roman" w:cs="Times New Roman" w:hint="eastAsia"/>
          <w:color w:val="000000"/>
          <w:sz w:val="22"/>
          <w:szCs w:val="22"/>
        </w:rPr>
        <w:t xml:space="preserve"> 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 xml:space="preserve">Tableau, </w:t>
      </w:r>
      <w:r w:rsidR="000241A9" w:rsidRPr="000241A9">
        <w:rPr>
          <w:rFonts w:ascii="Times New Roman" w:hAnsi="Times New Roman" w:cs="Times New Roman"/>
          <w:color w:val="000000"/>
          <w:sz w:val="22"/>
          <w:szCs w:val="22"/>
        </w:rPr>
        <w:t>Google Looker Studio</w:t>
      </w:r>
      <w:r w:rsidR="000241A9">
        <w:rPr>
          <w:rFonts w:ascii="Times New Roman" w:hAnsi="Times New Roman" w:cs="Times New Roman" w:hint="eastAsia"/>
          <w:color w:val="000000"/>
          <w:sz w:val="22"/>
          <w:szCs w:val="22"/>
        </w:rPr>
        <w:t xml:space="preserve">, 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Google Analytics</w:t>
      </w:r>
    </w:p>
    <w:p w14:paraId="43EF6C0C" w14:textId="77777777" w:rsidR="00686FC4" w:rsidRPr="00686FC4" w:rsidRDefault="00686FC4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686FC4">
        <w:rPr>
          <w:rFonts w:ascii="Times New Roman" w:hAnsi="Times New Roman" w:cs="Times New Roman"/>
          <w:b/>
          <w:color w:val="000000"/>
          <w:sz w:val="22"/>
          <w:szCs w:val="22"/>
        </w:rPr>
        <w:t>Languages</w:t>
      </w:r>
      <w:r w:rsidRPr="00686FC4">
        <w:rPr>
          <w:rFonts w:ascii="Times New Roman" w:hAnsi="Times New Roman" w:cs="Times New Roman"/>
          <w:color w:val="000000"/>
          <w:sz w:val="22"/>
          <w:szCs w:val="22"/>
        </w:rPr>
        <w:t>: English (TOEIC 860), Japanese (JLPT N3)</w:t>
      </w:r>
    </w:p>
    <w:p w14:paraId="6C823EDF" w14:textId="6F697F26" w:rsidR="00686FC4" w:rsidRPr="00686FC4" w:rsidRDefault="009F5BA8" w:rsidP="002A7190">
      <w:pPr>
        <w:numPr>
          <w:ilvl w:val="0"/>
          <w:numId w:val="25"/>
        </w:numPr>
        <w:spacing w:before="100" w:beforeAutospacing="1" w:after="100" w:afterAutospacing="1" w:line="300" w:lineRule="exact"/>
        <w:ind w:left="714" w:hanging="357"/>
        <w:rPr>
          <w:rFonts w:ascii="Times New Roman" w:hAnsi="Times New Roman" w:cs="Times New Roman"/>
          <w:color w:val="000000"/>
          <w:sz w:val="22"/>
          <w:szCs w:val="22"/>
        </w:rPr>
      </w:pPr>
      <w:r w:rsidRPr="009F5BA8">
        <w:rPr>
          <w:rFonts w:ascii="Times New Roman" w:hAnsi="Times New Roman" w:cs="Times New Roman"/>
          <w:b/>
          <w:bCs/>
          <w:color w:val="000000"/>
          <w:sz w:val="22"/>
          <w:szCs w:val="22"/>
        </w:rPr>
        <w:t>Document Tools:</w:t>
      </w:r>
      <w:r w:rsidRPr="009F5BA8">
        <w:rPr>
          <w:rFonts w:ascii="Times New Roman" w:hAnsi="Times New Roman" w:cs="Times New Roman"/>
          <w:color w:val="000000"/>
          <w:sz w:val="22"/>
          <w:szCs w:val="22"/>
        </w:rPr>
        <w:t> Advanced skills in Microsoft Office</w:t>
      </w:r>
      <w:r w:rsidR="00D53FB5"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 w:rsidR="00D53FB5" w:rsidRPr="009F5BA8">
        <w:rPr>
          <w:rFonts w:ascii="Times New Roman" w:hAnsi="Times New Roman" w:cs="Times New Roman"/>
          <w:color w:val="000000"/>
          <w:sz w:val="22"/>
          <w:szCs w:val="22"/>
        </w:rPr>
        <w:t>Excel,</w:t>
      </w:r>
      <w:r w:rsidR="00D53FB5">
        <w:rPr>
          <w:rFonts w:ascii="Times New Roman" w:hAnsi="Times New Roman" w:cs="Times New Roman"/>
          <w:color w:val="000000"/>
          <w:sz w:val="22"/>
          <w:szCs w:val="22"/>
        </w:rPr>
        <w:t xml:space="preserve"> PowerPoint)</w:t>
      </w:r>
    </w:p>
    <w:sectPr w:rsidR="00686FC4" w:rsidRPr="00686FC4" w:rsidSect="00CF25EA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f-jinxuan Book">
    <w:charset w:val="88"/>
    <w:family w:val="swiss"/>
    <w:pitch w:val="variable"/>
    <w:sig w:usb0="800002E3" w:usb1="38C87C7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B1E"/>
    <w:multiLevelType w:val="multilevel"/>
    <w:tmpl w:val="0A4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204D"/>
    <w:multiLevelType w:val="hybridMultilevel"/>
    <w:tmpl w:val="B8A40EF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95709E4"/>
    <w:multiLevelType w:val="multilevel"/>
    <w:tmpl w:val="381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14279"/>
    <w:multiLevelType w:val="multilevel"/>
    <w:tmpl w:val="D7D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F4ED7"/>
    <w:multiLevelType w:val="multilevel"/>
    <w:tmpl w:val="987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5862"/>
    <w:multiLevelType w:val="hybridMultilevel"/>
    <w:tmpl w:val="E068B7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0415161"/>
    <w:multiLevelType w:val="multilevel"/>
    <w:tmpl w:val="815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24A3E"/>
    <w:multiLevelType w:val="multilevel"/>
    <w:tmpl w:val="011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86CEA"/>
    <w:multiLevelType w:val="multilevel"/>
    <w:tmpl w:val="4D0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14EF0"/>
    <w:multiLevelType w:val="multilevel"/>
    <w:tmpl w:val="037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6DB9"/>
    <w:multiLevelType w:val="hybridMultilevel"/>
    <w:tmpl w:val="3F1EEE76"/>
    <w:lvl w:ilvl="0" w:tplc="9086D6B8">
      <w:start w:val="1"/>
      <w:numFmt w:val="bullet"/>
      <w:lvlText w:val=""/>
      <w:lvlJc w:val="left"/>
      <w:pPr>
        <w:ind w:left="480" w:hanging="48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4EA6179"/>
    <w:multiLevelType w:val="hybridMultilevel"/>
    <w:tmpl w:val="3586C3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6C5ED8"/>
    <w:multiLevelType w:val="hybridMultilevel"/>
    <w:tmpl w:val="59BE41D4"/>
    <w:lvl w:ilvl="0" w:tplc="9086D6B8">
      <w:start w:val="1"/>
      <w:numFmt w:val="bullet"/>
      <w:lvlText w:val=""/>
      <w:lvlJc w:val="left"/>
      <w:pPr>
        <w:ind w:left="480" w:hanging="48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2F03E2"/>
    <w:multiLevelType w:val="hybridMultilevel"/>
    <w:tmpl w:val="4C42CE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4AC5CBC"/>
    <w:multiLevelType w:val="multilevel"/>
    <w:tmpl w:val="A4D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527E3"/>
    <w:multiLevelType w:val="multilevel"/>
    <w:tmpl w:val="DF6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4364"/>
    <w:multiLevelType w:val="multilevel"/>
    <w:tmpl w:val="162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93376"/>
    <w:multiLevelType w:val="hybridMultilevel"/>
    <w:tmpl w:val="0AE0B04C"/>
    <w:lvl w:ilvl="0" w:tplc="5E741600">
      <w:numFmt w:val="bullet"/>
      <w:lvlText w:val="—"/>
      <w:lvlJc w:val="left"/>
      <w:pPr>
        <w:ind w:left="480" w:hanging="480"/>
      </w:pPr>
      <w:rPr>
        <w:rFonts w:ascii="jf-jinxuan Book" w:eastAsia="jf-jinxuan Book" w:hAnsi="jf-jinxuan Book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6976E2"/>
    <w:multiLevelType w:val="multilevel"/>
    <w:tmpl w:val="1A5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7376B"/>
    <w:multiLevelType w:val="multilevel"/>
    <w:tmpl w:val="885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37348"/>
    <w:multiLevelType w:val="multilevel"/>
    <w:tmpl w:val="A0B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85352"/>
    <w:multiLevelType w:val="multilevel"/>
    <w:tmpl w:val="B24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3"/>
      <w:numFmt w:val="decimal"/>
      <w:lvlText w:val="%2"/>
      <w:lvlJc w:val="left"/>
      <w:pPr>
        <w:ind w:left="1560" w:hanging="480"/>
      </w:pPr>
      <w:rPr>
        <w:rFonts w:hint="default"/>
        <w:b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B205D"/>
    <w:multiLevelType w:val="multilevel"/>
    <w:tmpl w:val="6BE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A6E82"/>
    <w:multiLevelType w:val="hybridMultilevel"/>
    <w:tmpl w:val="32683964"/>
    <w:lvl w:ilvl="0" w:tplc="9086D6B8">
      <w:start w:val="1"/>
      <w:numFmt w:val="bullet"/>
      <w:lvlText w:val=""/>
      <w:lvlJc w:val="left"/>
      <w:pPr>
        <w:ind w:left="480" w:hanging="48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E245D6B"/>
    <w:multiLevelType w:val="multilevel"/>
    <w:tmpl w:val="3EA8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6282A"/>
    <w:multiLevelType w:val="multilevel"/>
    <w:tmpl w:val="35D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075AC"/>
    <w:multiLevelType w:val="hybridMultilevel"/>
    <w:tmpl w:val="2D407B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3EB4A26"/>
    <w:multiLevelType w:val="multilevel"/>
    <w:tmpl w:val="B0E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3721E"/>
    <w:multiLevelType w:val="multilevel"/>
    <w:tmpl w:val="927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95D6C"/>
    <w:multiLevelType w:val="multilevel"/>
    <w:tmpl w:val="6296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C7E65"/>
    <w:multiLevelType w:val="multilevel"/>
    <w:tmpl w:val="610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7104B"/>
    <w:multiLevelType w:val="multilevel"/>
    <w:tmpl w:val="8EE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275485">
    <w:abstractNumId w:val="9"/>
  </w:num>
  <w:num w:numId="2" w16cid:durableId="266280821">
    <w:abstractNumId w:val="19"/>
  </w:num>
  <w:num w:numId="3" w16cid:durableId="1082607941">
    <w:abstractNumId w:val="20"/>
  </w:num>
  <w:num w:numId="4" w16cid:durableId="235938862">
    <w:abstractNumId w:val="14"/>
  </w:num>
  <w:num w:numId="5" w16cid:durableId="1907376998">
    <w:abstractNumId w:val="24"/>
  </w:num>
  <w:num w:numId="6" w16cid:durableId="764036582">
    <w:abstractNumId w:val="15"/>
  </w:num>
  <w:num w:numId="7" w16cid:durableId="1001854383">
    <w:abstractNumId w:val="16"/>
  </w:num>
  <w:num w:numId="8" w16cid:durableId="2082218512">
    <w:abstractNumId w:val="4"/>
  </w:num>
  <w:num w:numId="9" w16cid:durableId="1526285251">
    <w:abstractNumId w:val="8"/>
  </w:num>
  <w:num w:numId="10" w16cid:durableId="241913004">
    <w:abstractNumId w:val="30"/>
  </w:num>
  <w:num w:numId="11" w16cid:durableId="936327249">
    <w:abstractNumId w:val="27"/>
  </w:num>
  <w:num w:numId="12" w16cid:durableId="859128206">
    <w:abstractNumId w:val="1"/>
  </w:num>
  <w:num w:numId="13" w16cid:durableId="1366060970">
    <w:abstractNumId w:val="11"/>
  </w:num>
  <w:num w:numId="14" w16cid:durableId="2096630164">
    <w:abstractNumId w:val="26"/>
  </w:num>
  <w:num w:numId="15" w16cid:durableId="728843715">
    <w:abstractNumId w:val="5"/>
  </w:num>
  <w:num w:numId="16" w16cid:durableId="384259222">
    <w:abstractNumId w:val="13"/>
  </w:num>
  <w:num w:numId="17" w16cid:durableId="1099833703">
    <w:abstractNumId w:val="17"/>
  </w:num>
  <w:num w:numId="18" w16cid:durableId="1371343105">
    <w:abstractNumId w:val="12"/>
  </w:num>
  <w:num w:numId="19" w16cid:durableId="2026320795">
    <w:abstractNumId w:val="23"/>
  </w:num>
  <w:num w:numId="20" w16cid:durableId="1867063828">
    <w:abstractNumId w:val="10"/>
  </w:num>
  <w:num w:numId="21" w16cid:durableId="1106774222">
    <w:abstractNumId w:val="21"/>
  </w:num>
  <w:num w:numId="22" w16cid:durableId="1809321425">
    <w:abstractNumId w:val="0"/>
  </w:num>
  <w:num w:numId="23" w16cid:durableId="1339893943">
    <w:abstractNumId w:val="28"/>
  </w:num>
  <w:num w:numId="24" w16cid:durableId="1262487678">
    <w:abstractNumId w:val="6"/>
  </w:num>
  <w:num w:numId="25" w16cid:durableId="1635482697">
    <w:abstractNumId w:val="25"/>
  </w:num>
  <w:num w:numId="26" w16cid:durableId="928923832">
    <w:abstractNumId w:val="2"/>
  </w:num>
  <w:num w:numId="27" w16cid:durableId="244580367">
    <w:abstractNumId w:val="3"/>
  </w:num>
  <w:num w:numId="28" w16cid:durableId="537350488">
    <w:abstractNumId w:val="18"/>
  </w:num>
  <w:num w:numId="29" w16cid:durableId="2060012570">
    <w:abstractNumId w:val="29"/>
  </w:num>
  <w:num w:numId="30" w16cid:durableId="224724145">
    <w:abstractNumId w:val="22"/>
  </w:num>
  <w:num w:numId="31" w16cid:durableId="2132630909">
    <w:abstractNumId w:val="7"/>
  </w:num>
  <w:num w:numId="32" w16cid:durableId="12615219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EA"/>
    <w:rsid w:val="00017C27"/>
    <w:rsid w:val="000241A9"/>
    <w:rsid w:val="00042A21"/>
    <w:rsid w:val="00066B66"/>
    <w:rsid w:val="000B5B1C"/>
    <w:rsid w:val="000F4C24"/>
    <w:rsid w:val="001025EC"/>
    <w:rsid w:val="0015055B"/>
    <w:rsid w:val="00191DBF"/>
    <w:rsid w:val="001B4506"/>
    <w:rsid w:val="001E4A41"/>
    <w:rsid w:val="00263BAD"/>
    <w:rsid w:val="00264547"/>
    <w:rsid w:val="002A5B06"/>
    <w:rsid w:val="002A7190"/>
    <w:rsid w:val="002D7EA1"/>
    <w:rsid w:val="002F4ED5"/>
    <w:rsid w:val="002F6277"/>
    <w:rsid w:val="003348CE"/>
    <w:rsid w:val="0034432D"/>
    <w:rsid w:val="0036395D"/>
    <w:rsid w:val="003C4500"/>
    <w:rsid w:val="003E559E"/>
    <w:rsid w:val="004275AC"/>
    <w:rsid w:val="004338DB"/>
    <w:rsid w:val="00436CF7"/>
    <w:rsid w:val="00461FCE"/>
    <w:rsid w:val="004A0ED7"/>
    <w:rsid w:val="004A6242"/>
    <w:rsid w:val="004C5400"/>
    <w:rsid w:val="004D3A8E"/>
    <w:rsid w:val="00500B9E"/>
    <w:rsid w:val="00507A9F"/>
    <w:rsid w:val="0056775C"/>
    <w:rsid w:val="005728F8"/>
    <w:rsid w:val="00590739"/>
    <w:rsid w:val="005A2B31"/>
    <w:rsid w:val="005B75E1"/>
    <w:rsid w:val="005E22FC"/>
    <w:rsid w:val="00627041"/>
    <w:rsid w:val="00672421"/>
    <w:rsid w:val="00686FC4"/>
    <w:rsid w:val="00692C28"/>
    <w:rsid w:val="006A7C2D"/>
    <w:rsid w:val="006C64CC"/>
    <w:rsid w:val="00702355"/>
    <w:rsid w:val="00756B1C"/>
    <w:rsid w:val="00770E42"/>
    <w:rsid w:val="007A1E27"/>
    <w:rsid w:val="007A2572"/>
    <w:rsid w:val="007B0228"/>
    <w:rsid w:val="007E345D"/>
    <w:rsid w:val="00813AAD"/>
    <w:rsid w:val="0082162A"/>
    <w:rsid w:val="0085017D"/>
    <w:rsid w:val="00871BC8"/>
    <w:rsid w:val="0087367E"/>
    <w:rsid w:val="008931ED"/>
    <w:rsid w:val="008C6AD1"/>
    <w:rsid w:val="009152EA"/>
    <w:rsid w:val="009272B1"/>
    <w:rsid w:val="00963F08"/>
    <w:rsid w:val="009B7193"/>
    <w:rsid w:val="009C1560"/>
    <w:rsid w:val="009E598F"/>
    <w:rsid w:val="009F2F3D"/>
    <w:rsid w:val="009F5BA8"/>
    <w:rsid w:val="00A7488A"/>
    <w:rsid w:val="00AA32A8"/>
    <w:rsid w:val="00AB3AF4"/>
    <w:rsid w:val="00AD0C43"/>
    <w:rsid w:val="00AF55AE"/>
    <w:rsid w:val="00B051B1"/>
    <w:rsid w:val="00B31285"/>
    <w:rsid w:val="00B44B02"/>
    <w:rsid w:val="00B81C36"/>
    <w:rsid w:val="00B90BD9"/>
    <w:rsid w:val="00BA74B1"/>
    <w:rsid w:val="00BB3036"/>
    <w:rsid w:val="00BE4B9F"/>
    <w:rsid w:val="00C1472E"/>
    <w:rsid w:val="00C24262"/>
    <w:rsid w:val="00C3210F"/>
    <w:rsid w:val="00C94918"/>
    <w:rsid w:val="00CC0BDC"/>
    <w:rsid w:val="00CD12B3"/>
    <w:rsid w:val="00CF25EA"/>
    <w:rsid w:val="00D252B6"/>
    <w:rsid w:val="00D26DBF"/>
    <w:rsid w:val="00D323A3"/>
    <w:rsid w:val="00D4081A"/>
    <w:rsid w:val="00D50046"/>
    <w:rsid w:val="00D53FB5"/>
    <w:rsid w:val="00DA2A9E"/>
    <w:rsid w:val="00DA4DCD"/>
    <w:rsid w:val="00DB1747"/>
    <w:rsid w:val="00DC4736"/>
    <w:rsid w:val="00DD753A"/>
    <w:rsid w:val="00E00160"/>
    <w:rsid w:val="00E110E9"/>
    <w:rsid w:val="00EC36AB"/>
    <w:rsid w:val="00EC7147"/>
    <w:rsid w:val="00EF7AE8"/>
    <w:rsid w:val="00F31110"/>
    <w:rsid w:val="00F52E48"/>
    <w:rsid w:val="00F548CF"/>
    <w:rsid w:val="00F63770"/>
    <w:rsid w:val="00F76429"/>
    <w:rsid w:val="00F82FFC"/>
    <w:rsid w:val="00FA2D6A"/>
    <w:rsid w:val="00FB00D0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8A7F"/>
  <w15:chartTrackingRefBased/>
  <w15:docId w15:val="{DC046EA3-1832-F14F-9140-F28EA543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FC4"/>
    <w:rPr>
      <w:rFonts w:ascii="新細明體" w:eastAsia="新細明體" w:hAnsi="新細明體" w:cs="新細明體"/>
      <w:kern w:val="0"/>
    </w:rPr>
  </w:style>
  <w:style w:type="paragraph" w:styleId="3">
    <w:name w:val="heading 3"/>
    <w:basedOn w:val="a"/>
    <w:link w:val="30"/>
    <w:uiPriority w:val="9"/>
    <w:qFormat/>
    <w:rsid w:val="009F5BA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F5BA8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CF25EA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CF25EA"/>
    <w:pPr>
      <w:ind w:leftChars="200" w:left="480"/>
    </w:pPr>
  </w:style>
  <w:style w:type="paragraph" w:styleId="a4">
    <w:name w:val="No Spacing"/>
    <w:uiPriority w:val="1"/>
    <w:qFormat/>
    <w:rsid w:val="002A5B06"/>
    <w:pPr>
      <w:widowControl w:val="0"/>
    </w:pPr>
  </w:style>
  <w:style w:type="character" w:customStyle="1" w:styleId="apple-tab-span">
    <w:name w:val="apple-tab-span"/>
    <w:basedOn w:val="a0"/>
    <w:rsid w:val="002A5B06"/>
  </w:style>
  <w:style w:type="character" w:styleId="a5">
    <w:name w:val="Hyperlink"/>
    <w:basedOn w:val="a0"/>
    <w:uiPriority w:val="99"/>
    <w:unhideWhenUsed/>
    <w:rsid w:val="002A5B0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A5B0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rsid w:val="009F5BA8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9F5BA8"/>
    <w:rPr>
      <w:rFonts w:ascii="新細明體" w:eastAsia="新細明體" w:hAnsi="新細明體" w:cs="新細明體"/>
      <w:b/>
      <w:bCs/>
      <w:kern w:val="0"/>
    </w:rPr>
  </w:style>
  <w:style w:type="character" w:customStyle="1" w:styleId="apple-converted-space">
    <w:name w:val="apple-converted-space"/>
    <w:basedOn w:val="a0"/>
    <w:rsid w:val="009F5BA8"/>
  </w:style>
  <w:style w:type="character" w:styleId="a7">
    <w:name w:val="Strong"/>
    <w:basedOn w:val="a0"/>
    <w:uiPriority w:val="22"/>
    <w:qFormat/>
    <w:rsid w:val="009F5BA8"/>
    <w:rPr>
      <w:b/>
      <w:bCs/>
    </w:rPr>
  </w:style>
  <w:style w:type="character" w:styleId="a8">
    <w:name w:val="Emphasis"/>
    <w:basedOn w:val="a0"/>
    <w:uiPriority w:val="20"/>
    <w:qFormat/>
    <w:rsid w:val="009F5BA8"/>
    <w:rPr>
      <w:i/>
      <w:iCs/>
    </w:rPr>
  </w:style>
  <w:style w:type="paragraph" w:customStyle="1" w:styleId="cvgsua">
    <w:name w:val="cvgsua"/>
    <w:basedOn w:val="a"/>
    <w:rsid w:val="00C24262"/>
    <w:pPr>
      <w:spacing w:before="100" w:beforeAutospacing="1" w:after="100" w:afterAutospacing="1"/>
    </w:pPr>
  </w:style>
  <w:style w:type="character" w:customStyle="1" w:styleId="oypena">
    <w:name w:val="oypena"/>
    <w:basedOn w:val="a0"/>
    <w:rsid w:val="00C24262"/>
  </w:style>
  <w:style w:type="character" w:styleId="a9">
    <w:name w:val="annotation reference"/>
    <w:basedOn w:val="a0"/>
    <w:uiPriority w:val="99"/>
    <w:semiHidden/>
    <w:unhideWhenUsed/>
    <w:rsid w:val="00461FCE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61FCE"/>
  </w:style>
  <w:style w:type="character" w:customStyle="1" w:styleId="ab">
    <w:name w:val="註解文字 字元"/>
    <w:basedOn w:val="a0"/>
    <w:link w:val="aa"/>
    <w:uiPriority w:val="99"/>
    <w:semiHidden/>
    <w:rsid w:val="00461FCE"/>
  </w:style>
  <w:style w:type="paragraph" w:styleId="ac">
    <w:name w:val="annotation subject"/>
    <w:basedOn w:val="aa"/>
    <w:next w:val="aa"/>
    <w:link w:val="ad"/>
    <w:uiPriority w:val="99"/>
    <w:semiHidden/>
    <w:unhideWhenUsed/>
    <w:rsid w:val="00461FCE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461FCE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461FCE"/>
    <w:rPr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61FCE"/>
    <w:rPr>
      <w:rFonts w:ascii="新細明體" w:eastAsia="新細明體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191DBF"/>
    <w:rPr>
      <w:color w:val="954F72" w:themeColor="followedHyperlink"/>
      <w:u w:val="single"/>
    </w:rPr>
  </w:style>
  <w:style w:type="character" w:customStyle="1" w:styleId="citation-214">
    <w:name w:val="citation-214"/>
    <w:basedOn w:val="a0"/>
    <w:rsid w:val="002F4ED5"/>
  </w:style>
  <w:style w:type="character" w:customStyle="1" w:styleId="citation-213">
    <w:name w:val="citation-213"/>
    <w:basedOn w:val="a0"/>
    <w:rsid w:val="002F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3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0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chartbar071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xplatform.worl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ve.rookiesavior.net/course/AI-NotubookLM" TargetMode="External"/><Relationship Id="rId5" Type="http://schemas.openxmlformats.org/officeDocument/2006/relationships/hyperlink" Target="https://live.rookiesavior.net/course/tablea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VernaWL Su</cp:lastModifiedBy>
  <cp:revision>19</cp:revision>
  <dcterms:created xsi:type="dcterms:W3CDTF">2026-02-10T21:59:00Z</dcterms:created>
  <dcterms:modified xsi:type="dcterms:W3CDTF">2026-02-12T09:07:00Z</dcterms:modified>
</cp:coreProperties>
</file>