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1024C" w14:textId="77777777" w:rsidR="00423FE2" w:rsidRPr="007922D9" w:rsidRDefault="00423FE2" w:rsidP="00423FE2">
      <w:pPr>
        <w:spacing w:line="276" w:lineRule="auto"/>
        <w:jc w:val="center"/>
        <w:rPr>
          <w:bCs/>
        </w:rPr>
      </w:pPr>
      <w:r w:rsidRPr="007922D9">
        <w:rPr>
          <w:bCs/>
        </w:rPr>
        <w:t>CỤC BIẾN ĐỔI KHÍ HẬU</w:t>
      </w:r>
    </w:p>
    <w:p w14:paraId="1B221D97" w14:textId="77777777" w:rsidR="00423FE2" w:rsidRPr="00052A4E" w:rsidRDefault="00423FE2" w:rsidP="00423FE2">
      <w:pPr>
        <w:spacing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061D2E8B" w14:textId="77777777" w:rsidR="00052A4E" w:rsidRDefault="00052A4E"/>
    <w:p w14:paraId="288F3D39" w14:textId="77777777" w:rsidR="00052A4E" w:rsidRDefault="00052A4E"/>
    <w:p w14:paraId="1A2C8C6D" w14:textId="3F1AAA81" w:rsidR="00052A4E" w:rsidRPr="00052A4E" w:rsidRDefault="00B95A96" w:rsidP="00052A4E">
      <w:pPr>
        <w:jc w:val="center"/>
        <w:rPr>
          <w:b/>
          <w:sz w:val="32"/>
        </w:rPr>
      </w:pPr>
      <w:r>
        <w:rPr>
          <w:b/>
          <w:sz w:val="32"/>
        </w:rPr>
        <w:t>BÁO CÁO</w:t>
      </w:r>
      <w:r w:rsidR="009347D3">
        <w:rPr>
          <w:b/>
          <w:sz w:val="32"/>
        </w:rPr>
        <w:t xml:space="preserve"> CHUYÊN ĐỀ</w:t>
      </w:r>
      <w:r>
        <w:rPr>
          <w:b/>
          <w:sz w:val="32"/>
        </w:rPr>
        <w:t xml:space="preserve"> 3</w:t>
      </w:r>
      <w:r w:rsidR="00A046EA">
        <w:rPr>
          <w:b/>
          <w:sz w:val="32"/>
        </w:rPr>
        <w:t>.3.2</w:t>
      </w:r>
    </w:p>
    <w:p w14:paraId="3A13E779" w14:textId="1645E724" w:rsidR="00052A4E" w:rsidRPr="00052A4E" w:rsidRDefault="00B95A96" w:rsidP="00052A4E">
      <w:pPr>
        <w:jc w:val="center"/>
        <w:rPr>
          <w:b/>
          <w:sz w:val="36"/>
        </w:rPr>
      </w:pPr>
      <w:r>
        <w:rPr>
          <w:b/>
          <w:sz w:val="36"/>
        </w:rPr>
        <w:t>ĐẢM BẢO</w:t>
      </w:r>
      <w:r w:rsidR="00052A4E" w:rsidRPr="00052A4E">
        <w:rPr>
          <w:b/>
          <w:sz w:val="36"/>
        </w:rPr>
        <w:t xml:space="preserve"> CHẤT LƯỢNG </w:t>
      </w:r>
      <w:r w:rsidR="00A046EA">
        <w:rPr>
          <w:b/>
          <w:sz w:val="36"/>
        </w:rPr>
        <w:t>HỆ SỐ PHÁT THẢI</w:t>
      </w:r>
    </w:p>
    <w:p w14:paraId="28A3D770" w14:textId="77777777" w:rsidR="00052A4E" w:rsidRPr="00052A4E" w:rsidRDefault="00052A4E" w:rsidP="00052A4E">
      <w:pPr>
        <w:jc w:val="center"/>
        <w:rPr>
          <w:sz w:val="36"/>
        </w:rPr>
      </w:pPr>
      <w:r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097AAD7F" w14:textId="77777777" w:rsidR="00423FE2" w:rsidRPr="007922D9" w:rsidRDefault="00423FE2" w:rsidP="00423FE2">
      <w:pPr>
        <w:spacing w:line="276" w:lineRule="auto"/>
        <w:jc w:val="center"/>
        <w:rPr>
          <w:bCs/>
        </w:rPr>
      </w:pPr>
      <w:r w:rsidRPr="007922D9">
        <w:rPr>
          <w:bCs/>
        </w:rPr>
        <w:lastRenderedPageBreak/>
        <w:t>CỤC BIẾN ĐỔI KHÍ HẬU</w:t>
      </w:r>
    </w:p>
    <w:p w14:paraId="425E94D6" w14:textId="77777777" w:rsidR="00423FE2" w:rsidRPr="00052A4E" w:rsidRDefault="00423FE2" w:rsidP="00423FE2">
      <w:pPr>
        <w:spacing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56C79B71" w:rsidR="00052A4E" w:rsidRPr="00052A4E" w:rsidRDefault="00B95A96" w:rsidP="00052A4E">
      <w:pPr>
        <w:jc w:val="center"/>
        <w:rPr>
          <w:b/>
          <w:sz w:val="32"/>
        </w:rPr>
      </w:pPr>
      <w:r>
        <w:rPr>
          <w:b/>
          <w:sz w:val="32"/>
        </w:rPr>
        <w:t>BÁO CÁO</w:t>
      </w:r>
      <w:r w:rsidR="009347D3">
        <w:rPr>
          <w:b/>
          <w:sz w:val="32"/>
        </w:rPr>
        <w:t xml:space="preserve"> CHUYÊN ĐỀ</w:t>
      </w:r>
      <w:r>
        <w:rPr>
          <w:b/>
          <w:sz w:val="32"/>
        </w:rPr>
        <w:t xml:space="preserve"> 3.3.2</w:t>
      </w:r>
    </w:p>
    <w:p w14:paraId="6927FA75" w14:textId="67A22A09" w:rsidR="00052A4E" w:rsidRPr="00052A4E" w:rsidRDefault="00B95A96" w:rsidP="00052A4E">
      <w:pPr>
        <w:jc w:val="center"/>
        <w:rPr>
          <w:b/>
          <w:sz w:val="36"/>
        </w:rPr>
      </w:pPr>
      <w:r>
        <w:rPr>
          <w:b/>
          <w:sz w:val="36"/>
        </w:rPr>
        <w:t>ĐẢM BẢO</w:t>
      </w:r>
      <w:r w:rsidR="00052A4E" w:rsidRPr="00052A4E">
        <w:rPr>
          <w:b/>
          <w:sz w:val="36"/>
        </w:rPr>
        <w:t xml:space="preserve"> CHẤT LƯỢNG </w:t>
      </w:r>
      <w:r w:rsidR="00A046EA">
        <w:rPr>
          <w:b/>
          <w:sz w:val="36"/>
        </w:rPr>
        <w:t>HỆ SỐ PHÁT THẢI</w:t>
      </w:r>
    </w:p>
    <w:p w14:paraId="3DC05636" w14:textId="77777777" w:rsidR="00052A4E" w:rsidRPr="00052A4E" w:rsidRDefault="00052A4E" w:rsidP="00052A4E">
      <w:pPr>
        <w:jc w:val="center"/>
        <w:rPr>
          <w:b/>
          <w:sz w:val="36"/>
        </w:rPr>
      </w:pPr>
      <w:r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6D11B324" w14:textId="77777777" w:rsidR="00052A4E" w:rsidRDefault="00052A4E" w:rsidP="00423FE2">
      <w:pPr>
        <w:rPr>
          <w:b/>
        </w:rPr>
      </w:pPr>
    </w:p>
    <w:p w14:paraId="5B125906" w14:textId="77777777" w:rsidR="00052A4E" w:rsidRDefault="00052A4E" w:rsidP="00052A4E">
      <w:pPr>
        <w:jc w:val="center"/>
        <w:rPr>
          <w:b/>
        </w:rPr>
      </w:pPr>
    </w:p>
    <w:p w14:paraId="69EE1936" w14:textId="48847939" w:rsidR="00052A4E" w:rsidRDefault="00052A4E" w:rsidP="00052A4E">
      <w:pPr>
        <w:jc w:val="center"/>
        <w:rPr>
          <w:b/>
        </w:rPr>
        <w:sectPr w:rsidR="00052A4E" w:rsidSect="00CF1913">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sdt>
      <w:sdtPr>
        <w:rPr>
          <w:rFonts w:eastAsiaTheme="minorHAnsi" w:cs="Times New Roman"/>
          <w:noProof/>
          <w:szCs w:val="28"/>
        </w:rPr>
        <w:id w:val="-2067630418"/>
        <w:docPartObj>
          <w:docPartGallery w:val="Table of Contents"/>
          <w:docPartUnique/>
        </w:docPartObj>
      </w:sdtPr>
      <w:sdtEndPr>
        <w:rPr>
          <w:bCs/>
        </w:rPr>
      </w:sdtEndPr>
      <w:sdtContent>
        <w:bookmarkStart w:id="0" w:name="_Toc148534428" w:displacedByCustomXml="prev"/>
        <w:p w14:paraId="70CF881D" w14:textId="77777777" w:rsidR="00C3593F" w:rsidRDefault="00C3593F" w:rsidP="00C3593F">
          <w:pPr>
            <w:pStyle w:val="Heading1"/>
            <w:jc w:val="center"/>
          </w:pPr>
          <w:r>
            <w:t>MỤC LỤC</w:t>
          </w:r>
          <w:bookmarkEnd w:id="0"/>
        </w:p>
        <w:p w14:paraId="57D01D1E" w14:textId="13F2366E" w:rsidR="00C3593F" w:rsidRPr="00C3593F" w:rsidRDefault="00C3593F" w:rsidP="00C3593F">
          <w:pPr>
            <w:pStyle w:val="TOC1"/>
          </w:pPr>
          <w:r>
            <w:fldChar w:fldCharType="begin"/>
          </w:r>
          <w:r>
            <w:instrText xml:space="preserve"> TOC \o "1-3" \h \z \u </w:instrText>
          </w:r>
          <w:r>
            <w:fldChar w:fldCharType="separate"/>
          </w:r>
          <w:hyperlink w:anchor="_Toc148534428" w:history="1">
            <w:r w:rsidRPr="00C3593F">
              <w:rPr>
                <w:rStyle w:val="Hyperlink"/>
              </w:rPr>
              <w:t>MỤC LỤC</w:t>
            </w:r>
            <w:r w:rsidRPr="00C3593F">
              <w:rPr>
                <w:webHidden/>
              </w:rPr>
              <w:tab/>
            </w:r>
            <w:r w:rsidRPr="00C3593F">
              <w:rPr>
                <w:webHidden/>
              </w:rPr>
              <w:fldChar w:fldCharType="begin"/>
            </w:r>
            <w:r w:rsidRPr="00C3593F">
              <w:rPr>
                <w:webHidden/>
              </w:rPr>
              <w:instrText xml:space="preserve"> PAGEREF _Toc148534428 \h </w:instrText>
            </w:r>
            <w:r w:rsidRPr="00C3593F">
              <w:rPr>
                <w:webHidden/>
              </w:rPr>
            </w:r>
            <w:r w:rsidRPr="00C3593F">
              <w:rPr>
                <w:webHidden/>
              </w:rPr>
              <w:fldChar w:fldCharType="separate"/>
            </w:r>
            <w:r w:rsidR="00F016C4">
              <w:rPr>
                <w:webHidden/>
              </w:rPr>
              <w:t>i</w:t>
            </w:r>
            <w:r w:rsidRPr="00C3593F">
              <w:rPr>
                <w:webHidden/>
              </w:rPr>
              <w:fldChar w:fldCharType="end"/>
            </w:r>
          </w:hyperlink>
        </w:p>
        <w:p w14:paraId="65F9FA3D" w14:textId="296AF10A" w:rsidR="00C3593F" w:rsidRPr="00C3593F" w:rsidRDefault="00000000" w:rsidP="00C3593F">
          <w:pPr>
            <w:pStyle w:val="TOC1"/>
          </w:pPr>
          <w:hyperlink w:anchor="_Toc148534429" w:history="1">
            <w:r w:rsidR="00C3593F" w:rsidRPr="00C3593F">
              <w:rPr>
                <w:rStyle w:val="Hyperlink"/>
              </w:rPr>
              <w:t>DANH MỤC BẢNG</w:t>
            </w:r>
            <w:r w:rsidR="00C3593F" w:rsidRPr="00C3593F">
              <w:rPr>
                <w:webHidden/>
              </w:rPr>
              <w:tab/>
            </w:r>
            <w:r w:rsidR="00C3593F" w:rsidRPr="00C3593F">
              <w:rPr>
                <w:webHidden/>
              </w:rPr>
              <w:fldChar w:fldCharType="begin"/>
            </w:r>
            <w:r w:rsidR="00C3593F" w:rsidRPr="00C3593F">
              <w:rPr>
                <w:webHidden/>
              </w:rPr>
              <w:instrText xml:space="preserve"> PAGEREF _Toc148534429 \h </w:instrText>
            </w:r>
            <w:r w:rsidR="00C3593F" w:rsidRPr="00C3593F">
              <w:rPr>
                <w:webHidden/>
              </w:rPr>
            </w:r>
            <w:r w:rsidR="00C3593F" w:rsidRPr="00C3593F">
              <w:rPr>
                <w:webHidden/>
              </w:rPr>
              <w:fldChar w:fldCharType="separate"/>
            </w:r>
            <w:r w:rsidR="00F016C4">
              <w:rPr>
                <w:webHidden/>
              </w:rPr>
              <w:t>ii</w:t>
            </w:r>
            <w:r w:rsidR="00C3593F" w:rsidRPr="00C3593F">
              <w:rPr>
                <w:webHidden/>
              </w:rPr>
              <w:fldChar w:fldCharType="end"/>
            </w:r>
          </w:hyperlink>
        </w:p>
        <w:p w14:paraId="4201D70B" w14:textId="4F5F62AC" w:rsidR="00C3593F" w:rsidRPr="00C3593F" w:rsidRDefault="00000000" w:rsidP="00C3593F">
          <w:pPr>
            <w:pStyle w:val="TOC1"/>
          </w:pPr>
          <w:hyperlink w:anchor="_Toc148534430" w:history="1">
            <w:r w:rsidR="00C3593F" w:rsidRPr="00C3593F">
              <w:rPr>
                <w:rStyle w:val="Hyperlink"/>
              </w:rPr>
              <w:t>DANH MỤC TỪ VIẾT TẮT</w:t>
            </w:r>
            <w:r w:rsidR="00C3593F" w:rsidRPr="00C3593F">
              <w:rPr>
                <w:webHidden/>
              </w:rPr>
              <w:tab/>
            </w:r>
            <w:r w:rsidR="00C3593F" w:rsidRPr="00C3593F">
              <w:rPr>
                <w:webHidden/>
              </w:rPr>
              <w:fldChar w:fldCharType="begin"/>
            </w:r>
            <w:r w:rsidR="00C3593F" w:rsidRPr="00C3593F">
              <w:rPr>
                <w:webHidden/>
              </w:rPr>
              <w:instrText xml:space="preserve"> PAGEREF _Toc148534430 \h </w:instrText>
            </w:r>
            <w:r w:rsidR="00C3593F" w:rsidRPr="00C3593F">
              <w:rPr>
                <w:webHidden/>
              </w:rPr>
            </w:r>
            <w:r w:rsidR="00C3593F" w:rsidRPr="00C3593F">
              <w:rPr>
                <w:webHidden/>
              </w:rPr>
              <w:fldChar w:fldCharType="separate"/>
            </w:r>
            <w:r w:rsidR="00F016C4">
              <w:rPr>
                <w:webHidden/>
              </w:rPr>
              <w:t>iii</w:t>
            </w:r>
            <w:r w:rsidR="00C3593F" w:rsidRPr="00C3593F">
              <w:rPr>
                <w:webHidden/>
              </w:rPr>
              <w:fldChar w:fldCharType="end"/>
            </w:r>
          </w:hyperlink>
        </w:p>
        <w:p w14:paraId="5BA39584" w14:textId="441BEB18" w:rsidR="00C3593F" w:rsidRPr="00C3593F" w:rsidRDefault="00000000" w:rsidP="00C3593F">
          <w:pPr>
            <w:pStyle w:val="TOC1"/>
          </w:pPr>
          <w:hyperlink w:anchor="_Toc148534431" w:history="1">
            <w:r w:rsidR="00C3593F" w:rsidRPr="00C3593F">
              <w:rPr>
                <w:rStyle w:val="Hyperlink"/>
              </w:rPr>
              <w:t>MỞ ĐẦU</w:t>
            </w:r>
            <w:r w:rsidR="00C3593F" w:rsidRPr="00C3593F">
              <w:rPr>
                <w:webHidden/>
              </w:rPr>
              <w:tab/>
            </w:r>
            <w:r w:rsidR="00C3593F" w:rsidRPr="00C3593F">
              <w:rPr>
                <w:webHidden/>
              </w:rPr>
              <w:fldChar w:fldCharType="begin"/>
            </w:r>
            <w:r w:rsidR="00C3593F" w:rsidRPr="00C3593F">
              <w:rPr>
                <w:webHidden/>
              </w:rPr>
              <w:instrText xml:space="preserve"> PAGEREF _Toc148534431 \h </w:instrText>
            </w:r>
            <w:r w:rsidR="00C3593F" w:rsidRPr="00C3593F">
              <w:rPr>
                <w:webHidden/>
              </w:rPr>
            </w:r>
            <w:r w:rsidR="00C3593F" w:rsidRPr="00C3593F">
              <w:rPr>
                <w:webHidden/>
              </w:rPr>
              <w:fldChar w:fldCharType="separate"/>
            </w:r>
            <w:r w:rsidR="00F016C4">
              <w:rPr>
                <w:webHidden/>
              </w:rPr>
              <w:t>1</w:t>
            </w:r>
            <w:r w:rsidR="00C3593F" w:rsidRPr="00C3593F">
              <w:rPr>
                <w:webHidden/>
              </w:rPr>
              <w:fldChar w:fldCharType="end"/>
            </w:r>
          </w:hyperlink>
        </w:p>
        <w:p w14:paraId="2DABBE99" w14:textId="2E6025D4" w:rsidR="00C3593F" w:rsidRDefault="00000000" w:rsidP="00C3593F">
          <w:pPr>
            <w:pStyle w:val="TOC1"/>
          </w:pPr>
          <w:hyperlink w:anchor="_Toc148534432" w:history="1">
            <w:r w:rsidR="00C3593F" w:rsidRPr="00C3593F">
              <w:rPr>
                <w:rStyle w:val="Hyperlink"/>
              </w:rPr>
              <w:t>CHƯƠNG 1: LỰA CHỌN HỆ SỐ PHÁT THẢI LĨNH VỰC AFOLU</w:t>
            </w:r>
            <w:r w:rsidR="00C3593F" w:rsidRPr="00C3593F">
              <w:rPr>
                <w:webHidden/>
              </w:rPr>
              <w:tab/>
            </w:r>
            <w:r w:rsidR="00C3593F" w:rsidRPr="00C3593F">
              <w:rPr>
                <w:webHidden/>
              </w:rPr>
              <w:fldChar w:fldCharType="begin"/>
            </w:r>
            <w:r w:rsidR="00C3593F" w:rsidRPr="00C3593F">
              <w:rPr>
                <w:webHidden/>
              </w:rPr>
              <w:instrText xml:space="preserve"> PAGEREF _Toc148534432 \h </w:instrText>
            </w:r>
            <w:r w:rsidR="00C3593F" w:rsidRPr="00C3593F">
              <w:rPr>
                <w:webHidden/>
              </w:rPr>
            </w:r>
            <w:r w:rsidR="00C3593F" w:rsidRPr="00C3593F">
              <w:rPr>
                <w:webHidden/>
              </w:rPr>
              <w:fldChar w:fldCharType="separate"/>
            </w:r>
            <w:r w:rsidR="00F016C4">
              <w:rPr>
                <w:webHidden/>
              </w:rPr>
              <w:t>2</w:t>
            </w:r>
            <w:r w:rsidR="00C3593F" w:rsidRPr="00C3593F">
              <w:rPr>
                <w:webHidden/>
              </w:rPr>
              <w:fldChar w:fldCharType="end"/>
            </w:r>
          </w:hyperlink>
        </w:p>
        <w:p w14:paraId="30BBBEA9" w14:textId="0882BB1A" w:rsidR="00C3593F" w:rsidRDefault="00000000">
          <w:pPr>
            <w:pStyle w:val="TOC2"/>
            <w:tabs>
              <w:tab w:val="right" w:leader="dot" w:pos="9061"/>
            </w:tabs>
            <w:rPr>
              <w:noProof/>
            </w:rPr>
          </w:pPr>
          <w:hyperlink w:anchor="_Toc148534433" w:history="1">
            <w:r w:rsidR="00C3593F" w:rsidRPr="00BF1D2A">
              <w:rPr>
                <w:rStyle w:val="Hyperlink"/>
                <w:noProof/>
              </w:rPr>
              <w:t>1.1. Phát thải từ chăn nuôi và quản lý chất thải</w:t>
            </w:r>
            <w:r w:rsidR="00C3593F">
              <w:rPr>
                <w:noProof/>
                <w:webHidden/>
              </w:rPr>
              <w:tab/>
            </w:r>
            <w:r w:rsidR="00C3593F">
              <w:rPr>
                <w:noProof/>
                <w:webHidden/>
              </w:rPr>
              <w:fldChar w:fldCharType="begin"/>
            </w:r>
            <w:r w:rsidR="00C3593F">
              <w:rPr>
                <w:noProof/>
                <w:webHidden/>
              </w:rPr>
              <w:instrText xml:space="preserve"> PAGEREF _Toc148534433 \h </w:instrText>
            </w:r>
            <w:r w:rsidR="00C3593F">
              <w:rPr>
                <w:noProof/>
                <w:webHidden/>
              </w:rPr>
            </w:r>
            <w:r w:rsidR="00C3593F">
              <w:rPr>
                <w:noProof/>
                <w:webHidden/>
              </w:rPr>
              <w:fldChar w:fldCharType="separate"/>
            </w:r>
            <w:r w:rsidR="00F016C4">
              <w:rPr>
                <w:noProof/>
                <w:webHidden/>
              </w:rPr>
              <w:t>2</w:t>
            </w:r>
            <w:r w:rsidR="00C3593F">
              <w:rPr>
                <w:noProof/>
                <w:webHidden/>
              </w:rPr>
              <w:fldChar w:fldCharType="end"/>
            </w:r>
          </w:hyperlink>
        </w:p>
        <w:p w14:paraId="2D8E3363" w14:textId="3BB99100" w:rsidR="00C3593F" w:rsidRDefault="00000000">
          <w:pPr>
            <w:pStyle w:val="TOC3"/>
            <w:tabs>
              <w:tab w:val="right" w:leader="dot" w:pos="9061"/>
            </w:tabs>
            <w:rPr>
              <w:noProof/>
            </w:rPr>
          </w:pPr>
          <w:hyperlink w:anchor="_Toc148534434" w:history="1">
            <w:r w:rsidR="00C3593F" w:rsidRPr="00BF1D2A">
              <w:rPr>
                <w:rStyle w:val="Hyperlink"/>
                <w:noProof/>
              </w:rPr>
              <w:t>1.1.1. Giới thiệu chung</w:t>
            </w:r>
            <w:r w:rsidR="00C3593F">
              <w:rPr>
                <w:noProof/>
                <w:webHidden/>
              </w:rPr>
              <w:tab/>
            </w:r>
            <w:r w:rsidR="00C3593F">
              <w:rPr>
                <w:noProof/>
                <w:webHidden/>
              </w:rPr>
              <w:fldChar w:fldCharType="begin"/>
            </w:r>
            <w:r w:rsidR="00C3593F">
              <w:rPr>
                <w:noProof/>
                <w:webHidden/>
              </w:rPr>
              <w:instrText xml:space="preserve"> PAGEREF _Toc148534434 \h </w:instrText>
            </w:r>
            <w:r w:rsidR="00C3593F">
              <w:rPr>
                <w:noProof/>
                <w:webHidden/>
              </w:rPr>
            </w:r>
            <w:r w:rsidR="00C3593F">
              <w:rPr>
                <w:noProof/>
                <w:webHidden/>
              </w:rPr>
              <w:fldChar w:fldCharType="separate"/>
            </w:r>
            <w:r w:rsidR="00F016C4">
              <w:rPr>
                <w:noProof/>
                <w:webHidden/>
              </w:rPr>
              <w:t>2</w:t>
            </w:r>
            <w:r w:rsidR="00C3593F">
              <w:rPr>
                <w:noProof/>
                <w:webHidden/>
              </w:rPr>
              <w:fldChar w:fldCharType="end"/>
            </w:r>
          </w:hyperlink>
        </w:p>
        <w:p w14:paraId="43561636" w14:textId="0EA7168A" w:rsidR="00C3593F" w:rsidRDefault="00000000">
          <w:pPr>
            <w:pStyle w:val="TOC3"/>
            <w:tabs>
              <w:tab w:val="right" w:leader="dot" w:pos="9061"/>
            </w:tabs>
            <w:rPr>
              <w:noProof/>
            </w:rPr>
          </w:pPr>
          <w:hyperlink w:anchor="_Toc148534435" w:history="1">
            <w:r w:rsidR="00C3593F" w:rsidRPr="00BF1D2A">
              <w:rPr>
                <w:rStyle w:val="Hyperlink"/>
                <w:noProof/>
              </w:rPr>
              <w:t>1.1.2. Lựa chọn hệ số phát thải</w:t>
            </w:r>
            <w:r w:rsidR="00C3593F">
              <w:rPr>
                <w:noProof/>
                <w:webHidden/>
              </w:rPr>
              <w:tab/>
            </w:r>
            <w:r w:rsidR="00C3593F">
              <w:rPr>
                <w:noProof/>
                <w:webHidden/>
              </w:rPr>
              <w:fldChar w:fldCharType="begin"/>
            </w:r>
            <w:r w:rsidR="00C3593F">
              <w:rPr>
                <w:noProof/>
                <w:webHidden/>
              </w:rPr>
              <w:instrText xml:space="preserve"> PAGEREF _Toc148534435 \h </w:instrText>
            </w:r>
            <w:r w:rsidR="00C3593F">
              <w:rPr>
                <w:noProof/>
                <w:webHidden/>
              </w:rPr>
            </w:r>
            <w:r w:rsidR="00C3593F">
              <w:rPr>
                <w:noProof/>
                <w:webHidden/>
              </w:rPr>
              <w:fldChar w:fldCharType="separate"/>
            </w:r>
            <w:r w:rsidR="00F016C4">
              <w:rPr>
                <w:noProof/>
                <w:webHidden/>
              </w:rPr>
              <w:t>2</w:t>
            </w:r>
            <w:r w:rsidR="00C3593F">
              <w:rPr>
                <w:noProof/>
                <w:webHidden/>
              </w:rPr>
              <w:fldChar w:fldCharType="end"/>
            </w:r>
          </w:hyperlink>
        </w:p>
        <w:p w14:paraId="589EE6C3" w14:textId="73A8D608" w:rsidR="00C3593F" w:rsidRDefault="00000000">
          <w:pPr>
            <w:pStyle w:val="TOC2"/>
            <w:tabs>
              <w:tab w:val="right" w:leader="dot" w:pos="9061"/>
            </w:tabs>
            <w:rPr>
              <w:noProof/>
            </w:rPr>
          </w:pPr>
          <w:hyperlink w:anchor="_Toc148534436" w:history="1">
            <w:r w:rsidR="00C3593F" w:rsidRPr="00BF1D2A">
              <w:rPr>
                <w:rStyle w:val="Hyperlink"/>
                <w:noProof/>
              </w:rPr>
              <w:t>1.2. Phát thải N</w:t>
            </w:r>
            <w:r w:rsidR="00C3593F" w:rsidRPr="00BF1D2A">
              <w:rPr>
                <w:rStyle w:val="Hyperlink"/>
                <w:noProof/>
                <w:vertAlign w:val="subscript"/>
              </w:rPr>
              <w:t>2</w:t>
            </w:r>
            <w:r w:rsidR="00C3593F" w:rsidRPr="00BF1D2A">
              <w:rPr>
                <w:rStyle w:val="Hyperlink"/>
                <w:noProof/>
              </w:rPr>
              <w:t>O từ đất và CO</w:t>
            </w:r>
            <w:r w:rsidR="00C3593F" w:rsidRPr="00BF1D2A">
              <w:rPr>
                <w:rStyle w:val="Hyperlink"/>
                <w:noProof/>
                <w:vertAlign w:val="subscript"/>
              </w:rPr>
              <w:t>2</w:t>
            </w:r>
            <w:r w:rsidR="00C3593F" w:rsidRPr="00BF1D2A">
              <w:rPr>
                <w:rStyle w:val="Hyperlink"/>
                <w:noProof/>
              </w:rPr>
              <w:t xml:space="preserve"> từ vôi và phân đạm</w:t>
            </w:r>
            <w:r w:rsidR="00C3593F">
              <w:rPr>
                <w:noProof/>
                <w:webHidden/>
              </w:rPr>
              <w:tab/>
            </w:r>
            <w:r w:rsidR="00C3593F">
              <w:rPr>
                <w:noProof/>
                <w:webHidden/>
              </w:rPr>
              <w:fldChar w:fldCharType="begin"/>
            </w:r>
            <w:r w:rsidR="00C3593F">
              <w:rPr>
                <w:noProof/>
                <w:webHidden/>
              </w:rPr>
              <w:instrText xml:space="preserve"> PAGEREF _Toc148534436 \h </w:instrText>
            </w:r>
            <w:r w:rsidR="00C3593F">
              <w:rPr>
                <w:noProof/>
                <w:webHidden/>
              </w:rPr>
            </w:r>
            <w:r w:rsidR="00C3593F">
              <w:rPr>
                <w:noProof/>
                <w:webHidden/>
              </w:rPr>
              <w:fldChar w:fldCharType="separate"/>
            </w:r>
            <w:r w:rsidR="00F016C4">
              <w:rPr>
                <w:noProof/>
                <w:webHidden/>
              </w:rPr>
              <w:t>5</w:t>
            </w:r>
            <w:r w:rsidR="00C3593F">
              <w:rPr>
                <w:noProof/>
                <w:webHidden/>
              </w:rPr>
              <w:fldChar w:fldCharType="end"/>
            </w:r>
          </w:hyperlink>
        </w:p>
        <w:p w14:paraId="6307BC2D" w14:textId="7D4A2453" w:rsidR="00C3593F" w:rsidRDefault="00000000">
          <w:pPr>
            <w:pStyle w:val="TOC3"/>
            <w:tabs>
              <w:tab w:val="right" w:leader="dot" w:pos="9061"/>
            </w:tabs>
            <w:rPr>
              <w:noProof/>
            </w:rPr>
          </w:pPr>
          <w:hyperlink w:anchor="_Toc148534437" w:history="1">
            <w:r w:rsidR="00C3593F" w:rsidRPr="00BF1D2A">
              <w:rPr>
                <w:rStyle w:val="Hyperlink"/>
                <w:noProof/>
              </w:rPr>
              <w:t>1.2.1. Phát thải N</w:t>
            </w:r>
            <w:r w:rsidR="00C3593F" w:rsidRPr="00BF1D2A">
              <w:rPr>
                <w:rStyle w:val="Hyperlink"/>
                <w:noProof/>
                <w:vertAlign w:val="subscript"/>
              </w:rPr>
              <w:t>2</w:t>
            </w:r>
            <w:r w:rsidR="00C3593F" w:rsidRPr="00BF1D2A">
              <w:rPr>
                <w:rStyle w:val="Hyperlink"/>
                <w:noProof/>
              </w:rPr>
              <w:t>O từ đất</w:t>
            </w:r>
            <w:r w:rsidR="00C3593F">
              <w:rPr>
                <w:noProof/>
                <w:webHidden/>
              </w:rPr>
              <w:tab/>
            </w:r>
            <w:r w:rsidR="00C3593F">
              <w:rPr>
                <w:noProof/>
                <w:webHidden/>
              </w:rPr>
              <w:fldChar w:fldCharType="begin"/>
            </w:r>
            <w:r w:rsidR="00C3593F">
              <w:rPr>
                <w:noProof/>
                <w:webHidden/>
              </w:rPr>
              <w:instrText xml:space="preserve"> PAGEREF _Toc148534437 \h </w:instrText>
            </w:r>
            <w:r w:rsidR="00C3593F">
              <w:rPr>
                <w:noProof/>
                <w:webHidden/>
              </w:rPr>
            </w:r>
            <w:r w:rsidR="00C3593F">
              <w:rPr>
                <w:noProof/>
                <w:webHidden/>
              </w:rPr>
              <w:fldChar w:fldCharType="separate"/>
            </w:r>
            <w:r w:rsidR="00F016C4">
              <w:rPr>
                <w:noProof/>
                <w:webHidden/>
              </w:rPr>
              <w:t>5</w:t>
            </w:r>
            <w:r w:rsidR="00C3593F">
              <w:rPr>
                <w:noProof/>
                <w:webHidden/>
              </w:rPr>
              <w:fldChar w:fldCharType="end"/>
            </w:r>
          </w:hyperlink>
        </w:p>
        <w:p w14:paraId="3ACAF56C" w14:textId="39D7B178" w:rsidR="00C3593F" w:rsidRDefault="00000000">
          <w:pPr>
            <w:pStyle w:val="TOC3"/>
            <w:tabs>
              <w:tab w:val="right" w:leader="dot" w:pos="9061"/>
            </w:tabs>
            <w:rPr>
              <w:noProof/>
            </w:rPr>
          </w:pPr>
          <w:hyperlink w:anchor="_Toc148534438" w:history="1">
            <w:r w:rsidR="00C3593F" w:rsidRPr="00BF1D2A">
              <w:rPr>
                <w:rStyle w:val="Hyperlink"/>
                <w:noProof/>
              </w:rPr>
              <w:t>1.2.2. Vôi</w:t>
            </w:r>
            <w:r w:rsidR="00C3593F">
              <w:rPr>
                <w:noProof/>
                <w:webHidden/>
              </w:rPr>
              <w:tab/>
            </w:r>
            <w:r w:rsidR="00C3593F">
              <w:rPr>
                <w:noProof/>
                <w:webHidden/>
              </w:rPr>
              <w:fldChar w:fldCharType="begin"/>
            </w:r>
            <w:r w:rsidR="00C3593F">
              <w:rPr>
                <w:noProof/>
                <w:webHidden/>
              </w:rPr>
              <w:instrText xml:space="preserve"> PAGEREF _Toc148534438 \h </w:instrText>
            </w:r>
            <w:r w:rsidR="00C3593F">
              <w:rPr>
                <w:noProof/>
                <w:webHidden/>
              </w:rPr>
            </w:r>
            <w:r w:rsidR="00C3593F">
              <w:rPr>
                <w:noProof/>
                <w:webHidden/>
              </w:rPr>
              <w:fldChar w:fldCharType="separate"/>
            </w:r>
            <w:r w:rsidR="00F016C4">
              <w:rPr>
                <w:noProof/>
                <w:webHidden/>
              </w:rPr>
              <w:t>8</w:t>
            </w:r>
            <w:r w:rsidR="00C3593F">
              <w:rPr>
                <w:noProof/>
                <w:webHidden/>
              </w:rPr>
              <w:fldChar w:fldCharType="end"/>
            </w:r>
          </w:hyperlink>
        </w:p>
        <w:p w14:paraId="1735F95E" w14:textId="1BCFC5DF" w:rsidR="00C3593F" w:rsidRDefault="00000000">
          <w:pPr>
            <w:pStyle w:val="TOC3"/>
            <w:tabs>
              <w:tab w:val="right" w:leader="dot" w:pos="9061"/>
            </w:tabs>
            <w:rPr>
              <w:noProof/>
            </w:rPr>
          </w:pPr>
          <w:hyperlink w:anchor="_Toc148534439" w:history="1">
            <w:r w:rsidR="00C3593F" w:rsidRPr="00BF1D2A">
              <w:rPr>
                <w:rStyle w:val="Hyperlink"/>
                <w:noProof/>
              </w:rPr>
              <w:t>1.2.3. Phát thải CO</w:t>
            </w:r>
            <w:r w:rsidR="00C3593F" w:rsidRPr="00BF1D2A">
              <w:rPr>
                <w:rStyle w:val="Hyperlink"/>
                <w:noProof/>
                <w:vertAlign w:val="subscript"/>
              </w:rPr>
              <w:t>2</w:t>
            </w:r>
            <w:r w:rsidR="00C3593F" w:rsidRPr="00BF1D2A">
              <w:rPr>
                <w:rStyle w:val="Hyperlink"/>
                <w:noProof/>
              </w:rPr>
              <w:t xml:space="preserve"> từ phân đạm</w:t>
            </w:r>
            <w:r w:rsidR="00C3593F">
              <w:rPr>
                <w:noProof/>
                <w:webHidden/>
              </w:rPr>
              <w:tab/>
            </w:r>
            <w:r w:rsidR="00C3593F">
              <w:rPr>
                <w:noProof/>
                <w:webHidden/>
              </w:rPr>
              <w:fldChar w:fldCharType="begin"/>
            </w:r>
            <w:r w:rsidR="00C3593F">
              <w:rPr>
                <w:noProof/>
                <w:webHidden/>
              </w:rPr>
              <w:instrText xml:space="preserve"> PAGEREF _Toc148534439 \h </w:instrText>
            </w:r>
            <w:r w:rsidR="00C3593F">
              <w:rPr>
                <w:noProof/>
                <w:webHidden/>
              </w:rPr>
            </w:r>
            <w:r w:rsidR="00C3593F">
              <w:rPr>
                <w:noProof/>
                <w:webHidden/>
              </w:rPr>
              <w:fldChar w:fldCharType="separate"/>
            </w:r>
            <w:r w:rsidR="00F016C4">
              <w:rPr>
                <w:noProof/>
                <w:webHidden/>
              </w:rPr>
              <w:t>9</w:t>
            </w:r>
            <w:r w:rsidR="00C3593F">
              <w:rPr>
                <w:noProof/>
                <w:webHidden/>
              </w:rPr>
              <w:fldChar w:fldCharType="end"/>
            </w:r>
          </w:hyperlink>
        </w:p>
        <w:p w14:paraId="0CAC496B" w14:textId="727FE220" w:rsidR="00C3593F" w:rsidRDefault="00000000">
          <w:pPr>
            <w:pStyle w:val="TOC2"/>
            <w:tabs>
              <w:tab w:val="right" w:leader="dot" w:pos="9061"/>
            </w:tabs>
            <w:rPr>
              <w:noProof/>
            </w:rPr>
          </w:pPr>
          <w:hyperlink w:anchor="_Toc148534440" w:history="1">
            <w:r w:rsidR="00C3593F" w:rsidRPr="00BF1D2A">
              <w:rPr>
                <w:rStyle w:val="Hyperlink"/>
                <w:noProof/>
              </w:rPr>
              <w:t>1.3. Canh tác lúa</w:t>
            </w:r>
            <w:r w:rsidR="00C3593F">
              <w:rPr>
                <w:noProof/>
                <w:webHidden/>
              </w:rPr>
              <w:tab/>
            </w:r>
            <w:r w:rsidR="00C3593F">
              <w:rPr>
                <w:noProof/>
                <w:webHidden/>
              </w:rPr>
              <w:fldChar w:fldCharType="begin"/>
            </w:r>
            <w:r w:rsidR="00C3593F">
              <w:rPr>
                <w:noProof/>
                <w:webHidden/>
              </w:rPr>
              <w:instrText xml:space="preserve"> PAGEREF _Toc148534440 \h </w:instrText>
            </w:r>
            <w:r w:rsidR="00C3593F">
              <w:rPr>
                <w:noProof/>
                <w:webHidden/>
              </w:rPr>
            </w:r>
            <w:r w:rsidR="00C3593F">
              <w:rPr>
                <w:noProof/>
                <w:webHidden/>
              </w:rPr>
              <w:fldChar w:fldCharType="separate"/>
            </w:r>
            <w:r w:rsidR="00F016C4">
              <w:rPr>
                <w:noProof/>
                <w:webHidden/>
              </w:rPr>
              <w:t>10</w:t>
            </w:r>
            <w:r w:rsidR="00C3593F">
              <w:rPr>
                <w:noProof/>
                <w:webHidden/>
              </w:rPr>
              <w:fldChar w:fldCharType="end"/>
            </w:r>
          </w:hyperlink>
        </w:p>
        <w:p w14:paraId="48893F2C" w14:textId="6CBEB411" w:rsidR="00C3593F" w:rsidRDefault="00000000">
          <w:pPr>
            <w:pStyle w:val="TOC2"/>
            <w:tabs>
              <w:tab w:val="right" w:leader="dot" w:pos="9061"/>
            </w:tabs>
            <w:rPr>
              <w:noProof/>
            </w:rPr>
          </w:pPr>
          <w:hyperlink w:anchor="_Toc148534441" w:history="1">
            <w:r w:rsidR="00C3593F" w:rsidRPr="00BF1D2A">
              <w:rPr>
                <w:rStyle w:val="Hyperlink"/>
                <w:noProof/>
              </w:rPr>
              <w:t>1.4. Khai thác gỗ</w:t>
            </w:r>
            <w:r w:rsidR="00C3593F">
              <w:rPr>
                <w:noProof/>
                <w:webHidden/>
              </w:rPr>
              <w:tab/>
            </w:r>
            <w:r w:rsidR="00C3593F">
              <w:rPr>
                <w:noProof/>
                <w:webHidden/>
              </w:rPr>
              <w:fldChar w:fldCharType="begin"/>
            </w:r>
            <w:r w:rsidR="00C3593F">
              <w:rPr>
                <w:noProof/>
                <w:webHidden/>
              </w:rPr>
              <w:instrText xml:space="preserve"> PAGEREF _Toc148534441 \h </w:instrText>
            </w:r>
            <w:r w:rsidR="00C3593F">
              <w:rPr>
                <w:noProof/>
                <w:webHidden/>
              </w:rPr>
            </w:r>
            <w:r w:rsidR="00C3593F">
              <w:rPr>
                <w:noProof/>
                <w:webHidden/>
              </w:rPr>
              <w:fldChar w:fldCharType="separate"/>
            </w:r>
            <w:r w:rsidR="00F016C4">
              <w:rPr>
                <w:noProof/>
                <w:webHidden/>
              </w:rPr>
              <w:t>10</w:t>
            </w:r>
            <w:r w:rsidR="00C3593F">
              <w:rPr>
                <w:noProof/>
                <w:webHidden/>
              </w:rPr>
              <w:fldChar w:fldCharType="end"/>
            </w:r>
          </w:hyperlink>
        </w:p>
        <w:p w14:paraId="544968C1" w14:textId="7851FEFD" w:rsidR="00C3593F" w:rsidRPr="00C3593F" w:rsidRDefault="00000000" w:rsidP="00C3593F">
          <w:pPr>
            <w:pStyle w:val="TOC1"/>
          </w:pPr>
          <w:hyperlink w:anchor="_Toc148534442" w:history="1">
            <w:r w:rsidR="00C3593F" w:rsidRPr="00C3593F">
              <w:rPr>
                <w:rStyle w:val="Hyperlink"/>
              </w:rPr>
              <w:t>CHƯƠNG 2: ĐẢM BẢO CHẤT LƯỢNG HỆ SỐ PHÁT THẢI LĨNH VỰC AFOLU</w:t>
            </w:r>
            <w:r w:rsidR="00C3593F" w:rsidRPr="00C3593F">
              <w:rPr>
                <w:webHidden/>
              </w:rPr>
              <w:tab/>
            </w:r>
            <w:r w:rsidR="00C3593F" w:rsidRPr="00C3593F">
              <w:rPr>
                <w:webHidden/>
              </w:rPr>
              <w:fldChar w:fldCharType="begin"/>
            </w:r>
            <w:r w:rsidR="00C3593F" w:rsidRPr="00C3593F">
              <w:rPr>
                <w:webHidden/>
              </w:rPr>
              <w:instrText xml:space="preserve"> PAGEREF _Toc148534442 \h </w:instrText>
            </w:r>
            <w:r w:rsidR="00C3593F" w:rsidRPr="00C3593F">
              <w:rPr>
                <w:webHidden/>
              </w:rPr>
            </w:r>
            <w:r w:rsidR="00C3593F" w:rsidRPr="00C3593F">
              <w:rPr>
                <w:webHidden/>
              </w:rPr>
              <w:fldChar w:fldCharType="separate"/>
            </w:r>
            <w:r w:rsidR="00F016C4">
              <w:rPr>
                <w:webHidden/>
              </w:rPr>
              <w:t>12</w:t>
            </w:r>
            <w:r w:rsidR="00C3593F" w:rsidRPr="00C3593F">
              <w:rPr>
                <w:webHidden/>
              </w:rPr>
              <w:fldChar w:fldCharType="end"/>
            </w:r>
          </w:hyperlink>
        </w:p>
        <w:p w14:paraId="1F4491ED" w14:textId="51CABE42" w:rsidR="00C3593F" w:rsidRDefault="00000000">
          <w:pPr>
            <w:pStyle w:val="TOC2"/>
            <w:tabs>
              <w:tab w:val="right" w:leader="dot" w:pos="9061"/>
            </w:tabs>
            <w:rPr>
              <w:noProof/>
            </w:rPr>
          </w:pPr>
          <w:hyperlink w:anchor="_Toc148534443" w:history="1">
            <w:r w:rsidR="00C3593F" w:rsidRPr="00BF1D2A">
              <w:rPr>
                <w:rStyle w:val="Hyperlink"/>
                <w:noProof/>
              </w:rPr>
              <w:t>2.1. Kết quả lựa chọn hệ số phát thải kiểm kê quốc gia khí nhà kính 2018, 2020</w:t>
            </w:r>
            <w:r w:rsidR="00C3593F">
              <w:rPr>
                <w:noProof/>
                <w:webHidden/>
              </w:rPr>
              <w:tab/>
            </w:r>
            <w:r w:rsidR="00C3593F">
              <w:rPr>
                <w:noProof/>
                <w:webHidden/>
              </w:rPr>
              <w:fldChar w:fldCharType="begin"/>
            </w:r>
            <w:r w:rsidR="00C3593F">
              <w:rPr>
                <w:noProof/>
                <w:webHidden/>
              </w:rPr>
              <w:instrText xml:space="preserve"> PAGEREF _Toc148534443 \h </w:instrText>
            </w:r>
            <w:r w:rsidR="00C3593F">
              <w:rPr>
                <w:noProof/>
                <w:webHidden/>
              </w:rPr>
            </w:r>
            <w:r w:rsidR="00C3593F">
              <w:rPr>
                <w:noProof/>
                <w:webHidden/>
              </w:rPr>
              <w:fldChar w:fldCharType="separate"/>
            </w:r>
            <w:r w:rsidR="00F016C4">
              <w:rPr>
                <w:noProof/>
                <w:webHidden/>
              </w:rPr>
              <w:t>12</w:t>
            </w:r>
            <w:r w:rsidR="00C3593F">
              <w:rPr>
                <w:noProof/>
                <w:webHidden/>
              </w:rPr>
              <w:fldChar w:fldCharType="end"/>
            </w:r>
          </w:hyperlink>
        </w:p>
        <w:p w14:paraId="249EF476" w14:textId="58FDFC11" w:rsidR="00C3593F" w:rsidRDefault="00000000">
          <w:pPr>
            <w:pStyle w:val="TOC3"/>
            <w:tabs>
              <w:tab w:val="right" w:leader="dot" w:pos="9061"/>
            </w:tabs>
            <w:rPr>
              <w:noProof/>
            </w:rPr>
          </w:pPr>
          <w:hyperlink w:anchor="_Toc148534444" w:history="1">
            <w:r w:rsidR="00C3593F" w:rsidRPr="00BF1D2A">
              <w:rPr>
                <w:rStyle w:val="Hyperlink"/>
                <w:noProof/>
              </w:rPr>
              <w:t>2.1.1. Chăn nuôi (3A)</w:t>
            </w:r>
            <w:r w:rsidR="00C3593F">
              <w:rPr>
                <w:noProof/>
                <w:webHidden/>
              </w:rPr>
              <w:tab/>
            </w:r>
            <w:r w:rsidR="00C3593F">
              <w:rPr>
                <w:noProof/>
                <w:webHidden/>
              </w:rPr>
              <w:fldChar w:fldCharType="begin"/>
            </w:r>
            <w:r w:rsidR="00C3593F">
              <w:rPr>
                <w:noProof/>
                <w:webHidden/>
              </w:rPr>
              <w:instrText xml:space="preserve"> PAGEREF _Toc148534444 \h </w:instrText>
            </w:r>
            <w:r w:rsidR="00C3593F">
              <w:rPr>
                <w:noProof/>
                <w:webHidden/>
              </w:rPr>
            </w:r>
            <w:r w:rsidR="00C3593F">
              <w:rPr>
                <w:noProof/>
                <w:webHidden/>
              </w:rPr>
              <w:fldChar w:fldCharType="separate"/>
            </w:r>
            <w:r w:rsidR="00F016C4">
              <w:rPr>
                <w:noProof/>
                <w:webHidden/>
              </w:rPr>
              <w:t>12</w:t>
            </w:r>
            <w:r w:rsidR="00C3593F">
              <w:rPr>
                <w:noProof/>
                <w:webHidden/>
              </w:rPr>
              <w:fldChar w:fldCharType="end"/>
            </w:r>
          </w:hyperlink>
        </w:p>
        <w:p w14:paraId="011511A9" w14:textId="04E42DFA" w:rsidR="00C3593F" w:rsidRDefault="00000000">
          <w:pPr>
            <w:pStyle w:val="TOC3"/>
            <w:tabs>
              <w:tab w:val="right" w:leader="dot" w:pos="9061"/>
            </w:tabs>
            <w:rPr>
              <w:noProof/>
            </w:rPr>
          </w:pPr>
          <w:hyperlink w:anchor="_Toc148534445" w:history="1">
            <w:r w:rsidR="00C3593F" w:rsidRPr="00BF1D2A">
              <w:rPr>
                <w:rStyle w:val="Hyperlink"/>
                <w:noProof/>
              </w:rPr>
              <w:t>2.1.2. Các nguồn phát thải khác và phát thải ngoài CO</w:t>
            </w:r>
            <w:r w:rsidR="00C3593F" w:rsidRPr="00BF1D2A">
              <w:rPr>
                <w:rStyle w:val="Hyperlink"/>
                <w:noProof/>
                <w:vertAlign w:val="subscript"/>
              </w:rPr>
              <w:t>2</w:t>
            </w:r>
            <w:r w:rsidR="00C3593F" w:rsidRPr="00BF1D2A">
              <w:rPr>
                <w:rStyle w:val="Hyperlink"/>
                <w:noProof/>
              </w:rPr>
              <w:t xml:space="preserve"> (hạng mục 3C)</w:t>
            </w:r>
            <w:r w:rsidR="00C3593F">
              <w:rPr>
                <w:noProof/>
                <w:webHidden/>
              </w:rPr>
              <w:tab/>
            </w:r>
            <w:r w:rsidR="00C3593F">
              <w:rPr>
                <w:noProof/>
                <w:webHidden/>
              </w:rPr>
              <w:fldChar w:fldCharType="begin"/>
            </w:r>
            <w:r w:rsidR="00C3593F">
              <w:rPr>
                <w:noProof/>
                <w:webHidden/>
              </w:rPr>
              <w:instrText xml:space="preserve"> PAGEREF _Toc148534445 \h </w:instrText>
            </w:r>
            <w:r w:rsidR="00C3593F">
              <w:rPr>
                <w:noProof/>
                <w:webHidden/>
              </w:rPr>
            </w:r>
            <w:r w:rsidR="00C3593F">
              <w:rPr>
                <w:noProof/>
                <w:webHidden/>
              </w:rPr>
              <w:fldChar w:fldCharType="separate"/>
            </w:r>
            <w:r w:rsidR="00F016C4">
              <w:rPr>
                <w:noProof/>
                <w:webHidden/>
              </w:rPr>
              <w:t>18</w:t>
            </w:r>
            <w:r w:rsidR="00C3593F">
              <w:rPr>
                <w:noProof/>
                <w:webHidden/>
              </w:rPr>
              <w:fldChar w:fldCharType="end"/>
            </w:r>
          </w:hyperlink>
        </w:p>
        <w:p w14:paraId="20533C1D" w14:textId="34B698A8" w:rsidR="00C3593F" w:rsidRDefault="00000000">
          <w:pPr>
            <w:pStyle w:val="TOC2"/>
            <w:tabs>
              <w:tab w:val="right" w:leader="dot" w:pos="9061"/>
            </w:tabs>
            <w:rPr>
              <w:noProof/>
            </w:rPr>
          </w:pPr>
          <w:hyperlink w:anchor="_Toc148534446" w:history="1">
            <w:r w:rsidR="00C3593F" w:rsidRPr="00BF1D2A">
              <w:rPr>
                <w:rStyle w:val="Hyperlink"/>
                <w:noProof/>
              </w:rPr>
              <w:t>2.2. Đảm bảo chất lượng hệ số phát thải kiểm kê quốc gia khí nhà kính 2018, 2020</w:t>
            </w:r>
            <w:r w:rsidR="00C3593F">
              <w:rPr>
                <w:noProof/>
                <w:webHidden/>
              </w:rPr>
              <w:tab/>
            </w:r>
            <w:r w:rsidR="00C3593F">
              <w:rPr>
                <w:noProof/>
                <w:webHidden/>
              </w:rPr>
              <w:fldChar w:fldCharType="begin"/>
            </w:r>
            <w:r w:rsidR="00C3593F">
              <w:rPr>
                <w:noProof/>
                <w:webHidden/>
              </w:rPr>
              <w:instrText xml:space="preserve"> PAGEREF _Toc148534446 \h </w:instrText>
            </w:r>
            <w:r w:rsidR="00C3593F">
              <w:rPr>
                <w:noProof/>
                <w:webHidden/>
              </w:rPr>
            </w:r>
            <w:r w:rsidR="00C3593F">
              <w:rPr>
                <w:noProof/>
                <w:webHidden/>
              </w:rPr>
              <w:fldChar w:fldCharType="separate"/>
            </w:r>
            <w:r w:rsidR="00F016C4">
              <w:rPr>
                <w:noProof/>
                <w:webHidden/>
              </w:rPr>
              <w:t>22</w:t>
            </w:r>
            <w:r w:rsidR="00C3593F">
              <w:rPr>
                <w:noProof/>
                <w:webHidden/>
              </w:rPr>
              <w:fldChar w:fldCharType="end"/>
            </w:r>
          </w:hyperlink>
        </w:p>
        <w:p w14:paraId="3435F576" w14:textId="54F7E847" w:rsidR="00C3593F" w:rsidRDefault="00000000">
          <w:pPr>
            <w:pStyle w:val="TOC2"/>
            <w:tabs>
              <w:tab w:val="right" w:leader="dot" w:pos="9061"/>
            </w:tabs>
            <w:rPr>
              <w:noProof/>
            </w:rPr>
          </w:pPr>
          <w:hyperlink w:anchor="_Toc148534447" w:history="1">
            <w:r w:rsidR="00C3593F" w:rsidRPr="00BF1D2A">
              <w:rPr>
                <w:rStyle w:val="Hyperlink"/>
                <w:noProof/>
              </w:rPr>
              <w:t>2.3. Đánh giá chung về kiểm kê khí nhà kính quốc gia cho năm 2018, 2020 sau QA/QC</w:t>
            </w:r>
            <w:r w:rsidR="00C3593F">
              <w:rPr>
                <w:noProof/>
                <w:webHidden/>
              </w:rPr>
              <w:tab/>
            </w:r>
            <w:r w:rsidR="00C3593F">
              <w:rPr>
                <w:noProof/>
                <w:webHidden/>
              </w:rPr>
              <w:fldChar w:fldCharType="begin"/>
            </w:r>
            <w:r w:rsidR="00C3593F">
              <w:rPr>
                <w:noProof/>
                <w:webHidden/>
              </w:rPr>
              <w:instrText xml:space="preserve"> PAGEREF _Toc148534447 \h </w:instrText>
            </w:r>
            <w:r w:rsidR="00C3593F">
              <w:rPr>
                <w:noProof/>
                <w:webHidden/>
              </w:rPr>
            </w:r>
            <w:r w:rsidR="00C3593F">
              <w:rPr>
                <w:noProof/>
                <w:webHidden/>
              </w:rPr>
              <w:fldChar w:fldCharType="separate"/>
            </w:r>
            <w:r w:rsidR="00F016C4">
              <w:rPr>
                <w:noProof/>
                <w:webHidden/>
              </w:rPr>
              <w:t>27</w:t>
            </w:r>
            <w:r w:rsidR="00C3593F">
              <w:rPr>
                <w:noProof/>
                <w:webHidden/>
              </w:rPr>
              <w:fldChar w:fldCharType="end"/>
            </w:r>
          </w:hyperlink>
        </w:p>
        <w:p w14:paraId="15167571" w14:textId="500C3CDA" w:rsidR="00C3593F" w:rsidRDefault="00000000" w:rsidP="00C3593F">
          <w:pPr>
            <w:pStyle w:val="TOC1"/>
          </w:pPr>
          <w:hyperlink w:anchor="_Toc148534448" w:history="1">
            <w:r w:rsidR="00C3593F" w:rsidRPr="00BF1D2A">
              <w:rPr>
                <w:rStyle w:val="Hyperlink"/>
              </w:rPr>
              <w:t>KẾT LUẬN</w:t>
            </w:r>
            <w:r w:rsidR="00C3593F">
              <w:rPr>
                <w:webHidden/>
              </w:rPr>
              <w:tab/>
            </w:r>
            <w:r w:rsidR="00C3593F">
              <w:rPr>
                <w:webHidden/>
              </w:rPr>
              <w:fldChar w:fldCharType="begin"/>
            </w:r>
            <w:r w:rsidR="00C3593F">
              <w:rPr>
                <w:webHidden/>
              </w:rPr>
              <w:instrText xml:space="preserve"> PAGEREF _Toc148534448 \h </w:instrText>
            </w:r>
            <w:r w:rsidR="00C3593F">
              <w:rPr>
                <w:webHidden/>
              </w:rPr>
            </w:r>
            <w:r w:rsidR="00C3593F">
              <w:rPr>
                <w:webHidden/>
              </w:rPr>
              <w:fldChar w:fldCharType="separate"/>
            </w:r>
            <w:r w:rsidR="00F016C4">
              <w:rPr>
                <w:webHidden/>
              </w:rPr>
              <w:t>29</w:t>
            </w:r>
            <w:r w:rsidR="00C3593F">
              <w:rPr>
                <w:webHidden/>
              </w:rPr>
              <w:fldChar w:fldCharType="end"/>
            </w:r>
          </w:hyperlink>
        </w:p>
        <w:p w14:paraId="0124C488" w14:textId="57A9AD29" w:rsidR="00C3593F" w:rsidRDefault="00000000" w:rsidP="00C3593F">
          <w:pPr>
            <w:pStyle w:val="TOC1"/>
          </w:pPr>
          <w:hyperlink w:anchor="_Toc148534449" w:history="1">
            <w:r w:rsidR="00C3593F" w:rsidRPr="00BF1D2A">
              <w:rPr>
                <w:rStyle w:val="Hyperlink"/>
              </w:rPr>
              <w:t>TÀI LIỆU THAM KHẢO</w:t>
            </w:r>
            <w:r w:rsidR="00C3593F">
              <w:rPr>
                <w:webHidden/>
              </w:rPr>
              <w:tab/>
            </w:r>
            <w:r w:rsidR="00C3593F">
              <w:rPr>
                <w:webHidden/>
              </w:rPr>
              <w:fldChar w:fldCharType="begin"/>
            </w:r>
            <w:r w:rsidR="00C3593F">
              <w:rPr>
                <w:webHidden/>
              </w:rPr>
              <w:instrText xml:space="preserve"> PAGEREF _Toc148534449 \h </w:instrText>
            </w:r>
            <w:r w:rsidR="00C3593F">
              <w:rPr>
                <w:webHidden/>
              </w:rPr>
            </w:r>
            <w:r w:rsidR="00C3593F">
              <w:rPr>
                <w:webHidden/>
              </w:rPr>
              <w:fldChar w:fldCharType="separate"/>
            </w:r>
            <w:r w:rsidR="00F016C4">
              <w:rPr>
                <w:webHidden/>
              </w:rPr>
              <w:t>30</w:t>
            </w:r>
            <w:r w:rsidR="00C3593F">
              <w:rPr>
                <w:webHidden/>
              </w:rPr>
              <w:fldChar w:fldCharType="end"/>
            </w:r>
          </w:hyperlink>
          <w:r w:rsidR="00C3593F">
            <w:rPr>
              <w:bCs/>
            </w:rPr>
            <w:fldChar w:fldCharType="end"/>
          </w:r>
        </w:p>
      </w:sdtContent>
    </w:sdt>
    <w:p w14:paraId="514FF5E4" w14:textId="77777777" w:rsidR="00C3593F" w:rsidRDefault="00C3593F" w:rsidP="006E7969">
      <w:pPr>
        <w:pStyle w:val="Heading1"/>
        <w:jc w:val="center"/>
      </w:pPr>
      <w:r>
        <w:br w:type="page"/>
      </w:r>
    </w:p>
    <w:p w14:paraId="2E69E8AE" w14:textId="31EC4CED" w:rsidR="00052A4E" w:rsidRDefault="00052A4E" w:rsidP="006E7969">
      <w:pPr>
        <w:pStyle w:val="Heading1"/>
        <w:jc w:val="center"/>
      </w:pPr>
      <w:bookmarkStart w:id="1" w:name="_Toc148534429"/>
      <w:r>
        <w:lastRenderedPageBreak/>
        <w:t>DANH MỤC BẢNG</w:t>
      </w:r>
      <w:bookmarkEnd w:id="1"/>
    </w:p>
    <w:p w14:paraId="6414A8F7" w14:textId="1E231718" w:rsidR="00C3593F" w:rsidRDefault="00C3593F">
      <w:pPr>
        <w:pStyle w:val="TableofFigures"/>
        <w:tabs>
          <w:tab w:val="right" w:leader="dot" w:pos="9061"/>
        </w:tabs>
        <w:rPr>
          <w:noProof/>
        </w:rPr>
      </w:pPr>
      <w:r>
        <w:fldChar w:fldCharType="begin"/>
      </w:r>
      <w:r>
        <w:instrText xml:space="preserve"> TOC \h \z \c "Bảng 2." </w:instrText>
      </w:r>
      <w:r>
        <w:fldChar w:fldCharType="separate"/>
      </w:r>
      <w:hyperlink w:anchor="_Toc148534343" w:history="1">
        <w:r w:rsidRPr="00141FCC">
          <w:rPr>
            <w:rStyle w:val="Hyperlink"/>
            <w:noProof/>
          </w:rPr>
          <w:t xml:space="preserve">Bảng 2.1 </w:t>
        </w:r>
        <w:r w:rsidRPr="00141FCC">
          <w:rPr>
            <w:rStyle w:val="Hyperlink"/>
            <w:noProof/>
            <w:lang w:val="vi-VN"/>
          </w:rPr>
          <w:t>Hệ số phát thải cho tiêu hóa thức ăn (CH</w:t>
        </w:r>
        <w:r w:rsidRPr="00141FCC">
          <w:rPr>
            <w:rStyle w:val="Hyperlink"/>
            <w:noProof/>
            <w:vertAlign w:val="subscript"/>
            <w:lang w:val="vi-VN"/>
          </w:rPr>
          <w:t>4</w:t>
        </w:r>
        <w:r w:rsidRPr="00141FCC">
          <w:rPr>
            <w:rStyle w:val="Hyperlink"/>
            <w:noProof/>
            <w:lang w:val="vi-VN"/>
          </w:rPr>
          <w:t>)</w:t>
        </w:r>
        <w:r>
          <w:rPr>
            <w:noProof/>
            <w:webHidden/>
          </w:rPr>
          <w:tab/>
        </w:r>
        <w:r>
          <w:rPr>
            <w:noProof/>
            <w:webHidden/>
          </w:rPr>
          <w:fldChar w:fldCharType="begin"/>
        </w:r>
        <w:r>
          <w:rPr>
            <w:noProof/>
            <w:webHidden/>
          </w:rPr>
          <w:instrText xml:space="preserve"> PAGEREF _Toc148534343 \h </w:instrText>
        </w:r>
        <w:r>
          <w:rPr>
            <w:noProof/>
            <w:webHidden/>
          </w:rPr>
        </w:r>
        <w:r>
          <w:rPr>
            <w:noProof/>
            <w:webHidden/>
          </w:rPr>
          <w:fldChar w:fldCharType="separate"/>
        </w:r>
        <w:r w:rsidR="003F2F65">
          <w:rPr>
            <w:noProof/>
            <w:webHidden/>
          </w:rPr>
          <w:t>12</w:t>
        </w:r>
        <w:r>
          <w:rPr>
            <w:noProof/>
            <w:webHidden/>
          </w:rPr>
          <w:fldChar w:fldCharType="end"/>
        </w:r>
      </w:hyperlink>
    </w:p>
    <w:p w14:paraId="07A2F71B" w14:textId="49C6161A" w:rsidR="00C3593F" w:rsidRDefault="00000000">
      <w:pPr>
        <w:pStyle w:val="TableofFigures"/>
        <w:tabs>
          <w:tab w:val="right" w:leader="dot" w:pos="9061"/>
        </w:tabs>
        <w:rPr>
          <w:noProof/>
        </w:rPr>
      </w:pPr>
      <w:hyperlink w:anchor="_Toc148534344" w:history="1">
        <w:r w:rsidR="00C3593F" w:rsidRPr="00141FCC">
          <w:rPr>
            <w:rStyle w:val="Hyperlink"/>
            <w:noProof/>
          </w:rPr>
          <w:t xml:space="preserve">Bảng 2.2 </w:t>
        </w:r>
        <w:r w:rsidR="00C3593F" w:rsidRPr="00141FCC">
          <w:rPr>
            <w:rStyle w:val="Hyperlink"/>
            <w:noProof/>
            <w:lang w:val="vi-VN"/>
          </w:rPr>
          <w:t>Lượng chất rắn bay hơi theo từng loại vật nuôi</w:t>
        </w:r>
        <w:r w:rsidR="00C3593F">
          <w:rPr>
            <w:noProof/>
            <w:webHidden/>
          </w:rPr>
          <w:tab/>
        </w:r>
        <w:r w:rsidR="00C3593F">
          <w:rPr>
            <w:noProof/>
            <w:webHidden/>
          </w:rPr>
          <w:fldChar w:fldCharType="begin"/>
        </w:r>
        <w:r w:rsidR="00C3593F">
          <w:rPr>
            <w:noProof/>
            <w:webHidden/>
          </w:rPr>
          <w:instrText xml:space="preserve"> PAGEREF _Toc148534344 \h </w:instrText>
        </w:r>
        <w:r w:rsidR="00C3593F">
          <w:rPr>
            <w:noProof/>
            <w:webHidden/>
          </w:rPr>
        </w:r>
        <w:r w:rsidR="00C3593F">
          <w:rPr>
            <w:noProof/>
            <w:webHidden/>
          </w:rPr>
          <w:fldChar w:fldCharType="separate"/>
        </w:r>
        <w:r w:rsidR="003F2F65">
          <w:rPr>
            <w:noProof/>
            <w:webHidden/>
          </w:rPr>
          <w:t>12</w:t>
        </w:r>
        <w:r w:rsidR="00C3593F">
          <w:rPr>
            <w:noProof/>
            <w:webHidden/>
          </w:rPr>
          <w:fldChar w:fldCharType="end"/>
        </w:r>
      </w:hyperlink>
    </w:p>
    <w:p w14:paraId="11EE8574" w14:textId="78E5A9E5" w:rsidR="00C3593F" w:rsidRDefault="00000000">
      <w:pPr>
        <w:pStyle w:val="TableofFigures"/>
        <w:tabs>
          <w:tab w:val="right" w:leader="dot" w:pos="9061"/>
        </w:tabs>
        <w:rPr>
          <w:noProof/>
        </w:rPr>
      </w:pPr>
      <w:hyperlink w:anchor="_Toc148534345" w:history="1">
        <w:r w:rsidR="00C3593F" w:rsidRPr="00141FCC">
          <w:rPr>
            <w:rStyle w:val="Hyperlink"/>
            <w:noProof/>
          </w:rPr>
          <w:t xml:space="preserve">Bảng 2.3 </w:t>
        </w:r>
        <w:r w:rsidR="00C3593F" w:rsidRPr="00141FCC">
          <w:rPr>
            <w:rStyle w:val="Hyperlink"/>
            <w:noProof/>
            <w:lang w:val="vi-VN"/>
          </w:rPr>
          <w:t>Tỷ lệ bài tiết chất rắn bay hơi (VS) theo từng loại vật nuôi</w:t>
        </w:r>
        <w:r w:rsidR="00C3593F">
          <w:rPr>
            <w:noProof/>
            <w:webHidden/>
          </w:rPr>
          <w:tab/>
        </w:r>
        <w:r w:rsidR="00C3593F">
          <w:rPr>
            <w:noProof/>
            <w:webHidden/>
          </w:rPr>
          <w:fldChar w:fldCharType="begin"/>
        </w:r>
        <w:r w:rsidR="00C3593F">
          <w:rPr>
            <w:noProof/>
            <w:webHidden/>
          </w:rPr>
          <w:instrText xml:space="preserve"> PAGEREF _Toc148534345 \h </w:instrText>
        </w:r>
        <w:r w:rsidR="00C3593F">
          <w:rPr>
            <w:noProof/>
            <w:webHidden/>
          </w:rPr>
        </w:r>
        <w:r w:rsidR="00C3593F">
          <w:rPr>
            <w:noProof/>
            <w:webHidden/>
          </w:rPr>
          <w:fldChar w:fldCharType="separate"/>
        </w:r>
        <w:r w:rsidR="003F2F65">
          <w:rPr>
            <w:noProof/>
            <w:webHidden/>
          </w:rPr>
          <w:t>13</w:t>
        </w:r>
        <w:r w:rsidR="00C3593F">
          <w:rPr>
            <w:noProof/>
            <w:webHidden/>
          </w:rPr>
          <w:fldChar w:fldCharType="end"/>
        </w:r>
      </w:hyperlink>
    </w:p>
    <w:p w14:paraId="068260ED" w14:textId="717F9C1B" w:rsidR="00C3593F" w:rsidRDefault="00000000">
      <w:pPr>
        <w:pStyle w:val="TableofFigures"/>
        <w:tabs>
          <w:tab w:val="right" w:leader="dot" w:pos="9061"/>
        </w:tabs>
        <w:rPr>
          <w:noProof/>
        </w:rPr>
      </w:pPr>
      <w:hyperlink w:anchor="_Toc148534346" w:history="1">
        <w:r w:rsidR="00C3593F" w:rsidRPr="00141FCC">
          <w:rPr>
            <w:rStyle w:val="Hyperlink"/>
            <w:noProof/>
          </w:rPr>
          <w:t xml:space="preserve">Bảng 2.4 </w:t>
        </w:r>
        <w:r w:rsidR="00C3593F" w:rsidRPr="00141FCC">
          <w:rPr>
            <w:rStyle w:val="Hyperlink"/>
            <w:noProof/>
            <w:lang w:val="vi-VN"/>
          </w:rPr>
          <w:t>Năng lực sản xuất khí mê-tan tối đa (Bo) của từng loại vật nuôi</w:t>
        </w:r>
        <w:r w:rsidR="00C3593F">
          <w:rPr>
            <w:noProof/>
            <w:webHidden/>
          </w:rPr>
          <w:tab/>
        </w:r>
        <w:r w:rsidR="00C3593F">
          <w:rPr>
            <w:noProof/>
            <w:webHidden/>
          </w:rPr>
          <w:fldChar w:fldCharType="begin"/>
        </w:r>
        <w:r w:rsidR="00C3593F">
          <w:rPr>
            <w:noProof/>
            <w:webHidden/>
          </w:rPr>
          <w:instrText xml:space="preserve"> PAGEREF _Toc148534346 \h </w:instrText>
        </w:r>
        <w:r w:rsidR="00C3593F">
          <w:rPr>
            <w:noProof/>
            <w:webHidden/>
          </w:rPr>
        </w:r>
        <w:r w:rsidR="00C3593F">
          <w:rPr>
            <w:noProof/>
            <w:webHidden/>
          </w:rPr>
          <w:fldChar w:fldCharType="separate"/>
        </w:r>
        <w:r w:rsidR="003F2F65">
          <w:rPr>
            <w:noProof/>
            <w:webHidden/>
          </w:rPr>
          <w:t>14</w:t>
        </w:r>
        <w:r w:rsidR="00C3593F">
          <w:rPr>
            <w:noProof/>
            <w:webHidden/>
          </w:rPr>
          <w:fldChar w:fldCharType="end"/>
        </w:r>
      </w:hyperlink>
    </w:p>
    <w:p w14:paraId="52CD16E6" w14:textId="459770B6" w:rsidR="00C3593F" w:rsidRDefault="00000000">
      <w:pPr>
        <w:pStyle w:val="TableofFigures"/>
        <w:tabs>
          <w:tab w:val="right" w:leader="dot" w:pos="9061"/>
        </w:tabs>
        <w:rPr>
          <w:noProof/>
        </w:rPr>
      </w:pPr>
      <w:hyperlink w:anchor="_Toc148534347" w:history="1">
        <w:r w:rsidR="00C3593F" w:rsidRPr="00141FCC">
          <w:rPr>
            <w:rStyle w:val="Hyperlink"/>
            <w:noProof/>
          </w:rPr>
          <w:t>Bảng 2.5</w:t>
        </w:r>
        <w:r w:rsidR="00C3593F" w:rsidRPr="00141FCC">
          <w:rPr>
            <w:rStyle w:val="Hyperlink"/>
            <w:noProof/>
            <w:lang w:val="vi-VN"/>
          </w:rPr>
          <w:t xml:space="preserve"> Hệ số MCF mặc định cho các hệ thống quản lý chất thải vật nuôi</w:t>
        </w:r>
        <w:r w:rsidR="00C3593F">
          <w:rPr>
            <w:noProof/>
            <w:webHidden/>
          </w:rPr>
          <w:tab/>
        </w:r>
        <w:r w:rsidR="00C3593F">
          <w:rPr>
            <w:noProof/>
            <w:webHidden/>
          </w:rPr>
          <w:fldChar w:fldCharType="begin"/>
        </w:r>
        <w:r w:rsidR="00C3593F">
          <w:rPr>
            <w:noProof/>
            <w:webHidden/>
          </w:rPr>
          <w:instrText xml:space="preserve"> PAGEREF _Toc148534347 \h </w:instrText>
        </w:r>
        <w:r w:rsidR="00C3593F">
          <w:rPr>
            <w:noProof/>
            <w:webHidden/>
          </w:rPr>
        </w:r>
        <w:r w:rsidR="00C3593F">
          <w:rPr>
            <w:noProof/>
            <w:webHidden/>
          </w:rPr>
          <w:fldChar w:fldCharType="separate"/>
        </w:r>
        <w:r w:rsidR="003F2F65">
          <w:rPr>
            <w:noProof/>
            <w:webHidden/>
          </w:rPr>
          <w:t>15</w:t>
        </w:r>
        <w:r w:rsidR="00C3593F">
          <w:rPr>
            <w:noProof/>
            <w:webHidden/>
          </w:rPr>
          <w:fldChar w:fldCharType="end"/>
        </w:r>
      </w:hyperlink>
    </w:p>
    <w:p w14:paraId="20F4553E" w14:textId="6F823E0F" w:rsidR="00C3593F" w:rsidRDefault="00000000">
      <w:pPr>
        <w:pStyle w:val="TableofFigures"/>
        <w:tabs>
          <w:tab w:val="right" w:leader="dot" w:pos="9061"/>
        </w:tabs>
        <w:rPr>
          <w:noProof/>
        </w:rPr>
      </w:pPr>
      <w:hyperlink w:anchor="_Toc148534348" w:history="1">
        <w:r w:rsidR="00C3593F" w:rsidRPr="00141FCC">
          <w:rPr>
            <w:rStyle w:val="Hyperlink"/>
            <w:noProof/>
          </w:rPr>
          <w:t xml:space="preserve">Bảng 2.6 </w:t>
        </w:r>
        <w:r w:rsidR="00C3593F" w:rsidRPr="00141FCC">
          <w:rPr>
            <w:rStyle w:val="Hyperlink"/>
            <w:noProof/>
            <w:lang w:val="vi-VN"/>
          </w:rPr>
          <w:t>Tỷ lệ hệ thống xử lý chất thải theo các hình thức</w:t>
        </w:r>
        <w:r w:rsidR="00C3593F">
          <w:rPr>
            <w:noProof/>
            <w:webHidden/>
          </w:rPr>
          <w:tab/>
        </w:r>
        <w:r w:rsidR="00C3593F">
          <w:rPr>
            <w:noProof/>
            <w:webHidden/>
          </w:rPr>
          <w:fldChar w:fldCharType="begin"/>
        </w:r>
        <w:r w:rsidR="00C3593F">
          <w:rPr>
            <w:noProof/>
            <w:webHidden/>
          </w:rPr>
          <w:instrText xml:space="preserve"> PAGEREF _Toc148534348 \h </w:instrText>
        </w:r>
        <w:r w:rsidR="00C3593F">
          <w:rPr>
            <w:noProof/>
            <w:webHidden/>
          </w:rPr>
        </w:r>
        <w:r w:rsidR="00C3593F">
          <w:rPr>
            <w:noProof/>
            <w:webHidden/>
          </w:rPr>
          <w:fldChar w:fldCharType="separate"/>
        </w:r>
        <w:r w:rsidR="003F2F65">
          <w:rPr>
            <w:noProof/>
            <w:webHidden/>
          </w:rPr>
          <w:t>16</w:t>
        </w:r>
        <w:r w:rsidR="00C3593F">
          <w:rPr>
            <w:noProof/>
            <w:webHidden/>
          </w:rPr>
          <w:fldChar w:fldCharType="end"/>
        </w:r>
      </w:hyperlink>
    </w:p>
    <w:p w14:paraId="5876DD46" w14:textId="277EFCF9" w:rsidR="00C3593F" w:rsidRDefault="00000000">
      <w:pPr>
        <w:pStyle w:val="TableofFigures"/>
        <w:tabs>
          <w:tab w:val="right" w:leader="dot" w:pos="9061"/>
        </w:tabs>
        <w:rPr>
          <w:noProof/>
        </w:rPr>
      </w:pPr>
      <w:hyperlink w:anchor="_Toc148534349" w:history="1">
        <w:r w:rsidR="00C3593F" w:rsidRPr="00141FCC">
          <w:rPr>
            <w:rStyle w:val="Hyperlink"/>
            <w:noProof/>
          </w:rPr>
          <w:t xml:space="preserve">Bảng 2.7 </w:t>
        </w:r>
        <w:r w:rsidR="00C3593F" w:rsidRPr="00141FCC">
          <w:rPr>
            <w:rStyle w:val="Hyperlink"/>
            <w:noProof/>
            <w:lang w:val="vi-VN"/>
          </w:rPr>
          <w:t>Hệ số phát thải khí mê-tan trong tiểu lĩnh vực quản lý chất thải vật nuôi theo vùng khí hậu của Việt Nam</w:t>
        </w:r>
        <w:r w:rsidR="00C3593F">
          <w:rPr>
            <w:noProof/>
            <w:webHidden/>
          </w:rPr>
          <w:tab/>
        </w:r>
        <w:r w:rsidR="00C3593F">
          <w:rPr>
            <w:noProof/>
            <w:webHidden/>
          </w:rPr>
          <w:fldChar w:fldCharType="begin"/>
        </w:r>
        <w:r w:rsidR="00C3593F">
          <w:rPr>
            <w:noProof/>
            <w:webHidden/>
          </w:rPr>
          <w:instrText xml:space="preserve"> PAGEREF _Toc148534349 \h </w:instrText>
        </w:r>
        <w:r w:rsidR="00C3593F">
          <w:rPr>
            <w:noProof/>
            <w:webHidden/>
          </w:rPr>
        </w:r>
        <w:r w:rsidR="00C3593F">
          <w:rPr>
            <w:noProof/>
            <w:webHidden/>
          </w:rPr>
          <w:fldChar w:fldCharType="separate"/>
        </w:r>
        <w:r w:rsidR="003F2F65">
          <w:rPr>
            <w:noProof/>
            <w:webHidden/>
          </w:rPr>
          <w:t>17</w:t>
        </w:r>
        <w:r w:rsidR="00C3593F">
          <w:rPr>
            <w:noProof/>
            <w:webHidden/>
          </w:rPr>
          <w:fldChar w:fldCharType="end"/>
        </w:r>
      </w:hyperlink>
    </w:p>
    <w:p w14:paraId="6313B7A5" w14:textId="4BA4FC01" w:rsidR="00C3593F" w:rsidRDefault="00000000">
      <w:pPr>
        <w:pStyle w:val="TableofFigures"/>
        <w:tabs>
          <w:tab w:val="right" w:leader="dot" w:pos="9061"/>
        </w:tabs>
        <w:rPr>
          <w:noProof/>
        </w:rPr>
      </w:pPr>
      <w:hyperlink w:anchor="_Toc148534350" w:history="1">
        <w:r w:rsidR="00C3593F" w:rsidRPr="00141FCC">
          <w:rPr>
            <w:rStyle w:val="Hyperlink"/>
            <w:noProof/>
          </w:rPr>
          <w:t xml:space="preserve">Bảng 2.8 </w:t>
        </w:r>
        <w:r w:rsidR="00C3593F" w:rsidRPr="00141FCC">
          <w:rPr>
            <w:rStyle w:val="Hyperlink"/>
            <w:noProof/>
            <w:lang w:val="vi-VN"/>
          </w:rPr>
          <w:t>Hệ số phát thải của từng hệ thống quản lý chất thải vật nuôi (AWMS)</w:t>
        </w:r>
        <w:r w:rsidR="00C3593F">
          <w:rPr>
            <w:noProof/>
            <w:webHidden/>
          </w:rPr>
          <w:tab/>
        </w:r>
        <w:r w:rsidR="00C3593F">
          <w:rPr>
            <w:noProof/>
            <w:webHidden/>
          </w:rPr>
          <w:fldChar w:fldCharType="begin"/>
        </w:r>
        <w:r w:rsidR="00C3593F">
          <w:rPr>
            <w:noProof/>
            <w:webHidden/>
          </w:rPr>
          <w:instrText xml:space="preserve"> PAGEREF _Toc148534350 \h </w:instrText>
        </w:r>
        <w:r w:rsidR="00C3593F">
          <w:rPr>
            <w:noProof/>
            <w:webHidden/>
          </w:rPr>
        </w:r>
        <w:r w:rsidR="00C3593F">
          <w:rPr>
            <w:noProof/>
            <w:webHidden/>
          </w:rPr>
          <w:fldChar w:fldCharType="separate"/>
        </w:r>
        <w:r w:rsidR="003F2F65">
          <w:rPr>
            <w:noProof/>
            <w:webHidden/>
          </w:rPr>
          <w:t>18</w:t>
        </w:r>
        <w:r w:rsidR="00C3593F">
          <w:rPr>
            <w:noProof/>
            <w:webHidden/>
          </w:rPr>
          <w:fldChar w:fldCharType="end"/>
        </w:r>
      </w:hyperlink>
    </w:p>
    <w:p w14:paraId="06792064" w14:textId="264EC60A" w:rsidR="00C3593F" w:rsidRDefault="00000000">
      <w:pPr>
        <w:pStyle w:val="TableofFigures"/>
        <w:tabs>
          <w:tab w:val="right" w:leader="dot" w:pos="9061"/>
        </w:tabs>
        <w:rPr>
          <w:noProof/>
        </w:rPr>
      </w:pPr>
      <w:hyperlink w:anchor="_Toc148534351" w:history="1">
        <w:r w:rsidR="00C3593F" w:rsidRPr="00141FCC">
          <w:rPr>
            <w:rStyle w:val="Hyperlink"/>
            <w:noProof/>
          </w:rPr>
          <w:t>Bảng 2.9 Hệ số phát thải của các khí nhà kính</w:t>
        </w:r>
        <w:r w:rsidR="00C3593F">
          <w:rPr>
            <w:noProof/>
            <w:webHidden/>
          </w:rPr>
          <w:tab/>
        </w:r>
        <w:r w:rsidR="00C3593F">
          <w:rPr>
            <w:noProof/>
            <w:webHidden/>
          </w:rPr>
          <w:fldChar w:fldCharType="begin"/>
        </w:r>
        <w:r w:rsidR="00C3593F">
          <w:rPr>
            <w:noProof/>
            <w:webHidden/>
          </w:rPr>
          <w:instrText xml:space="preserve"> PAGEREF _Toc148534351 \h </w:instrText>
        </w:r>
        <w:r w:rsidR="00C3593F">
          <w:rPr>
            <w:noProof/>
            <w:webHidden/>
          </w:rPr>
        </w:r>
        <w:r w:rsidR="00C3593F">
          <w:rPr>
            <w:noProof/>
            <w:webHidden/>
          </w:rPr>
          <w:fldChar w:fldCharType="separate"/>
        </w:r>
        <w:r w:rsidR="003F2F65">
          <w:rPr>
            <w:noProof/>
            <w:webHidden/>
          </w:rPr>
          <w:t>18</w:t>
        </w:r>
        <w:r w:rsidR="00C3593F">
          <w:rPr>
            <w:noProof/>
            <w:webHidden/>
          </w:rPr>
          <w:fldChar w:fldCharType="end"/>
        </w:r>
      </w:hyperlink>
    </w:p>
    <w:p w14:paraId="6FDC61EF" w14:textId="142B0873" w:rsidR="00C3593F" w:rsidRDefault="00000000">
      <w:pPr>
        <w:pStyle w:val="TableofFigures"/>
        <w:tabs>
          <w:tab w:val="right" w:leader="dot" w:pos="9061"/>
        </w:tabs>
        <w:rPr>
          <w:noProof/>
        </w:rPr>
      </w:pPr>
      <w:hyperlink w:anchor="_Toc148534352" w:history="1">
        <w:r w:rsidR="00C3593F" w:rsidRPr="00141FCC">
          <w:rPr>
            <w:rStyle w:val="Hyperlink"/>
            <w:noProof/>
          </w:rPr>
          <w:t xml:space="preserve">Bảng 2.10 </w:t>
        </w:r>
        <w:r w:rsidR="00C3593F" w:rsidRPr="00141FCC">
          <w:rPr>
            <w:rStyle w:val="Hyperlink"/>
            <w:noProof/>
            <w:lang w:val="vi-VN"/>
          </w:rPr>
          <w:t>Hệ số phát thải tính toán đốt phụ phẩm nông nghiệp ngoài đồng</w:t>
        </w:r>
        <w:r w:rsidR="00C3593F">
          <w:rPr>
            <w:noProof/>
            <w:webHidden/>
          </w:rPr>
          <w:tab/>
        </w:r>
        <w:r w:rsidR="00C3593F">
          <w:rPr>
            <w:noProof/>
            <w:webHidden/>
          </w:rPr>
          <w:fldChar w:fldCharType="begin"/>
        </w:r>
        <w:r w:rsidR="00C3593F">
          <w:rPr>
            <w:noProof/>
            <w:webHidden/>
          </w:rPr>
          <w:instrText xml:space="preserve"> PAGEREF _Toc148534352 \h </w:instrText>
        </w:r>
        <w:r w:rsidR="00C3593F">
          <w:rPr>
            <w:noProof/>
            <w:webHidden/>
          </w:rPr>
        </w:r>
        <w:r w:rsidR="00C3593F">
          <w:rPr>
            <w:noProof/>
            <w:webHidden/>
          </w:rPr>
          <w:fldChar w:fldCharType="separate"/>
        </w:r>
        <w:r w:rsidR="003F2F65">
          <w:rPr>
            <w:noProof/>
            <w:webHidden/>
          </w:rPr>
          <w:t>19</w:t>
        </w:r>
        <w:r w:rsidR="00C3593F">
          <w:rPr>
            <w:noProof/>
            <w:webHidden/>
          </w:rPr>
          <w:fldChar w:fldCharType="end"/>
        </w:r>
      </w:hyperlink>
    </w:p>
    <w:p w14:paraId="74A60435" w14:textId="694AC91B" w:rsidR="00C3593F" w:rsidRDefault="00000000">
      <w:pPr>
        <w:pStyle w:val="TableofFigures"/>
        <w:tabs>
          <w:tab w:val="right" w:leader="dot" w:pos="9061"/>
        </w:tabs>
        <w:rPr>
          <w:noProof/>
        </w:rPr>
      </w:pPr>
      <w:hyperlink w:anchor="_Toc148534353" w:history="1">
        <w:r w:rsidR="00C3593F" w:rsidRPr="00141FCC">
          <w:rPr>
            <w:rStyle w:val="Hyperlink"/>
            <w:noProof/>
          </w:rPr>
          <w:t>Bảng 2.11</w:t>
        </w:r>
        <w:r w:rsidR="00C3593F" w:rsidRPr="00141FCC">
          <w:rPr>
            <w:rStyle w:val="Hyperlink"/>
            <w:noProof/>
            <w:lang w:val="vi-VN"/>
          </w:rPr>
          <w:t xml:space="preserve"> Tỷ lệ phát thải để tính toán đốt đồng cỏ</w:t>
        </w:r>
        <w:r w:rsidR="00C3593F">
          <w:rPr>
            <w:noProof/>
            <w:webHidden/>
          </w:rPr>
          <w:tab/>
        </w:r>
        <w:r w:rsidR="00C3593F">
          <w:rPr>
            <w:noProof/>
            <w:webHidden/>
          </w:rPr>
          <w:fldChar w:fldCharType="begin"/>
        </w:r>
        <w:r w:rsidR="00C3593F">
          <w:rPr>
            <w:noProof/>
            <w:webHidden/>
          </w:rPr>
          <w:instrText xml:space="preserve"> PAGEREF _Toc148534353 \h </w:instrText>
        </w:r>
        <w:r w:rsidR="00C3593F">
          <w:rPr>
            <w:noProof/>
            <w:webHidden/>
          </w:rPr>
        </w:r>
        <w:r w:rsidR="00C3593F">
          <w:rPr>
            <w:noProof/>
            <w:webHidden/>
          </w:rPr>
          <w:fldChar w:fldCharType="separate"/>
        </w:r>
        <w:r w:rsidR="003F2F65">
          <w:rPr>
            <w:noProof/>
            <w:webHidden/>
          </w:rPr>
          <w:t>19</w:t>
        </w:r>
        <w:r w:rsidR="00C3593F">
          <w:rPr>
            <w:noProof/>
            <w:webHidden/>
          </w:rPr>
          <w:fldChar w:fldCharType="end"/>
        </w:r>
      </w:hyperlink>
    </w:p>
    <w:p w14:paraId="1FFC6529" w14:textId="4B7647AA" w:rsidR="00C3593F" w:rsidRDefault="00000000">
      <w:pPr>
        <w:pStyle w:val="TableofFigures"/>
        <w:tabs>
          <w:tab w:val="right" w:leader="dot" w:pos="9061"/>
        </w:tabs>
        <w:rPr>
          <w:noProof/>
        </w:rPr>
      </w:pPr>
      <w:hyperlink w:anchor="_Toc148534354" w:history="1">
        <w:r w:rsidR="00C3593F" w:rsidRPr="00141FCC">
          <w:rPr>
            <w:rStyle w:val="Hyperlink"/>
            <w:noProof/>
          </w:rPr>
          <w:t xml:space="preserve">Bảng 2.12 </w:t>
        </w:r>
        <w:r w:rsidR="00C3593F" w:rsidRPr="00141FCC">
          <w:rPr>
            <w:rStyle w:val="Hyperlink"/>
            <w:noProof/>
            <w:lang w:val="vi-VN"/>
          </w:rPr>
          <w:t>Hệ số phát thải ước tính phát thải N</w:t>
        </w:r>
        <w:r w:rsidR="00C3593F" w:rsidRPr="00141FCC">
          <w:rPr>
            <w:rStyle w:val="Hyperlink"/>
            <w:noProof/>
            <w:vertAlign w:val="subscript"/>
            <w:lang w:val="vi-VN"/>
          </w:rPr>
          <w:t>2</w:t>
        </w:r>
        <w:r w:rsidR="00C3593F" w:rsidRPr="00141FCC">
          <w:rPr>
            <w:rStyle w:val="Hyperlink"/>
            <w:noProof/>
            <w:lang w:val="vi-VN"/>
          </w:rPr>
          <w:t>O trực tiếp từ quản lý đất nông nghiệp</w:t>
        </w:r>
        <w:r w:rsidR="00C3593F">
          <w:rPr>
            <w:noProof/>
            <w:webHidden/>
          </w:rPr>
          <w:tab/>
        </w:r>
        <w:r w:rsidR="00C3593F">
          <w:rPr>
            <w:noProof/>
            <w:webHidden/>
          </w:rPr>
          <w:fldChar w:fldCharType="begin"/>
        </w:r>
        <w:r w:rsidR="00C3593F">
          <w:rPr>
            <w:noProof/>
            <w:webHidden/>
          </w:rPr>
          <w:instrText xml:space="preserve"> PAGEREF _Toc148534354 \h </w:instrText>
        </w:r>
        <w:r w:rsidR="00C3593F">
          <w:rPr>
            <w:noProof/>
            <w:webHidden/>
          </w:rPr>
        </w:r>
        <w:r w:rsidR="00C3593F">
          <w:rPr>
            <w:noProof/>
            <w:webHidden/>
          </w:rPr>
          <w:fldChar w:fldCharType="separate"/>
        </w:r>
        <w:r w:rsidR="003F2F65">
          <w:rPr>
            <w:noProof/>
            <w:webHidden/>
          </w:rPr>
          <w:t>20</w:t>
        </w:r>
        <w:r w:rsidR="00C3593F">
          <w:rPr>
            <w:noProof/>
            <w:webHidden/>
          </w:rPr>
          <w:fldChar w:fldCharType="end"/>
        </w:r>
      </w:hyperlink>
    </w:p>
    <w:p w14:paraId="30C18BC5" w14:textId="22CFF818" w:rsidR="00C3593F" w:rsidRDefault="00000000">
      <w:pPr>
        <w:pStyle w:val="TableofFigures"/>
        <w:tabs>
          <w:tab w:val="right" w:leader="dot" w:pos="9061"/>
        </w:tabs>
        <w:rPr>
          <w:noProof/>
        </w:rPr>
      </w:pPr>
      <w:hyperlink w:anchor="_Toc148534355" w:history="1">
        <w:r w:rsidR="00C3593F" w:rsidRPr="00141FCC">
          <w:rPr>
            <w:rStyle w:val="Hyperlink"/>
            <w:noProof/>
          </w:rPr>
          <w:t>Bảng 2.13 Hệ số phát thải cơ bản đối với lúa ngập thường xuyên</w:t>
        </w:r>
        <w:r w:rsidR="00C3593F">
          <w:rPr>
            <w:noProof/>
            <w:webHidden/>
          </w:rPr>
          <w:tab/>
        </w:r>
        <w:r w:rsidR="00C3593F">
          <w:rPr>
            <w:noProof/>
            <w:webHidden/>
          </w:rPr>
          <w:fldChar w:fldCharType="begin"/>
        </w:r>
        <w:r w:rsidR="00C3593F">
          <w:rPr>
            <w:noProof/>
            <w:webHidden/>
          </w:rPr>
          <w:instrText xml:space="preserve"> PAGEREF _Toc148534355 \h </w:instrText>
        </w:r>
        <w:r w:rsidR="00C3593F">
          <w:rPr>
            <w:noProof/>
            <w:webHidden/>
          </w:rPr>
        </w:r>
        <w:r w:rsidR="00C3593F">
          <w:rPr>
            <w:noProof/>
            <w:webHidden/>
          </w:rPr>
          <w:fldChar w:fldCharType="separate"/>
        </w:r>
        <w:r w:rsidR="003F2F65">
          <w:rPr>
            <w:noProof/>
            <w:webHidden/>
          </w:rPr>
          <w:t>20</w:t>
        </w:r>
        <w:r w:rsidR="00C3593F">
          <w:rPr>
            <w:noProof/>
            <w:webHidden/>
          </w:rPr>
          <w:fldChar w:fldCharType="end"/>
        </w:r>
      </w:hyperlink>
    </w:p>
    <w:p w14:paraId="0C1BCF0C" w14:textId="5EA650CC" w:rsidR="00C3593F" w:rsidRDefault="00000000">
      <w:pPr>
        <w:pStyle w:val="TableofFigures"/>
        <w:tabs>
          <w:tab w:val="right" w:leader="dot" w:pos="9061"/>
        </w:tabs>
        <w:rPr>
          <w:noProof/>
        </w:rPr>
      </w:pPr>
      <w:hyperlink w:anchor="_Toc148534356" w:history="1">
        <w:r w:rsidR="00C3593F" w:rsidRPr="00141FCC">
          <w:rPr>
            <w:rStyle w:val="Hyperlink"/>
            <w:noProof/>
          </w:rPr>
          <w:t>Bảng 2.14 Hệ số SFw mặc định theo IPCC 2006 cho các loại hình tưới tiêu đối với lúa</w:t>
        </w:r>
        <w:r w:rsidR="00C3593F">
          <w:rPr>
            <w:noProof/>
            <w:webHidden/>
          </w:rPr>
          <w:tab/>
        </w:r>
        <w:r w:rsidR="00C3593F">
          <w:rPr>
            <w:noProof/>
            <w:webHidden/>
          </w:rPr>
          <w:fldChar w:fldCharType="begin"/>
        </w:r>
        <w:r w:rsidR="00C3593F">
          <w:rPr>
            <w:noProof/>
            <w:webHidden/>
          </w:rPr>
          <w:instrText xml:space="preserve"> PAGEREF _Toc148534356 \h </w:instrText>
        </w:r>
        <w:r w:rsidR="00C3593F">
          <w:rPr>
            <w:noProof/>
            <w:webHidden/>
          </w:rPr>
        </w:r>
        <w:r w:rsidR="00C3593F">
          <w:rPr>
            <w:noProof/>
            <w:webHidden/>
          </w:rPr>
          <w:fldChar w:fldCharType="separate"/>
        </w:r>
        <w:r w:rsidR="003F2F65">
          <w:rPr>
            <w:noProof/>
            <w:webHidden/>
          </w:rPr>
          <w:t>21</w:t>
        </w:r>
        <w:r w:rsidR="00C3593F">
          <w:rPr>
            <w:noProof/>
            <w:webHidden/>
          </w:rPr>
          <w:fldChar w:fldCharType="end"/>
        </w:r>
      </w:hyperlink>
    </w:p>
    <w:p w14:paraId="21E2C7F8" w14:textId="3FBADD5B" w:rsidR="00C3593F" w:rsidRDefault="00000000">
      <w:pPr>
        <w:pStyle w:val="TableofFigures"/>
        <w:tabs>
          <w:tab w:val="right" w:leader="dot" w:pos="9061"/>
        </w:tabs>
        <w:rPr>
          <w:noProof/>
        </w:rPr>
      </w:pPr>
      <w:hyperlink w:anchor="_Toc148534357" w:history="1">
        <w:r w:rsidR="00C3593F" w:rsidRPr="00141FCC">
          <w:rPr>
            <w:rStyle w:val="Hyperlink"/>
            <w:noProof/>
          </w:rPr>
          <w:t>Bảng 2.15 Hệ số chuyển đổi đối với các loại và lượng chất hữu cơ được bổ sung (Sf</w:t>
        </w:r>
        <w:r w:rsidR="00C3593F" w:rsidRPr="00141FCC">
          <w:rPr>
            <w:rStyle w:val="Hyperlink"/>
            <w:noProof/>
            <w:vertAlign w:val="subscript"/>
          </w:rPr>
          <w:t>o</w:t>
        </w:r>
        <w:r w:rsidR="00C3593F" w:rsidRPr="00141FCC">
          <w:rPr>
            <w:rStyle w:val="Hyperlink"/>
            <w:noProof/>
          </w:rPr>
          <w:t>)</w:t>
        </w:r>
        <w:r w:rsidR="00C3593F">
          <w:rPr>
            <w:noProof/>
            <w:webHidden/>
          </w:rPr>
          <w:tab/>
        </w:r>
        <w:r w:rsidR="00C3593F">
          <w:rPr>
            <w:noProof/>
            <w:webHidden/>
          </w:rPr>
          <w:fldChar w:fldCharType="begin"/>
        </w:r>
        <w:r w:rsidR="00C3593F">
          <w:rPr>
            <w:noProof/>
            <w:webHidden/>
          </w:rPr>
          <w:instrText xml:space="preserve"> PAGEREF _Toc148534357 \h </w:instrText>
        </w:r>
        <w:r w:rsidR="00C3593F">
          <w:rPr>
            <w:noProof/>
            <w:webHidden/>
          </w:rPr>
        </w:r>
        <w:r w:rsidR="00C3593F">
          <w:rPr>
            <w:noProof/>
            <w:webHidden/>
          </w:rPr>
          <w:fldChar w:fldCharType="separate"/>
        </w:r>
        <w:r w:rsidR="003F2F65">
          <w:rPr>
            <w:noProof/>
            <w:webHidden/>
          </w:rPr>
          <w:t>22</w:t>
        </w:r>
        <w:r w:rsidR="00C3593F">
          <w:rPr>
            <w:noProof/>
            <w:webHidden/>
          </w:rPr>
          <w:fldChar w:fldCharType="end"/>
        </w:r>
      </w:hyperlink>
    </w:p>
    <w:p w14:paraId="141E28F2" w14:textId="6E7E0DB3" w:rsidR="00C3593F" w:rsidRDefault="00000000">
      <w:pPr>
        <w:pStyle w:val="TableofFigures"/>
        <w:tabs>
          <w:tab w:val="right" w:leader="dot" w:pos="9061"/>
        </w:tabs>
        <w:rPr>
          <w:noProof/>
        </w:rPr>
      </w:pPr>
      <w:r>
        <w:t>Bảng 2.16 Kết quả QA hệ số phát thải phục vụ tính toán kiểm kê quốc gia khí nhà kính cho năm 2018, 2022  trong lĩnh vực AFOLU</w:t>
        <w:tab/>
        <w:t>25</w:t>
      </w:r>
    </w:p>
    <w:p w14:paraId="64159A10" w14:textId="25326901" w:rsidR="00C3593F" w:rsidRDefault="00000000">
      <w:pPr>
        <w:pStyle w:val="TableofFigures"/>
        <w:tabs>
          <w:tab w:val="right" w:leader="dot" w:pos="9061"/>
        </w:tabs>
        <w:rPr>
          <w:noProof/>
        </w:rPr>
      </w:pPr>
      <w:r>
        <w:t>Bảng 2.17 Đánh giá chung về hệ số phát thải kiểm kê khí nhà kính quốc gia năm 2018, 2022</w:t>
        <w:tab/>
        <w:t>28</w:t>
      </w:r>
    </w:p>
    <w:p w14:paraId="73B3B4B4" w14:textId="38E38894" w:rsidR="00C3593F" w:rsidRPr="00C3593F" w:rsidRDefault="00C3593F" w:rsidP="00C3593F">
      <w:r>
        <w:fldChar w:fldCharType="end"/>
      </w:r>
    </w:p>
    <w:p w14:paraId="5131CE96" w14:textId="77777777" w:rsidR="00C3593F" w:rsidRDefault="00C3593F" w:rsidP="006E7969">
      <w:pPr>
        <w:pStyle w:val="Heading1"/>
        <w:jc w:val="center"/>
      </w:pPr>
      <w:r>
        <w:br w:type="page"/>
      </w:r>
    </w:p>
    <w:p w14:paraId="747A7750" w14:textId="3EB8C386" w:rsidR="00052A4E" w:rsidRDefault="00052A4E" w:rsidP="006E7969">
      <w:pPr>
        <w:pStyle w:val="Heading1"/>
        <w:jc w:val="center"/>
      </w:pPr>
      <w:bookmarkStart w:id="2" w:name="_Toc148534430"/>
      <w:r>
        <w:lastRenderedPageBreak/>
        <w:t>DANH MỤC TỪ VIẾT TẮT</w:t>
      </w:r>
      <w:bookmarkEnd w:id="2"/>
    </w:p>
    <w:tbl>
      <w:tblPr>
        <w:tblW w:w="0" w:type="auto"/>
        <w:tblInd w:w="108" w:type="dxa"/>
        <w:tblLook w:val="04A0" w:firstRow="1" w:lastRow="0" w:firstColumn="1" w:lastColumn="0" w:noHBand="0" w:noVBand="1"/>
      </w:tblPr>
      <w:tblGrid>
        <w:gridCol w:w="2069"/>
        <w:gridCol w:w="6894"/>
      </w:tblGrid>
      <w:tr w:rsidR="00C3593F" w:rsidRPr="00492EAF" w14:paraId="1523764D" w14:textId="77777777" w:rsidTr="00C3593F">
        <w:tc>
          <w:tcPr>
            <w:tcW w:w="2093" w:type="dxa"/>
            <w:shd w:val="clear" w:color="auto" w:fill="auto"/>
          </w:tcPr>
          <w:p w14:paraId="1480F3A3" w14:textId="77777777" w:rsidR="00C3593F" w:rsidRPr="00492EAF" w:rsidRDefault="00C3593F" w:rsidP="00C3593F">
            <w:pPr>
              <w:rPr>
                <w:lang w:val="vi-VN"/>
              </w:rPr>
            </w:pPr>
            <w:r w:rsidRPr="00492EAF">
              <w:rPr>
                <w:lang w:val="vi-VN"/>
              </w:rPr>
              <w:t>BĐKH</w:t>
            </w:r>
          </w:p>
        </w:tc>
        <w:tc>
          <w:tcPr>
            <w:tcW w:w="7087" w:type="dxa"/>
            <w:shd w:val="clear" w:color="auto" w:fill="auto"/>
          </w:tcPr>
          <w:p w14:paraId="320F6F09" w14:textId="77777777" w:rsidR="00C3593F" w:rsidRPr="00492EAF" w:rsidRDefault="00C3593F" w:rsidP="00C3593F">
            <w:pPr>
              <w:rPr>
                <w:lang w:val="vi-VN"/>
              </w:rPr>
            </w:pPr>
            <w:r w:rsidRPr="00492EAF">
              <w:rPr>
                <w:lang w:val="vi-VN"/>
              </w:rPr>
              <w:t>Biến đổi khí hậu</w:t>
            </w:r>
          </w:p>
        </w:tc>
      </w:tr>
      <w:tr w:rsidR="00C3593F" w:rsidRPr="00492EAF" w14:paraId="21D29F5E" w14:textId="77777777" w:rsidTr="00C3593F">
        <w:tc>
          <w:tcPr>
            <w:tcW w:w="2093" w:type="dxa"/>
            <w:shd w:val="clear" w:color="auto" w:fill="auto"/>
          </w:tcPr>
          <w:p w14:paraId="0C7E2D23" w14:textId="77777777" w:rsidR="00C3593F" w:rsidRPr="003D4547" w:rsidRDefault="00C3593F" w:rsidP="00C3593F">
            <w:r>
              <w:t>KNK</w:t>
            </w:r>
          </w:p>
        </w:tc>
        <w:tc>
          <w:tcPr>
            <w:tcW w:w="7087" w:type="dxa"/>
            <w:shd w:val="clear" w:color="auto" w:fill="auto"/>
          </w:tcPr>
          <w:p w14:paraId="5F963DED" w14:textId="77777777" w:rsidR="00C3593F" w:rsidRPr="003D4547" w:rsidRDefault="00C3593F" w:rsidP="00C3593F">
            <w:r>
              <w:t>Khí nhà kính</w:t>
            </w:r>
          </w:p>
        </w:tc>
      </w:tr>
      <w:tr w:rsidR="00C3593F" w:rsidRPr="00492EAF" w14:paraId="23B38064" w14:textId="77777777" w:rsidTr="00C3593F">
        <w:tc>
          <w:tcPr>
            <w:tcW w:w="2093" w:type="dxa"/>
            <w:shd w:val="clear" w:color="auto" w:fill="auto"/>
          </w:tcPr>
          <w:p w14:paraId="28388CB3" w14:textId="77777777" w:rsidR="00C3593F" w:rsidRDefault="00C3593F" w:rsidP="00C3593F">
            <w:r>
              <w:t>KKKNK</w:t>
            </w:r>
          </w:p>
        </w:tc>
        <w:tc>
          <w:tcPr>
            <w:tcW w:w="7087" w:type="dxa"/>
            <w:shd w:val="clear" w:color="auto" w:fill="auto"/>
          </w:tcPr>
          <w:p w14:paraId="1C7A87AC" w14:textId="77777777" w:rsidR="00C3593F" w:rsidRDefault="00C3593F" w:rsidP="00C3593F">
            <w:r>
              <w:t>Kiểm kê khí nhà kính</w:t>
            </w:r>
          </w:p>
        </w:tc>
      </w:tr>
      <w:tr w:rsidR="00C3593F" w:rsidRPr="00492EAF" w14:paraId="1E21E80A" w14:textId="77777777" w:rsidTr="00C3593F">
        <w:tc>
          <w:tcPr>
            <w:tcW w:w="2093" w:type="dxa"/>
            <w:shd w:val="clear" w:color="auto" w:fill="auto"/>
          </w:tcPr>
          <w:p w14:paraId="38514AEE" w14:textId="77777777" w:rsidR="00C3593F" w:rsidRDefault="00C3593F" w:rsidP="00C3593F">
            <w:r>
              <w:t>UNFCCC</w:t>
            </w:r>
          </w:p>
        </w:tc>
        <w:tc>
          <w:tcPr>
            <w:tcW w:w="7087" w:type="dxa"/>
            <w:shd w:val="clear" w:color="auto" w:fill="auto"/>
          </w:tcPr>
          <w:p w14:paraId="21B454B2" w14:textId="77777777" w:rsidR="00C3593F" w:rsidRDefault="00C3593F" w:rsidP="00C3593F">
            <w:r>
              <w:t>Công ước Khung Liên hợp quốc về Biến đổi khí hậu</w:t>
            </w:r>
          </w:p>
        </w:tc>
      </w:tr>
      <w:tr w:rsidR="00C3593F" w:rsidRPr="00492EAF" w14:paraId="4C3F1AD9" w14:textId="77777777" w:rsidTr="00C3593F">
        <w:tc>
          <w:tcPr>
            <w:tcW w:w="2093" w:type="dxa"/>
            <w:shd w:val="clear" w:color="auto" w:fill="auto"/>
          </w:tcPr>
          <w:p w14:paraId="15CF8407" w14:textId="77777777" w:rsidR="00C3593F" w:rsidRDefault="00C3593F" w:rsidP="00C3593F">
            <w:r>
              <w:t>HSPT</w:t>
            </w:r>
          </w:p>
        </w:tc>
        <w:tc>
          <w:tcPr>
            <w:tcW w:w="7087" w:type="dxa"/>
            <w:shd w:val="clear" w:color="auto" w:fill="auto"/>
          </w:tcPr>
          <w:p w14:paraId="5508C374" w14:textId="77777777" w:rsidR="00C3593F" w:rsidRDefault="00C3593F" w:rsidP="00C3593F">
            <w:r>
              <w:t>Hệ số phát thải</w:t>
            </w:r>
          </w:p>
        </w:tc>
      </w:tr>
      <w:tr w:rsidR="00C3593F" w:rsidRPr="00492EAF" w14:paraId="5D6A97CB" w14:textId="77777777" w:rsidTr="00C3593F">
        <w:tc>
          <w:tcPr>
            <w:tcW w:w="2093" w:type="dxa"/>
            <w:shd w:val="clear" w:color="auto" w:fill="auto"/>
          </w:tcPr>
          <w:p w14:paraId="2BF5CB47" w14:textId="77777777" w:rsidR="00C3593F" w:rsidRDefault="00C3593F" w:rsidP="00C3593F">
            <w:r>
              <w:t>SLHĐ</w:t>
            </w:r>
          </w:p>
        </w:tc>
        <w:tc>
          <w:tcPr>
            <w:tcW w:w="7087" w:type="dxa"/>
            <w:shd w:val="clear" w:color="auto" w:fill="auto"/>
          </w:tcPr>
          <w:p w14:paraId="0F843179" w14:textId="77777777" w:rsidR="00C3593F" w:rsidRDefault="00C3593F" w:rsidP="00C3593F">
            <w:r>
              <w:t>Số liệu hoạt động</w:t>
            </w:r>
          </w:p>
        </w:tc>
      </w:tr>
      <w:tr w:rsidR="00C3593F" w:rsidRPr="00492EAF" w14:paraId="3951A2FA" w14:textId="77777777" w:rsidTr="00C3593F">
        <w:tc>
          <w:tcPr>
            <w:tcW w:w="2093" w:type="dxa"/>
            <w:shd w:val="clear" w:color="auto" w:fill="auto"/>
          </w:tcPr>
          <w:p w14:paraId="5D4E205C" w14:textId="77777777" w:rsidR="00C3593F" w:rsidRDefault="00C3593F" w:rsidP="00C3593F">
            <w:r>
              <w:t>QC</w:t>
            </w:r>
          </w:p>
        </w:tc>
        <w:tc>
          <w:tcPr>
            <w:tcW w:w="7087" w:type="dxa"/>
            <w:shd w:val="clear" w:color="auto" w:fill="auto"/>
          </w:tcPr>
          <w:p w14:paraId="193C4C8E" w14:textId="77777777" w:rsidR="00C3593F" w:rsidRDefault="00C3593F" w:rsidP="00C3593F">
            <w:r>
              <w:t>Kiểm soát chất lượng</w:t>
            </w:r>
          </w:p>
        </w:tc>
      </w:tr>
      <w:tr w:rsidR="00C3593F" w:rsidRPr="00492EAF" w14:paraId="015F7F28" w14:textId="77777777" w:rsidTr="00C3593F">
        <w:tc>
          <w:tcPr>
            <w:tcW w:w="2093" w:type="dxa"/>
            <w:shd w:val="clear" w:color="auto" w:fill="auto"/>
          </w:tcPr>
          <w:p w14:paraId="0BE61DED" w14:textId="77777777" w:rsidR="00C3593F" w:rsidRDefault="00C3593F" w:rsidP="00C3593F">
            <w:r>
              <w:t>QA</w:t>
            </w:r>
          </w:p>
        </w:tc>
        <w:tc>
          <w:tcPr>
            <w:tcW w:w="7087" w:type="dxa"/>
            <w:shd w:val="clear" w:color="auto" w:fill="auto"/>
          </w:tcPr>
          <w:p w14:paraId="1616BD0E" w14:textId="77777777" w:rsidR="00C3593F" w:rsidRDefault="00C3593F" w:rsidP="00C3593F">
            <w:r>
              <w:t>Đảm bảo chất lượng</w:t>
            </w:r>
          </w:p>
        </w:tc>
      </w:tr>
    </w:tbl>
    <w:p w14:paraId="61B5BF83" w14:textId="77777777" w:rsidR="00C3593F" w:rsidRPr="00C3593F" w:rsidRDefault="00C3593F" w:rsidP="00C3593F">
      <w:pPr>
        <w:sectPr w:rsidR="00C3593F" w:rsidRPr="00C3593F" w:rsidSect="00CF1913">
          <w:footerReference w:type="default" r:id="rId8"/>
          <w:pgSz w:w="11906" w:h="16838" w:code="9"/>
          <w:pgMar w:top="1134" w:right="1134" w:bottom="1134" w:left="1701" w:header="720" w:footer="720" w:gutter="0"/>
          <w:pgNumType w:fmt="lowerRoman" w:start="1"/>
          <w:cols w:space="720"/>
          <w:docGrid w:linePitch="381"/>
        </w:sectPr>
      </w:pPr>
    </w:p>
    <w:p w14:paraId="74B5F4A1" w14:textId="4EA562D4" w:rsidR="00142B12" w:rsidRDefault="00052A4E" w:rsidP="006E7969">
      <w:pPr>
        <w:pStyle w:val="Heading1"/>
        <w:jc w:val="center"/>
      </w:pPr>
      <w:bookmarkStart w:id="3" w:name="_Toc148534431"/>
      <w:r>
        <w:lastRenderedPageBreak/>
        <w:t>MỞ ĐẦU</w:t>
      </w:r>
      <w:bookmarkEnd w:id="3"/>
    </w:p>
    <w:p w14:paraId="234FBE52" w14:textId="7C23B3EC" w:rsidR="003A48CE" w:rsidRDefault="003A48CE" w:rsidP="003A48CE">
      <w:pPr>
        <w:spacing w:before="60" w:after="0" w:line="360" w:lineRule="auto"/>
        <w:ind w:firstLine="720"/>
        <w:rPr>
          <w:szCs w:val="32"/>
        </w:rPr>
      </w:pPr>
      <w:r w:rsidRPr="00116D69">
        <w:rPr>
          <w:szCs w:val="32"/>
        </w:rPr>
        <w:t>Những năm gần đây, Việt Nam có các dấu hiệu chịu tác động mạnh mẽ của biến đổi khí hậu</w:t>
      </w:r>
      <w:r w:rsidR="004C5F4B">
        <w:rPr>
          <w:szCs w:val="32"/>
        </w:rPr>
        <w:t xml:space="preserve"> (BĐKH)</w:t>
      </w:r>
      <w:r w:rsidRPr="00116D69">
        <w:rPr>
          <w:szCs w:val="32"/>
        </w:rPr>
        <w:t xml:space="preserve">. Những hiện tượng thời tiết cực đoan gia tăng về mức độ tác động, quy mô ảnh hưởng và tần suất xuất hiện; thêm vào đó các áp lực khác bao gồm sự suy giảm đa dạng sinh học, ô nhiễm môi trường … càng làm gia tăng mức độ rủi ro và khả năng dễ bị tổn thương của con người trước tác động tiêu cực của BĐKH. Nhằm hạn chế BĐKH, Công ước khung của Liên hiệp quốc về Biến đổi khí hậu (UNFCCC) đã được thông qua vào năm 1994. Mục tiêu của Công ước này là nhằm cắt giảm phát thải KNK và tiến tới ngằn ngừa BĐKH. Để thực hiện được công ước này, một trong những yêu cầu đối với tất cả các nước tham gia vào UNFCCC và Nghị định thư Kyoto là phải tiến hành kiểm kê KNK ở cấp độ Quốc gia. </w:t>
      </w:r>
    </w:p>
    <w:p w14:paraId="1B511903" w14:textId="77777777" w:rsidR="002D49CE" w:rsidRDefault="003A48CE" w:rsidP="003A48CE">
      <w:pPr>
        <w:spacing w:before="60" w:after="0" w:line="360" w:lineRule="auto"/>
        <w:ind w:firstLine="720"/>
        <w:rPr>
          <w:szCs w:val="32"/>
        </w:rPr>
      </w:pPr>
      <w:r w:rsidRPr="00116D69">
        <w:rPr>
          <w:szCs w:val="32"/>
        </w:rPr>
        <w:t>Phát thải khí nhà kính (KNK), bao gồm các khí CO</w:t>
      </w:r>
      <w:r w:rsidRPr="00116D69">
        <w:rPr>
          <w:szCs w:val="32"/>
          <w:vertAlign w:val="subscript"/>
        </w:rPr>
        <w:t>2</w:t>
      </w:r>
      <w:r w:rsidRPr="00116D69">
        <w:rPr>
          <w:szCs w:val="32"/>
        </w:rPr>
        <w:t>, CH</w:t>
      </w:r>
      <w:r w:rsidRPr="00116D69">
        <w:rPr>
          <w:szCs w:val="32"/>
          <w:vertAlign w:val="subscript"/>
        </w:rPr>
        <w:t>4</w:t>
      </w:r>
      <w:r w:rsidRPr="00116D69">
        <w:rPr>
          <w:szCs w:val="32"/>
        </w:rPr>
        <w:t>, N</w:t>
      </w:r>
      <w:r w:rsidRPr="00116D69">
        <w:rPr>
          <w:szCs w:val="32"/>
          <w:vertAlign w:val="subscript"/>
        </w:rPr>
        <w:t>2</w:t>
      </w:r>
      <w:r w:rsidRPr="00116D69">
        <w:rPr>
          <w:szCs w:val="32"/>
        </w:rPr>
        <w:t>O, HFCs, PFCs và CS</w:t>
      </w:r>
      <w:r w:rsidRPr="00116D69">
        <w:rPr>
          <w:szCs w:val="32"/>
          <w:vertAlign w:val="subscript"/>
        </w:rPr>
        <w:t>6</w:t>
      </w:r>
      <w:r w:rsidRPr="00116D69">
        <w:rPr>
          <w:szCs w:val="32"/>
        </w:rPr>
        <w:t>, trong đó chủ yếu là CO</w:t>
      </w:r>
      <w:r w:rsidRPr="00116D69">
        <w:rPr>
          <w:szCs w:val="32"/>
          <w:vertAlign w:val="subscript"/>
        </w:rPr>
        <w:t>2</w:t>
      </w:r>
      <w:r w:rsidRPr="00116D69">
        <w:rPr>
          <w:szCs w:val="32"/>
        </w:rPr>
        <w:t> được coi là nguyên nhân chủ yếu dẫn đến biến đổi khí hậu (BĐKH) toàn cầu. Nguồn gây phát thải KNK chủ yếu là do đốt cháy nguyên liệu hóa thạch (xăng, dầu, ..), khai thác khoáng sản và thay đổi sử dụng đất (chuyển đổi rừng sang các mục đích phi lâm nghiệp).</w:t>
      </w:r>
      <w:r>
        <w:rPr>
          <w:szCs w:val="32"/>
        </w:rPr>
        <w:t xml:space="preserve"> </w:t>
      </w:r>
    </w:p>
    <w:p w14:paraId="09049B0B" w14:textId="1D4C832D" w:rsidR="003A48CE" w:rsidRDefault="003A48CE" w:rsidP="003A48CE">
      <w:pPr>
        <w:spacing w:before="60" w:after="0" w:line="360" w:lineRule="auto"/>
        <w:ind w:firstLine="720"/>
        <w:rPr>
          <w:szCs w:val="32"/>
        </w:rPr>
      </w:pPr>
      <w:r>
        <w:rPr>
          <w:szCs w:val="32"/>
        </w:rPr>
        <w:t>Đảm bảo chất lượng (QA) hệ số phát thải trong kiểm kê quốc gia khí nhà kính</w:t>
      </w:r>
      <w:r>
        <w:t xml:space="preserve"> </w:t>
      </w:r>
      <w:r w:rsidRPr="000B5611">
        <w:rPr>
          <w:szCs w:val="32"/>
        </w:rPr>
        <w:t>được thực hiện góp phần thực hiện các mục tiêu của hướng dẫn thực hành tốt, cụ thể là cải thiện tính minh bạch, thống nhất, có thể so sánh được, hoàn chỉnh và chính xác.</w:t>
      </w:r>
      <w:r>
        <w:rPr>
          <w:szCs w:val="32"/>
        </w:rPr>
        <w:t xml:space="preserve"> </w:t>
      </w:r>
      <w:r w:rsidRPr="00745F67">
        <w:rPr>
          <w:szCs w:val="32"/>
        </w:rPr>
        <w:t xml:space="preserve">Việc xây dựng một hệ thống QA/QC cho các kỳ kiểm kê khí nhà kính tiếp theo để xây dựng các Thông báo quốc gia tiếp theo là một nhiệm vụ quan trọng trong số các hoạt động tương lai của Việt Nam nhằm đáp ứng các yêu cầu về chất lượng khi thực hiện các nghĩa vụ báo cáo cho UNFCCC và giúp cho các hoạt động khác về ứng phó với biến đổi khí hậu. </w:t>
      </w:r>
    </w:p>
    <w:p w14:paraId="39CD309D" w14:textId="77777777" w:rsidR="003A48CE" w:rsidRPr="003A48CE" w:rsidRDefault="003A48CE" w:rsidP="003A48CE"/>
    <w:p w14:paraId="40327006" w14:textId="77777777" w:rsidR="00D83D1F" w:rsidRDefault="00D83D1F" w:rsidP="00052A4E">
      <w:pPr>
        <w:jc w:val="center"/>
        <w:rPr>
          <w:b/>
        </w:rPr>
      </w:pPr>
      <w:r>
        <w:rPr>
          <w:b/>
        </w:rPr>
        <w:br w:type="page"/>
      </w:r>
    </w:p>
    <w:p w14:paraId="42C83AB6" w14:textId="2DA5797D" w:rsidR="00142B12" w:rsidRDefault="00142B12" w:rsidP="00F016C4">
      <w:pPr>
        <w:pStyle w:val="Heading1"/>
        <w:jc w:val="center"/>
      </w:pPr>
      <w:bookmarkStart w:id="4" w:name="_Toc148534432"/>
      <w:r>
        <w:lastRenderedPageBreak/>
        <w:t>CHƯƠNG 1: LỰA CHỌN HỆ SỐ PHÁT THẢI LĨNH VỰC AFOLU</w:t>
      </w:r>
      <w:bookmarkEnd w:id="4"/>
    </w:p>
    <w:p w14:paraId="704C3DDA" w14:textId="77777777" w:rsidR="00142B12" w:rsidRDefault="00142B12" w:rsidP="00FA0952">
      <w:pPr>
        <w:pStyle w:val="Heading2"/>
        <w:spacing w:line="360" w:lineRule="auto"/>
      </w:pPr>
      <w:bookmarkStart w:id="5" w:name="_Toc148534433"/>
      <w:r>
        <w:t>1.1. Phát thải từ chăn nuôi và quản lý chất thải</w:t>
      </w:r>
      <w:bookmarkEnd w:id="5"/>
      <w:r>
        <w:t xml:space="preserve"> </w:t>
      </w:r>
    </w:p>
    <w:p w14:paraId="4267BC11" w14:textId="0BE543EC" w:rsidR="00142B12" w:rsidRPr="00142B12" w:rsidRDefault="00142B12" w:rsidP="00FA0952">
      <w:pPr>
        <w:pStyle w:val="Heading3"/>
        <w:spacing w:line="360" w:lineRule="auto"/>
      </w:pPr>
      <w:bookmarkStart w:id="6" w:name="_Toc148534434"/>
      <w:r>
        <w:t>1.1.1. Giới thiệu chung</w:t>
      </w:r>
      <w:bookmarkEnd w:id="6"/>
      <w:r>
        <w:t xml:space="preserve"> </w:t>
      </w:r>
    </w:p>
    <w:p w14:paraId="6C18748E" w14:textId="756B75C5" w:rsidR="00142B12" w:rsidRDefault="00142B12" w:rsidP="00FA0952">
      <w:pPr>
        <w:spacing w:line="360" w:lineRule="auto"/>
        <w:ind w:firstLine="720"/>
      </w:pPr>
      <w:r w:rsidRPr="00142B12">
        <w:t>Sản xuất chăn nuôi có thể dẫn đến phát thải khí mê-tan (CH</w:t>
      </w:r>
      <w:r w:rsidRPr="00423FE2">
        <w:rPr>
          <w:vertAlign w:val="subscript"/>
        </w:rPr>
        <w:t>4</w:t>
      </w:r>
      <w:r w:rsidRPr="00142B12">
        <w:t>) từ quá trình lên men trong ruột và cả khí thải CH</w:t>
      </w:r>
      <w:r w:rsidRPr="00423FE2">
        <w:rPr>
          <w:vertAlign w:val="subscript"/>
        </w:rPr>
        <w:t>4</w:t>
      </w:r>
      <w:r w:rsidRPr="00142B12">
        <w:t xml:space="preserve"> và oxit nitơ (N</w:t>
      </w:r>
      <w:r w:rsidRPr="00423FE2">
        <w:rPr>
          <w:vertAlign w:val="subscript"/>
        </w:rPr>
        <w:t>2</w:t>
      </w:r>
      <w:r w:rsidRPr="00142B12">
        <w:t>O) từ hệ thống quản lý phân chăn nuôi. Gia súc là nguồn cung cấp CH4 quan trọng ở nhiều quốc gia vì dân số đông và tỷ lệ phát thải CH</w:t>
      </w:r>
      <w:r w:rsidRPr="00423FE2">
        <w:rPr>
          <w:vertAlign w:val="subscript"/>
        </w:rPr>
        <w:t>4</w:t>
      </w:r>
      <w:r w:rsidRPr="00142B12">
        <w:t xml:space="preserve"> cao do hệ thống tiêu hóa của động vật nhai lại. Lượng khí thải mêtan từ quản lý phân có xu hướng nhỏ hơn lượng khí thải qua đường ruột, với lượng khí thải đáng kể nhất liên quan đến các hoạt động quản lý động vật nuôi nhốt, nơi phân được xử lý trong các hệ thống dựa trên chất lỏng. Lượng phát thải oxit nitơ từ quản lý phân thay đổi đáng kể giữa các loại hệ thống quản lý được sử dụng và cũng có thể dẫn đến phát thải gián tiếp do các dạng thất thoát nitơ khác từ hệ thống. Việc tính toán lượng nitơ thất thoát từ hệ thống quản lý phân cũng là một bước quan trọng trong việc xác định lượng nitơ cuối cùng sẽ có trong phân bón vào đất được quản lý hoặc được sử dụng làm thức ăn chăn nuôi, nhiên liệu hoặc mục đích xây dựng – lượng khí thải được tính toán trong Chương 11, Mục 11.2 (Phát thải N</w:t>
      </w:r>
      <w:r w:rsidRPr="00423FE2">
        <w:rPr>
          <w:vertAlign w:val="subscript"/>
        </w:rPr>
        <w:t>2</w:t>
      </w:r>
      <w:r w:rsidRPr="00142B12">
        <w:t>O từ đất được quản lý).</w:t>
      </w:r>
    </w:p>
    <w:p w14:paraId="3691F9E2" w14:textId="2056C8D9" w:rsidR="00142B12" w:rsidRDefault="00142B12" w:rsidP="00FA0952">
      <w:pPr>
        <w:spacing w:line="360" w:lineRule="auto"/>
        <w:ind w:firstLine="720"/>
      </w:pPr>
      <w:r w:rsidRPr="00142B12">
        <w:t>Các phương pháp ước tính lượng phát thải CH</w:t>
      </w:r>
      <w:r w:rsidRPr="00423FE2">
        <w:rPr>
          <w:vertAlign w:val="subscript"/>
        </w:rPr>
        <w:t>4</w:t>
      </w:r>
      <w:r w:rsidRPr="00142B12">
        <w:t xml:space="preserve"> và N</w:t>
      </w:r>
      <w:r w:rsidRPr="00423FE2">
        <w:rPr>
          <w:vertAlign w:val="subscript"/>
        </w:rPr>
        <w:t>2</w:t>
      </w:r>
      <w:r w:rsidRPr="00142B12">
        <w:t>O từ chăn nuôi yêu cầu xác định các phân nhóm vật nuôi, quần thể hàng năm và đối với các phương pháp Bậc cao hơn, lượng ăn vào và đặc tính. Các quy trình được sử dụng để xác định các phân nhóm vật nuôi, phát triển dữ liệu về quần thể và mô tả đặc tính thức ăn được mô tả trong Phần 10.2 (Đặc tính thức ăn và quần thể vật nuôi). Các hệ số tiêu hóa thức ăn được đề xuất cho các loại vật nuôi khác nhau đã được cung cấp để giúp ước tính lượng thức ăn ăn vào để sử dụng trong tính toán lượng khí thải từ các nguồn phân và ruột. Nên sử dụng đặc tính vật nuôi phối hợp như mô tả trong Phần 10.2 để đảm bảo tính nhất quán giữa các loại nguồn sau đây</w:t>
      </w:r>
    </w:p>
    <w:p w14:paraId="4BA19FEF" w14:textId="3C63E9D3" w:rsidR="00142B12" w:rsidRDefault="00142B12" w:rsidP="00FA0952">
      <w:pPr>
        <w:pStyle w:val="Heading3"/>
        <w:spacing w:line="360" w:lineRule="auto"/>
      </w:pPr>
      <w:bookmarkStart w:id="7" w:name="_Toc148534435"/>
      <w:r>
        <w:t>1.1.2. Lựa chọn hệ số phát thải</w:t>
      </w:r>
      <w:bookmarkEnd w:id="7"/>
      <w:r>
        <w:t xml:space="preserve"> </w:t>
      </w:r>
    </w:p>
    <w:p w14:paraId="5EDEB015" w14:textId="77777777" w:rsidR="00142B12" w:rsidRDefault="00142B12" w:rsidP="00FA0952">
      <w:pPr>
        <w:spacing w:line="360" w:lineRule="auto"/>
      </w:pPr>
      <w:r>
        <w:tab/>
        <w:t>Lựa chọn hệ số phát thải theo hướng dẫn của IPCC 2006 được hướng dẫn như sau.</w:t>
      </w:r>
    </w:p>
    <w:p w14:paraId="704D9D75" w14:textId="08FD2D51" w:rsidR="00142B12" w:rsidRDefault="00142B12" w:rsidP="00FA0952">
      <w:pPr>
        <w:spacing w:line="360" w:lineRule="auto"/>
        <w:ind w:firstLine="720"/>
      </w:pPr>
      <w:r>
        <w:lastRenderedPageBreak/>
        <w:t>Phương pháp tiếp cận cấp 1 đối với phát thải khí mêtan từ quá trình lên men đường ruột</w:t>
      </w:r>
    </w:p>
    <w:p w14:paraId="6C9E9407" w14:textId="77777777" w:rsidR="00142B12" w:rsidRDefault="00142B12" w:rsidP="00FA0952">
      <w:pPr>
        <w:spacing w:line="360" w:lineRule="auto"/>
        <w:ind w:firstLine="720"/>
      </w:pPr>
      <w:r>
        <w:t>Phương pháp Cấp 1 này được đơn giản hóa để chỉ cần có dữ liệu về quần thể động vật có sẵn để ước tính lượng phát thải. Hệ số phát thải mặc định được trình bày cho từng phân nhóm dân số được đề xuất. Mỗi bước được thảo luận lần lượt.</w:t>
      </w:r>
    </w:p>
    <w:p w14:paraId="1AA1BA92" w14:textId="77777777" w:rsidR="00142B12" w:rsidRPr="006E7969" w:rsidRDefault="00142B12" w:rsidP="00FA0952">
      <w:pPr>
        <w:spacing w:line="360" w:lineRule="auto"/>
        <w:rPr>
          <w:i/>
        </w:rPr>
      </w:pPr>
      <w:r w:rsidRPr="006E7969">
        <w:rPr>
          <w:i/>
        </w:rPr>
        <w:t>Bước 1: Quần thể động vật</w:t>
      </w:r>
    </w:p>
    <w:p w14:paraId="497F276A" w14:textId="77777777" w:rsidR="00142B12" w:rsidRDefault="00142B12" w:rsidP="00FA0952">
      <w:pPr>
        <w:spacing w:line="360" w:lineRule="auto"/>
        <w:ind w:firstLine="720"/>
      </w:pPr>
      <w:r>
        <w:t>Dữ liệu về quần thể động vật phải được thu thập bằng cách sử dụng phương pháp được mô tả trong Phần 10.2.</w:t>
      </w:r>
    </w:p>
    <w:p w14:paraId="2E17E613" w14:textId="77777777" w:rsidR="00142B12" w:rsidRPr="006E7969" w:rsidRDefault="00142B12" w:rsidP="00FA0952">
      <w:pPr>
        <w:spacing w:line="360" w:lineRule="auto"/>
        <w:rPr>
          <w:i/>
        </w:rPr>
      </w:pPr>
      <w:r w:rsidRPr="006E7969">
        <w:rPr>
          <w:i/>
        </w:rPr>
        <w:t>Bước 2: Hệ số phát thải</w:t>
      </w:r>
    </w:p>
    <w:p w14:paraId="65E23533" w14:textId="77777777" w:rsidR="00142B12" w:rsidRDefault="00142B12" w:rsidP="00FA0952">
      <w:pPr>
        <w:spacing w:line="360" w:lineRule="auto"/>
        <w:ind w:firstLine="720"/>
      </w:pPr>
      <w:r>
        <w:t>Mục đích của bước này là lựa chọn hệ số phát thải phù hợp nhất với đặc điểm chăn nuôi của đất nước. Hệ số phát thải mặc định cho quá trình lên men đường ruột đã được rút ra từ các nghiên cứu trước đây và được sắp xếp theo khu vực để dễ sử dụng.</w:t>
      </w:r>
    </w:p>
    <w:p w14:paraId="600E17F2" w14:textId="72D6F9F9" w:rsidR="00142B12" w:rsidRDefault="00142B12" w:rsidP="00FA0952">
      <w:pPr>
        <w:spacing w:line="360" w:lineRule="auto"/>
        <w:ind w:firstLine="720"/>
      </w:pPr>
      <w:r>
        <w:t>Dữ liệu được sử dụng để ước tính hệ số phát thải mặc định cho quá trình lên men đường ruột được trình bày trong Phụ lục 10A.1.</w:t>
      </w:r>
    </w:p>
    <w:tbl>
      <w:tblPr>
        <w:tblStyle w:val="TableGrid"/>
        <w:tblW w:w="0" w:type="auto"/>
        <w:tblLook w:val="04A0" w:firstRow="1" w:lastRow="0" w:firstColumn="1" w:lastColumn="0" w:noHBand="0" w:noVBand="1"/>
      </w:tblPr>
      <w:tblGrid>
        <w:gridCol w:w="4530"/>
        <w:gridCol w:w="4531"/>
      </w:tblGrid>
      <w:tr w:rsidR="00142B12" w14:paraId="0768BF44" w14:textId="77777777" w:rsidTr="006E7969">
        <w:trPr>
          <w:tblHeader/>
        </w:trPr>
        <w:tc>
          <w:tcPr>
            <w:tcW w:w="9061" w:type="dxa"/>
            <w:gridSpan w:val="2"/>
          </w:tcPr>
          <w:p w14:paraId="3EB53BD1" w14:textId="122DE193" w:rsidR="00142B12" w:rsidRPr="006E7969" w:rsidRDefault="00142B12" w:rsidP="006E7969">
            <w:pPr>
              <w:spacing w:line="360" w:lineRule="auto"/>
              <w:jc w:val="center"/>
              <w:rPr>
                <w:b/>
              </w:rPr>
            </w:pPr>
            <w:r w:rsidRPr="006E7969">
              <w:rPr>
                <w:b/>
              </w:rPr>
              <w:t>Bảng 10.9</w:t>
            </w:r>
          </w:p>
          <w:p w14:paraId="6D378EA8" w14:textId="51374A82" w:rsidR="00142B12" w:rsidRPr="006E7969" w:rsidRDefault="00142B12" w:rsidP="006E7969">
            <w:pPr>
              <w:spacing w:line="360" w:lineRule="auto"/>
              <w:jc w:val="center"/>
              <w:rPr>
                <w:b/>
              </w:rPr>
            </w:pPr>
            <w:r w:rsidRPr="006E7969">
              <w:rPr>
                <w:b/>
              </w:rPr>
              <w:t>Các phương pháp kiểm soát phát thải đề xuất cho lên mên đường ruột</w:t>
            </w:r>
          </w:p>
        </w:tc>
      </w:tr>
      <w:tr w:rsidR="00142B12" w14:paraId="3BF424CF" w14:textId="77777777" w:rsidTr="00142B12">
        <w:tc>
          <w:tcPr>
            <w:tcW w:w="4530" w:type="dxa"/>
          </w:tcPr>
          <w:p w14:paraId="587E4D79" w14:textId="1C55F159" w:rsidR="00142B12" w:rsidRDefault="00142B12" w:rsidP="00FA0952">
            <w:pPr>
              <w:spacing w:line="360" w:lineRule="auto"/>
            </w:pPr>
            <w:r>
              <w:t xml:space="preserve">Vật nuôi </w:t>
            </w:r>
          </w:p>
        </w:tc>
        <w:tc>
          <w:tcPr>
            <w:tcW w:w="4531" w:type="dxa"/>
          </w:tcPr>
          <w:p w14:paraId="006EF686" w14:textId="7399D246" w:rsidR="00142B12" w:rsidRDefault="00142B12" w:rsidP="006E7969">
            <w:pPr>
              <w:spacing w:line="360" w:lineRule="auto"/>
              <w:jc w:val="center"/>
            </w:pPr>
            <w:r>
              <w:t>Phương pháp đề xuất</w:t>
            </w:r>
          </w:p>
        </w:tc>
      </w:tr>
      <w:tr w:rsidR="00142B12" w14:paraId="591362F2" w14:textId="77777777" w:rsidTr="00142B12">
        <w:tc>
          <w:tcPr>
            <w:tcW w:w="4530" w:type="dxa"/>
          </w:tcPr>
          <w:p w14:paraId="2034E089" w14:textId="6179DDD9" w:rsidR="00142B12" w:rsidRDefault="00142B12" w:rsidP="00FA0952">
            <w:pPr>
              <w:spacing w:line="360" w:lineRule="auto"/>
            </w:pPr>
            <w:r>
              <w:t>Bò sữa</w:t>
            </w:r>
          </w:p>
        </w:tc>
        <w:tc>
          <w:tcPr>
            <w:tcW w:w="4531" w:type="dxa"/>
          </w:tcPr>
          <w:p w14:paraId="2796A3B7" w14:textId="7794A679" w:rsidR="00142B12" w:rsidRDefault="00142B12" w:rsidP="006E7969">
            <w:pPr>
              <w:spacing w:line="360" w:lineRule="auto"/>
              <w:jc w:val="center"/>
            </w:pPr>
            <w:r>
              <w:t>Cấp 2/ Cấp 3</w:t>
            </w:r>
          </w:p>
        </w:tc>
      </w:tr>
      <w:tr w:rsidR="00142B12" w14:paraId="671E76D3" w14:textId="77777777" w:rsidTr="00142B12">
        <w:tc>
          <w:tcPr>
            <w:tcW w:w="4530" w:type="dxa"/>
          </w:tcPr>
          <w:p w14:paraId="57C7B1FC" w14:textId="36FA2F09" w:rsidR="00142B12" w:rsidRDefault="00142B12" w:rsidP="00FA0952">
            <w:pPr>
              <w:spacing w:line="360" w:lineRule="auto"/>
            </w:pPr>
            <w:r>
              <w:t>Gia súc khác</w:t>
            </w:r>
          </w:p>
        </w:tc>
        <w:tc>
          <w:tcPr>
            <w:tcW w:w="4531" w:type="dxa"/>
          </w:tcPr>
          <w:p w14:paraId="2303E2BF" w14:textId="6B87B150" w:rsidR="00142B12" w:rsidRDefault="00142B12" w:rsidP="006E7969">
            <w:pPr>
              <w:spacing w:line="360" w:lineRule="auto"/>
              <w:jc w:val="center"/>
            </w:pPr>
            <w:r>
              <w:t>Cấp 2/ Cấp 3</w:t>
            </w:r>
          </w:p>
        </w:tc>
      </w:tr>
      <w:tr w:rsidR="00142B12" w14:paraId="6B9EAEE2" w14:textId="77777777" w:rsidTr="00142B12">
        <w:tc>
          <w:tcPr>
            <w:tcW w:w="4530" w:type="dxa"/>
          </w:tcPr>
          <w:p w14:paraId="16C17AC2" w14:textId="5798340E" w:rsidR="00142B12" w:rsidRDefault="00142B12" w:rsidP="00FA0952">
            <w:pPr>
              <w:spacing w:line="360" w:lineRule="auto"/>
            </w:pPr>
            <w:r>
              <w:t>Trâu</w:t>
            </w:r>
          </w:p>
        </w:tc>
        <w:tc>
          <w:tcPr>
            <w:tcW w:w="4531" w:type="dxa"/>
          </w:tcPr>
          <w:p w14:paraId="178F32DB" w14:textId="3CD8E8FB" w:rsidR="00142B12" w:rsidRDefault="00142B12" w:rsidP="006E7969">
            <w:pPr>
              <w:spacing w:line="360" w:lineRule="auto"/>
              <w:jc w:val="center"/>
            </w:pPr>
            <w:r>
              <w:t>Cấp 1/ Cấp 2</w:t>
            </w:r>
          </w:p>
        </w:tc>
      </w:tr>
      <w:tr w:rsidR="00142B12" w14:paraId="1323D4E7" w14:textId="77777777" w:rsidTr="00142B12">
        <w:tc>
          <w:tcPr>
            <w:tcW w:w="4530" w:type="dxa"/>
          </w:tcPr>
          <w:p w14:paraId="32F97A43" w14:textId="6C4E2D2C" w:rsidR="00142B12" w:rsidRDefault="00142B12" w:rsidP="00FA0952">
            <w:pPr>
              <w:spacing w:line="360" w:lineRule="auto"/>
            </w:pPr>
            <w:r>
              <w:t>Cừu</w:t>
            </w:r>
          </w:p>
        </w:tc>
        <w:tc>
          <w:tcPr>
            <w:tcW w:w="4531" w:type="dxa"/>
          </w:tcPr>
          <w:p w14:paraId="27D435E2" w14:textId="78A1423B" w:rsidR="00142B12" w:rsidRDefault="00142B12" w:rsidP="006E7969">
            <w:pPr>
              <w:spacing w:line="360" w:lineRule="auto"/>
              <w:jc w:val="center"/>
            </w:pPr>
            <w:r>
              <w:t>Cấp 1/ Cấp 2</w:t>
            </w:r>
          </w:p>
        </w:tc>
      </w:tr>
      <w:tr w:rsidR="00142B12" w14:paraId="5D24B21E" w14:textId="77777777" w:rsidTr="00142B12">
        <w:tc>
          <w:tcPr>
            <w:tcW w:w="4530" w:type="dxa"/>
          </w:tcPr>
          <w:p w14:paraId="189DAEC7" w14:textId="760F974C" w:rsidR="00142B12" w:rsidRDefault="00142B12" w:rsidP="00FA0952">
            <w:pPr>
              <w:spacing w:line="360" w:lineRule="auto"/>
            </w:pPr>
            <w:r>
              <w:t>Dê</w:t>
            </w:r>
          </w:p>
        </w:tc>
        <w:tc>
          <w:tcPr>
            <w:tcW w:w="4531" w:type="dxa"/>
          </w:tcPr>
          <w:p w14:paraId="7446D9F6" w14:textId="5D2626F7" w:rsidR="00142B12" w:rsidRDefault="00142B12" w:rsidP="006E7969">
            <w:pPr>
              <w:spacing w:line="360" w:lineRule="auto"/>
              <w:jc w:val="center"/>
            </w:pPr>
            <w:r w:rsidRPr="00994A07">
              <w:t>Cấp 1</w:t>
            </w:r>
          </w:p>
        </w:tc>
      </w:tr>
      <w:tr w:rsidR="00142B12" w14:paraId="50EFC419" w14:textId="77777777" w:rsidTr="00142B12">
        <w:tc>
          <w:tcPr>
            <w:tcW w:w="4530" w:type="dxa"/>
          </w:tcPr>
          <w:p w14:paraId="34395120" w14:textId="72580ACE" w:rsidR="00142B12" w:rsidRDefault="00142B12" w:rsidP="00FA0952">
            <w:pPr>
              <w:spacing w:line="360" w:lineRule="auto"/>
            </w:pPr>
            <w:r>
              <w:t>Lạc đà</w:t>
            </w:r>
          </w:p>
        </w:tc>
        <w:tc>
          <w:tcPr>
            <w:tcW w:w="4531" w:type="dxa"/>
          </w:tcPr>
          <w:p w14:paraId="15EA19E3" w14:textId="1BB1ADBF" w:rsidR="00142B12" w:rsidRDefault="00142B12" w:rsidP="006E7969">
            <w:pPr>
              <w:spacing w:line="360" w:lineRule="auto"/>
              <w:jc w:val="center"/>
            </w:pPr>
            <w:r w:rsidRPr="00994A07">
              <w:t>Cấp 1</w:t>
            </w:r>
          </w:p>
        </w:tc>
      </w:tr>
      <w:tr w:rsidR="00142B12" w14:paraId="0388D53D" w14:textId="77777777" w:rsidTr="00142B12">
        <w:tc>
          <w:tcPr>
            <w:tcW w:w="4530" w:type="dxa"/>
          </w:tcPr>
          <w:p w14:paraId="746E8C61" w14:textId="4BAC8EFB" w:rsidR="00142B12" w:rsidRDefault="00142B12" w:rsidP="00FA0952">
            <w:pPr>
              <w:spacing w:line="360" w:lineRule="auto"/>
            </w:pPr>
            <w:r>
              <w:t>Ngựa</w:t>
            </w:r>
          </w:p>
        </w:tc>
        <w:tc>
          <w:tcPr>
            <w:tcW w:w="4531" w:type="dxa"/>
          </w:tcPr>
          <w:p w14:paraId="500C50E9" w14:textId="0A632DF7" w:rsidR="00142B12" w:rsidRDefault="00142B12" w:rsidP="006E7969">
            <w:pPr>
              <w:spacing w:line="360" w:lineRule="auto"/>
              <w:jc w:val="center"/>
            </w:pPr>
            <w:r w:rsidRPr="00994A07">
              <w:t>Cấp 1</w:t>
            </w:r>
          </w:p>
        </w:tc>
      </w:tr>
      <w:tr w:rsidR="00142B12" w14:paraId="5B5A58DD" w14:textId="77777777" w:rsidTr="00142B12">
        <w:tc>
          <w:tcPr>
            <w:tcW w:w="4530" w:type="dxa"/>
          </w:tcPr>
          <w:p w14:paraId="6109640C" w14:textId="2A5140F2" w:rsidR="00142B12" w:rsidRDefault="00142B12" w:rsidP="00FA0952">
            <w:pPr>
              <w:spacing w:line="360" w:lineRule="auto"/>
            </w:pPr>
            <w:r>
              <w:t>Lừa</w:t>
            </w:r>
          </w:p>
        </w:tc>
        <w:tc>
          <w:tcPr>
            <w:tcW w:w="4531" w:type="dxa"/>
          </w:tcPr>
          <w:p w14:paraId="4050159F" w14:textId="19E70B57" w:rsidR="00142B12" w:rsidRDefault="00142B12" w:rsidP="006E7969">
            <w:pPr>
              <w:spacing w:line="360" w:lineRule="auto"/>
              <w:jc w:val="center"/>
            </w:pPr>
            <w:r w:rsidRPr="00994A07">
              <w:t>Cấp 1</w:t>
            </w:r>
          </w:p>
        </w:tc>
      </w:tr>
      <w:tr w:rsidR="00142B12" w14:paraId="07159FC3" w14:textId="77777777" w:rsidTr="00142B12">
        <w:tc>
          <w:tcPr>
            <w:tcW w:w="4530" w:type="dxa"/>
          </w:tcPr>
          <w:p w14:paraId="711E0062" w14:textId="3593C4BE" w:rsidR="00142B12" w:rsidRDefault="00142B12" w:rsidP="00FA0952">
            <w:pPr>
              <w:spacing w:line="360" w:lineRule="auto"/>
            </w:pPr>
            <w:r>
              <w:t>Heo</w:t>
            </w:r>
          </w:p>
        </w:tc>
        <w:tc>
          <w:tcPr>
            <w:tcW w:w="4531" w:type="dxa"/>
          </w:tcPr>
          <w:p w14:paraId="2701B1FB" w14:textId="6FD2E272" w:rsidR="00142B12" w:rsidRDefault="00142B12" w:rsidP="006E7969">
            <w:pPr>
              <w:spacing w:line="360" w:lineRule="auto"/>
              <w:jc w:val="center"/>
            </w:pPr>
            <w:r>
              <w:t>Cấp 1</w:t>
            </w:r>
          </w:p>
        </w:tc>
      </w:tr>
      <w:tr w:rsidR="00142B12" w14:paraId="493457D7" w14:textId="77777777" w:rsidTr="00142B12">
        <w:tc>
          <w:tcPr>
            <w:tcW w:w="4530" w:type="dxa"/>
          </w:tcPr>
          <w:p w14:paraId="17691D95" w14:textId="1CB5A376" w:rsidR="00142B12" w:rsidRDefault="00142B12" w:rsidP="00FA0952">
            <w:pPr>
              <w:spacing w:line="360" w:lineRule="auto"/>
            </w:pPr>
            <w:r>
              <w:lastRenderedPageBreak/>
              <w:t>Gia cầm</w:t>
            </w:r>
          </w:p>
        </w:tc>
        <w:tc>
          <w:tcPr>
            <w:tcW w:w="4531" w:type="dxa"/>
          </w:tcPr>
          <w:p w14:paraId="36A09301" w14:textId="5C746077" w:rsidR="00142B12" w:rsidRDefault="00142B12" w:rsidP="006E7969">
            <w:pPr>
              <w:spacing w:line="360" w:lineRule="auto"/>
              <w:jc w:val="center"/>
            </w:pPr>
            <w:r>
              <w:t>Chưa phát triển</w:t>
            </w:r>
          </w:p>
        </w:tc>
      </w:tr>
      <w:tr w:rsidR="00142B12" w14:paraId="53988FBC" w14:textId="77777777" w:rsidTr="00142B12">
        <w:tc>
          <w:tcPr>
            <w:tcW w:w="4530" w:type="dxa"/>
          </w:tcPr>
          <w:p w14:paraId="13BB9F53" w14:textId="753516B3" w:rsidR="00142B12" w:rsidRDefault="00142B12" w:rsidP="00FA0952">
            <w:pPr>
              <w:spacing w:line="360" w:lineRule="auto"/>
            </w:pPr>
            <w:r>
              <w:t>Khác</w:t>
            </w:r>
          </w:p>
        </w:tc>
        <w:tc>
          <w:tcPr>
            <w:tcW w:w="4531" w:type="dxa"/>
          </w:tcPr>
          <w:p w14:paraId="1FDBF025" w14:textId="1DFF2AAB" w:rsidR="00142B12" w:rsidRDefault="00142B12" w:rsidP="006E7969">
            <w:pPr>
              <w:spacing w:line="360" w:lineRule="auto"/>
              <w:jc w:val="center"/>
            </w:pPr>
            <w:r>
              <w:t>Cấp 1</w:t>
            </w:r>
          </w:p>
        </w:tc>
      </w:tr>
    </w:tbl>
    <w:p w14:paraId="72A60481" w14:textId="24343146" w:rsidR="00AD1EE8" w:rsidRDefault="00AD1EE8" w:rsidP="006E7969">
      <w:pPr>
        <w:spacing w:line="360" w:lineRule="auto"/>
        <w:ind w:firstLine="720"/>
      </w:pPr>
      <w:r>
        <w:t>Bảng 10.10 cho thấy hệ số phát thải lên men đường ruột của từng loài động vật ngoại trừ gia súc. Như được trình bày trong bảng, hệ số phát thải đối với cừu và lợn khác nhau ở các nước phát triển và đang phát triển. Sự khác biệt về hệ số phát thải được thúc đẩy bởi sự khác biệt về lượng thức ăn ăn vào và các giả định về đặc tính thức ăn (Phụ lục 10A.1). Bảng 10.11 trình bày hệ số phát thải lên men đường ruột của gia súc. Một loạt các hệ số phát thải được hiển thị cho các điều kiện khu vực điể</w:t>
      </w:r>
      <w:r w:rsidR="006E7969">
        <w:t>n hình.</w:t>
      </w:r>
    </w:p>
    <w:p w14:paraId="3C40BB65" w14:textId="6607C58B" w:rsidR="00142B12" w:rsidRDefault="00AD1EE8" w:rsidP="00FA0952">
      <w:pPr>
        <w:spacing w:line="360" w:lineRule="auto"/>
        <w:ind w:firstLine="720"/>
      </w:pPr>
      <w:r>
        <w:t>Mặc dù hệ số phát thải mặc định trong Bảng 10.11 đại diện rộng rãi cho tỷ lệ phát thải trong từng khu vực được mô tả, nhưng hệ số phát thải lại khác nhau ở mỗi khu vực. Kích thước vật nuôi và sản lượng sữa là những yếu tố quan trọng quyết định tỷ lệ phát thải của bò sữa. Những con bò sữa tương đối nhỏ hơn với mức sản lượng thấp được tìm thấy ở Châu Á, Châu Phi và tiểu lục địa Ấn Độ. Những con bò sữa tương đối lớn hơn với mức sản lượng cao được tìm thấy ở Bắc Mỹ và Tây Âu.</w:t>
      </w:r>
    </w:p>
    <w:p w14:paraId="6EA8A7EF" w14:textId="77777777" w:rsidR="00AD1EE8" w:rsidRDefault="00AD1EE8" w:rsidP="00FA0952">
      <w:pPr>
        <w:spacing w:line="360" w:lineRule="auto"/>
        <w:ind w:firstLine="720"/>
      </w:pPr>
      <w:r>
        <w:t>Quy mô động vật và cơ cấu quần thể là những yếu tố quan trọng quyết định tỷ lệ phát thải đối với các loại gia súc khác. Các loài gia súc khác tương đối nhỏ hơn được tìm thấy ở Châu Á, Châu Phi và tiểu lục địa Ấn Độ. Ngoài ra, nhiều gia súc khác ở những vùng này còn non. Các gia súc khác ở Bắc Mỹ, Tây Âu và Châu Đại Dương lớn hơn và gia súc non chiếm tỷ lệ nhỏ hơn trong dân số.</w:t>
      </w:r>
    </w:p>
    <w:p w14:paraId="2D0C18D6" w14:textId="38B6F39A" w:rsidR="00142B12" w:rsidRDefault="00AD1EE8" w:rsidP="00FA0952">
      <w:pPr>
        <w:spacing w:line="360" w:lineRule="auto"/>
        <w:ind w:firstLine="720"/>
      </w:pPr>
      <w:r>
        <w:t xml:space="preserve">Để chọn hệ số phát thải từ Bảng 10.10 và 10.11, hãy xác định khu vực phù hợp nhất với quốc gia đang được đánh giá. Rà soát kỹ các bảng biểu trong Phụ lục 10A.1 để đảm bảo các đặc điểm cơ bản của vật nuôi như trọng lượng, tốc độ tăng trưởng và sản lượng sữa được sử dụng để xây dựng hệ số phát thải đều tương tự với điều kiện trong nước. Dữ liệu được thu thập về sản lượng sữa trung bình hàng năm của bò sữa nên được sử dụng để giúp lựa chọn hệ số phát thải của bò </w:t>
      </w:r>
      <w:r>
        <w:lastRenderedPageBreak/>
        <w:t>sữa. Nếu cần, hãy nội suy giữa các hệ số phát thải của bò sữa được trình bày trong bảng bằng cách sử dụng dữ liệu được thu thập về sản lượng sữa trung bình hàng năm trên đầu người.</w:t>
      </w:r>
    </w:p>
    <w:p w14:paraId="5DAC311D" w14:textId="7A6A4E76" w:rsidR="00AD1EE8" w:rsidRDefault="00AD1EE8" w:rsidP="00FA0952">
      <w:pPr>
        <w:spacing w:line="360" w:lineRule="auto"/>
        <w:ind w:firstLine="720"/>
        <w:rPr>
          <w:spacing w:val="-8"/>
        </w:rPr>
      </w:pPr>
      <w:r w:rsidRPr="00AD1EE8">
        <w:t xml:space="preserve">Lưu ý rằng việc sử dụng cùng hệ số phát thải Cấp 1 cho hàng tồn kho của các năm tiếp theo có nghĩa là không có khoản dự phòng nào được áp dụng cho việc thay đổi năng suất chăn nuôi, chẳng hạn như tăng năng suất sữa hoặc xu hướng trọng lượng sống. Nếu điều quan trọng là phải nắm bắt được xu hướng phát thải khí mê-tan do xu hướng năng suất chăn nuôi thì phát thải từ chăn nuôi có thể </w:t>
      </w:r>
      <w:r w:rsidRPr="00AD1EE8">
        <w:rPr>
          <w:spacing w:val="-8"/>
        </w:rPr>
        <w:t>trở thành một loại nguồn chính dựa trên xu hướng và nên sử dụng tính toán Cấp 2.</w:t>
      </w:r>
    </w:p>
    <w:tbl>
      <w:tblPr>
        <w:tblStyle w:val="TableGrid"/>
        <w:tblW w:w="0" w:type="auto"/>
        <w:tblLook w:val="04A0" w:firstRow="1" w:lastRow="0" w:firstColumn="1" w:lastColumn="0" w:noHBand="0" w:noVBand="1"/>
      </w:tblPr>
      <w:tblGrid>
        <w:gridCol w:w="2235"/>
        <w:gridCol w:w="2356"/>
        <w:gridCol w:w="2235"/>
        <w:gridCol w:w="2235"/>
      </w:tblGrid>
      <w:tr w:rsidR="00AD1EE8" w14:paraId="39D1E56A" w14:textId="5DA3BF8A" w:rsidTr="00AD1EE8">
        <w:tc>
          <w:tcPr>
            <w:tcW w:w="9061" w:type="dxa"/>
            <w:gridSpan w:val="4"/>
          </w:tcPr>
          <w:p w14:paraId="5CD84590" w14:textId="0B3A03E0" w:rsidR="00AD1EE8" w:rsidRPr="006E7969" w:rsidRDefault="00AD1EE8" w:rsidP="006E7969">
            <w:pPr>
              <w:spacing w:line="360" w:lineRule="auto"/>
              <w:jc w:val="center"/>
              <w:rPr>
                <w:b/>
              </w:rPr>
            </w:pPr>
            <w:r w:rsidRPr="006E7969">
              <w:rPr>
                <w:b/>
              </w:rPr>
              <w:t>Bảng 10.10</w:t>
            </w:r>
          </w:p>
          <w:p w14:paraId="6DF7EE91" w14:textId="4BB370FB" w:rsidR="00AD1EE8" w:rsidRPr="006E7969" w:rsidRDefault="00AD1EE8" w:rsidP="006E7969">
            <w:pPr>
              <w:spacing w:line="360" w:lineRule="auto"/>
              <w:jc w:val="center"/>
              <w:rPr>
                <w:b/>
              </w:rPr>
            </w:pPr>
            <w:r w:rsidRPr="006E7969">
              <w:rPr>
                <w:b/>
              </w:rPr>
              <w:t>Các hệ số phát thải cho lên men đường ruột</w:t>
            </w:r>
          </w:p>
        </w:tc>
      </w:tr>
      <w:tr w:rsidR="00AD1EE8" w14:paraId="374CDA4E" w14:textId="5B881DEB" w:rsidTr="006E7969">
        <w:tc>
          <w:tcPr>
            <w:tcW w:w="2235" w:type="dxa"/>
            <w:vAlign w:val="center"/>
          </w:tcPr>
          <w:p w14:paraId="445AE2EF" w14:textId="3E022766" w:rsidR="00AD1EE8" w:rsidRPr="006E7969" w:rsidRDefault="00AD1EE8" w:rsidP="006E7969">
            <w:pPr>
              <w:spacing w:line="360" w:lineRule="auto"/>
              <w:jc w:val="center"/>
              <w:rPr>
                <w:b/>
              </w:rPr>
            </w:pPr>
            <w:r w:rsidRPr="006E7969">
              <w:rPr>
                <w:b/>
              </w:rPr>
              <w:t>Chăn nuôi</w:t>
            </w:r>
          </w:p>
        </w:tc>
        <w:tc>
          <w:tcPr>
            <w:tcW w:w="2356" w:type="dxa"/>
            <w:vAlign w:val="center"/>
          </w:tcPr>
          <w:p w14:paraId="452EB34E" w14:textId="442AE461" w:rsidR="00AD1EE8" w:rsidRPr="006E7969" w:rsidRDefault="00AD1EE8" w:rsidP="006E7969">
            <w:pPr>
              <w:spacing w:line="360" w:lineRule="auto"/>
              <w:jc w:val="center"/>
              <w:rPr>
                <w:b/>
              </w:rPr>
            </w:pPr>
            <w:r w:rsidRPr="006E7969">
              <w:rPr>
                <w:b/>
              </w:rPr>
              <w:t>Các nước phát triển</w:t>
            </w:r>
          </w:p>
        </w:tc>
        <w:tc>
          <w:tcPr>
            <w:tcW w:w="2235" w:type="dxa"/>
            <w:vAlign w:val="center"/>
          </w:tcPr>
          <w:p w14:paraId="6DC0B2FA" w14:textId="71CDF988" w:rsidR="00AD1EE8" w:rsidRPr="006E7969" w:rsidRDefault="00AD1EE8" w:rsidP="006E7969">
            <w:pPr>
              <w:spacing w:line="360" w:lineRule="auto"/>
              <w:jc w:val="center"/>
              <w:rPr>
                <w:b/>
              </w:rPr>
            </w:pPr>
            <w:r w:rsidRPr="006E7969">
              <w:rPr>
                <w:b/>
              </w:rPr>
              <w:t>Các nước đang phát triển</w:t>
            </w:r>
          </w:p>
        </w:tc>
        <w:tc>
          <w:tcPr>
            <w:tcW w:w="2235" w:type="dxa"/>
            <w:vAlign w:val="center"/>
          </w:tcPr>
          <w:p w14:paraId="0FF0BA48" w14:textId="67D3827A" w:rsidR="00AD1EE8" w:rsidRPr="006E7969" w:rsidRDefault="00AD1EE8" w:rsidP="006E7969">
            <w:pPr>
              <w:spacing w:line="360" w:lineRule="auto"/>
              <w:jc w:val="center"/>
              <w:rPr>
                <w:b/>
              </w:rPr>
            </w:pPr>
            <w:r w:rsidRPr="006E7969">
              <w:rPr>
                <w:b/>
              </w:rPr>
              <w:t>Sinh khối</w:t>
            </w:r>
          </w:p>
        </w:tc>
      </w:tr>
      <w:tr w:rsidR="00AD1EE8" w14:paraId="3DE2E722" w14:textId="212723F1" w:rsidTr="006E7969">
        <w:tc>
          <w:tcPr>
            <w:tcW w:w="2235" w:type="dxa"/>
            <w:vAlign w:val="center"/>
          </w:tcPr>
          <w:p w14:paraId="1A5FB2D0" w14:textId="6E3CFEDA" w:rsidR="00AD1EE8" w:rsidRDefault="00AD1EE8" w:rsidP="006E7969">
            <w:pPr>
              <w:spacing w:line="360" w:lineRule="auto"/>
              <w:jc w:val="left"/>
            </w:pPr>
            <w:r>
              <w:t>Trâu</w:t>
            </w:r>
          </w:p>
        </w:tc>
        <w:tc>
          <w:tcPr>
            <w:tcW w:w="2356" w:type="dxa"/>
          </w:tcPr>
          <w:p w14:paraId="6ED58DD4" w14:textId="5AD5E4FB" w:rsidR="00AD1EE8" w:rsidRDefault="00AD1EE8" w:rsidP="006E7969">
            <w:pPr>
              <w:spacing w:line="360" w:lineRule="auto"/>
              <w:jc w:val="center"/>
            </w:pPr>
            <w:r>
              <w:t>55</w:t>
            </w:r>
          </w:p>
        </w:tc>
        <w:tc>
          <w:tcPr>
            <w:tcW w:w="2235" w:type="dxa"/>
          </w:tcPr>
          <w:p w14:paraId="645B8C2F" w14:textId="12B9510D" w:rsidR="00AD1EE8" w:rsidRDefault="00AD1EE8" w:rsidP="006E7969">
            <w:pPr>
              <w:spacing w:line="360" w:lineRule="auto"/>
              <w:jc w:val="center"/>
            </w:pPr>
            <w:r>
              <w:t>55</w:t>
            </w:r>
          </w:p>
        </w:tc>
        <w:tc>
          <w:tcPr>
            <w:tcW w:w="2235" w:type="dxa"/>
          </w:tcPr>
          <w:p w14:paraId="759A8879" w14:textId="7CF00BA9" w:rsidR="00AD1EE8" w:rsidRDefault="00AD1EE8" w:rsidP="006E7969">
            <w:pPr>
              <w:spacing w:line="360" w:lineRule="auto"/>
              <w:jc w:val="center"/>
            </w:pPr>
            <w:r>
              <w:t>300kg</w:t>
            </w:r>
          </w:p>
        </w:tc>
      </w:tr>
      <w:tr w:rsidR="00AD1EE8" w14:paraId="33B510B6" w14:textId="44728570" w:rsidTr="006E7969">
        <w:tc>
          <w:tcPr>
            <w:tcW w:w="2235" w:type="dxa"/>
            <w:vAlign w:val="center"/>
          </w:tcPr>
          <w:p w14:paraId="44C9E150" w14:textId="0D3F0B1B" w:rsidR="00AD1EE8" w:rsidRDefault="00AD1EE8" w:rsidP="006E7969">
            <w:pPr>
              <w:spacing w:line="360" w:lineRule="auto"/>
              <w:jc w:val="left"/>
            </w:pPr>
            <w:r>
              <w:t>Cừu</w:t>
            </w:r>
          </w:p>
        </w:tc>
        <w:tc>
          <w:tcPr>
            <w:tcW w:w="2356" w:type="dxa"/>
          </w:tcPr>
          <w:p w14:paraId="01167F33" w14:textId="5ABE6698" w:rsidR="00AD1EE8" w:rsidRDefault="00AD1EE8" w:rsidP="006E7969">
            <w:pPr>
              <w:spacing w:line="360" w:lineRule="auto"/>
              <w:jc w:val="center"/>
            </w:pPr>
            <w:r>
              <w:t>8</w:t>
            </w:r>
          </w:p>
        </w:tc>
        <w:tc>
          <w:tcPr>
            <w:tcW w:w="2235" w:type="dxa"/>
          </w:tcPr>
          <w:p w14:paraId="0FD58B5D" w14:textId="6AD4378C" w:rsidR="00AD1EE8" w:rsidRDefault="00AD1EE8" w:rsidP="006E7969">
            <w:pPr>
              <w:spacing w:line="360" w:lineRule="auto"/>
              <w:jc w:val="center"/>
            </w:pPr>
            <w:r>
              <w:t>5</w:t>
            </w:r>
          </w:p>
        </w:tc>
        <w:tc>
          <w:tcPr>
            <w:tcW w:w="2235" w:type="dxa"/>
          </w:tcPr>
          <w:p w14:paraId="787600B6" w14:textId="5BE0AA3B" w:rsidR="00AD1EE8" w:rsidRDefault="00AD1EE8" w:rsidP="006E7969">
            <w:pPr>
              <w:spacing w:line="360" w:lineRule="auto"/>
              <w:jc w:val="center"/>
            </w:pPr>
            <w:r>
              <w:t>65kg – 45kg</w:t>
            </w:r>
          </w:p>
        </w:tc>
      </w:tr>
      <w:tr w:rsidR="00AD1EE8" w14:paraId="5B9F9832" w14:textId="62063CF4" w:rsidTr="006E7969">
        <w:tc>
          <w:tcPr>
            <w:tcW w:w="2235" w:type="dxa"/>
            <w:vAlign w:val="center"/>
          </w:tcPr>
          <w:p w14:paraId="444EDFFF" w14:textId="19EE8324" w:rsidR="00AD1EE8" w:rsidRDefault="00AD1EE8" w:rsidP="006E7969">
            <w:pPr>
              <w:spacing w:line="360" w:lineRule="auto"/>
              <w:jc w:val="left"/>
            </w:pPr>
            <w:r>
              <w:t>Dê</w:t>
            </w:r>
          </w:p>
        </w:tc>
        <w:tc>
          <w:tcPr>
            <w:tcW w:w="2356" w:type="dxa"/>
          </w:tcPr>
          <w:p w14:paraId="2C7AD7B9" w14:textId="5572C742" w:rsidR="00AD1EE8" w:rsidRDefault="00AD1EE8" w:rsidP="006E7969">
            <w:pPr>
              <w:spacing w:line="360" w:lineRule="auto"/>
              <w:jc w:val="center"/>
            </w:pPr>
            <w:r>
              <w:t>5</w:t>
            </w:r>
          </w:p>
        </w:tc>
        <w:tc>
          <w:tcPr>
            <w:tcW w:w="2235" w:type="dxa"/>
          </w:tcPr>
          <w:p w14:paraId="20F41739" w14:textId="1E277585" w:rsidR="00AD1EE8" w:rsidRDefault="00AD1EE8" w:rsidP="006E7969">
            <w:pPr>
              <w:spacing w:line="360" w:lineRule="auto"/>
              <w:jc w:val="center"/>
            </w:pPr>
            <w:r>
              <w:t>5</w:t>
            </w:r>
          </w:p>
        </w:tc>
        <w:tc>
          <w:tcPr>
            <w:tcW w:w="2235" w:type="dxa"/>
          </w:tcPr>
          <w:p w14:paraId="245D39C7" w14:textId="17F7134A" w:rsidR="00AD1EE8" w:rsidRDefault="00AD1EE8" w:rsidP="006E7969">
            <w:pPr>
              <w:spacing w:line="360" w:lineRule="auto"/>
              <w:jc w:val="center"/>
            </w:pPr>
            <w:r>
              <w:t>40kg</w:t>
            </w:r>
          </w:p>
        </w:tc>
      </w:tr>
      <w:tr w:rsidR="00AD1EE8" w14:paraId="13EB96E3" w14:textId="277E58AB" w:rsidTr="006E7969">
        <w:tc>
          <w:tcPr>
            <w:tcW w:w="2235" w:type="dxa"/>
            <w:vAlign w:val="center"/>
          </w:tcPr>
          <w:p w14:paraId="149E9720" w14:textId="1047A980" w:rsidR="00AD1EE8" w:rsidRDefault="00AD1EE8" w:rsidP="006E7969">
            <w:pPr>
              <w:spacing w:line="360" w:lineRule="auto"/>
              <w:jc w:val="left"/>
            </w:pPr>
            <w:r>
              <w:t>Lạc đà</w:t>
            </w:r>
          </w:p>
        </w:tc>
        <w:tc>
          <w:tcPr>
            <w:tcW w:w="2356" w:type="dxa"/>
          </w:tcPr>
          <w:p w14:paraId="7FE0CCAC" w14:textId="2226AD56" w:rsidR="00AD1EE8" w:rsidRDefault="00AD1EE8" w:rsidP="006E7969">
            <w:pPr>
              <w:spacing w:line="360" w:lineRule="auto"/>
              <w:jc w:val="center"/>
            </w:pPr>
            <w:r>
              <w:t>46</w:t>
            </w:r>
          </w:p>
        </w:tc>
        <w:tc>
          <w:tcPr>
            <w:tcW w:w="2235" w:type="dxa"/>
          </w:tcPr>
          <w:p w14:paraId="23185BC0" w14:textId="60259DE6" w:rsidR="00AD1EE8" w:rsidRDefault="00AD1EE8" w:rsidP="006E7969">
            <w:pPr>
              <w:spacing w:line="360" w:lineRule="auto"/>
              <w:jc w:val="center"/>
            </w:pPr>
            <w:r>
              <w:t>46</w:t>
            </w:r>
          </w:p>
        </w:tc>
        <w:tc>
          <w:tcPr>
            <w:tcW w:w="2235" w:type="dxa"/>
          </w:tcPr>
          <w:p w14:paraId="351C55A3" w14:textId="6537491E" w:rsidR="00AD1EE8" w:rsidRDefault="00AD1EE8" w:rsidP="006E7969">
            <w:pPr>
              <w:spacing w:line="360" w:lineRule="auto"/>
              <w:jc w:val="center"/>
            </w:pPr>
            <w:r>
              <w:t>570kg</w:t>
            </w:r>
          </w:p>
        </w:tc>
      </w:tr>
      <w:tr w:rsidR="00AD1EE8" w14:paraId="00FFC864" w14:textId="1B0E2CED" w:rsidTr="006E7969">
        <w:tc>
          <w:tcPr>
            <w:tcW w:w="2235" w:type="dxa"/>
            <w:vAlign w:val="center"/>
          </w:tcPr>
          <w:p w14:paraId="500832A5" w14:textId="53BDB77F" w:rsidR="00AD1EE8" w:rsidRDefault="00AD1EE8" w:rsidP="006E7969">
            <w:pPr>
              <w:spacing w:line="360" w:lineRule="auto"/>
              <w:jc w:val="left"/>
            </w:pPr>
            <w:r>
              <w:t>Ngựa</w:t>
            </w:r>
          </w:p>
        </w:tc>
        <w:tc>
          <w:tcPr>
            <w:tcW w:w="2356" w:type="dxa"/>
          </w:tcPr>
          <w:p w14:paraId="4BF6C919" w14:textId="35B3FF21" w:rsidR="00AD1EE8" w:rsidRDefault="00AD1EE8" w:rsidP="006E7969">
            <w:pPr>
              <w:spacing w:line="360" w:lineRule="auto"/>
              <w:jc w:val="center"/>
            </w:pPr>
            <w:r>
              <w:t>18</w:t>
            </w:r>
          </w:p>
        </w:tc>
        <w:tc>
          <w:tcPr>
            <w:tcW w:w="2235" w:type="dxa"/>
          </w:tcPr>
          <w:p w14:paraId="658BB5E9" w14:textId="41AB439E" w:rsidR="00AD1EE8" w:rsidRDefault="00AD1EE8" w:rsidP="006E7969">
            <w:pPr>
              <w:spacing w:line="360" w:lineRule="auto"/>
              <w:jc w:val="center"/>
            </w:pPr>
            <w:r>
              <w:t>18</w:t>
            </w:r>
          </w:p>
        </w:tc>
        <w:tc>
          <w:tcPr>
            <w:tcW w:w="2235" w:type="dxa"/>
          </w:tcPr>
          <w:p w14:paraId="09DE4A5B" w14:textId="52605DFF" w:rsidR="00AD1EE8" w:rsidRDefault="00AD1EE8" w:rsidP="006E7969">
            <w:pPr>
              <w:spacing w:line="360" w:lineRule="auto"/>
              <w:jc w:val="center"/>
            </w:pPr>
            <w:r>
              <w:t>550kg</w:t>
            </w:r>
          </w:p>
        </w:tc>
      </w:tr>
      <w:tr w:rsidR="00AD1EE8" w14:paraId="62145103" w14:textId="77777777" w:rsidTr="006E7969">
        <w:tc>
          <w:tcPr>
            <w:tcW w:w="2235" w:type="dxa"/>
            <w:vAlign w:val="center"/>
          </w:tcPr>
          <w:p w14:paraId="17804AE6" w14:textId="660714DF" w:rsidR="00AD1EE8" w:rsidRDefault="00AD1EE8" w:rsidP="006E7969">
            <w:pPr>
              <w:spacing w:line="360" w:lineRule="auto"/>
              <w:jc w:val="left"/>
            </w:pPr>
            <w:r>
              <w:t>Lừa</w:t>
            </w:r>
          </w:p>
        </w:tc>
        <w:tc>
          <w:tcPr>
            <w:tcW w:w="2356" w:type="dxa"/>
          </w:tcPr>
          <w:p w14:paraId="2FC60E9B" w14:textId="594C758E" w:rsidR="00AD1EE8" w:rsidRDefault="00AD1EE8" w:rsidP="006E7969">
            <w:pPr>
              <w:spacing w:line="360" w:lineRule="auto"/>
              <w:jc w:val="center"/>
            </w:pPr>
            <w:r>
              <w:t>10</w:t>
            </w:r>
          </w:p>
        </w:tc>
        <w:tc>
          <w:tcPr>
            <w:tcW w:w="2235" w:type="dxa"/>
          </w:tcPr>
          <w:p w14:paraId="5C2B1ADC" w14:textId="684D5700" w:rsidR="00AD1EE8" w:rsidRDefault="00AD1EE8" w:rsidP="006E7969">
            <w:pPr>
              <w:spacing w:line="360" w:lineRule="auto"/>
              <w:jc w:val="center"/>
            </w:pPr>
            <w:r>
              <w:t>10</w:t>
            </w:r>
          </w:p>
        </w:tc>
        <w:tc>
          <w:tcPr>
            <w:tcW w:w="2235" w:type="dxa"/>
          </w:tcPr>
          <w:p w14:paraId="7CB25FDB" w14:textId="70CB46CB" w:rsidR="00AD1EE8" w:rsidRDefault="00AD1EE8" w:rsidP="006E7969">
            <w:pPr>
              <w:spacing w:line="360" w:lineRule="auto"/>
              <w:jc w:val="center"/>
            </w:pPr>
            <w:r>
              <w:t>245kg</w:t>
            </w:r>
          </w:p>
        </w:tc>
      </w:tr>
      <w:tr w:rsidR="00AD1EE8" w14:paraId="6AB40499" w14:textId="77777777" w:rsidTr="006E7969">
        <w:tc>
          <w:tcPr>
            <w:tcW w:w="2235" w:type="dxa"/>
            <w:vAlign w:val="center"/>
          </w:tcPr>
          <w:p w14:paraId="1A9F67BB" w14:textId="38B8906B" w:rsidR="00AD1EE8" w:rsidRDefault="00AD1EE8" w:rsidP="006E7969">
            <w:pPr>
              <w:spacing w:line="360" w:lineRule="auto"/>
              <w:jc w:val="left"/>
            </w:pPr>
            <w:r>
              <w:t xml:space="preserve">Nai </w:t>
            </w:r>
          </w:p>
        </w:tc>
        <w:tc>
          <w:tcPr>
            <w:tcW w:w="2356" w:type="dxa"/>
          </w:tcPr>
          <w:p w14:paraId="705B3A36" w14:textId="6489A1F9" w:rsidR="00AD1EE8" w:rsidRDefault="00AD1EE8" w:rsidP="006E7969">
            <w:pPr>
              <w:spacing w:line="360" w:lineRule="auto"/>
              <w:jc w:val="center"/>
            </w:pPr>
            <w:r>
              <w:t>20</w:t>
            </w:r>
          </w:p>
        </w:tc>
        <w:tc>
          <w:tcPr>
            <w:tcW w:w="2235" w:type="dxa"/>
          </w:tcPr>
          <w:p w14:paraId="76D51C2E" w14:textId="4FB9D447" w:rsidR="00AD1EE8" w:rsidRDefault="00AD1EE8" w:rsidP="006E7969">
            <w:pPr>
              <w:spacing w:line="360" w:lineRule="auto"/>
              <w:jc w:val="center"/>
            </w:pPr>
            <w:r>
              <w:t>20</w:t>
            </w:r>
          </w:p>
        </w:tc>
        <w:tc>
          <w:tcPr>
            <w:tcW w:w="2235" w:type="dxa"/>
          </w:tcPr>
          <w:p w14:paraId="68A70692" w14:textId="5E708136" w:rsidR="00AD1EE8" w:rsidRDefault="00AD1EE8" w:rsidP="006E7969">
            <w:pPr>
              <w:spacing w:line="360" w:lineRule="auto"/>
              <w:jc w:val="center"/>
            </w:pPr>
            <w:r>
              <w:t>120kg</w:t>
            </w:r>
          </w:p>
        </w:tc>
      </w:tr>
      <w:tr w:rsidR="00AD1EE8" w14:paraId="4221B041" w14:textId="77777777" w:rsidTr="006E7969">
        <w:tc>
          <w:tcPr>
            <w:tcW w:w="2235" w:type="dxa"/>
            <w:vAlign w:val="center"/>
          </w:tcPr>
          <w:p w14:paraId="52B03C6E" w14:textId="1B8937CF" w:rsidR="00AD1EE8" w:rsidRDefault="00AD1EE8" w:rsidP="006E7969">
            <w:pPr>
              <w:spacing w:line="360" w:lineRule="auto"/>
              <w:jc w:val="left"/>
            </w:pPr>
            <w:r>
              <w:t>Alpaca</w:t>
            </w:r>
          </w:p>
        </w:tc>
        <w:tc>
          <w:tcPr>
            <w:tcW w:w="2356" w:type="dxa"/>
          </w:tcPr>
          <w:p w14:paraId="4E0B2326" w14:textId="0F17A700" w:rsidR="00AD1EE8" w:rsidRDefault="00AD1EE8" w:rsidP="006E7969">
            <w:pPr>
              <w:spacing w:line="360" w:lineRule="auto"/>
              <w:jc w:val="center"/>
            </w:pPr>
            <w:r>
              <w:t>8</w:t>
            </w:r>
          </w:p>
        </w:tc>
        <w:tc>
          <w:tcPr>
            <w:tcW w:w="2235" w:type="dxa"/>
          </w:tcPr>
          <w:p w14:paraId="1C5044D2" w14:textId="0CB4C346" w:rsidR="00AD1EE8" w:rsidRDefault="00AD1EE8" w:rsidP="006E7969">
            <w:pPr>
              <w:spacing w:line="360" w:lineRule="auto"/>
              <w:jc w:val="center"/>
            </w:pPr>
            <w:r>
              <w:t>8</w:t>
            </w:r>
          </w:p>
        </w:tc>
        <w:tc>
          <w:tcPr>
            <w:tcW w:w="2235" w:type="dxa"/>
          </w:tcPr>
          <w:p w14:paraId="4E6CE1DD" w14:textId="499BABF6" w:rsidR="00AD1EE8" w:rsidRDefault="00AD1EE8" w:rsidP="006E7969">
            <w:pPr>
              <w:spacing w:line="360" w:lineRule="auto"/>
              <w:jc w:val="center"/>
            </w:pPr>
            <w:r>
              <w:t>65kg</w:t>
            </w:r>
          </w:p>
        </w:tc>
      </w:tr>
      <w:tr w:rsidR="00AD1EE8" w14:paraId="21AFDA67" w14:textId="77777777" w:rsidTr="006E7969">
        <w:tc>
          <w:tcPr>
            <w:tcW w:w="2235" w:type="dxa"/>
            <w:vAlign w:val="center"/>
          </w:tcPr>
          <w:p w14:paraId="315D26B6" w14:textId="7A2EB8FE" w:rsidR="00AD1EE8" w:rsidRDefault="00AD1EE8" w:rsidP="006E7969">
            <w:pPr>
              <w:spacing w:line="360" w:lineRule="auto"/>
              <w:jc w:val="left"/>
            </w:pPr>
            <w:r>
              <w:t>Heo</w:t>
            </w:r>
          </w:p>
        </w:tc>
        <w:tc>
          <w:tcPr>
            <w:tcW w:w="2356" w:type="dxa"/>
          </w:tcPr>
          <w:p w14:paraId="5DA2EE54" w14:textId="02C99F47" w:rsidR="00AD1EE8" w:rsidRDefault="00AD1EE8" w:rsidP="006E7969">
            <w:pPr>
              <w:spacing w:line="360" w:lineRule="auto"/>
              <w:jc w:val="center"/>
            </w:pPr>
            <w:r>
              <w:t>1,5</w:t>
            </w:r>
          </w:p>
        </w:tc>
        <w:tc>
          <w:tcPr>
            <w:tcW w:w="2235" w:type="dxa"/>
          </w:tcPr>
          <w:p w14:paraId="4E9E0107" w14:textId="6B39350A" w:rsidR="00AD1EE8" w:rsidRDefault="00AD1EE8" w:rsidP="006E7969">
            <w:pPr>
              <w:spacing w:line="360" w:lineRule="auto"/>
              <w:jc w:val="center"/>
            </w:pPr>
            <w:r>
              <w:t>1,0</w:t>
            </w:r>
          </w:p>
        </w:tc>
        <w:tc>
          <w:tcPr>
            <w:tcW w:w="2235" w:type="dxa"/>
          </w:tcPr>
          <w:p w14:paraId="1E9A54B1" w14:textId="77777777" w:rsidR="00AD1EE8" w:rsidRDefault="00AD1EE8" w:rsidP="006E7969">
            <w:pPr>
              <w:spacing w:line="360" w:lineRule="auto"/>
              <w:jc w:val="center"/>
            </w:pPr>
          </w:p>
        </w:tc>
      </w:tr>
      <w:tr w:rsidR="00AD1EE8" w14:paraId="5307039F" w14:textId="77777777" w:rsidTr="006E7969">
        <w:tc>
          <w:tcPr>
            <w:tcW w:w="2235" w:type="dxa"/>
            <w:vAlign w:val="center"/>
          </w:tcPr>
          <w:p w14:paraId="178D0A8A" w14:textId="6D7BDC56" w:rsidR="00AD1EE8" w:rsidRDefault="00AD1EE8" w:rsidP="006E7969">
            <w:pPr>
              <w:spacing w:line="360" w:lineRule="auto"/>
              <w:jc w:val="left"/>
            </w:pPr>
            <w:r>
              <w:t>Gia cầm</w:t>
            </w:r>
          </w:p>
        </w:tc>
        <w:tc>
          <w:tcPr>
            <w:tcW w:w="2356" w:type="dxa"/>
          </w:tcPr>
          <w:p w14:paraId="18DA0BB4" w14:textId="73C49EE5" w:rsidR="00AD1EE8" w:rsidRDefault="00AD1EE8" w:rsidP="006E7969">
            <w:pPr>
              <w:spacing w:line="360" w:lineRule="auto"/>
              <w:jc w:val="center"/>
            </w:pPr>
            <w:r w:rsidRPr="00AD1EE8">
              <w:t>Không đủ dữ liệu để tính toán</w:t>
            </w:r>
          </w:p>
        </w:tc>
        <w:tc>
          <w:tcPr>
            <w:tcW w:w="2235" w:type="dxa"/>
          </w:tcPr>
          <w:p w14:paraId="7FFFBB5F" w14:textId="751A3D48" w:rsidR="00AD1EE8" w:rsidRDefault="00AD1EE8" w:rsidP="006E7969">
            <w:pPr>
              <w:spacing w:line="360" w:lineRule="auto"/>
              <w:jc w:val="center"/>
            </w:pPr>
            <w:r w:rsidRPr="00AD1EE8">
              <w:t>Không đủ dữ liệu để tính toán</w:t>
            </w:r>
          </w:p>
        </w:tc>
        <w:tc>
          <w:tcPr>
            <w:tcW w:w="2235" w:type="dxa"/>
          </w:tcPr>
          <w:p w14:paraId="10C43A8E" w14:textId="77777777" w:rsidR="00AD1EE8" w:rsidRDefault="00AD1EE8" w:rsidP="006E7969">
            <w:pPr>
              <w:spacing w:line="360" w:lineRule="auto"/>
              <w:jc w:val="center"/>
            </w:pPr>
          </w:p>
        </w:tc>
      </w:tr>
      <w:tr w:rsidR="00AD1EE8" w14:paraId="484AD036" w14:textId="77777777" w:rsidTr="006E7969">
        <w:tc>
          <w:tcPr>
            <w:tcW w:w="2235" w:type="dxa"/>
            <w:vAlign w:val="center"/>
          </w:tcPr>
          <w:p w14:paraId="113739C1" w14:textId="43C0B705" w:rsidR="00AD1EE8" w:rsidRDefault="00AD1EE8" w:rsidP="006E7969">
            <w:pPr>
              <w:spacing w:line="360" w:lineRule="auto"/>
              <w:jc w:val="left"/>
            </w:pPr>
            <w:r>
              <w:t>Khác</w:t>
            </w:r>
          </w:p>
        </w:tc>
        <w:tc>
          <w:tcPr>
            <w:tcW w:w="2356" w:type="dxa"/>
          </w:tcPr>
          <w:p w14:paraId="0EAF6274" w14:textId="59D8BD1B" w:rsidR="00AD1EE8" w:rsidRDefault="00AD1EE8" w:rsidP="006E7969">
            <w:pPr>
              <w:spacing w:line="360" w:lineRule="auto"/>
              <w:jc w:val="center"/>
            </w:pPr>
            <w:r>
              <w:t>Được xác định</w:t>
            </w:r>
          </w:p>
        </w:tc>
        <w:tc>
          <w:tcPr>
            <w:tcW w:w="2235" w:type="dxa"/>
          </w:tcPr>
          <w:p w14:paraId="7960BE99" w14:textId="7E336E95" w:rsidR="00AD1EE8" w:rsidRDefault="00AD1EE8" w:rsidP="006E7969">
            <w:pPr>
              <w:spacing w:line="360" w:lineRule="auto"/>
              <w:jc w:val="center"/>
            </w:pPr>
            <w:r>
              <w:t>Được xác định</w:t>
            </w:r>
          </w:p>
        </w:tc>
        <w:tc>
          <w:tcPr>
            <w:tcW w:w="2235" w:type="dxa"/>
          </w:tcPr>
          <w:p w14:paraId="0F7CF835" w14:textId="77777777" w:rsidR="00AD1EE8" w:rsidRDefault="00AD1EE8" w:rsidP="006E7969">
            <w:pPr>
              <w:spacing w:line="360" w:lineRule="auto"/>
              <w:jc w:val="center"/>
            </w:pPr>
          </w:p>
        </w:tc>
      </w:tr>
    </w:tbl>
    <w:p w14:paraId="57F7E5D7" w14:textId="5C394D82" w:rsidR="00AD1EE8" w:rsidRDefault="00142B12" w:rsidP="00FA0952">
      <w:pPr>
        <w:pStyle w:val="Heading2"/>
        <w:spacing w:line="360" w:lineRule="auto"/>
      </w:pPr>
      <w:bookmarkStart w:id="8" w:name="_Toc148534436"/>
      <w:r>
        <w:t>1.2. Phát thải N</w:t>
      </w:r>
      <w:r>
        <w:rPr>
          <w:vertAlign w:val="subscript"/>
        </w:rPr>
        <w:t>2</w:t>
      </w:r>
      <w:r>
        <w:t>O từ đất và CO</w:t>
      </w:r>
      <w:r>
        <w:rPr>
          <w:vertAlign w:val="subscript"/>
        </w:rPr>
        <w:t>2</w:t>
      </w:r>
      <w:r>
        <w:t xml:space="preserve"> từ vôi và phân đạm</w:t>
      </w:r>
      <w:bookmarkEnd w:id="8"/>
    </w:p>
    <w:p w14:paraId="1D5F5D5A" w14:textId="6107B60F" w:rsidR="00AD1EE8" w:rsidRDefault="00AD1EE8" w:rsidP="00FA0952">
      <w:pPr>
        <w:pStyle w:val="Heading3"/>
        <w:spacing w:line="360" w:lineRule="auto"/>
      </w:pPr>
      <w:bookmarkStart w:id="9" w:name="_Toc148534437"/>
      <w:r>
        <w:t>1.2.1. Phát thải N</w:t>
      </w:r>
      <w:r>
        <w:rPr>
          <w:vertAlign w:val="subscript"/>
        </w:rPr>
        <w:t>2</w:t>
      </w:r>
      <w:r>
        <w:t>O từ đất</w:t>
      </w:r>
      <w:bookmarkEnd w:id="9"/>
    </w:p>
    <w:p w14:paraId="7FE0411A" w14:textId="70238673" w:rsidR="00AD1EE8" w:rsidRDefault="00AD1EE8" w:rsidP="00FA0952">
      <w:pPr>
        <w:spacing w:line="360" w:lineRule="auto"/>
        <w:ind w:firstLine="720"/>
      </w:pPr>
      <w:r w:rsidRPr="00AD1EE8">
        <w:t xml:space="preserve">Oxit nitơ được sản xuất tự nhiên trong đất thông qua quá trình nitrat hóa và khử nitrat. Quá trình nitrat hóa là quá trình oxy hóa vi sinh vật hiếu khí từ amoni </w:t>
      </w:r>
      <w:r w:rsidRPr="00AD1EE8">
        <w:lastRenderedPageBreak/>
        <w:t>thành nitrat và khử nitrat là quá trình khử vi sinh vật kỵ khí từ nitrat thành khí nitơ (N2). Oxit nitơ là chất khí trung gian trong chuỗi phản ứng khử nitrat và là sản phẩm phụ của quá trình nitrat hóa rò rỉ từ tế bào vi sinh vật vào đất và cuối cùng vào khí quyển. Một trong những yếu tố kiểm soát chính trong phản ứng này là sự sẵn có của N vô cơ trong đất. Do đó, phương pháp này ước tính lượng phát thải N2O bằng cách bổ sung N ròng do con người tạo ra vào đất (ví dụ: phân bón tổng hợp hoặc hữu cơ, phân bón lắng, tàn dư cây trồng, bùn thải) hoặc khoáng hóa N trong chất hữu cơ của đất sau khi thoát nước/quản lý chất hữu cơ. hoặc thay đổi canh tác/sử dụng đất trên đất khoáng (ví dụ: Đất rừng/Đồng cỏ/Khu định cư được chuyển đổi thành Đất trồng trọt).</w:t>
      </w:r>
    </w:p>
    <w:p w14:paraId="1DE9EE67" w14:textId="6D9A7FE9" w:rsidR="00A83239" w:rsidRDefault="00A83239" w:rsidP="00FA0952">
      <w:pPr>
        <w:spacing w:line="360" w:lineRule="auto"/>
        <w:ind w:firstLine="720"/>
      </w:pPr>
      <w:r w:rsidRPr="00A83239">
        <w:t>Sự phát thải N2O do con người đưa vào N hoặc từ quá trình khoáng hóa N xảy ra thông qua cả con đường trực tiếp (tức là trực tiếp từ đất mà N được bổ sung/giải phóng) và thông qua hai con đường gián tiếp: (i) sau sự bay hơi của NH3 và NOx từ đất được quản lý và từ quá trình đốt nhiên liệu hóa thạch và đốt sinh khối, và sự tái lắng đọng sau đó của các khí này và các sản phẩm của chúng NH4+ và NO3- vào đất và nước; và (ii) sau khi lọc và chảy tràn N, chủ yếu là NO3-, từ đất được quản lý.</w:t>
      </w:r>
    </w:p>
    <w:p w14:paraId="5B29FEDC" w14:textId="60409D7A" w:rsidR="00A83239" w:rsidRDefault="00A83239" w:rsidP="00FA0952">
      <w:pPr>
        <w:spacing w:line="360" w:lineRule="auto"/>
        <w:ind w:firstLine="720"/>
      </w:pPr>
      <w:r w:rsidRPr="00A83239">
        <w:t>Lượng phát thải N2O trực tiếp từ đất được quản lý được ước tính riêng biệt với lượng phát thải gián tiếp, mặc dù sử dụng một bộ dữ liệu hoạt động chung. Các phương pháp Cấp 1 không tính đến độ che phủ đất, loại đất, điều kiện khí hậu hoặc biện pháp quản lý khác nhau (ngoài các quy định ở trên). Họ cũng không tính đến bất kỳ thời gian trễ nào đối với lượng phát thải trực tiếp từ dư lượng N của cây trồng và phân bổ lượng phát thải này cho năm mà dư lượng được trả lại vào đất. Những hệ số này không được xem xét đối với phát thải trực tiếp hoặc (nếu thích hợp, gián tiếp) vì dữ liệu sẵn có hạn chế để cung cấp hệ số phát thải thích hợp. Các quốc gia có dữ liệu cho thấy các yếu tố vỡ nợ không phù hợp với quốc gia của họ nên sử dụng các phương trình Cấp 2 hoặc các phương pháp tiếp cận Cấp 3 và đưa ra lời giải thích đầy đủ cho các giá trị được sử dụng.</w:t>
      </w:r>
    </w:p>
    <w:p w14:paraId="2CA57FBF" w14:textId="77777777" w:rsidR="006E7969" w:rsidRDefault="006E7969" w:rsidP="006E7969">
      <w:pPr>
        <w:spacing w:line="360" w:lineRule="auto"/>
        <w:rPr>
          <w:i/>
        </w:rPr>
      </w:pPr>
    </w:p>
    <w:p w14:paraId="29E63D12" w14:textId="32B38942" w:rsidR="00A83239" w:rsidRPr="006E7969" w:rsidRDefault="00A83239" w:rsidP="006E7969">
      <w:pPr>
        <w:spacing w:line="360" w:lineRule="auto"/>
        <w:rPr>
          <w:i/>
        </w:rPr>
      </w:pPr>
      <w:r w:rsidRPr="006E7969">
        <w:rPr>
          <w:i/>
        </w:rPr>
        <w:lastRenderedPageBreak/>
        <w:t>a) Phát thải N</w:t>
      </w:r>
      <w:r w:rsidRPr="006E7969">
        <w:rPr>
          <w:i/>
          <w:vertAlign w:val="subscript"/>
        </w:rPr>
        <w:t>2</w:t>
      </w:r>
      <w:r w:rsidRPr="006E7969">
        <w:rPr>
          <w:i/>
        </w:rPr>
        <w:t>O trực tiếp</w:t>
      </w:r>
    </w:p>
    <w:p w14:paraId="264E53CB" w14:textId="642282E6" w:rsidR="00A83239" w:rsidRPr="006E7969" w:rsidRDefault="00A83239" w:rsidP="00FA0952">
      <w:pPr>
        <w:spacing w:line="360" w:lineRule="auto"/>
        <w:rPr>
          <w:b/>
          <w:i/>
        </w:rPr>
      </w:pPr>
      <w:r w:rsidRPr="006E7969">
        <w:rPr>
          <w:b/>
          <w:i/>
        </w:rPr>
        <w:t>Lựa chọn hệ số phát thải</w:t>
      </w:r>
      <w:r w:rsidR="006E7969">
        <w:rPr>
          <w:b/>
          <w:i/>
        </w:rPr>
        <w:t>:</w:t>
      </w:r>
    </w:p>
    <w:p w14:paraId="0DA9090B" w14:textId="77777777" w:rsidR="00A83239" w:rsidRPr="00A83239" w:rsidRDefault="00A83239" w:rsidP="00FA0952">
      <w:pPr>
        <w:spacing w:line="360" w:lineRule="auto"/>
        <w:rPr>
          <w:b/>
        </w:rPr>
      </w:pPr>
      <w:r w:rsidRPr="00A83239">
        <w:rPr>
          <w:b/>
        </w:rPr>
        <w:tab/>
        <w:t>Cấp 1 và 2</w:t>
      </w:r>
    </w:p>
    <w:p w14:paraId="5B9E5E4F" w14:textId="4B1C6E52" w:rsidR="00A83239" w:rsidRDefault="00A83239" w:rsidP="00FA0952">
      <w:pPr>
        <w:spacing w:line="360" w:lineRule="auto"/>
        <w:ind w:firstLine="720"/>
      </w:pPr>
      <w:r>
        <w:t>Cần có ba hệ số phát thải (EF) để ước tính lượng phát thải N2O trực tiếp từ đất được quản lý. Các giá trị mặc định được trình bày ở đây có thể được sử dụng trong phương trình Cấp 1 hoặc trong phương trình Cấp 2 kết hợp với các hệ số phát thải cụ thể của quốc gia. EF đầu tiên (EF1) đề cập đến lượng N2O phát ra từ các ứng dụng N tổng hợp và hữu cơ khác nhau vào đất, bao gồm cả tàn dư cây trồng và khoáng hóa carbon hữu cơ trong đất khoáng do thay đổi hoặc quản lý sử dụng đất. EF thứ hai (EF2) đề cập đến lượng N2O phát ra từ một vùng đất hữu cơ được quản lý/thoát nước và EF thứ ba (EF3PRP) ước tính lượng N2O phát ra từ nước tiểu và phân N do động vật chăn thả trên đồng cỏ, bãi chăn thả và bãi tập. Hệ số phát thải mặc định cho phương pháp Cấp 1 được tóm tắt trong Bảng 11.1.</w:t>
      </w:r>
    </w:p>
    <w:p w14:paraId="1CC12060" w14:textId="7B47506A" w:rsidR="00A83239" w:rsidRDefault="00A83239" w:rsidP="00FA0952">
      <w:pPr>
        <w:spacing w:line="360" w:lineRule="auto"/>
        <w:ind w:firstLine="720"/>
      </w:pPr>
      <w:r>
        <w:t>G</w:t>
      </w:r>
      <w:r w:rsidRPr="00A83239">
        <w:t>iá trị mặc định của EF1 đã được đặt ở mức 1% lượng N bón vào đất hoặc được giải phóng thông qua các hoạt động dẫn đến khoáng hóa chất hữu cơ trong đất khoáng 8. Trong nhiều trường hợp, hệ số này sẽ đủ, tuy nhiên, có dữ liệu gần đây cho thấy hệ số phát thải này có thể được phân tách dựa trên (1) các yếu tố môi trường (khí hậu, hàm lượng C hữu cơ trong đất, kết cấu đất, khả năng thoát nước và độ pH của đất); và (2) các yếu tố liên quan đến quản lý (tỷ lệ bón N cho mỗi loại phân bón, loại cây trồng, với sự khác biệt giữa các cây họ đậu, cây trồng không phải họ đậu và cỏ) (Bouwman và cộng sự, 2002; Stehfest và Bouwman, 2006). Các quốc gia có khả năng phân tách dữ liệu hoạt động của mình khỏi tất cả hoặc một số yếu tố này có thể chọn sử dụng hệ số phát thải được phân tách theo cách tiếp cận Cấp 2.</w:t>
      </w:r>
    </w:p>
    <w:p w14:paraId="79E4F674" w14:textId="6E29098D" w:rsidR="00A83239" w:rsidRPr="006E7969" w:rsidRDefault="00A83239" w:rsidP="006E7969">
      <w:pPr>
        <w:spacing w:line="360" w:lineRule="auto"/>
        <w:rPr>
          <w:i/>
        </w:rPr>
      </w:pPr>
      <w:r w:rsidRPr="006E7969">
        <w:rPr>
          <w:i/>
        </w:rPr>
        <w:t>b) Phát thải N</w:t>
      </w:r>
      <w:r w:rsidRPr="006E7969">
        <w:rPr>
          <w:i/>
          <w:vertAlign w:val="subscript"/>
        </w:rPr>
        <w:t>2</w:t>
      </w:r>
      <w:r w:rsidRPr="006E7969">
        <w:rPr>
          <w:i/>
        </w:rPr>
        <w:t>O gián tiếp</w:t>
      </w:r>
    </w:p>
    <w:p w14:paraId="7A24B683" w14:textId="77777777" w:rsidR="00A83239" w:rsidRDefault="00A83239" w:rsidP="00FA0952">
      <w:pPr>
        <w:spacing w:line="360" w:lineRule="auto"/>
        <w:ind w:firstLine="720"/>
      </w:pPr>
      <w:r>
        <w:t xml:space="preserve">Phương pháp ước tính lượng phát thải N2O gián tiếp bao gồm hai hệ số phát thải: một hệ số liên quan đến N bay hơi và tái lắng đọng (EF4), và hệ số thứ hai liên quan đến N bị thất thoát qua quá trình lọc/dòng chảy (EF5). Phương pháp này cũng yêu cầu các giá trị cho các phần N bị mất do bay hơi (FracGASF và </w:t>
      </w:r>
      <w:r>
        <w:lastRenderedPageBreak/>
        <w:t>FracGASM) hoặc lọc/dòng chảy (FracLEACH-(H)). Giá trị mặc định của tất cả các hệ số này được trình bày trong Bảng 11.3.</w:t>
      </w:r>
    </w:p>
    <w:p w14:paraId="6D7AA7AA" w14:textId="77777777" w:rsidR="00A83239" w:rsidRDefault="00A83239" w:rsidP="00FA0952">
      <w:pPr>
        <w:spacing w:line="360" w:lineRule="auto"/>
        <w:ind w:firstLine="720"/>
      </w:pPr>
      <w:r>
        <w:t>Lưu ý rằng trong phương pháp Cấp 1, đối với các vùng ẩm ướt hoặc ở các vùng đất khô sử dụng phương pháp tưới (trừ tưới nhỏ giọt), FracLEACH-(H) mặc định là 0,30. Đối với các vùng đất khô, nơi lượng mưa thấp hơn lượng thoát hơi nước trong hầu hết thời gian trong năm và hiện tượng rửa trôi khó có thể xảy ra, FracLEACH mặc định là bằng 0. Phương pháp tính toán xem có nên áp dụng FracLEACH-(H) = 0,30 được nêu trong Bảng 11.3 hay không.</w:t>
      </w:r>
    </w:p>
    <w:p w14:paraId="78750FE0" w14:textId="76E827B1" w:rsidR="00D83D1F" w:rsidRDefault="00A83239" w:rsidP="00FA0952">
      <w:pPr>
        <w:spacing w:line="360" w:lineRule="auto"/>
        <w:ind w:firstLine="720"/>
      </w:pPr>
      <w:r>
        <w:t>Các giá trị cụ thể theo quốc gia đối với EF4 nên được sử dụng hết sức thận trọng vì tính phức tạp đặc biệt của việc vận chuyển khí quyển xuyên biên giới. Mặc dù những người biên soạn hàng tồn kho có thể có các phép đo cụ thể về sự lắng đọng N và dòng N2O liên quan, nhưng trong nhiều trường hợp, N lắng đọng có thể không có nguồn gốc từ quốc gia của họ. Tương tự, một số N bay hơi ở quốc gia của họ có thể được vận chuyển đến và lắng đọng ở một quốc gia khác, nơi có thể có các điều kiện khác nhau ảnh hưởng đến tỷ lệ phát thải dưới dạng N2O. Vì những lý do này, giá trị của EF4 rất khó xác định và phương pháp được trình bày trong Tập 1, Chương 7, Phần 7.3 quy tất cả lượng phát thải N2O gián tiếp phát sinh từ đầu vào đất được quản lý là do quốc gia xuất xứ NOx và NH3 trong khí quyển, thay vì hơn quốc gia mà N trong khí quyển có thể đã được vận chuyển tới.</w:t>
      </w:r>
    </w:p>
    <w:p w14:paraId="4347A092" w14:textId="70E2B2B5" w:rsidR="00D83D1F" w:rsidRDefault="00D83D1F" w:rsidP="00FA0952">
      <w:pPr>
        <w:pStyle w:val="Heading3"/>
        <w:spacing w:line="360" w:lineRule="auto"/>
      </w:pPr>
      <w:bookmarkStart w:id="10" w:name="_Toc148534438"/>
      <w:r>
        <w:t>1.2.2. Vôi</w:t>
      </w:r>
      <w:bookmarkEnd w:id="10"/>
      <w:r>
        <w:t xml:space="preserve"> </w:t>
      </w:r>
    </w:p>
    <w:p w14:paraId="4ACC6EFF" w14:textId="2DE9FFE7" w:rsidR="00D83D1F" w:rsidRPr="006E7969" w:rsidRDefault="00D83D1F" w:rsidP="00FA0952">
      <w:pPr>
        <w:spacing w:line="360" w:lineRule="auto"/>
        <w:ind w:firstLine="720"/>
        <w:rPr>
          <w:b/>
          <w:i/>
        </w:rPr>
      </w:pPr>
      <w:r w:rsidRPr="006E7969">
        <w:rPr>
          <w:b/>
          <w:i/>
        </w:rPr>
        <w:t>Bậc 1</w:t>
      </w:r>
    </w:p>
    <w:p w14:paraId="1FCB1696" w14:textId="77777777" w:rsidR="00D83D1F" w:rsidRDefault="00D83D1F" w:rsidP="00FA0952">
      <w:pPr>
        <w:spacing w:line="360" w:lineRule="auto"/>
        <w:ind w:firstLine="720"/>
      </w:pPr>
      <w:r>
        <w:t>Hệ số phát thải mặc định (EF) là 0,12 đối với đá vôi và 0,13 đối với dolomite.</w:t>
      </w:r>
    </w:p>
    <w:p w14:paraId="4D2E4C30" w14:textId="4FF44677" w:rsidR="00D83D1F" w:rsidRPr="006E7969" w:rsidRDefault="00D83D1F" w:rsidP="00FA0952">
      <w:pPr>
        <w:spacing w:line="360" w:lineRule="auto"/>
        <w:ind w:firstLine="720"/>
        <w:rPr>
          <w:b/>
          <w:i/>
        </w:rPr>
      </w:pPr>
      <w:r w:rsidRPr="006E7969">
        <w:rPr>
          <w:b/>
          <w:i/>
        </w:rPr>
        <w:t>Bậc 2</w:t>
      </w:r>
    </w:p>
    <w:p w14:paraId="042DA329" w14:textId="77777777" w:rsidR="00D83D1F" w:rsidRDefault="00D83D1F" w:rsidP="00FA0952">
      <w:pPr>
        <w:spacing w:line="360" w:lineRule="auto"/>
        <w:ind w:firstLine="720"/>
      </w:pPr>
      <w:r>
        <w:t xml:space="preserve">Việc tính toán hệ số phát thải bằng cách sử dụng dữ liệu cụ thể của từng quốc gia có thể dẫn đến sự khác biệt giữa các nguồn có thành phần vôi thay đổi; các vật liệu bón vôi cacbonat khác nhau (đá vôi cũng như các nguồn khác như cặn </w:t>
      </w:r>
      <w:r>
        <w:lastRenderedPageBreak/>
        <w:t>marl và vỏ sò) có thể khác nhau đôi chút về hàm lượng C và độ tinh khiết tổng thể của chúng. Mỗi vật liệu sẽ có hệ số phát thải riêng dựa trên hàm lượng C.</w:t>
      </w:r>
    </w:p>
    <w:p w14:paraId="65D90793" w14:textId="77777777" w:rsidR="00D83D1F" w:rsidRDefault="00D83D1F" w:rsidP="00FA0952">
      <w:pPr>
        <w:spacing w:line="360" w:lineRule="auto"/>
        <w:ind w:firstLine="720"/>
      </w:pPr>
      <w:r>
        <w:t>Các hệ số phát thải cụ thể của từng quốc gia cũng có thể tính đến tỷ lệ cacbonat-C từ vôi được thải vào khí quyển dưới dạng CO2 (ví dụ: West và McBride, 2005). C vô cơ hòa tan trong đất có thể tạo thành khoáng chất thứ cấp và kết tủa với Ca hoặc Mg được thêm vào trong quá trình bón vôi. Hơn nữa, C vô cơ hòa tan (bicarbonate) có thể được vận chuyển cùng với Ca và Mg qua đất đến mạch nước ngầm sâu, hồ và cuối cùng là ra đại dương (Robertson và Grace, 2004). Trong cả hai trường hợp, lượng CO2 thải vào khí quyển đều thấp hơn lượng C ban đầu được thêm vào dưới dạng vôi. Hệ số phát thải cụ thể của từng quốc gia có thể được xác định nếu có đủ dữ liệu và hiểu biết về quá trình chuyển hóa cacbon vô cơ, bên cạnh kiến thức về vận chuyển Ca, Mg và C vô cơ trong nước. Nên ghi lại nguồn thông tin và phương pháp được sử dụng để xác định thu được các giá trị cụ thể theo quốc gia trong quá trình báo cáo.</w:t>
      </w:r>
    </w:p>
    <w:p w14:paraId="52048EA2" w14:textId="75BF4CED" w:rsidR="00D83D1F" w:rsidRPr="006E7969" w:rsidRDefault="00D83D1F" w:rsidP="00FA0952">
      <w:pPr>
        <w:spacing w:line="360" w:lineRule="auto"/>
        <w:ind w:firstLine="720"/>
        <w:rPr>
          <w:b/>
          <w:i/>
        </w:rPr>
      </w:pPr>
      <w:r w:rsidRPr="006E7969">
        <w:rPr>
          <w:b/>
          <w:i/>
        </w:rPr>
        <w:t>Bậc 3</w:t>
      </w:r>
    </w:p>
    <w:p w14:paraId="43EEC96F" w14:textId="46F71AFB" w:rsidR="00D83D1F" w:rsidRDefault="00D83D1F" w:rsidP="00FA0952">
      <w:pPr>
        <w:spacing w:line="360" w:lineRule="auto"/>
        <w:ind w:firstLine="720"/>
      </w:pPr>
      <w:r>
        <w:t>Các phương pháp tiếp cận Cấp 3 dựa trên việc ước tính lượng phát thải thay đổi từ năm này sang năm khác, điều này phụ thuộc vào nhiều đặc điểm cụ thể của địa điểm và các yếu tố môi trường. Không có hệ số phát thải nào được ước tính trực tiếp.</w:t>
      </w:r>
    </w:p>
    <w:p w14:paraId="10D2E4D4" w14:textId="7633E80B" w:rsidR="00D83D1F" w:rsidRDefault="00D83D1F" w:rsidP="00FA0952">
      <w:pPr>
        <w:pStyle w:val="Heading3"/>
        <w:spacing w:line="360" w:lineRule="auto"/>
      </w:pPr>
      <w:bookmarkStart w:id="11" w:name="_Toc148534439"/>
      <w:r>
        <w:t>1.2.3. Phát thải CO</w:t>
      </w:r>
      <w:r>
        <w:rPr>
          <w:vertAlign w:val="subscript"/>
        </w:rPr>
        <w:t>2</w:t>
      </w:r>
      <w:r>
        <w:t xml:space="preserve"> từ phân đạm</w:t>
      </w:r>
      <w:bookmarkEnd w:id="11"/>
    </w:p>
    <w:p w14:paraId="6D2C9F28" w14:textId="3EB924F6" w:rsidR="00D83D1F" w:rsidRPr="006E7969" w:rsidRDefault="00D83D1F" w:rsidP="00FA0952">
      <w:pPr>
        <w:spacing w:line="360" w:lineRule="auto"/>
        <w:ind w:firstLine="720"/>
        <w:rPr>
          <w:b/>
          <w:i/>
        </w:rPr>
      </w:pPr>
      <w:r w:rsidRPr="006E7969">
        <w:rPr>
          <w:b/>
          <w:i/>
        </w:rPr>
        <w:t>Bậc 1</w:t>
      </w:r>
    </w:p>
    <w:p w14:paraId="63E2B871" w14:textId="30E05AD3" w:rsidR="00D83D1F" w:rsidRDefault="00D83D1F" w:rsidP="00FA0952">
      <w:pPr>
        <w:spacing w:line="360" w:lineRule="auto"/>
        <w:ind w:firstLine="720"/>
      </w:pPr>
      <w:r>
        <w:t>Hệ số phát thải mặc định (EF) là 0,20 đối với lượng khí thải carbon từ các ứng dụng phân đạm.</w:t>
      </w:r>
    </w:p>
    <w:p w14:paraId="0BCAAB15" w14:textId="3734D74C" w:rsidR="00D83D1F" w:rsidRPr="006E7969" w:rsidRDefault="00D83D1F" w:rsidP="00FA0952">
      <w:pPr>
        <w:spacing w:line="360" w:lineRule="auto"/>
        <w:ind w:firstLine="720"/>
        <w:rPr>
          <w:b/>
          <w:i/>
        </w:rPr>
      </w:pPr>
      <w:r w:rsidRPr="006E7969">
        <w:rPr>
          <w:b/>
          <w:i/>
        </w:rPr>
        <w:t>Bậc 2</w:t>
      </w:r>
    </w:p>
    <w:p w14:paraId="79120AE9" w14:textId="6D656277" w:rsidR="00D83D1F" w:rsidRDefault="00D83D1F" w:rsidP="00FA0952">
      <w:pPr>
        <w:spacing w:line="360" w:lineRule="auto"/>
        <w:ind w:firstLine="720"/>
      </w:pPr>
      <w:r>
        <w:t xml:space="preserve">Tương tự như vôi cacbonat, toàn bộ C trong phân đạm có thể không được thải ra trong năm áp dụng. Nếu có đủ dữ liệu và hiểu biết về quá trình chuyển hóa C vô cơ thì có thể rút ra được hệ số phát thải cụ thể theo từng quốc gia. Thực hành </w:t>
      </w:r>
      <w:r>
        <w:lastRenderedPageBreak/>
        <w:t>tốt là ghi lại nguồn thông tin và phương pháp được sử dụng để lấy các giá trị theo quốc gia cụ thể như một phần của quy trình báo cáo.</w:t>
      </w:r>
    </w:p>
    <w:p w14:paraId="44397505" w14:textId="3C721AC4" w:rsidR="00D83D1F" w:rsidRPr="006E7969" w:rsidRDefault="00D83D1F" w:rsidP="00FA0952">
      <w:pPr>
        <w:spacing w:line="360" w:lineRule="auto"/>
        <w:ind w:firstLine="720"/>
        <w:rPr>
          <w:b/>
          <w:i/>
        </w:rPr>
      </w:pPr>
      <w:r w:rsidRPr="006E7969">
        <w:rPr>
          <w:b/>
          <w:i/>
        </w:rPr>
        <w:t>Bậc 3</w:t>
      </w:r>
    </w:p>
    <w:p w14:paraId="4059EC53" w14:textId="6B4B1BB4" w:rsidR="00D83D1F" w:rsidRPr="00D83D1F" w:rsidRDefault="00D83D1F" w:rsidP="00FA0952">
      <w:pPr>
        <w:spacing w:line="360" w:lineRule="auto"/>
        <w:ind w:firstLine="720"/>
      </w:pPr>
      <w:r>
        <w:t>Các phương pháp tiếp cận Cấp 3 dựa trên việc ước tính lượng phát thải thay đổi từ năm này sang năm khác, điều này phụ thuộc vào nhiều đặc điểm cụ thể của địa điểm và các yếu tố môi trường. Không có hệ số phát thải được ước tính trực tiếp.</w:t>
      </w:r>
    </w:p>
    <w:p w14:paraId="0CD77E5F" w14:textId="77777777" w:rsidR="00D83D1F" w:rsidRDefault="00142B12" w:rsidP="00FA0952">
      <w:pPr>
        <w:pStyle w:val="Heading2"/>
        <w:spacing w:line="360" w:lineRule="auto"/>
      </w:pPr>
      <w:bookmarkStart w:id="12" w:name="_Toc148534440"/>
      <w:r>
        <w:t>1.3. Canh tác lúa</w:t>
      </w:r>
      <w:bookmarkEnd w:id="12"/>
    </w:p>
    <w:p w14:paraId="4217C9D8" w14:textId="77777777" w:rsidR="00D83D1F" w:rsidRPr="00C253FD" w:rsidRDefault="00D83D1F" w:rsidP="00FA0952">
      <w:pPr>
        <w:spacing w:before="60" w:after="60" w:line="360" w:lineRule="auto"/>
        <w:ind w:firstLine="720"/>
        <w:rPr>
          <w:color w:val="000000" w:themeColor="text1"/>
        </w:rPr>
      </w:pPr>
      <w:r w:rsidRPr="00C253FD">
        <w:rPr>
          <w:color w:val="000000" w:themeColor="text1"/>
        </w:rPr>
        <w:t>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w:t>
      </w:r>
    </w:p>
    <w:p w14:paraId="4601781F" w14:textId="57C67E6F" w:rsidR="00AD1EE8" w:rsidRPr="00D83D1F" w:rsidRDefault="00D83D1F" w:rsidP="00FA0952">
      <w:pPr>
        <w:spacing w:before="60" w:after="60" w:line="360" w:lineRule="auto"/>
        <w:ind w:firstLine="720"/>
        <w:rPr>
          <w:color w:val="000000" w:themeColor="text1"/>
        </w:rPr>
      </w:pPr>
      <w:bookmarkStart w:id="13" w:name="_heading=h.1664s55" w:colFirst="0" w:colLast="0"/>
      <w:bookmarkEnd w:id="13"/>
      <w:r w:rsidRPr="00C253FD">
        <w:rPr>
          <w:color w:val="000000" w:themeColor="text1"/>
        </w:rPr>
        <w:t xml:space="preserve">Hệ số chuyển đổi theo các phương thức tưới trước mùa vụ (SFp) được áp dụng theo giá trị mặc định theo bảng 5.13 của IPCC 2019. Tương ứng với các chế độ canh tác thì đối với lúa nương có thời gian không ngập nước trước canh tác trên 180 ngày nên được áp dụng hệ số 0,89 còn lại đối với canh tác lúa được tưới và canh tác lúa nhờ mưa đều áp dụng hệ số SFp là 1. Hệ số tỷ lệ cho các loại hình bổ sung phân hữu cơ khác nhau (SFo) là 1,0 với giả định việc bón phân bổ sung ít được áp dụng tại Việt Nam. </w:t>
      </w:r>
    </w:p>
    <w:p w14:paraId="0881A4AD" w14:textId="362CDD02" w:rsidR="00142B12" w:rsidRDefault="00142B12" w:rsidP="00FA0952">
      <w:pPr>
        <w:pStyle w:val="Heading2"/>
        <w:spacing w:line="360" w:lineRule="auto"/>
      </w:pPr>
      <w:bookmarkStart w:id="14" w:name="_Toc148534441"/>
      <w:r>
        <w:t>1.4. Khai thác gỗ</w:t>
      </w:r>
      <w:bookmarkEnd w:id="14"/>
    </w:p>
    <w:p w14:paraId="1940234A" w14:textId="4BC69473" w:rsidR="00052A4E" w:rsidRDefault="00D83D1F" w:rsidP="00FA0952">
      <w:pPr>
        <w:spacing w:line="360" w:lineRule="auto"/>
      </w:pPr>
      <w:r>
        <w:rPr>
          <w:b/>
        </w:rPr>
        <w:tab/>
      </w:r>
      <w:r>
        <w:t xml:space="preserve">Lựa chọn hệ số phát thải theo hướng dẫn của IPCC, </w:t>
      </w:r>
      <w:r w:rsidRPr="00D83D1F">
        <w:t xml:space="preserve">Cấp 1 và Cấp 2 sử dụng giả định rằng </w:t>
      </w:r>
      <w:r w:rsidR="00FA0952">
        <w:t>HWP</w:t>
      </w:r>
      <w:r w:rsidRPr="00D83D1F">
        <w:t xml:space="preserve"> bị loại bỏ khỏi quá trình sử dụng với tỷ lệ không đổi, k, áp dụng cho lượng carbon có trong bể. Tốc độ loại bỏ không đổi này có thể được xác </w:t>
      </w:r>
      <w:r w:rsidRPr="00D83D1F">
        <w:lastRenderedPageBreak/>
        <w:t>định bằng chu kỳ bán rã liên quan tính bằng năm đối với các sản phẩm trong nhóm. Chu kỳ bán rã là số năm cho đến khi một nửa lượng đó không còn được sử dụng nữa. Giá trị thời gian bán hủy mặc định và tỷ lệ loại bỏ liên quan (k) được cung cấp trong Bảng 12.2 đối với các sản phẩm gỗ và sản phẩm giấy.</w:t>
      </w:r>
      <w:r>
        <w:t xml:space="preserve"> </w:t>
      </w:r>
    </w:p>
    <w:tbl>
      <w:tblPr>
        <w:tblStyle w:val="TableGrid"/>
        <w:tblW w:w="0" w:type="auto"/>
        <w:tblLook w:val="04A0" w:firstRow="1" w:lastRow="0" w:firstColumn="1" w:lastColumn="0" w:noHBand="0" w:noVBand="1"/>
      </w:tblPr>
      <w:tblGrid>
        <w:gridCol w:w="3020"/>
        <w:gridCol w:w="3020"/>
        <w:gridCol w:w="3021"/>
      </w:tblGrid>
      <w:tr w:rsidR="00D83D1F" w14:paraId="7F0C2686" w14:textId="77777777" w:rsidTr="00FA0952">
        <w:tc>
          <w:tcPr>
            <w:tcW w:w="9061" w:type="dxa"/>
            <w:gridSpan w:val="3"/>
          </w:tcPr>
          <w:p w14:paraId="5F28CBD8" w14:textId="77777777" w:rsidR="00D83D1F" w:rsidRPr="006E7969" w:rsidRDefault="00D83D1F" w:rsidP="006E7969">
            <w:pPr>
              <w:spacing w:line="360" w:lineRule="auto"/>
              <w:jc w:val="center"/>
              <w:rPr>
                <w:b/>
              </w:rPr>
            </w:pPr>
            <w:r w:rsidRPr="006E7969">
              <w:rPr>
                <w:b/>
              </w:rPr>
              <w:t>Bảng 12.2</w:t>
            </w:r>
          </w:p>
          <w:p w14:paraId="258BCB8A" w14:textId="6DD1FA0C" w:rsidR="00D83D1F" w:rsidRDefault="00D83D1F" w:rsidP="006E7969">
            <w:pPr>
              <w:spacing w:line="360" w:lineRule="auto"/>
              <w:jc w:val="center"/>
            </w:pPr>
            <w:r w:rsidRPr="006E7969">
              <w:rPr>
                <w:b/>
              </w:rPr>
              <w:t>Chu kỳ bán phân hủy</w:t>
            </w:r>
          </w:p>
        </w:tc>
      </w:tr>
      <w:tr w:rsidR="00D83D1F" w14:paraId="35C29219" w14:textId="77777777" w:rsidTr="006E7969">
        <w:tc>
          <w:tcPr>
            <w:tcW w:w="3020" w:type="dxa"/>
            <w:vAlign w:val="center"/>
          </w:tcPr>
          <w:p w14:paraId="102EE821" w14:textId="77777777" w:rsidR="00D83D1F" w:rsidRPr="006E7969" w:rsidRDefault="00D83D1F" w:rsidP="006E7969">
            <w:pPr>
              <w:spacing w:line="360" w:lineRule="auto"/>
              <w:jc w:val="center"/>
              <w:rPr>
                <w:b/>
              </w:rPr>
            </w:pPr>
          </w:p>
        </w:tc>
        <w:tc>
          <w:tcPr>
            <w:tcW w:w="3020" w:type="dxa"/>
            <w:vAlign w:val="center"/>
          </w:tcPr>
          <w:p w14:paraId="728C00CB" w14:textId="213AC360" w:rsidR="00D83D1F" w:rsidRPr="006E7969" w:rsidRDefault="00D83D1F" w:rsidP="006E7969">
            <w:pPr>
              <w:spacing w:line="360" w:lineRule="auto"/>
              <w:jc w:val="center"/>
              <w:rPr>
                <w:b/>
              </w:rPr>
            </w:pPr>
            <w:r w:rsidRPr="006E7969">
              <w:rPr>
                <w:b/>
              </w:rPr>
              <w:t>Sản phẩm gỗ nguyên khối</w:t>
            </w:r>
          </w:p>
        </w:tc>
        <w:tc>
          <w:tcPr>
            <w:tcW w:w="3021" w:type="dxa"/>
            <w:vAlign w:val="center"/>
          </w:tcPr>
          <w:p w14:paraId="00075E8A" w14:textId="2F5EDDF7" w:rsidR="00D83D1F" w:rsidRPr="006E7969" w:rsidRDefault="00D83D1F" w:rsidP="006E7969">
            <w:pPr>
              <w:spacing w:line="360" w:lineRule="auto"/>
              <w:jc w:val="center"/>
              <w:rPr>
                <w:b/>
              </w:rPr>
            </w:pPr>
            <w:r w:rsidRPr="006E7969">
              <w:rPr>
                <w:b/>
              </w:rPr>
              <w:t>Sản phẩm làm từ giấy</w:t>
            </w:r>
          </w:p>
        </w:tc>
      </w:tr>
      <w:tr w:rsidR="00D83D1F" w14:paraId="3039D8D2" w14:textId="77777777" w:rsidTr="00D83D1F">
        <w:tc>
          <w:tcPr>
            <w:tcW w:w="3020" w:type="dxa"/>
          </w:tcPr>
          <w:p w14:paraId="046BAB3E" w14:textId="0E75E368" w:rsidR="00D83D1F" w:rsidRDefault="00D83D1F" w:rsidP="00FA0952">
            <w:pPr>
              <w:spacing w:line="360" w:lineRule="auto"/>
            </w:pPr>
            <w:r>
              <w:t>Bán phân hủy</w:t>
            </w:r>
          </w:p>
        </w:tc>
        <w:tc>
          <w:tcPr>
            <w:tcW w:w="3020" w:type="dxa"/>
          </w:tcPr>
          <w:p w14:paraId="319528B0" w14:textId="61A2E782" w:rsidR="00D83D1F" w:rsidRDefault="00D83D1F" w:rsidP="006E7969">
            <w:pPr>
              <w:spacing w:line="360" w:lineRule="auto"/>
              <w:jc w:val="center"/>
            </w:pPr>
            <w:r>
              <w:t>30</w:t>
            </w:r>
          </w:p>
        </w:tc>
        <w:tc>
          <w:tcPr>
            <w:tcW w:w="3021" w:type="dxa"/>
          </w:tcPr>
          <w:p w14:paraId="4246C67F" w14:textId="65761855" w:rsidR="00D83D1F" w:rsidRDefault="00D83D1F" w:rsidP="006E7969">
            <w:pPr>
              <w:spacing w:line="360" w:lineRule="auto"/>
              <w:jc w:val="center"/>
            </w:pPr>
            <w:r>
              <w:t>2</w:t>
            </w:r>
          </w:p>
        </w:tc>
      </w:tr>
      <w:tr w:rsidR="00D83D1F" w14:paraId="53FB2144" w14:textId="77777777" w:rsidTr="00D83D1F">
        <w:tc>
          <w:tcPr>
            <w:tcW w:w="3020" w:type="dxa"/>
          </w:tcPr>
          <w:p w14:paraId="1E88A277" w14:textId="69F4F063" w:rsidR="00D83D1F" w:rsidRDefault="00D83D1F" w:rsidP="00FA0952">
            <w:pPr>
              <w:spacing w:line="360" w:lineRule="auto"/>
            </w:pPr>
            <w:r>
              <w:t>Tốc độ phân rã</w:t>
            </w:r>
          </w:p>
        </w:tc>
        <w:tc>
          <w:tcPr>
            <w:tcW w:w="3020" w:type="dxa"/>
          </w:tcPr>
          <w:p w14:paraId="7ACD61E1" w14:textId="2A89C114" w:rsidR="00D83D1F" w:rsidRDefault="00D83D1F" w:rsidP="006E7969">
            <w:pPr>
              <w:spacing w:line="360" w:lineRule="auto"/>
              <w:jc w:val="center"/>
            </w:pPr>
            <w:r>
              <w:t>0,023</w:t>
            </w:r>
          </w:p>
        </w:tc>
        <w:tc>
          <w:tcPr>
            <w:tcW w:w="3021" w:type="dxa"/>
          </w:tcPr>
          <w:p w14:paraId="3430ECD9" w14:textId="0BADBAD8" w:rsidR="00D83D1F" w:rsidRDefault="00D83D1F" w:rsidP="006E7969">
            <w:pPr>
              <w:spacing w:line="360" w:lineRule="auto"/>
              <w:jc w:val="center"/>
            </w:pPr>
            <w:r>
              <w:t>0,347</w:t>
            </w:r>
          </w:p>
        </w:tc>
      </w:tr>
    </w:tbl>
    <w:p w14:paraId="73B7896E" w14:textId="77777777" w:rsidR="00D83D1F" w:rsidRDefault="00D83D1F" w:rsidP="00FA0952">
      <w:pPr>
        <w:spacing w:line="360" w:lineRule="auto"/>
      </w:pPr>
      <w:r>
        <w:br w:type="page"/>
      </w:r>
    </w:p>
    <w:p w14:paraId="0875F897" w14:textId="77777777" w:rsidR="00D83D1F" w:rsidRDefault="00D83D1F" w:rsidP="00D83D1F">
      <w:pPr>
        <w:pStyle w:val="Heading1"/>
      </w:pPr>
      <w:bookmarkStart w:id="15" w:name="_Toc148534442"/>
      <w:r>
        <w:lastRenderedPageBreak/>
        <w:t>CHƯƠNG 2: ĐẢM BẢO CHẤT LƯỢNG HỆ SỐ PHÁT THẢI LĨNH VỰC AFOLU</w:t>
      </w:r>
      <w:bookmarkEnd w:id="15"/>
      <w:r>
        <w:t xml:space="preserve"> </w:t>
      </w:r>
    </w:p>
    <w:p w14:paraId="1659178D" w14:textId="5D46BEA6" w:rsidR="00D83D1F" w:rsidRDefault="00D83D1F" w:rsidP="00FA0952">
      <w:pPr>
        <w:pStyle w:val="Heading2"/>
        <w:spacing w:line="360" w:lineRule="auto"/>
      </w:pPr>
      <w:bookmarkStart w:id="16" w:name="_Toc148534443"/>
      <w:r>
        <w:t xml:space="preserve">2.1. Kết quả lựa chọn hệ số phát thải kiểm kê quốc gia khí nhà kính </w:t>
      </w:r>
      <w:r w:rsidR="00FA0952">
        <w:t xml:space="preserve">2018, </w:t>
      </w:r>
      <w:r>
        <w:t>2022</w:t>
      </w:r>
      <w:bookmarkEnd w:id="16"/>
    </w:p>
    <w:p w14:paraId="56CDD3E9" w14:textId="176AB5E4" w:rsidR="00D83D1F" w:rsidRDefault="00D83D1F" w:rsidP="00FA0952">
      <w:pPr>
        <w:pStyle w:val="Heading3"/>
        <w:spacing w:line="360" w:lineRule="auto"/>
      </w:pPr>
      <w:bookmarkStart w:id="17" w:name="_Toc148534444"/>
      <w:r>
        <w:t>2.1.1. Chăn nuôi (3A)</w:t>
      </w:r>
      <w:bookmarkEnd w:id="17"/>
    </w:p>
    <w:p w14:paraId="73D0A7FE" w14:textId="377F4167" w:rsidR="00D83D1F" w:rsidRDefault="00D83D1F" w:rsidP="00FA0952">
      <w:pPr>
        <w:spacing w:line="360" w:lineRule="auto"/>
      </w:pPr>
      <w:r>
        <w:t>a) Tiêu hóa thức ăn</w:t>
      </w:r>
    </w:p>
    <w:p w14:paraId="25A33AF1" w14:textId="3F32B586" w:rsidR="00D83D1F" w:rsidRDefault="00D83D1F" w:rsidP="00FA0952">
      <w:pPr>
        <w:spacing w:line="360" w:lineRule="auto"/>
      </w:pPr>
      <w:r>
        <w:tab/>
        <w:t>Hệ số phát thải hạng mục 3A1 được tổng hợp trong bảng sau</w:t>
      </w:r>
    </w:p>
    <w:p w14:paraId="46293E3C" w14:textId="2580C616" w:rsidR="00D83D1F" w:rsidRPr="00C253FD" w:rsidRDefault="006E7969" w:rsidP="006E7969">
      <w:pPr>
        <w:pStyle w:val="Caption"/>
        <w:rPr>
          <w:color w:val="000000" w:themeColor="text1"/>
          <w:lang w:val="vi-VN"/>
        </w:rPr>
      </w:pPr>
      <w:bookmarkStart w:id="18" w:name="_Toc148534343"/>
      <w:r>
        <w:t>Bảng 2.</w:t>
      </w:r>
      <w:r w:rsidR="00B06BF0">
        <w:fldChar w:fldCharType="begin"/>
      </w:r>
      <w:r w:rsidR="00B06BF0">
        <w:instrText xml:space="preserve"> SEQ Bảng_2. \* ARABIC </w:instrText>
      </w:r>
      <w:r w:rsidR="00B06BF0">
        <w:fldChar w:fldCharType="separate"/>
      </w:r>
      <w:r>
        <w:rPr>
          <w:noProof/>
        </w:rPr>
        <w:t>1</w:t>
      </w:r>
      <w:r w:rsidR="00B06BF0">
        <w:rPr>
          <w:noProof/>
        </w:rPr>
        <w:fldChar w:fldCharType="end"/>
      </w:r>
      <w:r>
        <w:t xml:space="preserve"> </w:t>
      </w:r>
      <w:r w:rsidR="00D83D1F" w:rsidRPr="00C253FD">
        <w:rPr>
          <w:color w:val="000000" w:themeColor="text1"/>
          <w:lang w:val="vi-VN"/>
        </w:rPr>
        <w:t>Hệ số phát thải cho tiêu hóa thức ăn (CH</w:t>
      </w:r>
      <w:r w:rsidR="00D83D1F" w:rsidRPr="00C253FD">
        <w:rPr>
          <w:color w:val="000000" w:themeColor="text1"/>
          <w:vertAlign w:val="subscript"/>
          <w:lang w:val="vi-VN"/>
        </w:rPr>
        <w:t>4</w:t>
      </w:r>
      <w:r w:rsidR="00D83D1F" w:rsidRPr="00C253FD">
        <w:rPr>
          <w:color w:val="000000" w:themeColor="text1"/>
          <w:lang w:val="vi-VN"/>
        </w:rPr>
        <w:t>)</w:t>
      </w:r>
      <w:bookmarkEnd w:id="18"/>
    </w:p>
    <w:tbl>
      <w:tblPr>
        <w:tblW w:w="5000" w:type="pct"/>
        <w:jc w:val="center"/>
        <w:tblLook w:val="0000" w:firstRow="0" w:lastRow="0" w:firstColumn="0" w:lastColumn="0" w:noHBand="0" w:noVBand="0"/>
      </w:tblPr>
      <w:tblGrid>
        <w:gridCol w:w="1239"/>
        <w:gridCol w:w="2311"/>
        <w:gridCol w:w="5511"/>
      </w:tblGrid>
      <w:tr w:rsidR="00D83D1F" w:rsidRPr="00C253FD" w14:paraId="773FF78E" w14:textId="77777777" w:rsidTr="006E7969">
        <w:trPr>
          <w:cantSplit/>
          <w:trHeight w:val="1"/>
          <w:tblHeader/>
          <w:jc w:val="center"/>
        </w:trPr>
        <w:tc>
          <w:tcPr>
            <w:tcW w:w="684"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37454F2D"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Loại</w:t>
            </w:r>
          </w:p>
          <w:p w14:paraId="78FB40D8"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vật nuôi</w:t>
            </w:r>
          </w:p>
        </w:tc>
        <w:tc>
          <w:tcPr>
            <w:tcW w:w="12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F393F4"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Hệ số phát thải</w:t>
            </w:r>
          </w:p>
        </w:tc>
        <w:tc>
          <w:tcPr>
            <w:tcW w:w="3041"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707FF0A6"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Nguồn số liệu</w:t>
            </w:r>
          </w:p>
        </w:tc>
      </w:tr>
      <w:tr w:rsidR="00D83D1F" w:rsidRPr="00C253FD" w14:paraId="192FDB20" w14:textId="77777777" w:rsidTr="006E7969">
        <w:trPr>
          <w:cantSplit/>
          <w:trHeight w:val="1"/>
          <w:tblHeader/>
          <w:jc w:val="center"/>
        </w:trPr>
        <w:tc>
          <w:tcPr>
            <w:tcW w:w="684" w:type="pct"/>
            <w:vMerge/>
            <w:tcBorders>
              <w:top w:val="single" w:sz="4" w:space="0" w:color="000000"/>
              <w:left w:val="single" w:sz="4" w:space="0" w:color="000000"/>
              <w:right w:val="single" w:sz="4" w:space="0" w:color="000000"/>
            </w:tcBorders>
            <w:shd w:val="clear" w:color="auto" w:fill="FFFFFF"/>
            <w:vAlign w:val="center"/>
          </w:tcPr>
          <w:p w14:paraId="6C08E81D"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c>
          <w:tcPr>
            <w:tcW w:w="12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BD7F2C" w14:textId="77777777" w:rsidR="00D83D1F" w:rsidRPr="00C253FD" w:rsidRDefault="00D83D1F" w:rsidP="00FA0952">
            <w:pPr>
              <w:widowControl w:val="0"/>
              <w:spacing w:before="0" w:after="0" w:line="360" w:lineRule="auto"/>
              <w:jc w:val="center"/>
              <w:rPr>
                <w:color w:val="000000" w:themeColor="text1"/>
              </w:rPr>
            </w:pPr>
            <w:r w:rsidRPr="00C253FD">
              <w:rPr>
                <w:i/>
                <w:color w:val="000000" w:themeColor="text1"/>
              </w:rPr>
              <w:t>kg CH</w:t>
            </w:r>
            <w:r w:rsidRPr="00C253FD">
              <w:rPr>
                <w:i/>
                <w:color w:val="000000" w:themeColor="text1"/>
                <w:vertAlign w:val="subscript"/>
              </w:rPr>
              <w:t>4</w:t>
            </w:r>
            <w:r w:rsidRPr="00C253FD">
              <w:rPr>
                <w:i/>
                <w:color w:val="000000" w:themeColor="text1"/>
              </w:rPr>
              <w:t>/vật nuôi/năm</w:t>
            </w:r>
          </w:p>
        </w:tc>
        <w:tc>
          <w:tcPr>
            <w:tcW w:w="3041" w:type="pct"/>
            <w:vMerge/>
            <w:tcBorders>
              <w:top w:val="single" w:sz="4" w:space="0" w:color="000000"/>
              <w:left w:val="single" w:sz="4" w:space="0" w:color="000000"/>
              <w:right w:val="single" w:sz="4" w:space="0" w:color="000000"/>
            </w:tcBorders>
            <w:shd w:val="clear" w:color="auto" w:fill="FFFFFF"/>
            <w:vAlign w:val="center"/>
          </w:tcPr>
          <w:p w14:paraId="7CC47E57"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r w:rsidR="00D83D1F" w:rsidRPr="00C253FD" w14:paraId="5A808140"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BF6167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Bò sữa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0AC9BEA3"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78</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78A3250A"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Bảng 10.11, trang 10.44, Chương 10, Phần 4,</w:t>
            </w:r>
          </w:p>
          <w:p w14:paraId="25D0E8D2"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IPCC 2019</w:t>
            </w:r>
          </w:p>
        </w:tc>
      </w:tr>
      <w:tr w:rsidR="00D83D1F" w:rsidRPr="00C253FD" w14:paraId="155E1C23"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0EEB609A"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Bò thịt</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76E59A15"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54</w:t>
            </w:r>
          </w:p>
        </w:tc>
        <w:tc>
          <w:tcPr>
            <w:tcW w:w="3041" w:type="pct"/>
            <w:vMerge/>
            <w:tcBorders>
              <w:left w:val="single" w:sz="4" w:space="0" w:color="000000"/>
              <w:right w:val="single" w:sz="4" w:space="0" w:color="000000"/>
            </w:tcBorders>
            <w:shd w:val="clear" w:color="auto" w:fill="FFFFFF"/>
            <w:vAlign w:val="center"/>
          </w:tcPr>
          <w:p w14:paraId="615502ED" w14:textId="77777777" w:rsidR="00D83D1F" w:rsidRPr="00C253FD" w:rsidRDefault="00D83D1F" w:rsidP="00FA0952">
            <w:pPr>
              <w:widowControl w:val="0"/>
              <w:pBdr>
                <w:top w:val="nil"/>
                <w:left w:val="nil"/>
                <w:bottom w:val="nil"/>
                <w:right w:val="nil"/>
                <w:between w:val="nil"/>
              </w:pBdr>
              <w:spacing w:before="0" w:after="0" w:line="360" w:lineRule="auto"/>
              <w:jc w:val="center"/>
              <w:rPr>
                <w:color w:val="000000" w:themeColor="text1"/>
              </w:rPr>
            </w:pPr>
          </w:p>
        </w:tc>
      </w:tr>
      <w:tr w:rsidR="00D83D1F" w:rsidRPr="00C253FD" w14:paraId="56F6864C"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66A1C9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Trâu</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3FD8B230"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76</w:t>
            </w:r>
          </w:p>
        </w:tc>
        <w:tc>
          <w:tcPr>
            <w:tcW w:w="3041" w:type="pct"/>
            <w:vMerge/>
            <w:tcBorders>
              <w:left w:val="single" w:sz="4" w:space="0" w:color="000000"/>
              <w:bottom w:val="single" w:sz="4" w:space="0" w:color="000000"/>
              <w:right w:val="single" w:sz="4" w:space="0" w:color="000000"/>
            </w:tcBorders>
            <w:shd w:val="clear" w:color="auto" w:fill="FFFFFF"/>
            <w:vAlign w:val="center"/>
          </w:tcPr>
          <w:p w14:paraId="7738BEA4" w14:textId="77777777" w:rsidR="00D83D1F" w:rsidRPr="00C253FD" w:rsidRDefault="00D83D1F" w:rsidP="00FA0952">
            <w:pPr>
              <w:widowControl w:val="0"/>
              <w:spacing w:before="0" w:after="0" w:line="360" w:lineRule="auto"/>
              <w:jc w:val="center"/>
              <w:rPr>
                <w:color w:val="000000" w:themeColor="text1"/>
              </w:rPr>
            </w:pPr>
          </w:p>
        </w:tc>
      </w:tr>
      <w:tr w:rsidR="00D83D1F" w:rsidRPr="00C253FD" w14:paraId="454C16DB" w14:textId="77777777" w:rsidTr="006E7969">
        <w:trPr>
          <w:cantSplit/>
          <w:trHeight w:val="70"/>
          <w:jc w:val="center"/>
        </w:trPr>
        <w:tc>
          <w:tcPr>
            <w:tcW w:w="684" w:type="pct"/>
            <w:tcBorders>
              <w:top w:val="single" w:sz="4" w:space="0" w:color="000000"/>
              <w:left w:val="single" w:sz="4" w:space="0" w:color="000000"/>
              <w:right w:val="single" w:sz="4" w:space="0" w:color="000000"/>
            </w:tcBorders>
            <w:shd w:val="clear" w:color="auto" w:fill="FFFFFF"/>
          </w:tcPr>
          <w:p w14:paraId="4A8B0107"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Cừu</w:t>
            </w:r>
          </w:p>
        </w:tc>
        <w:tc>
          <w:tcPr>
            <w:tcW w:w="1275" w:type="pct"/>
            <w:tcBorders>
              <w:top w:val="single" w:sz="4" w:space="0" w:color="000000"/>
              <w:left w:val="single" w:sz="4" w:space="0" w:color="000000"/>
              <w:right w:val="single" w:sz="4" w:space="0" w:color="000000"/>
            </w:tcBorders>
            <w:shd w:val="clear" w:color="auto" w:fill="FFFFFF"/>
          </w:tcPr>
          <w:p w14:paraId="51B34734"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5</w:t>
            </w:r>
          </w:p>
        </w:tc>
        <w:tc>
          <w:tcPr>
            <w:tcW w:w="3041"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5BF71AD"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Bảng 10.11, trang 10.29, Chương 10, Phần 4,</w:t>
            </w:r>
          </w:p>
          <w:p w14:paraId="7C78E73D"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IPCC 2006 (các nước đang phát triển)</w:t>
            </w:r>
          </w:p>
        </w:tc>
      </w:tr>
      <w:tr w:rsidR="00D83D1F" w:rsidRPr="00C253FD" w14:paraId="39DBB5BA"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1315A79A"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Dê</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0CB82D5"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5</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A66EE95"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r w:rsidR="00D83D1F" w:rsidRPr="00C253FD" w14:paraId="1985569F"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3CD7741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Ngựa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308E6AA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18</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29F6F7F"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r w:rsidR="00D83D1F" w:rsidRPr="00C253FD" w14:paraId="3ABEE17B" w14:textId="77777777" w:rsidTr="006E7969">
        <w:trPr>
          <w:cantSplit/>
          <w:trHeight w:val="77"/>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2B58D26D"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Lợn</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098D7013"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1</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2113F87"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bl>
    <w:p w14:paraId="457537B9" w14:textId="5F82EF5E" w:rsidR="00D83D1F" w:rsidRDefault="00D83D1F" w:rsidP="00FA0952">
      <w:pPr>
        <w:spacing w:line="360" w:lineRule="auto"/>
      </w:pPr>
      <w:r>
        <w:t xml:space="preserve">b) Quản lý chất thải vật nuôi </w:t>
      </w:r>
    </w:p>
    <w:p w14:paraId="59372274" w14:textId="77777777" w:rsidR="00D83D1F" w:rsidRPr="00D83D1F" w:rsidRDefault="00D83D1F" w:rsidP="00FA0952">
      <w:pPr>
        <w:spacing w:line="360" w:lineRule="auto"/>
        <w:rPr>
          <w:b/>
          <w:i/>
        </w:rPr>
      </w:pPr>
      <w:r w:rsidRPr="00D83D1F">
        <w:rPr>
          <w:b/>
          <w:i/>
        </w:rPr>
        <w:t>- Phát thải khí CH</w:t>
      </w:r>
      <w:r w:rsidRPr="00D83D1F">
        <w:rPr>
          <w:b/>
          <w:i/>
          <w:vertAlign w:val="subscript"/>
        </w:rPr>
        <w:t>4</w:t>
      </w:r>
    </w:p>
    <w:p w14:paraId="272242D7" w14:textId="51115FCB" w:rsidR="00D83D1F" w:rsidRPr="00C253FD" w:rsidRDefault="006E7969" w:rsidP="006E7969">
      <w:pPr>
        <w:pStyle w:val="Caption"/>
        <w:rPr>
          <w:color w:val="000000" w:themeColor="text1"/>
          <w:lang w:val="vi-VN"/>
        </w:rPr>
      </w:pPr>
      <w:bookmarkStart w:id="19" w:name="_Toc148534344"/>
      <w:r>
        <w:t>Bảng 2.</w:t>
      </w:r>
      <w:r w:rsidR="00B06BF0">
        <w:fldChar w:fldCharType="begin"/>
      </w:r>
      <w:r w:rsidR="00B06BF0">
        <w:instrText xml:space="preserve"> SEQ Bảng_2. \* ARABIC </w:instrText>
      </w:r>
      <w:r w:rsidR="00B06BF0">
        <w:fldChar w:fldCharType="separate"/>
      </w:r>
      <w:r>
        <w:rPr>
          <w:noProof/>
        </w:rPr>
        <w:t>2</w:t>
      </w:r>
      <w:r w:rsidR="00B06BF0">
        <w:rPr>
          <w:noProof/>
        </w:rPr>
        <w:fldChar w:fldCharType="end"/>
      </w:r>
      <w:r>
        <w:t xml:space="preserve"> </w:t>
      </w:r>
      <w:r w:rsidR="00D83D1F" w:rsidRPr="00C253FD">
        <w:rPr>
          <w:color w:val="000000" w:themeColor="text1"/>
          <w:lang w:val="vi-VN"/>
        </w:rPr>
        <w:t>Lượng chất rắn bay hơi theo từng loại vật nuôi</w:t>
      </w:r>
      <w:bookmarkEnd w:id="19"/>
    </w:p>
    <w:tbl>
      <w:tblPr>
        <w:tblW w:w="5000" w:type="pct"/>
        <w:jc w:val="center"/>
        <w:tblLook w:val="0000" w:firstRow="0" w:lastRow="0" w:firstColumn="0" w:lastColumn="0" w:noHBand="0" w:noVBand="0"/>
      </w:tblPr>
      <w:tblGrid>
        <w:gridCol w:w="1390"/>
        <w:gridCol w:w="2863"/>
        <w:gridCol w:w="2938"/>
        <w:gridCol w:w="1870"/>
      </w:tblGrid>
      <w:tr w:rsidR="00D83D1F" w:rsidRPr="00C253FD" w14:paraId="62E21CFE" w14:textId="77777777" w:rsidTr="006E7969">
        <w:trPr>
          <w:cantSplit/>
          <w:trHeight w:val="362"/>
          <w:tblHeader/>
          <w:jc w:val="center"/>
        </w:trPr>
        <w:tc>
          <w:tcPr>
            <w:tcW w:w="767"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686AEAD3"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Vật nuôi</w:t>
            </w:r>
          </w:p>
        </w:tc>
        <w:tc>
          <w:tcPr>
            <w:tcW w:w="15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BF8DBF"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Tỷ lệ bài tiết chất rắn bay hơi</w:t>
            </w:r>
          </w:p>
          <w:p w14:paraId="17ADC436"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(VS rate)</w:t>
            </w:r>
          </w:p>
        </w:tc>
        <w:tc>
          <w:tcPr>
            <w:tcW w:w="162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4D0DB5"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Trọng lượng trung bình cho vật nuôi Việt Nam</w:t>
            </w:r>
            <w:r>
              <w:rPr>
                <w:b/>
                <w:bCs/>
                <w:color w:val="000000" w:themeColor="text1"/>
              </w:rPr>
              <w:t xml:space="preserve"> </w:t>
            </w:r>
            <w:r w:rsidRPr="00C253FD">
              <w:rPr>
                <w:b/>
                <w:bCs/>
                <w:color w:val="000000" w:themeColor="text1"/>
              </w:rPr>
              <w:t>(TAM)</w:t>
            </w:r>
          </w:p>
        </w:tc>
        <w:tc>
          <w:tcPr>
            <w:tcW w:w="10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13942D"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Lượng chất rắn bay hơi</w:t>
            </w:r>
          </w:p>
          <w:p w14:paraId="35283766"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(VS)</w:t>
            </w:r>
          </w:p>
        </w:tc>
      </w:tr>
      <w:tr w:rsidR="00D83D1F" w:rsidRPr="00C253FD" w14:paraId="0880AB23" w14:textId="77777777" w:rsidTr="006E7969">
        <w:trPr>
          <w:cantSplit/>
          <w:trHeight w:val="362"/>
          <w:tblHeader/>
          <w:jc w:val="center"/>
        </w:trPr>
        <w:tc>
          <w:tcPr>
            <w:tcW w:w="767"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177F2D6B" w14:textId="77777777" w:rsidR="00D83D1F" w:rsidRPr="00C253FD" w:rsidRDefault="00D83D1F" w:rsidP="00FA0952">
            <w:pPr>
              <w:pBdr>
                <w:top w:val="nil"/>
                <w:left w:val="nil"/>
                <w:bottom w:val="nil"/>
                <w:right w:val="nil"/>
                <w:between w:val="nil"/>
              </w:pBdr>
              <w:spacing w:before="0" w:after="0" w:line="360" w:lineRule="auto"/>
              <w:textDirection w:val="btLr"/>
              <w:rPr>
                <w:color w:val="000000" w:themeColor="text1"/>
              </w:rPr>
            </w:pPr>
          </w:p>
        </w:tc>
        <w:tc>
          <w:tcPr>
            <w:tcW w:w="15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FE1FFE" w14:textId="77777777" w:rsidR="00D83D1F" w:rsidRPr="00C253FD" w:rsidRDefault="00D83D1F" w:rsidP="00FA0952">
            <w:pPr>
              <w:spacing w:before="0" w:after="0" w:line="360" w:lineRule="auto"/>
              <w:jc w:val="center"/>
              <w:textDirection w:val="btLr"/>
              <w:rPr>
                <w:i/>
                <w:iCs/>
                <w:color w:val="000000" w:themeColor="text1"/>
              </w:rPr>
            </w:pPr>
            <w:r w:rsidRPr="00C253FD">
              <w:rPr>
                <w:i/>
                <w:iCs/>
                <w:color w:val="000000" w:themeColor="text1"/>
              </w:rPr>
              <w:t>kg/1000kg trọng lượng vật nuôi/ngày</w:t>
            </w:r>
          </w:p>
        </w:tc>
        <w:tc>
          <w:tcPr>
            <w:tcW w:w="162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41DF6A4" w14:textId="77777777" w:rsidR="00D83D1F" w:rsidRPr="00C253FD" w:rsidRDefault="00D83D1F" w:rsidP="00FA0952">
            <w:pPr>
              <w:spacing w:before="0" w:after="0" w:line="360" w:lineRule="auto"/>
              <w:jc w:val="center"/>
              <w:textDirection w:val="btLr"/>
              <w:rPr>
                <w:i/>
                <w:iCs/>
                <w:color w:val="000000" w:themeColor="text1"/>
              </w:rPr>
            </w:pPr>
            <w:r w:rsidRPr="00C253FD">
              <w:rPr>
                <w:i/>
                <w:iCs/>
                <w:color w:val="000000" w:themeColor="text1"/>
              </w:rPr>
              <w:t>kg</w:t>
            </w:r>
          </w:p>
        </w:tc>
        <w:tc>
          <w:tcPr>
            <w:tcW w:w="10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C8BC13A" w14:textId="77777777" w:rsidR="00D83D1F" w:rsidRPr="00C253FD" w:rsidRDefault="00D83D1F" w:rsidP="00FA0952">
            <w:pPr>
              <w:spacing w:before="0" w:after="0" w:line="360" w:lineRule="auto"/>
              <w:jc w:val="center"/>
              <w:textDirection w:val="btLr"/>
              <w:rPr>
                <w:i/>
                <w:iCs/>
                <w:color w:val="000000" w:themeColor="text1"/>
              </w:rPr>
            </w:pPr>
            <w:r w:rsidRPr="00C253FD">
              <w:rPr>
                <w:i/>
                <w:iCs/>
                <w:color w:val="000000" w:themeColor="text1"/>
              </w:rPr>
              <w:t>kg/ngày</w:t>
            </w:r>
          </w:p>
        </w:tc>
      </w:tr>
      <w:tr w:rsidR="00D83D1F" w:rsidRPr="00C253FD" w14:paraId="2A51C0B1"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3201C1"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Bò sữa</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7A311D"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8,1</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BB03DE"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550</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904FCA"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4,46</w:t>
            </w:r>
          </w:p>
        </w:tc>
      </w:tr>
      <w:tr w:rsidR="00D83D1F" w:rsidRPr="00C253FD" w14:paraId="4FC247AB"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5A04A5"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Bò thịt</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70E637"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11,3</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3C8F45"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200</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5101E3"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2,26</w:t>
            </w:r>
          </w:p>
        </w:tc>
      </w:tr>
      <w:tr w:rsidR="00D83D1F" w:rsidRPr="00C253FD" w14:paraId="7FCFF3F2"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4452AB"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lastRenderedPageBreak/>
              <w:t>Trâu</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246B60"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13,9</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380218"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238</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B4F961"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3,31</w:t>
            </w:r>
          </w:p>
        </w:tc>
      </w:tr>
      <w:tr w:rsidR="00D83D1F" w:rsidRPr="00C253FD" w14:paraId="0399D01C"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CE98E7"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Cừu</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CCB7D9"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8,3</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B5E92E"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26</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BF728A"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0,22</w:t>
            </w:r>
          </w:p>
        </w:tc>
      </w:tr>
      <w:tr w:rsidR="00D83D1F" w:rsidRPr="00C253FD" w14:paraId="1C43C9D2"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D16996"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Dê</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CC67CD"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10,4</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B6E1CF"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25</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01C733"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0,26</w:t>
            </w:r>
          </w:p>
        </w:tc>
      </w:tr>
      <w:tr w:rsidR="00D83D1F" w:rsidRPr="00C253FD" w14:paraId="2C8E645C"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A22C0B"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Ngựa</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808906"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7,2</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157BBA"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153</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387286"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1,10</w:t>
            </w:r>
          </w:p>
        </w:tc>
      </w:tr>
      <w:tr w:rsidR="00D83D1F" w:rsidRPr="00C253FD" w14:paraId="32EF493E"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ACE38D"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Lợn</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A29907"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5,8</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D55E50"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85</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8FE274"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0,49</w:t>
            </w:r>
          </w:p>
        </w:tc>
      </w:tr>
      <w:tr w:rsidR="00D83D1F" w:rsidRPr="00C253FD" w14:paraId="5FC47447"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D9A5D8"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Gia cầm</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BC0C89"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11,2</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39BF08"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278E3"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0,02</w:t>
            </w:r>
          </w:p>
        </w:tc>
      </w:tr>
    </w:tbl>
    <w:p w14:paraId="0EADC381" w14:textId="090E1DCC" w:rsidR="00D83D1F" w:rsidRPr="00C253FD" w:rsidRDefault="006E7969" w:rsidP="006E7969">
      <w:pPr>
        <w:pStyle w:val="Caption"/>
        <w:rPr>
          <w:color w:val="000000" w:themeColor="text1"/>
          <w:lang w:val="vi-VN"/>
        </w:rPr>
      </w:pPr>
      <w:bookmarkStart w:id="20" w:name="_heading=h.4f1mdlm" w:colFirst="0" w:colLast="0"/>
      <w:bookmarkStart w:id="21" w:name="_Toc137735555"/>
      <w:bookmarkStart w:id="22" w:name="_Toc148534345"/>
      <w:bookmarkEnd w:id="20"/>
      <w:r>
        <w:t>Bảng 2.</w:t>
      </w:r>
      <w:r w:rsidR="00B06BF0">
        <w:fldChar w:fldCharType="begin"/>
      </w:r>
      <w:r w:rsidR="00B06BF0">
        <w:instrText xml:space="preserve"> SEQ Bảng_2. \* ARABIC </w:instrText>
      </w:r>
      <w:r w:rsidR="00B06BF0">
        <w:fldChar w:fldCharType="separate"/>
      </w:r>
      <w:r>
        <w:rPr>
          <w:noProof/>
        </w:rPr>
        <w:t>3</w:t>
      </w:r>
      <w:r w:rsidR="00B06BF0">
        <w:rPr>
          <w:noProof/>
        </w:rPr>
        <w:fldChar w:fldCharType="end"/>
      </w:r>
      <w:r>
        <w:t xml:space="preserve"> </w:t>
      </w:r>
      <w:r w:rsidR="00D83D1F" w:rsidRPr="00C253FD">
        <w:rPr>
          <w:color w:val="000000" w:themeColor="text1"/>
          <w:lang w:val="vi-VN"/>
        </w:rPr>
        <w:t>Tỷ lệ bài tiết chất rắn bay hơi (VS) theo từng loại vật nuôi</w:t>
      </w:r>
      <w:bookmarkEnd w:id="21"/>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2562"/>
        <w:gridCol w:w="5096"/>
      </w:tblGrid>
      <w:tr w:rsidR="00D83D1F" w:rsidRPr="00C253FD" w14:paraId="135B2F2E" w14:textId="77777777" w:rsidTr="00423FE2">
        <w:trPr>
          <w:cantSplit/>
          <w:trHeight w:val="939"/>
          <w:tblHeader/>
          <w:jc w:val="center"/>
        </w:trPr>
        <w:tc>
          <w:tcPr>
            <w:tcW w:w="774" w:type="pct"/>
            <w:shd w:val="clear" w:color="auto" w:fill="D9D9D9" w:themeFill="background1" w:themeFillShade="D9"/>
            <w:vAlign w:val="center"/>
          </w:tcPr>
          <w:p w14:paraId="3B31DB1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bookmarkStart w:id="23" w:name="_Hlk112685144"/>
            <w:r w:rsidRPr="00C253FD">
              <w:rPr>
                <w:rFonts w:eastAsia="SimSun"/>
                <w:b/>
                <w:bCs/>
                <w:color w:val="000000" w:themeColor="text1"/>
              </w:rPr>
              <w:t>Vật nuôi</w:t>
            </w:r>
          </w:p>
        </w:tc>
        <w:tc>
          <w:tcPr>
            <w:tcW w:w="1414" w:type="pct"/>
            <w:shd w:val="clear" w:color="auto" w:fill="D9D9D9" w:themeFill="background1" w:themeFillShade="D9"/>
            <w:vAlign w:val="center"/>
          </w:tcPr>
          <w:p w14:paraId="02AE05A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Tỷ lệ bài tiết</w:t>
            </w:r>
          </w:p>
          <w:p w14:paraId="691B8F6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chất rắn bay hơi (VS rate)</w:t>
            </w:r>
          </w:p>
          <w:p w14:paraId="6159B4B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i/>
                <w:iCs/>
                <w:color w:val="000000" w:themeColor="text1"/>
              </w:rPr>
            </w:pPr>
            <w:r w:rsidRPr="00C253FD">
              <w:rPr>
                <w:rFonts w:eastAsia="SimSun"/>
                <w:i/>
                <w:iCs/>
                <w:color w:val="000000" w:themeColor="text1"/>
              </w:rPr>
              <w:t>kg/1000kg trọng  lượng vật nuôi/ngày</w:t>
            </w:r>
          </w:p>
        </w:tc>
        <w:tc>
          <w:tcPr>
            <w:tcW w:w="2812" w:type="pct"/>
            <w:shd w:val="clear" w:color="auto" w:fill="D9D9D9" w:themeFill="background1" w:themeFillShade="D9"/>
            <w:vAlign w:val="center"/>
          </w:tcPr>
          <w:p w14:paraId="4977C8B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Nguồn</w:t>
            </w:r>
          </w:p>
        </w:tc>
      </w:tr>
      <w:tr w:rsidR="00D83D1F" w:rsidRPr="00C253FD" w14:paraId="01C2BF6A" w14:textId="77777777" w:rsidTr="00423FE2">
        <w:trPr>
          <w:trHeight w:val="434"/>
          <w:jc w:val="center"/>
        </w:trPr>
        <w:tc>
          <w:tcPr>
            <w:tcW w:w="774" w:type="pct"/>
            <w:shd w:val="clear" w:color="auto" w:fill="FFFFFF"/>
            <w:vAlign w:val="center"/>
          </w:tcPr>
          <w:p w14:paraId="2C2DBB5F"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sữa</w:t>
            </w:r>
          </w:p>
        </w:tc>
        <w:tc>
          <w:tcPr>
            <w:tcW w:w="1414" w:type="pct"/>
            <w:shd w:val="clear" w:color="auto" w:fill="FFFFFF"/>
            <w:vAlign w:val="center"/>
          </w:tcPr>
          <w:p w14:paraId="717A062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8,1</w:t>
            </w:r>
          </w:p>
        </w:tc>
        <w:tc>
          <w:tcPr>
            <w:tcW w:w="2812" w:type="pct"/>
            <w:shd w:val="clear" w:color="auto" w:fill="FFFFFF"/>
            <w:vAlign w:val="center"/>
          </w:tcPr>
          <w:p w14:paraId="714BBDF1"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10A.1 (new), trang 10.104, Chương 10, Phần 4, IPCC 2019 Refinment, High productivity systems - Asia</w:t>
            </w:r>
          </w:p>
        </w:tc>
      </w:tr>
      <w:tr w:rsidR="00D83D1F" w:rsidRPr="00C253FD" w14:paraId="3C1C8F9A" w14:textId="77777777" w:rsidTr="00423FE2">
        <w:trPr>
          <w:trHeight w:val="434"/>
          <w:jc w:val="center"/>
        </w:trPr>
        <w:tc>
          <w:tcPr>
            <w:tcW w:w="774" w:type="pct"/>
            <w:shd w:val="clear" w:color="auto" w:fill="FFFFFF"/>
            <w:vAlign w:val="center"/>
          </w:tcPr>
          <w:p w14:paraId="2735F889"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thịt</w:t>
            </w:r>
          </w:p>
        </w:tc>
        <w:tc>
          <w:tcPr>
            <w:tcW w:w="1414" w:type="pct"/>
            <w:shd w:val="clear" w:color="auto" w:fill="FFFFFF"/>
            <w:vAlign w:val="center"/>
          </w:tcPr>
          <w:p w14:paraId="5C8C6DFF"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11,3</w:t>
            </w:r>
          </w:p>
        </w:tc>
        <w:tc>
          <w:tcPr>
            <w:tcW w:w="2812" w:type="pct"/>
            <w:shd w:val="clear" w:color="auto" w:fill="FFFFFF"/>
            <w:vAlign w:val="center"/>
          </w:tcPr>
          <w:p w14:paraId="1264B265"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10A.3 (new) (continued), trang 10.111, Chương 10, Phần 4, IPCC 2019 Refinment, Growing/Replacement -Low productivity systems - Asia</w:t>
            </w:r>
          </w:p>
        </w:tc>
      </w:tr>
      <w:tr w:rsidR="00D83D1F" w:rsidRPr="00C253FD" w14:paraId="23778CD2" w14:textId="77777777" w:rsidTr="00423FE2">
        <w:trPr>
          <w:trHeight w:val="434"/>
          <w:jc w:val="center"/>
        </w:trPr>
        <w:tc>
          <w:tcPr>
            <w:tcW w:w="774" w:type="pct"/>
            <w:shd w:val="clear" w:color="auto" w:fill="FFFFFF"/>
            <w:vAlign w:val="center"/>
          </w:tcPr>
          <w:p w14:paraId="2EBDE8A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Trâu</w:t>
            </w:r>
          </w:p>
        </w:tc>
        <w:tc>
          <w:tcPr>
            <w:tcW w:w="1414" w:type="pct"/>
            <w:shd w:val="clear" w:color="auto" w:fill="FFFFFF"/>
            <w:vAlign w:val="center"/>
          </w:tcPr>
          <w:p w14:paraId="4693231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13,1</w:t>
            </w:r>
          </w:p>
        </w:tc>
        <w:tc>
          <w:tcPr>
            <w:tcW w:w="2812" w:type="pct"/>
            <w:shd w:val="clear" w:color="auto" w:fill="FFFFFF"/>
            <w:vAlign w:val="center"/>
          </w:tcPr>
          <w:p w14:paraId="15B6DE36"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 xml:space="preserve">Bảng 10A.4 (new) (continued), trang 115, Chương 10, Phần 4, IPCC 2019 Refinment, Growing/Replacement, Pasture/Paddock, Trọng lượng là 225 kg, </w:t>
            </w:r>
          </w:p>
        </w:tc>
      </w:tr>
      <w:tr w:rsidR="00D83D1F" w:rsidRPr="00C253FD" w14:paraId="26CF91D2" w14:textId="77777777" w:rsidTr="00423FE2">
        <w:trPr>
          <w:trHeight w:val="434"/>
          <w:jc w:val="center"/>
        </w:trPr>
        <w:tc>
          <w:tcPr>
            <w:tcW w:w="774" w:type="pct"/>
            <w:shd w:val="clear" w:color="auto" w:fill="FFFFFF"/>
            <w:vAlign w:val="center"/>
          </w:tcPr>
          <w:p w14:paraId="3C62078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Cừu</w:t>
            </w:r>
          </w:p>
        </w:tc>
        <w:tc>
          <w:tcPr>
            <w:tcW w:w="1414" w:type="pct"/>
            <w:shd w:val="clear" w:color="auto" w:fill="FFFFFF"/>
            <w:vAlign w:val="center"/>
          </w:tcPr>
          <w:p w14:paraId="17C81C44"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8,3</w:t>
            </w:r>
          </w:p>
        </w:tc>
        <w:tc>
          <w:tcPr>
            <w:tcW w:w="2812" w:type="pct"/>
            <w:vMerge w:val="restart"/>
            <w:shd w:val="clear" w:color="auto" w:fill="FFFFFF"/>
            <w:vAlign w:val="center"/>
          </w:tcPr>
          <w:p w14:paraId="72F11C17"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 xml:space="preserve">Bảng 10.13A (new), trang 10.55, Chương </w:t>
            </w:r>
            <w:r w:rsidRPr="00C253FD">
              <w:rPr>
                <w:rFonts w:eastAsia="SimSun"/>
                <w:color w:val="000000" w:themeColor="text1"/>
              </w:rPr>
              <w:lastRenderedPageBreak/>
              <w:t>10, Phần 4, IPCC 2019 Refinment,Giá trị chung dành cho các nước Latin, Châu phi, Trung Á, Châu Á, Ấn Độ.</w:t>
            </w:r>
          </w:p>
        </w:tc>
      </w:tr>
      <w:tr w:rsidR="00D83D1F" w:rsidRPr="00C253FD" w14:paraId="767D95FD" w14:textId="77777777" w:rsidTr="00423FE2">
        <w:trPr>
          <w:trHeight w:val="434"/>
          <w:jc w:val="center"/>
        </w:trPr>
        <w:tc>
          <w:tcPr>
            <w:tcW w:w="774" w:type="pct"/>
            <w:shd w:val="clear" w:color="auto" w:fill="FFFFFF"/>
            <w:vAlign w:val="center"/>
          </w:tcPr>
          <w:p w14:paraId="0419FBAF"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lastRenderedPageBreak/>
              <w:t>Dê</w:t>
            </w:r>
          </w:p>
        </w:tc>
        <w:tc>
          <w:tcPr>
            <w:tcW w:w="1414" w:type="pct"/>
            <w:shd w:val="clear" w:color="auto" w:fill="FFFFFF"/>
            <w:vAlign w:val="center"/>
          </w:tcPr>
          <w:p w14:paraId="73D92C9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10,4</w:t>
            </w:r>
          </w:p>
        </w:tc>
        <w:tc>
          <w:tcPr>
            <w:tcW w:w="2812" w:type="pct"/>
            <w:vMerge/>
            <w:shd w:val="clear" w:color="auto" w:fill="FFFFFF"/>
            <w:vAlign w:val="center"/>
          </w:tcPr>
          <w:p w14:paraId="6D9133D0"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p>
        </w:tc>
      </w:tr>
      <w:tr w:rsidR="00D83D1F" w:rsidRPr="00C253FD" w14:paraId="0AAFC944" w14:textId="77777777" w:rsidTr="00423FE2">
        <w:trPr>
          <w:trHeight w:val="434"/>
          <w:jc w:val="center"/>
        </w:trPr>
        <w:tc>
          <w:tcPr>
            <w:tcW w:w="774" w:type="pct"/>
            <w:shd w:val="clear" w:color="auto" w:fill="FFFFFF"/>
            <w:vAlign w:val="center"/>
          </w:tcPr>
          <w:p w14:paraId="4AF00C9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Ngựa</w:t>
            </w:r>
          </w:p>
        </w:tc>
        <w:tc>
          <w:tcPr>
            <w:tcW w:w="1414" w:type="pct"/>
            <w:shd w:val="clear" w:color="auto" w:fill="FFFFFF"/>
            <w:vAlign w:val="center"/>
          </w:tcPr>
          <w:p w14:paraId="7620A6B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7,2</w:t>
            </w:r>
          </w:p>
        </w:tc>
        <w:tc>
          <w:tcPr>
            <w:tcW w:w="2812" w:type="pct"/>
            <w:vMerge/>
            <w:shd w:val="clear" w:color="auto" w:fill="FFFFFF"/>
            <w:vAlign w:val="center"/>
          </w:tcPr>
          <w:p w14:paraId="5DA7D553"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p>
        </w:tc>
      </w:tr>
      <w:tr w:rsidR="00D83D1F" w:rsidRPr="00C253FD" w14:paraId="2C1EFB24" w14:textId="77777777" w:rsidTr="00423FE2">
        <w:trPr>
          <w:trHeight w:val="434"/>
          <w:jc w:val="center"/>
        </w:trPr>
        <w:tc>
          <w:tcPr>
            <w:tcW w:w="774" w:type="pct"/>
            <w:shd w:val="clear" w:color="auto" w:fill="FFFFFF"/>
            <w:vAlign w:val="center"/>
          </w:tcPr>
          <w:p w14:paraId="14C8EFB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Lợn</w:t>
            </w:r>
          </w:p>
        </w:tc>
        <w:tc>
          <w:tcPr>
            <w:tcW w:w="1414" w:type="pct"/>
            <w:shd w:val="clear" w:color="auto" w:fill="FFFFFF"/>
            <w:vAlign w:val="center"/>
          </w:tcPr>
          <w:p w14:paraId="7BA0702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5,8</w:t>
            </w:r>
          </w:p>
        </w:tc>
        <w:tc>
          <w:tcPr>
            <w:tcW w:w="2812" w:type="pct"/>
            <w:shd w:val="clear" w:color="auto" w:fill="FFFFFF"/>
            <w:vAlign w:val="center"/>
          </w:tcPr>
          <w:p w14:paraId="54FA947A"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10.13A (new), trang 10.55, Chương 10, Phần 4, IPCC 2019 Refinment, giá trị VS trung bình (Mean) của Lợn đối với các nước Châu Á</w:t>
            </w:r>
          </w:p>
        </w:tc>
      </w:tr>
      <w:tr w:rsidR="00D83D1F" w:rsidRPr="00C253FD" w14:paraId="05B4447E" w14:textId="77777777" w:rsidTr="00423FE2">
        <w:trPr>
          <w:trHeight w:val="434"/>
          <w:jc w:val="center"/>
        </w:trPr>
        <w:tc>
          <w:tcPr>
            <w:tcW w:w="774" w:type="pct"/>
            <w:shd w:val="clear" w:color="auto" w:fill="FFFFFF"/>
            <w:vAlign w:val="center"/>
          </w:tcPr>
          <w:p w14:paraId="3B95605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Gia cầm</w:t>
            </w:r>
          </w:p>
        </w:tc>
        <w:tc>
          <w:tcPr>
            <w:tcW w:w="1414" w:type="pct"/>
            <w:shd w:val="clear" w:color="auto" w:fill="FFFFFF"/>
            <w:vAlign w:val="center"/>
          </w:tcPr>
          <w:p w14:paraId="6C9E597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11,2</w:t>
            </w:r>
          </w:p>
        </w:tc>
        <w:tc>
          <w:tcPr>
            <w:tcW w:w="2812" w:type="pct"/>
            <w:shd w:val="clear" w:color="auto" w:fill="FFFFFF"/>
            <w:vAlign w:val="center"/>
          </w:tcPr>
          <w:p w14:paraId="11DA7B2E"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10.13A (new), trang 10.55, Chương 10, Phần 4, IPCC 2019 Refinment, giá trị VS trung bình (Mean) của Gia cầm đối với các nước Châu Á</w:t>
            </w:r>
          </w:p>
        </w:tc>
      </w:tr>
    </w:tbl>
    <w:bookmarkEnd w:id="23"/>
    <w:p w14:paraId="6FB452C3" w14:textId="0A142667" w:rsidR="00D83D1F" w:rsidRPr="00C253FD" w:rsidRDefault="00D83D1F" w:rsidP="00FA0952">
      <w:pPr>
        <w:spacing w:line="360" w:lineRule="auto"/>
        <w:ind w:firstLine="720"/>
        <w:textDirection w:val="btLr"/>
        <w:rPr>
          <w:color w:val="000000" w:themeColor="text1"/>
        </w:rPr>
      </w:pPr>
      <w:r w:rsidRPr="00C253FD">
        <w:rPr>
          <w:color w:val="000000" w:themeColor="text1"/>
        </w:rPr>
        <w:t xml:space="preserve">Giá trị năng lực sản xuất khí mê-tan tối đa (Bo) của từng loại vật nuôi được lấy theo giá trị mặc định trong Hướng dẫn IPCC 2006 và 2019, chi tiết tại Bảng </w:t>
      </w:r>
      <w:r w:rsidR="006E7969">
        <w:rPr>
          <w:color w:val="000000" w:themeColor="text1"/>
        </w:rPr>
        <w:t>sau.</w:t>
      </w:r>
    </w:p>
    <w:p w14:paraId="73D7FD7F" w14:textId="25928318" w:rsidR="00D83D1F" w:rsidRPr="00C253FD" w:rsidRDefault="006E7969" w:rsidP="006E7969">
      <w:pPr>
        <w:pStyle w:val="Caption"/>
        <w:rPr>
          <w:color w:val="000000" w:themeColor="text1"/>
          <w:lang w:val="vi-VN"/>
        </w:rPr>
      </w:pPr>
      <w:bookmarkStart w:id="24" w:name="_Toc137735556"/>
      <w:bookmarkStart w:id="25" w:name="_Toc148534346"/>
      <w:r>
        <w:t>Bảng 2.</w:t>
      </w:r>
      <w:r w:rsidR="00B06BF0">
        <w:fldChar w:fldCharType="begin"/>
      </w:r>
      <w:r w:rsidR="00B06BF0">
        <w:instrText xml:space="preserve"> SEQ Bảng_2. \* ARABIC </w:instrText>
      </w:r>
      <w:r w:rsidR="00B06BF0">
        <w:fldChar w:fldCharType="separate"/>
      </w:r>
      <w:r>
        <w:rPr>
          <w:noProof/>
        </w:rPr>
        <w:t>4</w:t>
      </w:r>
      <w:r w:rsidR="00B06BF0">
        <w:rPr>
          <w:noProof/>
        </w:rPr>
        <w:fldChar w:fldCharType="end"/>
      </w:r>
      <w:r>
        <w:t xml:space="preserve"> </w:t>
      </w:r>
      <w:r w:rsidR="00D83D1F" w:rsidRPr="00C253FD">
        <w:rPr>
          <w:color w:val="000000" w:themeColor="text1"/>
          <w:lang w:val="vi-VN"/>
        </w:rPr>
        <w:t>Năng lực sản xuất khí mê-tan tối đa (Bo) của từng loại vật nuôi</w:t>
      </w:r>
      <w:bookmarkEnd w:id="24"/>
      <w:bookmarkEnd w:id="25"/>
    </w:p>
    <w:tbl>
      <w:tblPr>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9"/>
        <w:gridCol w:w="1546"/>
        <w:gridCol w:w="6093"/>
      </w:tblGrid>
      <w:tr w:rsidR="00D83D1F" w:rsidRPr="00C253FD" w14:paraId="12DCB078" w14:textId="77777777" w:rsidTr="006E7969">
        <w:trPr>
          <w:cantSplit/>
          <w:trHeight w:val="263"/>
          <w:tblHeader/>
          <w:jc w:val="center"/>
        </w:trPr>
        <w:tc>
          <w:tcPr>
            <w:tcW w:w="1649" w:type="dxa"/>
            <w:vMerge w:val="restart"/>
            <w:shd w:val="clear" w:color="auto" w:fill="D9D9D9" w:themeFill="background1" w:themeFillShade="D9"/>
            <w:vAlign w:val="center"/>
          </w:tcPr>
          <w:p w14:paraId="4024D850"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 xml:space="preserve">Vật nuôi </w:t>
            </w:r>
          </w:p>
        </w:tc>
        <w:tc>
          <w:tcPr>
            <w:tcW w:w="1546" w:type="dxa"/>
            <w:shd w:val="clear" w:color="auto" w:fill="D9D9D9" w:themeFill="background1" w:themeFillShade="D9"/>
            <w:vAlign w:val="center"/>
          </w:tcPr>
          <w:p w14:paraId="608B538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Giá trị Bo</w:t>
            </w:r>
          </w:p>
        </w:tc>
        <w:tc>
          <w:tcPr>
            <w:tcW w:w="6093" w:type="dxa"/>
            <w:vMerge w:val="restart"/>
            <w:shd w:val="clear" w:color="auto" w:fill="D9D9D9" w:themeFill="background1" w:themeFillShade="D9"/>
            <w:vAlign w:val="center"/>
          </w:tcPr>
          <w:p w14:paraId="5C10FD9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Nguồn</w:t>
            </w:r>
          </w:p>
        </w:tc>
      </w:tr>
      <w:tr w:rsidR="00D83D1F" w:rsidRPr="00C253FD" w14:paraId="2A92F662" w14:textId="77777777" w:rsidTr="006E7969">
        <w:trPr>
          <w:cantSplit/>
          <w:trHeight w:val="263"/>
          <w:tblHeader/>
          <w:jc w:val="center"/>
        </w:trPr>
        <w:tc>
          <w:tcPr>
            <w:tcW w:w="1649" w:type="dxa"/>
            <w:vMerge/>
            <w:shd w:val="clear" w:color="auto" w:fill="FFFFFF"/>
            <w:vAlign w:val="center"/>
          </w:tcPr>
          <w:p w14:paraId="376AAAAF"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c>
          <w:tcPr>
            <w:tcW w:w="1546" w:type="dxa"/>
            <w:shd w:val="clear" w:color="auto" w:fill="FFFFFF"/>
            <w:vAlign w:val="center"/>
          </w:tcPr>
          <w:sdt>
            <w:sdtPr>
              <w:rPr>
                <w:rFonts w:eastAsia="SimSun"/>
                <w:color w:val="000000" w:themeColor="text1"/>
              </w:rPr>
              <w:tag w:val="goog_rdk_6"/>
              <w:id w:val="-771465960"/>
            </w:sdtPr>
            <w:sdtContent>
              <w:p w14:paraId="1222D32B" w14:textId="77777777" w:rsidR="00D83D1F" w:rsidRPr="00C253FD" w:rsidRDefault="00000000" w:rsidP="00FA0952">
                <w:pPr>
                  <w:widowControl w:val="0"/>
                  <w:autoSpaceDE w:val="0"/>
                  <w:autoSpaceDN w:val="0"/>
                  <w:adjustRightInd w:val="0"/>
                  <w:spacing w:before="0" w:after="0" w:line="360" w:lineRule="auto"/>
                  <w:jc w:val="center"/>
                  <w:textDirection w:val="btLr"/>
                  <w:rPr>
                    <w:rFonts w:eastAsia="SimSun"/>
                    <w:color w:val="000000" w:themeColor="text1"/>
                  </w:rPr>
                </w:pPr>
                <w:sdt>
                  <w:sdtPr>
                    <w:rPr>
                      <w:rFonts w:eastAsia="SimSun"/>
                      <w:color w:val="000000" w:themeColor="text1"/>
                      <w:sz w:val="24"/>
                    </w:rPr>
                    <w:tag w:val="goog_rdk_4"/>
                    <w:id w:val="1367102461"/>
                  </w:sdtPr>
                  <w:sdtContent>
                    <w:r w:rsidR="00D83D1F" w:rsidRPr="00C253FD">
                      <w:rPr>
                        <w:rFonts w:eastAsia="SimSun"/>
                        <w:i/>
                        <w:iCs/>
                        <w:color w:val="000000" w:themeColor="text1"/>
                        <w:sz w:val="24"/>
                      </w:rPr>
                      <w:t>m</w:t>
                    </w:r>
                    <w:r w:rsidR="00D83D1F" w:rsidRPr="00C253FD">
                      <w:rPr>
                        <w:rFonts w:eastAsia="SimSun"/>
                        <w:i/>
                        <w:iCs/>
                        <w:color w:val="000000" w:themeColor="text1"/>
                        <w:sz w:val="24"/>
                        <w:vertAlign w:val="superscript"/>
                      </w:rPr>
                      <w:t>3</w:t>
                    </w:r>
                    <w:r w:rsidR="00D83D1F" w:rsidRPr="00C253FD">
                      <w:rPr>
                        <w:rFonts w:eastAsia="SimSun"/>
                        <w:i/>
                        <w:iCs/>
                        <w:color w:val="000000" w:themeColor="text1"/>
                        <w:sz w:val="24"/>
                      </w:rPr>
                      <w:t>CH</w:t>
                    </w:r>
                    <w:r w:rsidR="00D83D1F" w:rsidRPr="00C253FD">
                      <w:rPr>
                        <w:rFonts w:eastAsia="SimSun"/>
                        <w:i/>
                        <w:iCs/>
                        <w:color w:val="000000" w:themeColor="text1"/>
                        <w:sz w:val="24"/>
                        <w:vertAlign w:val="subscript"/>
                      </w:rPr>
                      <w:t>4</w:t>
                    </w:r>
                    <w:r w:rsidR="00D83D1F" w:rsidRPr="00C253FD">
                      <w:rPr>
                        <w:rFonts w:eastAsia="SimSun"/>
                        <w:i/>
                        <w:iCs/>
                        <w:color w:val="000000" w:themeColor="text1"/>
                        <w:sz w:val="24"/>
                      </w:rPr>
                      <w:t>/kg VS</w:t>
                    </w:r>
                  </w:sdtContent>
                </w:sdt>
                <w:sdt>
                  <w:sdtPr>
                    <w:rPr>
                      <w:rFonts w:eastAsia="SimSun"/>
                      <w:color w:val="000000" w:themeColor="text1"/>
                      <w:sz w:val="24"/>
                    </w:rPr>
                    <w:tag w:val="goog_rdk_5"/>
                    <w:id w:val="1906566555"/>
                    <w:showingPlcHdr/>
                  </w:sdtPr>
                  <w:sdtContent>
                    <w:r w:rsidR="00D83D1F" w:rsidRPr="00C253FD">
                      <w:rPr>
                        <w:rFonts w:eastAsia="SimSun"/>
                        <w:color w:val="000000" w:themeColor="text1"/>
                        <w:sz w:val="24"/>
                      </w:rPr>
                      <w:t xml:space="preserve">     </w:t>
                    </w:r>
                  </w:sdtContent>
                </w:sdt>
              </w:p>
            </w:sdtContent>
          </w:sdt>
        </w:tc>
        <w:tc>
          <w:tcPr>
            <w:tcW w:w="6093" w:type="dxa"/>
            <w:vMerge/>
            <w:shd w:val="clear" w:color="auto" w:fill="FFFFFF"/>
            <w:vAlign w:val="center"/>
          </w:tcPr>
          <w:p w14:paraId="5D0BD90F"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r>
      <w:tr w:rsidR="00D83D1F" w:rsidRPr="00C253FD" w14:paraId="2A437AF7" w14:textId="77777777" w:rsidTr="00FA0952">
        <w:trPr>
          <w:trHeight w:val="330"/>
          <w:jc w:val="center"/>
        </w:trPr>
        <w:tc>
          <w:tcPr>
            <w:tcW w:w="1649" w:type="dxa"/>
            <w:shd w:val="clear" w:color="auto" w:fill="FFFFFF"/>
            <w:vAlign w:val="center"/>
          </w:tcPr>
          <w:p w14:paraId="6302D096"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sữa</w:t>
            </w:r>
          </w:p>
        </w:tc>
        <w:tc>
          <w:tcPr>
            <w:tcW w:w="1546" w:type="dxa"/>
            <w:shd w:val="clear" w:color="auto" w:fill="FFFFFF"/>
            <w:vAlign w:val="center"/>
          </w:tcPr>
          <w:p w14:paraId="7E08F32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shd w:val="clear" w:color="auto" w:fill="FFFFFF"/>
            <w:vAlign w:val="center"/>
          </w:tcPr>
          <w:p w14:paraId="386588F2"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10A-4, dành cho các nước Châu Á, Chương 10, Phần 4, IPCC 2006</w:t>
            </w:r>
          </w:p>
        </w:tc>
      </w:tr>
      <w:tr w:rsidR="00D83D1F" w:rsidRPr="00C253FD" w14:paraId="426EE300" w14:textId="77777777" w:rsidTr="00FA0952">
        <w:trPr>
          <w:trHeight w:val="330"/>
          <w:jc w:val="center"/>
        </w:trPr>
        <w:tc>
          <w:tcPr>
            <w:tcW w:w="1649" w:type="dxa"/>
            <w:shd w:val="clear" w:color="auto" w:fill="FFFFFF"/>
            <w:vAlign w:val="center"/>
          </w:tcPr>
          <w:p w14:paraId="79D12168"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thịt</w:t>
            </w:r>
          </w:p>
        </w:tc>
        <w:tc>
          <w:tcPr>
            <w:tcW w:w="1546" w:type="dxa"/>
            <w:shd w:val="clear" w:color="auto" w:fill="FFFFFF"/>
            <w:vAlign w:val="center"/>
          </w:tcPr>
          <w:p w14:paraId="66FB7E2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shd w:val="clear" w:color="auto" w:fill="FFFFFF"/>
            <w:vAlign w:val="center"/>
          </w:tcPr>
          <w:p w14:paraId="5923833F"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10.16, trang 10.72, Chương 10, Phần 4, IPCC 2019</w:t>
            </w:r>
          </w:p>
        </w:tc>
      </w:tr>
      <w:tr w:rsidR="00D83D1F" w:rsidRPr="00C253FD" w14:paraId="6E9ABAD2" w14:textId="77777777" w:rsidTr="00FA0952">
        <w:trPr>
          <w:trHeight w:val="70"/>
          <w:jc w:val="center"/>
        </w:trPr>
        <w:tc>
          <w:tcPr>
            <w:tcW w:w="1649" w:type="dxa"/>
            <w:shd w:val="clear" w:color="auto" w:fill="FFFFFF"/>
            <w:vAlign w:val="center"/>
          </w:tcPr>
          <w:p w14:paraId="33074C0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Trâu</w:t>
            </w:r>
          </w:p>
        </w:tc>
        <w:tc>
          <w:tcPr>
            <w:tcW w:w="1546" w:type="dxa"/>
            <w:shd w:val="clear" w:color="auto" w:fill="FFFFFF"/>
            <w:vAlign w:val="center"/>
          </w:tcPr>
          <w:p w14:paraId="39FD220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w:t>
            </w:r>
          </w:p>
        </w:tc>
        <w:tc>
          <w:tcPr>
            <w:tcW w:w="6093" w:type="dxa"/>
            <w:shd w:val="clear" w:color="auto" w:fill="FFFFFF"/>
            <w:vAlign w:val="center"/>
          </w:tcPr>
          <w:p w14:paraId="3F1047AE"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10A-6, dành cho các nước Châu Á, Chương 10, Phần 4, IPCC 2006</w:t>
            </w:r>
          </w:p>
        </w:tc>
      </w:tr>
      <w:tr w:rsidR="00D83D1F" w:rsidRPr="00C253FD" w14:paraId="505756DB" w14:textId="77777777" w:rsidTr="00FA0952">
        <w:trPr>
          <w:cantSplit/>
          <w:trHeight w:val="330"/>
          <w:jc w:val="center"/>
        </w:trPr>
        <w:tc>
          <w:tcPr>
            <w:tcW w:w="1649" w:type="dxa"/>
            <w:shd w:val="clear" w:color="auto" w:fill="FFFFFF"/>
            <w:vAlign w:val="center"/>
          </w:tcPr>
          <w:p w14:paraId="40FDF79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Cừu</w:t>
            </w:r>
          </w:p>
        </w:tc>
        <w:tc>
          <w:tcPr>
            <w:tcW w:w="1546" w:type="dxa"/>
            <w:shd w:val="clear" w:color="auto" w:fill="FFFFFF"/>
            <w:vAlign w:val="center"/>
          </w:tcPr>
          <w:p w14:paraId="6A10F61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vMerge w:val="restart"/>
            <w:shd w:val="clear" w:color="auto" w:fill="FFFFFF"/>
            <w:vAlign w:val="center"/>
          </w:tcPr>
          <w:p w14:paraId="27BE733B"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 xml:space="preserve">Bảng 10.16, trang 10.66, Chương 10, Phần 4, IPCC </w:t>
            </w:r>
            <w:r w:rsidRPr="00C253FD">
              <w:rPr>
                <w:rFonts w:eastAsia="SimSun"/>
                <w:color w:val="000000" w:themeColor="text1"/>
              </w:rPr>
              <w:lastRenderedPageBreak/>
              <w:t>2019</w:t>
            </w:r>
          </w:p>
        </w:tc>
      </w:tr>
      <w:tr w:rsidR="00D83D1F" w:rsidRPr="00C253FD" w14:paraId="18AA736D" w14:textId="77777777" w:rsidTr="00FA0952">
        <w:trPr>
          <w:cantSplit/>
          <w:trHeight w:val="330"/>
          <w:jc w:val="center"/>
        </w:trPr>
        <w:tc>
          <w:tcPr>
            <w:tcW w:w="1649" w:type="dxa"/>
            <w:shd w:val="clear" w:color="auto" w:fill="FFFFFF"/>
            <w:vAlign w:val="center"/>
          </w:tcPr>
          <w:p w14:paraId="41ABE0C8"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lastRenderedPageBreak/>
              <w:t>Dê</w:t>
            </w:r>
          </w:p>
        </w:tc>
        <w:tc>
          <w:tcPr>
            <w:tcW w:w="1546" w:type="dxa"/>
            <w:shd w:val="clear" w:color="auto" w:fill="FFFFFF"/>
            <w:vAlign w:val="center"/>
          </w:tcPr>
          <w:p w14:paraId="79DB2E99"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vMerge/>
            <w:shd w:val="clear" w:color="auto" w:fill="FFFFFF"/>
            <w:vAlign w:val="center"/>
          </w:tcPr>
          <w:p w14:paraId="68978A88"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2847CD5B" w14:textId="77777777" w:rsidTr="00FA0952">
        <w:trPr>
          <w:cantSplit/>
          <w:trHeight w:val="330"/>
          <w:jc w:val="center"/>
        </w:trPr>
        <w:tc>
          <w:tcPr>
            <w:tcW w:w="1649" w:type="dxa"/>
            <w:shd w:val="clear" w:color="auto" w:fill="FFFFFF"/>
            <w:vAlign w:val="center"/>
          </w:tcPr>
          <w:p w14:paraId="5E1AE54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Ngựa</w:t>
            </w:r>
          </w:p>
        </w:tc>
        <w:tc>
          <w:tcPr>
            <w:tcW w:w="1546" w:type="dxa"/>
            <w:shd w:val="clear" w:color="auto" w:fill="FFFFFF"/>
            <w:vAlign w:val="center"/>
          </w:tcPr>
          <w:p w14:paraId="48DAB5F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0,26</w:t>
            </w:r>
          </w:p>
        </w:tc>
        <w:tc>
          <w:tcPr>
            <w:tcW w:w="6093" w:type="dxa"/>
            <w:vMerge/>
            <w:shd w:val="clear" w:color="auto" w:fill="FFFFFF"/>
            <w:vAlign w:val="center"/>
          </w:tcPr>
          <w:p w14:paraId="098401DA"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672D4533" w14:textId="77777777" w:rsidTr="00FA0952">
        <w:trPr>
          <w:trHeight w:val="330"/>
          <w:jc w:val="center"/>
        </w:trPr>
        <w:tc>
          <w:tcPr>
            <w:tcW w:w="1649" w:type="dxa"/>
            <w:shd w:val="clear" w:color="auto" w:fill="FFFFFF"/>
            <w:vAlign w:val="center"/>
          </w:tcPr>
          <w:p w14:paraId="659DE8A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Lợn</w:t>
            </w:r>
          </w:p>
        </w:tc>
        <w:tc>
          <w:tcPr>
            <w:tcW w:w="1546" w:type="dxa"/>
            <w:shd w:val="clear" w:color="auto" w:fill="FFFFFF"/>
            <w:vAlign w:val="center"/>
          </w:tcPr>
          <w:p w14:paraId="75F2811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0,29</w:t>
            </w:r>
          </w:p>
        </w:tc>
        <w:tc>
          <w:tcPr>
            <w:tcW w:w="6093" w:type="dxa"/>
            <w:shd w:val="clear" w:color="auto" w:fill="FFFFFF"/>
            <w:vAlign w:val="center"/>
          </w:tcPr>
          <w:p w14:paraId="735035CF"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10A-6, dành cho các nước Châu Á, Chương 10, Phần 4, IPCC 2006</w:t>
            </w:r>
          </w:p>
        </w:tc>
      </w:tr>
      <w:tr w:rsidR="00D83D1F" w:rsidRPr="00C253FD" w14:paraId="553D1429" w14:textId="77777777" w:rsidTr="00FA0952">
        <w:trPr>
          <w:trHeight w:val="330"/>
          <w:jc w:val="center"/>
        </w:trPr>
        <w:tc>
          <w:tcPr>
            <w:tcW w:w="1649" w:type="dxa"/>
            <w:shd w:val="clear" w:color="auto" w:fill="FFFFFF"/>
            <w:vAlign w:val="center"/>
          </w:tcPr>
          <w:p w14:paraId="4EC4B13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Gia cầm</w:t>
            </w:r>
          </w:p>
        </w:tc>
        <w:tc>
          <w:tcPr>
            <w:tcW w:w="1546" w:type="dxa"/>
            <w:shd w:val="clear" w:color="auto" w:fill="FFFFFF"/>
            <w:vAlign w:val="center"/>
          </w:tcPr>
          <w:p w14:paraId="6AD0205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0,24</w:t>
            </w:r>
          </w:p>
        </w:tc>
        <w:tc>
          <w:tcPr>
            <w:tcW w:w="6093" w:type="dxa"/>
            <w:shd w:val="clear" w:color="auto" w:fill="FFFFFF"/>
            <w:vAlign w:val="center"/>
          </w:tcPr>
          <w:p w14:paraId="4D767A42"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10.16, trang 10.66, Chương 10, Phần 4, IPCC 2019</w:t>
            </w:r>
          </w:p>
        </w:tc>
      </w:tr>
    </w:tbl>
    <w:p w14:paraId="233B4F19" w14:textId="12884F99" w:rsidR="00D83D1F" w:rsidRPr="00C253FD" w:rsidRDefault="00D83D1F" w:rsidP="00FA0952">
      <w:pPr>
        <w:spacing w:line="360" w:lineRule="auto"/>
        <w:ind w:hanging="3"/>
        <w:textDirection w:val="btLr"/>
        <w:rPr>
          <w:color w:val="000000" w:themeColor="text1"/>
        </w:rPr>
      </w:pPr>
      <w:bookmarkStart w:id="26" w:name="_heading=h.2u6wntf" w:colFirst="0" w:colLast="0"/>
      <w:bookmarkEnd w:id="26"/>
      <w:r w:rsidRPr="00C253FD">
        <w:rPr>
          <w:color w:val="000000" w:themeColor="text1"/>
        </w:rPr>
        <w:tab/>
      </w:r>
      <w:r w:rsidRPr="00C253FD">
        <w:rPr>
          <w:color w:val="000000" w:themeColor="text1"/>
        </w:rPr>
        <w:tab/>
        <w:t>Hệ số chuyển đổi khí mê-tan (MCF) của từng loại hệ thống quản lý chất thải vật nuôi được lấy theo giá trị mặc định trong Hướng dẫn IPCC 2006, chi tiết trong Bả</w:t>
      </w:r>
      <w:r w:rsidR="006E7969">
        <w:rPr>
          <w:color w:val="000000" w:themeColor="text1"/>
        </w:rPr>
        <w:t>ng</w:t>
      </w:r>
      <w:r w:rsidRPr="00C253FD">
        <w:rPr>
          <w:color w:val="000000" w:themeColor="text1"/>
        </w:rPr>
        <w:t>.</w:t>
      </w:r>
    </w:p>
    <w:p w14:paraId="355642A2" w14:textId="380A5DCA" w:rsidR="00D83D1F" w:rsidRPr="00C253FD" w:rsidRDefault="006E7969" w:rsidP="006E7969">
      <w:pPr>
        <w:pStyle w:val="Caption"/>
        <w:rPr>
          <w:color w:val="000000" w:themeColor="text1"/>
          <w:lang w:val="vi-VN"/>
        </w:rPr>
      </w:pPr>
      <w:bookmarkStart w:id="27" w:name="_Toc137735557"/>
      <w:bookmarkStart w:id="28" w:name="_Toc148534347"/>
      <w:r>
        <w:t>Bảng 2.</w:t>
      </w:r>
      <w:r w:rsidR="00B06BF0">
        <w:fldChar w:fldCharType="begin"/>
      </w:r>
      <w:r w:rsidR="00B06BF0">
        <w:instrText xml:space="preserve"> SEQ Bảng_2. \* ARABIC </w:instrText>
      </w:r>
      <w:r w:rsidR="00B06BF0">
        <w:fldChar w:fldCharType="separate"/>
      </w:r>
      <w:r>
        <w:rPr>
          <w:noProof/>
        </w:rPr>
        <w:t>5</w:t>
      </w:r>
      <w:r w:rsidR="00B06BF0">
        <w:rPr>
          <w:noProof/>
        </w:rPr>
        <w:fldChar w:fldCharType="end"/>
      </w:r>
      <w:r w:rsidR="00D83D1F" w:rsidRPr="00C253FD">
        <w:rPr>
          <w:color w:val="000000" w:themeColor="text1"/>
          <w:lang w:val="vi-VN"/>
        </w:rPr>
        <w:t xml:space="preserve"> Hệ số MCF mặc định cho các hệ thống quản lý chất thải vật nuôi</w:t>
      </w:r>
      <w:bookmarkEnd w:id="27"/>
      <w:bookmarkEnd w:id="2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64"/>
        <w:gridCol w:w="1417"/>
        <w:gridCol w:w="1134"/>
        <w:gridCol w:w="4246"/>
      </w:tblGrid>
      <w:tr w:rsidR="00D83D1F" w:rsidRPr="00C253FD" w14:paraId="41DA794D" w14:textId="77777777" w:rsidTr="006E7969">
        <w:trPr>
          <w:cantSplit/>
          <w:trHeight w:val="330"/>
          <w:tblHeader/>
          <w:jc w:val="center"/>
        </w:trPr>
        <w:tc>
          <w:tcPr>
            <w:tcW w:w="1249" w:type="pct"/>
            <w:vMerge w:val="restart"/>
            <w:shd w:val="clear" w:color="auto" w:fill="D9D9D9" w:themeFill="background1" w:themeFillShade="D9"/>
            <w:vAlign w:val="center"/>
          </w:tcPr>
          <w:p w14:paraId="4946FE71" w14:textId="77777777" w:rsidR="00D83D1F" w:rsidRPr="00C30A58"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lang w:val="vi-VN"/>
              </w:rPr>
            </w:pPr>
            <w:r w:rsidRPr="00C30A58">
              <w:rPr>
                <w:rFonts w:eastAsia="SimSun"/>
                <w:b/>
                <w:bCs/>
                <w:color w:val="000000" w:themeColor="text1"/>
                <w:lang w:val="vi-VN"/>
              </w:rPr>
              <w:t>Hệ thống quản lý chất thải</w:t>
            </w:r>
          </w:p>
        </w:tc>
        <w:tc>
          <w:tcPr>
            <w:tcW w:w="782" w:type="pct"/>
            <w:shd w:val="clear" w:color="auto" w:fill="D9D9D9" w:themeFill="background1" w:themeFillShade="D9"/>
            <w:vAlign w:val="center"/>
          </w:tcPr>
          <w:p w14:paraId="439C1AB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Vùng</w:t>
            </w:r>
          </w:p>
          <w:p w14:paraId="56BA3E1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15- 25</w:t>
            </w:r>
            <w:r w:rsidRPr="00C253FD">
              <w:rPr>
                <w:rFonts w:eastAsia="SimSun"/>
                <w:b/>
                <w:bCs/>
                <w:color w:val="000000" w:themeColor="text1"/>
                <w:vertAlign w:val="superscript"/>
              </w:rPr>
              <w:t>o</w:t>
            </w:r>
            <w:r w:rsidRPr="00C253FD">
              <w:rPr>
                <w:rFonts w:eastAsia="SimSun"/>
                <w:b/>
                <w:bCs/>
                <w:color w:val="000000" w:themeColor="text1"/>
              </w:rPr>
              <w:t>C</w:t>
            </w:r>
          </w:p>
        </w:tc>
        <w:tc>
          <w:tcPr>
            <w:tcW w:w="626" w:type="pct"/>
            <w:shd w:val="clear" w:color="auto" w:fill="D9D9D9" w:themeFill="background1" w:themeFillShade="D9"/>
            <w:vAlign w:val="center"/>
          </w:tcPr>
          <w:p w14:paraId="41EBEC9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Vùng</w:t>
            </w:r>
          </w:p>
          <w:p w14:paraId="12E12618"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&gt;25</w:t>
            </w:r>
            <w:r w:rsidRPr="00C253FD">
              <w:rPr>
                <w:rFonts w:eastAsia="SimSun"/>
                <w:b/>
                <w:bCs/>
                <w:color w:val="000000" w:themeColor="text1"/>
                <w:vertAlign w:val="superscript"/>
              </w:rPr>
              <w:t>o</w:t>
            </w:r>
            <w:r w:rsidRPr="00C253FD">
              <w:rPr>
                <w:rFonts w:eastAsia="SimSun"/>
                <w:b/>
                <w:bCs/>
                <w:color w:val="000000" w:themeColor="text1"/>
              </w:rPr>
              <w:t>C</w:t>
            </w:r>
          </w:p>
        </w:tc>
        <w:tc>
          <w:tcPr>
            <w:tcW w:w="2343" w:type="pct"/>
            <w:shd w:val="clear" w:color="auto" w:fill="D9D9D9" w:themeFill="background1" w:themeFillShade="D9"/>
            <w:vAlign w:val="center"/>
          </w:tcPr>
          <w:p w14:paraId="627F1F2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Nguồn số liệu</w:t>
            </w:r>
          </w:p>
        </w:tc>
      </w:tr>
      <w:tr w:rsidR="00D83D1F" w:rsidRPr="00C253FD" w14:paraId="0EA2ECDD" w14:textId="77777777" w:rsidTr="006E7969">
        <w:trPr>
          <w:cantSplit/>
          <w:trHeight w:val="330"/>
          <w:tblHeader/>
          <w:jc w:val="center"/>
        </w:trPr>
        <w:tc>
          <w:tcPr>
            <w:tcW w:w="1249" w:type="pct"/>
            <w:vMerge/>
            <w:shd w:val="clear" w:color="auto" w:fill="D9D9D9" w:themeFill="background1" w:themeFillShade="D9"/>
          </w:tcPr>
          <w:p w14:paraId="756C54EA"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c>
          <w:tcPr>
            <w:tcW w:w="1408" w:type="pct"/>
            <w:gridSpan w:val="2"/>
            <w:shd w:val="clear" w:color="auto" w:fill="D9D9D9" w:themeFill="background1" w:themeFillShade="D9"/>
            <w:vAlign w:val="center"/>
          </w:tcPr>
          <w:p w14:paraId="58027BF5"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w:t>
            </w:r>
          </w:p>
        </w:tc>
        <w:tc>
          <w:tcPr>
            <w:tcW w:w="2343" w:type="pct"/>
            <w:shd w:val="clear" w:color="auto" w:fill="D9D9D9" w:themeFill="background1" w:themeFillShade="D9"/>
          </w:tcPr>
          <w:p w14:paraId="725A5605"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r>
      <w:tr w:rsidR="00D83D1F" w:rsidRPr="00C253FD" w14:paraId="52FAA0CC" w14:textId="77777777" w:rsidTr="006E7969">
        <w:trPr>
          <w:cantSplit/>
          <w:trHeight w:val="330"/>
          <w:jc w:val="center"/>
        </w:trPr>
        <w:tc>
          <w:tcPr>
            <w:tcW w:w="1249" w:type="pct"/>
            <w:shd w:val="clear" w:color="auto" w:fill="FFFFFF"/>
            <w:vAlign w:val="center"/>
          </w:tcPr>
          <w:p w14:paraId="1B65954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Ủ làm phân bón</w:t>
            </w:r>
          </w:p>
        </w:tc>
        <w:tc>
          <w:tcPr>
            <w:tcW w:w="782" w:type="pct"/>
            <w:tcBorders>
              <w:right w:val="single" w:sz="4" w:space="0" w:color="000000"/>
            </w:tcBorders>
            <w:shd w:val="clear" w:color="auto" w:fill="FFFFFF"/>
            <w:vAlign w:val="center"/>
          </w:tcPr>
          <w:p w14:paraId="231BB695"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1,0</w:t>
            </w:r>
          </w:p>
        </w:tc>
        <w:tc>
          <w:tcPr>
            <w:tcW w:w="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382F0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1,5</w:t>
            </w:r>
          </w:p>
        </w:tc>
        <w:tc>
          <w:tcPr>
            <w:tcW w:w="2343"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B71ACAF"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10.17, trang 10.46, Chương 10, Phần 4, IPCC 2006</w:t>
            </w:r>
          </w:p>
        </w:tc>
      </w:tr>
      <w:tr w:rsidR="00D83D1F" w:rsidRPr="00C253FD" w14:paraId="148DBF75" w14:textId="77777777" w:rsidTr="006E7969">
        <w:trPr>
          <w:cantSplit/>
          <w:trHeight w:val="330"/>
          <w:jc w:val="center"/>
        </w:trPr>
        <w:tc>
          <w:tcPr>
            <w:tcW w:w="1249" w:type="pct"/>
            <w:shd w:val="clear" w:color="auto" w:fill="FFFFFF"/>
            <w:vAlign w:val="center"/>
          </w:tcPr>
          <w:p w14:paraId="73F78940"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Xử lý hiếu khí</w:t>
            </w:r>
          </w:p>
        </w:tc>
        <w:tc>
          <w:tcPr>
            <w:tcW w:w="782" w:type="pct"/>
            <w:tcBorders>
              <w:right w:val="single" w:sz="4" w:space="0" w:color="000000"/>
            </w:tcBorders>
            <w:shd w:val="clear" w:color="auto" w:fill="FFFFFF"/>
            <w:vAlign w:val="center"/>
          </w:tcPr>
          <w:p w14:paraId="7A593F9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0,0</w:t>
            </w:r>
          </w:p>
        </w:tc>
        <w:tc>
          <w:tcPr>
            <w:tcW w:w="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E9F1C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0,0</w:t>
            </w:r>
          </w:p>
        </w:tc>
        <w:tc>
          <w:tcPr>
            <w:tcW w:w="234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EC47DD"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64124B36" w14:textId="77777777" w:rsidTr="006E7969">
        <w:trPr>
          <w:cantSplit/>
          <w:trHeight w:val="330"/>
          <w:jc w:val="center"/>
        </w:trPr>
        <w:tc>
          <w:tcPr>
            <w:tcW w:w="1249" w:type="pct"/>
            <w:shd w:val="clear" w:color="auto" w:fill="FFFFFF"/>
            <w:vAlign w:val="center"/>
          </w:tcPr>
          <w:p w14:paraId="1CF69AA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Đệm lót sinh học</w:t>
            </w:r>
          </w:p>
        </w:tc>
        <w:tc>
          <w:tcPr>
            <w:tcW w:w="782" w:type="pct"/>
            <w:shd w:val="clear" w:color="auto" w:fill="FFFFFF"/>
            <w:vAlign w:val="center"/>
          </w:tcPr>
          <w:p w14:paraId="3B971C5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1,5</w:t>
            </w:r>
          </w:p>
        </w:tc>
        <w:tc>
          <w:tcPr>
            <w:tcW w:w="626" w:type="pct"/>
            <w:tcBorders>
              <w:top w:val="single" w:sz="4" w:space="0" w:color="000000"/>
            </w:tcBorders>
            <w:shd w:val="clear" w:color="auto" w:fill="FFFFFF"/>
            <w:vAlign w:val="center"/>
          </w:tcPr>
          <w:p w14:paraId="2F27B14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1,5</w:t>
            </w:r>
          </w:p>
        </w:tc>
        <w:tc>
          <w:tcPr>
            <w:tcW w:w="234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C942BF"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152BA9AA" w14:textId="77777777" w:rsidTr="006E7969">
        <w:trPr>
          <w:trHeight w:val="330"/>
          <w:jc w:val="center"/>
        </w:trPr>
        <w:tc>
          <w:tcPr>
            <w:tcW w:w="1249" w:type="pct"/>
            <w:shd w:val="clear" w:color="auto" w:fill="FFFFFF"/>
            <w:vAlign w:val="center"/>
          </w:tcPr>
          <w:p w14:paraId="2CDC4EC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Hẩm ủ kỵ khí</w:t>
            </w:r>
          </w:p>
        </w:tc>
        <w:tc>
          <w:tcPr>
            <w:tcW w:w="782" w:type="pct"/>
            <w:shd w:val="clear" w:color="auto" w:fill="FFFFFF"/>
            <w:vAlign w:val="center"/>
          </w:tcPr>
          <w:p w14:paraId="1AC7F5C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12,97</w:t>
            </w:r>
          </w:p>
        </w:tc>
        <w:tc>
          <w:tcPr>
            <w:tcW w:w="626" w:type="pct"/>
            <w:shd w:val="clear" w:color="auto" w:fill="FFFFFF"/>
            <w:vAlign w:val="center"/>
          </w:tcPr>
          <w:p w14:paraId="042D7F76"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13,17</w:t>
            </w:r>
          </w:p>
        </w:tc>
        <w:tc>
          <w:tcPr>
            <w:tcW w:w="2343" w:type="pct"/>
            <w:shd w:val="clear" w:color="auto" w:fill="FFFFFF"/>
            <w:vAlign w:val="center"/>
          </w:tcPr>
          <w:p w14:paraId="607F7801"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10.17, trang 10.68 Chương 10, Phần 4, IPCC 2019</w:t>
            </w:r>
          </w:p>
        </w:tc>
      </w:tr>
      <w:tr w:rsidR="00D83D1F" w:rsidRPr="00C253FD" w14:paraId="06E8F25A" w14:textId="77777777" w:rsidTr="006E7969">
        <w:trPr>
          <w:trHeight w:val="330"/>
          <w:jc w:val="center"/>
        </w:trPr>
        <w:tc>
          <w:tcPr>
            <w:tcW w:w="1249" w:type="pct"/>
            <w:shd w:val="clear" w:color="auto" w:fill="FFFFFF"/>
            <w:vAlign w:val="center"/>
          </w:tcPr>
          <w:p w14:paraId="4718966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Đồng cỏ và bãi chăn thả gia súc</w:t>
            </w:r>
          </w:p>
        </w:tc>
        <w:tc>
          <w:tcPr>
            <w:tcW w:w="782" w:type="pct"/>
            <w:shd w:val="clear" w:color="auto" w:fill="FFFFFF"/>
            <w:vAlign w:val="center"/>
          </w:tcPr>
          <w:p w14:paraId="154FD23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0,47</w:t>
            </w:r>
          </w:p>
        </w:tc>
        <w:tc>
          <w:tcPr>
            <w:tcW w:w="626" w:type="pct"/>
            <w:shd w:val="clear" w:color="auto" w:fill="FFFFFF"/>
            <w:vAlign w:val="center"/>
          </w:tcPr>
          <w:p w14:paraId="3240D3D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0,47</w:t>
            </w:r>
          </w:p>
        </w:tc>
        <w:tc>
          <w:tcPr>
            <w:tcW w:w="2343" w:type="pct"/>
            <w:shd w:val="clear" w:color="auto" w:fill="FFFFFF"/>
            <w:vAlign w:val="center"/>
          </w:tcPr>
          <w:p w14:paraId="7C0C8220"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10.17 (update) , trang 10.68, Chương 10, Phần 4, IPCC 2019 Refinment</w:t>
            </w:r>
          </w:p>
        </w:tc>
      </w:tr>
    </w:tbl>
    <w:p w14:paraId="7B783187" w14:textId="3F577414" w:rsidR="006E7969" w:rsidRDefault="00D83D1F" w:rsidP="006E7969">
      <w:pPr>
        <w:spacing w:line="360" w:lineRule="auto"/>
        <w:ind w:hanging="3"/>
        <w:textDirection w:val="btLr"/>
        <w:rPr>
          <w:color w:val="000000" w:themeColor="text1"/>
        </w:rPr>
      </w:pPr>
      <w:bookmarkStart w:id="29" w:name="_heading=h.19c6y18" w:colFirst="0" w:colLast="0"/>
      <w:bookmarkEnd w:id="29"/>
      <w:r w:rsidRPr="00C253FD">
        <w:rPr>
          <w:color w:val="000000" w:themeColor="text1"/>
        </w:rPr>
        <w:tab/>
      </w:r>
      <w:r w:rsidRPr="00C253FD">
        <w:rPr>
          <w:color w:val="000000" w:themeColor="text1"/>
        </w:rPr>
        <w:tab/>
        <w:t>Tỷ lệ hệ thống quản lý chất thải vật nuôi (MS) tổng hợp từ số liệu của Cục Chăn nuôi, Bộ NNPTNT năm 2018 và tham khảo ý kiến chuyên gia. Tỷ lệ hệ thống quản lý chất thải vật nuôi được phân ra thành hai vùng khí hậu là vùng có nhiệt độ trung bình từ 15 đến 25</w:t>
      </w:r>
      <w:r w:rsidRPr="00183471">
        <w:rPr>
          <w:color w:val="000000" w:themeColor="text1"/>
          <w:vertAlign w:val="superscript"/>
        </w:rPr>
        <w:t>o</w:t>
      </w:r>
      <w:r w:rsidRPr="00C253FD">
        <w:rPr>
          <w:color w:val="000000" w:themeColor="text1"/>
        </w:rPr>
        <w:t>C và vùng có nhiệt độ trung bình lớn hơn 25</w:t>
      </w:r>
      <w:r w:rsidRPr="00183471">
        <w:rPr>
          <w:color w:val="000000" w:themeColor="text1"/>
          <w:vertAlign w:val="superscript"/>
        </w:rPr>
        <w:t>o</w:t>
      </w:r>
      <w:r w:rsidRPr="00C253FD">
        <w:rPr>
          <w:color w:val="000000" w:themeColor="text1"/>
        </w:rPr>
        <w:t>C để tính toán lượng phát thải theo từng vùng khí hậu.</w:t>
      </w:r>
      <w:bookmarkStart w:id="30" w:name="_Toc137735558"/>
    </w:p>
    <w:p w14:paraId="190CEEDF" w14:textId="77777777" w:rsidR="006E7969" w:rsidRDefault="006E7969" w:rsidP="006E7969">
      <w:pPr>
        <w:spacing w:line="360" w:lineRule="auto"/>
        <w:ind w:hanging="3"/>
        <w:textDirection w:val="btLr"/>
        <w:rPr>
          <w:color w:val="000000" w:themeColor="text1"/>
        </w:rPr>
      </w:pPr>
    </w:p>
    <w:p w14:paraId="49C2F8A0" w14:textId="201F62AB" w:rsidR="00D83D1F" w:rsidRDefault="006E7969" w:rsidP="006E7969">
      <w:pPr>
        <w:pStyle w:val="Caption"/>
        <w:rPr>
          <w:color w:val="000000" w:themeColor="text1"/>
          <w:lang w:val="vi-VN"/>
        </w:rPr>
      </w:pPr>
      <w:bookmarkStart w:id="31" w:name="_Toc148534348"/>
      <w:r>
        <w:lastRenderedPageBreak/>
        <w:t>Bảng 2.</w:t>
      </w:r>
      <w:r w:rsidR="00B06BF0">
        <w:fldChar w:fldCharType="begin"/>
      </w:r>
      <w:r w:rsidR="00B06BF0">
        <w:instrText xml:space="preserve"> SEQ Bảng_2. \* ARABIC </w:instrText>
      </w:r>
      <w:r w:rsidR="00B06BF0">
        <w:fldChar w:fldCharType="separate"/>
      </w:r>
      <w:r>
        <w:rPr>
          <w:noProof/>
        </w:rPr>
        <w:t>6</w:t>
      </w:r>
      <w:r w:rsidR="00B06BF0">
        <w:rPr>
          <w:noProof/>
        </w:rPr>
        <w:fldChar w:fldCharType="end"/>
      </w:r>
      <w:r>
        <w:t xml:space="preserve"> </w:t>
      </w:r>
      <w:r w:rsidR="00D83D1F" w:rsidRPr="00C253FD">
        <w:rPr>
          <w:color w:val="000000" w:themeColor="text1"/>
          <w:lang w:val="vi-VN"/>
        </w:rPr>
        <w:t>Tỷ lệ hệ thống xử lý chất thải theo các hình thức</w:t>
      </w:r>
      <w:bookmarkEnd w:id="30"/>
      <w:bookmarkEnd w:id="31"/>
    </w:p>
    <w:tbl>
      <w:tblPr>
        <w:tblW w:w="5000" w:type="pct"/>
        <w:jc w:val="center"/>
        <w:tblLook w:val="0000" w:firstRow="0" w:lastRow="0" w:firstColumn="0" w:lastColumn="0" w:noHBand="0" w:noVBand="0"/>
      </w:tblPr>
      <w:tblGrid>
        <w:gridCol w:w="1655"/>
        <w:gridCol w:w="839"/>
        <w:gridCol w:w="1222"/>
        <w:gridCol w:w="1154"/>
        <w:gridCol w:w="1290"/>
        <w:gridCol w:w="1136"/>
        <w:gridCol w:w="1765"/>
      </w:tblGrid>
      <w:tr w:rsidR="00D83D1F" w:rsidRPr="00423FE2" w14:paraId="6BC7F4B2" w14:textId="77777777" w:rsidTr="006E7969">
        <w:trPr>
          <w:cantSplit/>
          <w:trHeight w:val="300"/>
          <w:jc w:val="center"/>
        </w:trPr>
        <w:tc>
          <w:tcPr>
            <w:tcW w:w="923"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57C8EDE9"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Vùng</w:t>
            </w:r>
          </w:p>
        </w:tc>
        <w:tc>
          <w:tcPr>
            <w:tcW w:w="4077"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5BF10A"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Phân loại hình thức xử lý của Việt Nam</w:t>
            </w:r>
          </w:p>
          <w:p w14:paraId="2C3AEDF7" w14:textId="77777777" w:rsidR="00D83D1F" w:rsidRPr="00423FE2" w:rsidRDefault="00D83D1F" w:rsidP="006E7969">
            <w:pPr>
              <w:widowControl w:val="0"/>
              <w:spacing w:before="0" w:after="0" w:line="240" w:lineRule="auto"/>
              <w:jc w:val="center"/>
              <w:rPr>
                <w:color w:val="000000"/>
                <w:szCs w:val="32"/>
              </w:rPr>
            </w:pPr>
          </w:p>
        </w:tc>
      </w:tr>
      <w:tr w:rsidR="00D83D1F" w:rsidRPr="00423FE2" w14:paraId="3802985C" w14:textId="77777777" w:rsidTr="006E7969">
        <w:trPr>
          <w:cantSplit/>
          <w:trHeight w:val="815"/>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710333F1" w14:textId="77777777" w:rsidR="00D83D1F" w:rsidRPr="00423FE2" w:rsidRDefault="00D83D1F" w:rsidP="006E7969">
            <w:pPr>
              <w:widowControl w:val="0"/>
              <w:pBdr>
                <w:top w:val="nil"/>
                <w:left w:val="nil"/>
                <w:bottom w:val="nil"/>
                <w:right w:val="nil"/>
                <w:between w:val="nil"/>
              </w:pBdr>
              <w:spacing w:before="0" w:after="0" w:line="240" w:lineRule="auto"/>
              <w:rPr>
                <w:color w:val="000000"/>
                <w:szCs w:val="32"/>
              </w:rPr>
            </w:pPr>
          </w:p>
        </w:tc>
        <w:tc>
          <w:tcPr>
            <w:tcW w:w="403" w:type="pct"/>
            <w:tcBorders>
              <w:top w:val="single" w:sz="4" w:space="0" w:color="000000"/>
              <w:left w:val="single" w:sz="4" w:space="0" w:color="000000"/>
              <w:right w:val="single" w:sz="4" w:space="0" w:color="000000"/>
            </w:tcBorders>
            <w:shd w:val="clear" w:color="auto" w:fill="D9D9D9" w:themeFill="background1" w:themeFillShade="D9"/>
            <w:vAlign w:val="center"/>
          </w:tcPr>
          <w:p w14:paraId="22EC9851"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Tổng</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9C2753"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Ủ phân, bán làm phân bón</w:t>
            </w:r>
          </w:p>
        </w:tc>
        <w:tc>
          <w:tcPr>
            <w:tcW w:w="6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69D9B6E"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Thải trực tiếp ra môi trường</w:t>
            </w:r>
          </w:p>
        </w:tc>
        <w:tc>
          <w:tcPr>
            <w:tcW w:w="7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60A39B"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Công trình khí sinh học</w:t>
            </w:r>
          </w:p>
        </w:tc>
        <w:tc>
          <w:tcPr>
            <w:tcW w:w="6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712037"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Đệm lót sinh học</w:t>
            </w:r>
          </w:p>
        </w:tc>
        <w:tc>
          <w:tcPr>
            <w:tcW w:w="984" w:type="pct"/>
            <w:tcBorders>
              <w:top w:val="single" w:sz="4" w:space="0" w:color="000000"/>
              <w:left w:val="single" w:sz="4" w:space="0" w:color="000000"/>
              <w:right w:val="single" w:sz="4" w:space="0" w:color="000000"/>
            </w:tcBorders>
            <w:vAlign w:val="center"/>
          </w:tcPr>
          <w:p w14:paraId="0BEDAC95" w14:textId="77777777" w:rsidR="00D83D1F" w:rsidRPr="00423FE2" w:rsidRDefault="00D83D1F" w:rsidP="006E7969">
            <w:pPr>
              <w:widowControl w:val="0"/>
              <w:pBdr>
                <w:top w:val="nil"/>
                <w:left w:val="nil"/>
                <w:bottom w:val="nil"/>
                <w:right w:val="nil"/>
                <w:between w:val="nil"/>
              </w:pBdr>
              <w:spacing w:before="0" w:after="0" w:line="240" w:lineRule="auto"/>
              <w:jc w:val="center"/>
              <w:rPr>
                <w:color w:val="000000"/>
                <w:szCs w:val="32"/>
              </w:rPr>
            </w:pPr>
            <w:r w:rsidRPr="00423FE2">
              <w:rPr>
                <w:b/>
                <w:color w:val="000000"/>
                <w:szCs w:val="32"/>
              </w:rPr>
              <w:t>Khác</w:t>
            </w:r>
          </w:p>
        </w:tc>
      </w:tr>
      <w:tr w:rsidR="00D83D1F" w:rsidRPr="00423FE2" w14:paraId="335EADCB" w14:textId="77777777" w:rsidTr="00423FE2">
        <w:trPr>
          <w:cantSplit/>
          <w:trHeight w:val="473"/>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569BDF28" w14:textId="77777777" w:rsidR="00D83D1F" w:rsidRPr="00423FE2" w:rsidRDefault="00D83D1F" w:rsidP="006E7969">
            <w:pPr>
              <w:widowControl w:val="0"/>
              <w:pBdr>
                <w:top w:val="nil"/>
                <w:left w:val="nil"/>
                <w:bottom w:val="nil"/>
                <w:right w:val="nil"/>
                <w:between w:val="nil"/>
              </w:pBdr>
              <w:spacing w:before="0" w:after="0" w:line="240" w:lineRule="auto"/>
              <w:rPr>
                <w:color w:val="000000"/>
                <w:szCs w:val="32"/>
              </w:rPr>
            </w:pPr>
          </w:p>
        </w:tc>
        <w:tc>
          <w:tcPr>
            <w:tcW w:w="4077"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CCE44A" w14:textId="77777777" w:rsidR="00D83D1F" w:rsidRPr="00423FE2" w:rsidRDefault="00D83D1F" w:rsidP="006E7969">
            <w:pPr>
              <w:widowControl w:val="0"/>
              <w:pBdr>
                <w:top w:val="nil"/>
                <w:left w:val="nil"/>
                <w:bottom w:val="nil"/>
                <w:right w:val="nil"/>
                <w:between w:val="nil"/>
              </w:pBdr>
              <w:spacing w:before="0" w:after="0" w:line="240" w:lineRule="auto"/>
              <w:jc w:val="center"/>
              <w:rPr>
                <w:color w:val="000000"/>
                <w:szCs w:val="32"/>
              </w:rPr>
            </w:pPr>
            <w:r w:rsidRPr="00423FE2">
              <w:rPr>
                <w:b/>
                <w:color w:val="000000"/>
                <w:szCs w:val="32"/>
              </w:rPr>
              <w:t>Phân loại hình thức xử lý tương ứng trong IPCC 2006</w:t>
            </w:r>
          </w:p>
        </w:tc>
      </w:tr>
      <w:tr w:rsidR="00D83D1F" w:rsidRPr="00423FE2" w14:paraId="5EE6E6A3" w14:textId="77777777" w:rsidTr="006E7969">
        <w:trPr>
          <w:cantSplit/>
          <w:trHeight w:val="300"/>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523E2674" w14:textId="77777777" w:rsidR="00D83D1F" w:rsidRPr="00423FE2" w:rsidRDefault="00D83D1F" w:rsidP="006E7969">
            <w:pPr>
              <w:widowControl w:val="0"/>
              <w:pBdr>
                <w:top w:val="nil"/>
                <w:left w:val="nil"/>
                <w:bottom w:val="nil"/>
                <w:right w:val="nil"/>
                <w:between w:val="nil"/>
              </w:pBdr>
              <w:spacing w:before="0" w:after="0" w:line="240" w:lineRule="auto"/>
              <w:rPr>
                <w:color w:val="000000"/>
                <w:szCs w:val="32"/>
              </w:rPr>
            </w:pPr>
          </w:p>
        </w:tc>
        <w:tc>
          <w:tcPr>
            <w:tcW w:w="4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560496" w14:textId="77777777" w:rsidR="00D83D1F" w:rsidRPr="00423FE2" w:rsidRDefault="00D83D1F" w:rsidP="006E7969">
            <w:pPr>
              <w:spacing w:before="0" w:after="0" w:line="240" w:lineRule="auto"/>
              <w:jc w:val="center"/>
              <w:rPr>
                <w:color w:val="000000"/>
                <w:szCs w:val="32"/>
              </w:rPr>
            </w:pPr>
            <w:r w:rsidRPr="00423FE2">
              <w:rPr>
                <w:b/>
                <w:color w:val="000000"/>
                <w:szCs w:val="32"/>
              </w:rPr>
              <w:t>Tổng</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FABD2B" w14:textId="77777777" w:rsidR="00D83D1F" w:rsidRPr="00423FE2" w:rsidRDefault="00D83D1F" w:rsidP="006E7969">
            <w:pPr>
              <w:spacing w:before="0" w:after="0" w:line="240" w:lineRule="auto"/>
              <w:jc w:val="center"/>
              <w:rPr>
                <w:color w:val="000000"/>
                <w:szCs w:val="32"/>
              </w:rPr>
            </w:pPr>
            <w:r w:rsidRPr="00423FE2">
              <w:rPr>
                <w:b/>
                <w:color w:val="000000"/>
                <w:szCs w:val="32"/>
              </w:rPr>
              <w:t>Ủ làm phân bón</w:t>
            </w:r>
          </w:p>
        </w:tc>
        <w:tc>
          <w:tcPr>
            <w:tcW w:w="6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37E9D3" w14:textId="77777777" w:rsidR="00D83D1F" w:rsidRPr="00423FE2" w:rsidRDefault="00D83D1F" w:rsidP="006E7969">
            <w:pPr>
              <w:spacing w:before="0" w:after="0" w:line="240" w:lineRule="auto"/>
              <w:jc w:val="center"/>
              <w:rPr>
                <w:color w:val="000000"/>
                <w:szCs w:val="32"/>
              </w:rPr>
            </w:pPr>
            <w:r w:rsidRPr="00423FE2">
              <w:rPr>
                <w:b/>
                <w:color w:val="000000"/>
                <w:szCs w:val="32"/>
              </w:rPr>
              <w:t>Xử lý hiếu khí</w:t>
            </w:r>
          </w:p>
        </w:tc>
        <w:tc>
          <w:tcPr>
            <w:tcW w:w="7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11F6E8" w14:textId="77777777" w:rsidR="00D83D1F" w:rsidRPr="00423FE2" w:rsidRDefault="00D83D1F" w:rsidP="006E7969">
            <w:pPr>
              <w:spacing w:before="0" w:after="0" w:line="240" w:lineRule="auto"/>
              <w:jc w:val="center"/>
              <w:rPr>
                <w:color w:val="000000"/>
                <w:szCs w:val="32"/>
              </w:rPr>
            </w:pPr>
            <w:r w:rsidRPr="00423FE2">
              <w:rPr>
                <w:b/>
                <w:color w:val="000000"/>
                <w:szCs w:val="32"/>
              </w:rPr>
              <w:t>Hầm ủ kỵ khí</w:t>
            </w:r>
          </w:p>
        </w:tc>
        <w:tc>
          <w:tcPr>
            <w:tcW w:w="6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39DF0D" w14:textId="77777777" w:rsidR="00D83D1F" w:rsidRPr="00423FE2" w:rsidRDefault="00D83D1F" w:rsidP="006E7969">
            <w:pPr>
              <w:spacing w:before="0" w:after="0" w:line="240" w:lineRule="auto"/>
              <w:jc w:val="center"/>
              <w:rPr>
                <w:color w:val="000000"/>
                <w:szCs w:val="32"/>
              </w:rPr>
            </w:pPr>
            <w:r w:rsidRPr="00423FE2">
              <w:rPr>
                <w:b/>
                <w:color w:val="000000"/>
                <w:szCs w:val="32"/>
              </w:rPr>
              <w:t>Đệm lót sinh học phân gia cầm</w:t>
            </w:r>
          </w:p>
        </w:tc>
        <w:tc>
          <w:tcPr>
            <w:tcW w:w="984" w:type="pct"/>
            <w:tcBorders>
              <w:top w:val="single" w:sz="4" w:space="0" w:color="000000"/>
              <w:left w:val="single" w:sz="4" w:space="0" w:color="000000"/>
              <w:right w:val="single" w:sz="4" w:space="0" w:color="000000"/>
            </w:tcBorders>
          </w:tcPr>
          <w:p w14:paraId="142EB51D" w14:textId="77777777" w:rsidR="00D83D1F" w:rsidRPr="00423FE2" w:rsidRDefault="00D83D1F" w:rsidP="006E7969">
            <w:pPr>
              <w:pBdr>
                <w:top w:val="nil"/>
                <w:left w:val="nil"/>
                <w:bottom w:val="nil"/>
                <w:right w:val="nil"/>
                <w:between w:val="nil"/>
              </w:pBdr>
              <w:spacing w:before="0" w:after="0" w:line="240" w:lineRule="auto"/>
              <w:jc w:val="center"/>
              <w:rPr>
                <w:color w:val="000000"/>
                <w:szCs w:val="32"/>
              </w:rPr>
            </w:pPr>
            <w:r w:rsidRPr="00423FE2">
              <w:rPr>
                <w:b/>
                <w:color w:val="000000"/>
                <w:szCs w:val="32"/>
              </w:rPr>
              <w:t>Đồng cỏ và bãi chăn thả gia súc</w:t>
            </w:r>
          </w:p>
        </w:tc>
      </w:tr>
      <w:tr w:rsidR="00D83D1F" w:rsidRPr="00423FE2" w14:paraId="0645BA02" w14:textId="77777777" w:rsidTr="006E7969">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5B2AD188" w14:textId="77777777" w:rsidR="00D83D1F" w:rsidRPr="00423FE2" w:rsidRDefault="00D83D1F" w:rsidP="00FA0952">
            <w:pPr>
              <w:widowControl w:val="0"/>
              <w:pBdr>
                <w:top w:val="nil"/>
                <w:left w:val="nil"/>
                <w:bottom w:val="nil"/>
                <w:right w:val="nil"/>
                <w:between w:val="nil"/>
              </w:pBdr>
              <w:spacing w:before="0" w:after="0" w:line="360" w:lineRule="auto"/>
              <w:rPr>
                <w:color w:val="000000"/>
                <w:szCs w:val="32"/>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14B531D7" w14:textId="77777777" w:rsidR="00D83D1F" w:rsidRPr="00423FE2" w:rsidRDefault="00D83D1F" w:rsidP="00FA0952">
            <w:pPr>
              <w:spacing w:before="0" w:after="0" w:line="360" w:lineRule="auto"/>
              <w:jc w:val="center"/>
              <w:rPr>
                <w:color w:val="000000"/>
                <w:szCs w:val="32"/>
              </w:rPr>
            </w:pPr>
            <w:r w:rsidRPr="00423FE2">
              <w:rPr>
                <w:i/>
                <w:color w:val="000000"/>
                <w:szCs w:val="32"/>
              </w:rPr>
              <w:t>%</w:t>
            </w:r>
          </w:p>
        </w:tc>
      </w:tr>
      <w:tr w:rsidR="00D83D1F" w:rsidRPr="00423FE2" w14:paraId="3953A04A" w14:textId="77777777" w:rsidTr="006E7969">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3BFD9B58"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Vùng có nhiệt độ trung bình năm &gt; 25</w:t>
            </w:r>
            <w:r w:rsidRPr="00423FE2">
              <w:rPr>
                <w:color w:val="000000"/>
                <w:szCs w:val="32"/>
                <w:vertAlign w:val="superscript"/>
              </w:rPr>
              <w:t>o</w:t>
            </w:r>
            <w:r w:rsidRPr="00423FE2">
              <w:rPr>
                <w:color w:val="000000"/>
                <w:szCs w:val="32"/>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0B3D56CA"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4B37325D" w14:textId="77777777" w:rsidR="00D83D1F" w:rsidRPr="00423FE2" w:rsidRDefault="00D83D1F" w:rsidP="00FA0952">
            <w:pPr>
              <w:spacing w:before="0" w:after="0" w:line="360" w:lineRule="auto"/>
              <w:jc w:val="center"/>
              <w:rPr>
                <w:color w:val="000000"/>
                <w:szCs w:val="32"/>
              </w:rPr>
            </w:pPr>
            <w:r w:rsidRPr="00423FE2">
              <w:rPr>
                <w:color w:val="000000"/>
                <w:szCs w:val="32"/>
              </w:rPr>
              <w:t>51,30</w:t>
            </w:r>
          </w:p>
        </w:tc>
        <w:tc>
          <w:tcPr>
            <w:tcW w:w="647" w:type="pct"/>
            <w:tcBorders>
              <w:top w:val="single" w:sz="4" w:space="0" w:color="000000"/>
              <w:left w:val="single" w:sz="4" w:space="0" w:color="000000"/>
              <w:bottom w:val="single" w:sz="4" w:space="0" w:color="000000"/>
              <w:right w:val="single" w:sz="4" w:space="0" w:color="000000"/>
            </w:tcBorders>
            <w:vAlign w:val="center"/>
          </w:tcPr>
          <w:p w14:paraId="1F93EF5B" w14:textId="77777777" w:rsidR="00D83D1F" w:rsidRPr="00423FE2" w:rsidRDefault="00D83D1F" w:rsidP="00FA0952">
            <w:pPr>
              <w:spacing w:before="0" w:after="0" w:line="360" w:lineRule="auto"/>
              <w:jc w:val="center"/>
              <w:rPr>
                <w:color w:val="000000"/>
                <w:szCs w:val="32"/>
              </w:rPr>
            </w:pPr>
            <w:r w:rsidRPr="00423FE2">
              <w:rPr>
                <w:color w:val="000000"/>
                <w:szCs w:val="32"/>
              </w:rPr>
              <w:t>0,20</w:t>
            </w:r>
          </w:p>
        </w:tc>
        <w:tc>
          <w:tcPr>
            <w:tcW w:w="722" w:type="pct"/>
            <w:tcBorders>
              <w:top w:val="single" w:sz="4" w:space="0" w:color="000000"/>
              <w:left w:val="single" w:sz="4" w:space="0" w:color="000000"/>
              <w:bottom w:val="single" w:sz="4" w:space="0" w:color="000000"/>
              <w:right w:val="single" w:sz="4" w:space="0" w:color="000000"/>
            </w:tcBorders>
            <w:vAlign w:val="center"/>
          </w:tcPr>
          <w:p w14:paraId="09523A2C" w14:textId="77777777" w:rsidR="00D83D1F" w:rsidRPr="00423FE2" w:rsidRDefault="00D83D1F" w:rsidP="00FA0952">
            <w:pPr>
              <w:spacing w:before="0" w:after="0" w:line="360" w:lineRule="auto"/>
              <w:jc w:val="center"/>
              <w:rPr>
                <w:color w:val="000000"/>
                <w:szCs w:val="32"/>
              </w:rPr>
            </w:pPr>
            <w:r w:rsidRPr="00423FE2">
              <w:rPr>
                <w:color w:val="000000"/>
                <w:szCs w:val="32"/>
              </w:rPr>
              <w:t>3,50</w:t>
            </w:r>
          </w:p>
        </w:tc>
        <w:tc>
          <w:tcPr>
            <w:tcW w:w="637" w:type="pct"/>
            <w:tcBorders>
              <w:top w:val="single" w:sz="4" w:space="0" w:color="000000"/>
              <w:left w:val="single" w:sz="4" w:space="0" w:color="000000"/>
              <w:bottom w:val="single" w:sz="4" w:space="0" w:color="000000"/>
              <w:right w:val="single" w:sz="4" w:space="0" w:color="000000"/>
            </w:tcBorders>
            <w:vAlign w:val="center"/>
          </w:tcPr>
          <w:p w14:paraId="328E61BB" w14:textId="77777777" w:rsidR="00D83D1F" w:rsidRPr="00423FE2" w:rsidRDefault="00D83D1F" w:rsidP="00FA0952">
            <w:pPr>
              <w:spacing w:before="0" w:after="0" w:line="360" w:lineRule="auto"/>
              <w:jc w:val="center"/>
              <w:rPr>
                <w:color w:val="000000"/>
                <w:szCs w:val="32"/>
              </w:rPr>
            </w:pPr>
            <w:r w:rsidRPr="00423FE2">
              <w:rPr>
                <w:color w:val="000000"/>
                <w:szCs w:val="32"/>
              </w:rPr>
              <w:t>44,40</w:t>
            </w:r>
          </w:p>
        </w:tc>
        <w:tc>
          <w:tcPr>
            <w:tcW w:w="984" w:type="pct"/>
            <w:tcBorders>
              <w:top w:val="single" w:sz="4" w:space="0" w:color="000000"/>
              <w:left w:val="single" w:sz="4" w:space="0" w:color="000000"/>
              <w:bottom w:val="single" w:sz="4" w:space="0" w:color="000000"/>
              <w:right w:val="single" w:sz="4" w:space="0" w:color="000000"/>
            </w:tcBorders>
            <w:vAlign w:val="center"/>
          </w:tcPr>
          <w:p w14:paraId="1B48222C" w14:textId="77777777" w:rsidR="00D83D1F" w:rsidRPr="00423FE2" w:rsidRDefault="00D83D1F" w:rsidP="00FA0952">
            <w:pPr>
              <w:spacing w:before="0" w:after="0" w:line="360" w:lineRule="auto"/>
              <w:jc w:val="center"/>
              <w:rPr>
                <w:color w:val="000000"/>
                <w:szCs w:val="32"/>
              </w:rPr>
            </w:pPr>
            <w:r w:rsidRPr="00423FE2">
              <w:rPr>
                <w:color w:val="000000"/>
                <w:szCs w:val="32"/>
              </w:rPr>
              <w:t>0,6</w:t>
            </w:r>
          </w:p>
        </w:tc>
      </w:tr>
      <w:tr w:rsidR="00D83D1F" w:rsidRPr="00423FE2" w14:paraId="4E3D7396" w14:textId="77777777" w:rsidTr="006E7969">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58391A76"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Vùng có nhiệt độ trung bình năm từ 15-25</w:t>
            </w:r>
            <w:r w:rsidRPr="00423FE2">
              <w:rPr>
                <w:color w:val="000000"/>
                <w:szCs w:val="32"/>
                <w:vertAlign w:val="superscript"/>
              </w:rPr>
              <w:t>o</w:t>
            </w:r>
            <w:r w:rsidRPr="00423FE2">
              <w:rPr>
                <w:color w:val="000000"/>
                <w:szCs w:val="32"/>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21B90A12"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52C408EA" w14:textId="77777777" w:rsidR="00D83D1F" w:rsidRPr="00423FE2" w:rsidRDefault="00D83D1F" w:rsidP="00FA0952">
            <w:pPr>
              <w:spacing w:before="0" w:after="0" w:line="360" w:lineRule="auto"/>
              <w:jc w:val="center"/>
              <w:rPr>
                <w:color w:val="000000"/>
                <w:szCs w:val="32"/>
              </w:rPr>
            </w:pPr>
            <w:r w:rsidRPr="00423FE2">
              <w:rPr>
                <w:color w:val="000000"/>
                <w:szCs w:val="32"/>
              </w:rPr>
              <w:t>23,67</w:t>
            </w:r>
          </w:p>
        </w:tc>
        <w:tc>
          <w:tcPr>
            <w:tcW w:w="647" w:type="pct"/>
            <w:tcBorders>
              <w:top w:val="single" w:sz="4" w:space="0" w:color="000000"/>
              <w:left w:val="single" w:sz="4" w:space="0" w:color="000000"/>
              <w:bottom w:val="single" w:sz="4" w:space="0" w:color="000000"/>
              <w:right w:val="single" w:sz="4" w:space="0" w:color="000000"/>
            </w:tcBorders>
            <w:vAlign w:val="center"/>
          </w:tcPr>
          <w:p w14:paraId="4596D193" w14:textId="77777777" w:rsidR="00D83D1F" w:rsidRPr="00423FE2" w:rsidRDefault="00D83D1F" w:rsidP="00FA0952">
            <w:pPr>
              <w:spacing w:before="0" w:after="0" w:line="360" w:lineRule="auto"/>
              <w:jc w:val="center"/>
              <w:rPr>
                <w:color w:val="000000"/>
                <w:szCs w:val="32"/>
              </w:rPr>
            </w:pPr>
            <w:r w:rsidRPr="00423FE2">
              <w:rPr>
                <w:color w:val="000000"/>
                <w:szCs w:val="32"/>
              </w:rPr>
              <w:t>5,63</w:t>
            </w:r>
          </w:p>
        </w:tc>
        <w:tc>
          <w:tcPr>
            <w:tcW w:w="722" w:type="pct"/>
            <w:tcBorders>
              <w:top w:val="single" w:sz="4" w:space="0" w:color="000000"/>
              <w:left w:val="single" w:sz="4" w:space="0" w:color="000000"/>
              <w:bottom w:val="single" w:sz="4" w:space="0" w:color="000000"/>
              <w:right w:val="single" w:sz="4" w:space="0" w:color="000000"/>
            </w:tcBorders>
            <w:vAlign w:val="center"/>
          </w:tcPr>
          <w:p w14:paraId="45F2C2B4" w14:textId="77777777" w:rsidR="00D83D1F" w:rsidRPr="00423FE2" w:rsidRDefault="00D83D1F" w:rsidP="00FA0952">
            <w:pPr>
              <w:spacing w:before="0" w:after="0" w:line="360" w:lineRule="auto"/>
              <w:jc w:val="center"/>
              <w:rPr>
                <w:color w:val="000000"/>
                <w:szCs w:val="32"/>
              </w:rPr>
            </w:pPr>
            <w:r w:rsidRPr="00423FE2">
              <w:rPr>
                <w:color w:val="000000"/>
                <w:szCs w:val="32"/>
              </w:rPr>
              <w:t>67,99</w:t>
            </w:r>
          </w:p>
        </w:tc>
        <w:tc>
          <w:tcPr>
            <w:tcW w:w="637" w:type="pct"/>
            <w:tcBorders>
              <w:top w:val="single" w:sz="4" w:space="0" w:color="000000"/>
              <w:left w:val="single" w:sz="4" w:space="0" w:color="000000"/>
              <w:bottom w:val="single" w:sz="4" w:space="0" w:color="000000"/>
              <w:right w:val="single" w:sz="4" w:space="0" w:color="000000"/>
            </w:tcBorders>
            <w:vAlign w:val="center"/>
          </w:tcPr>
          <w:p w14:paraId="0D24461D" w14:textId="77777777" w:rsidR="00D83D1F" w:rsidRPr="00423FE2" w:rsidRDefault="00D83D1F" w:rsidP="00FA0952">
            <w:pPr>
              <w:spacing w:before="0" w:after="0" w:line="360" w:lineRule="auto"/>
              <w:jc w:val="center"/>
              <w:rPr>
                <w:color w:val="000000"/>
                <w:szCs w:val="32"/>
              </w:rPr>
            </w:pPr>
            <w:r w:rsidRPr="00423FE2">
              <w:rPr>
                <w:color w:val="000000"/>
                <w:szCs w:val="32"/>
              </w:rPr>
              <w:t>1,44</w:t>
            </w:r>
          </w:p>
        </w:tc>
        <w:tc>
          <w:tcPr>
            <w:tcW w:w="984" w:type="pct"/>
            <w:tcBorders>
              <w:top w:val="single" w:sz="4" w:space="0" w:color="000000"/>
              <w:left w:val="single" w:sz="4" w:space="0" w:color="000000"/>
              <w:bottom w:val="single" w:sz="4" w:space="0" w:color="000000"/>
              <w:right w:val="single" w:sz="4" w:space="0" w:color="000000"/>
            </w:tcBorders>
            <w:vAlign w:val="center"/>
          </w:tcPr>
          <w:p w14:paraId="43A28E64" w14:textId="77777777" w:rsidR="00D83D1F" w:rsidRPr="00423FE2" w:rsidRDefault="00D83D1F" w:rsidP="00FA0952">
            <w:pPr>
              <w:spacing w:before="0" w:after="0" w:line="360" w:lineRule="auto"/>
              <w:jc w:val="center"/>
              <w:rPr>
                <w:color w:val="000000"/>
                <w:szCs w:val="32"/>
              </w:rPr>
            </w:pPr>
            <w:r w:rsidRPr="00423FE2">
              <w:rPr>
                <w:color w:val="000000"/>
                <w:szCs w:val="32"/>
              </w:rPr>
              <w:t>1,28</w:t>
            </w:r>
          </w:p>
        </w:tc>
      </w:tr>
    </w:tbl>
    <w:p w14:paraId="4D3A2CD0" w14:textId="79764D71" w:rsidR="00D83D1F" w:rsidRDefault="00D83D1F" w:rsidP="006E7969">
      <w:pPr>
        <w:pStyle w:val="Bang"/>
        <w:spacing w:before="0" w:after="0" w:line="240" w:lineRule="auto"/>
        <w:jc w:val="both"/>
        <w:textDirection w:val="btLr"/>
        <w:rPr>
          <w:color w:val="000000" w:themeColor="text1"/>
        </w:rPr>
      </w:pPr>
    </w:p>
    <w:p w14:paraId="099F0101" w14:textId="77777777" w:rsidR="00423FE2" w:rsidRDefault="00423FE2" w:rsidP="006E7969">
      <w:pPr>
        <w:pStyle w:val="Bang"/>
        <w:spacing w:before="0" w:after="0" w:line="240" w:lineRule="auto"/>
        <w:jc w:val="both"/>
        <w:textDirection w:val="btLr"/>
        <w:rPr>
          <w:color w:val="000000" w:themeColor="text1"/>
        </w:rPr>
      </w:pPr>
    </w:p>
    <w:p w14:paraId="09C4CF36" w14:textId="77777777" w:rsidR="00423FE2" w:rsidRDefault="00423FE2" w:rsidP="006E7969">
      <w:pPr>
        <w:pStyle w:val="Bang"/>
        <w:spacing w:before="0" w:after="0" w:line="240" w:lineRule="auto"/>
        <w:jc w:val="both"/>
        <w:textDirection w:val="btLr"/>
        <w:rPr>
          <w:color w:val="000000" w:themeColor="text1"/>
        </w:rPr>
      </w:pPr>
    </w:p>
    <w:p w14:paraId="6EACCC53" w14:textId="77777777" w:rsidR="00423FE2" w:rsidRDefault="00423FE2" w:rsidP="006E7969">
      <w:pPr>
        <w:pStyle w:val="Bang"/>
        <w:spacing w:before="0" w:after="0" w:line="240" w:lineRule="auto"/>
        <w:jc w:val="both"/>
        <w:textDirection w:val="btLr"/>
        <w:rPr>
          <w:color w:val="000000" w:themeColor="text1"/>
        </w:rPr>
      </w:pPr>
    </w:p>
    <w:p w14:paraId="619A4658" w14:textId="77777777" w:rsidR="00423FE2" w:rsidRDefault="00423FE2" w:rsidP="006E7969">
      <w:pPr>
        <w:pStyle w:val="Bang"/>
        <w:spacing w:before="0" w:after="0" w:line="240" w:lineRule="auto"/>
        <w:jc w:val="both"/>
        <w:textDirection w:val="btLr"/>
        <w:rPr>
          <w:color w:val="000000" w:themeColor="text1"/>
        </w:rPr>
      </w:pPr>
    </w:p>
    <w:p w14:paraId="167AA732" w14:textId="77777777" w:rsidR="00423FE2" w:rsidRDefault="00423FE2" w:rsidP="006E7969">
      <w:pPr>
        <w:pStyle w:val="Bang"/>
        <w:spacing w:before="0" w:after="0" w:line="240" w:lineRule="auto"/>
        <w:jc w:val="both"/>
        <w:textDirection w:val="btLr"/>
        <w:rPr>
          <w:color w:val="000000" w:themeColor="text1"/>
        </w:rPr>
      </w:pPr>
    </w:p>
    <w:p w14:paraId="4072AD8E" w14:textId="77777777" w:rsidR="00423FE2" w:rsidRDefault="00423FE2" w:rsidP="006E7969">
      <w:pPr>
        <w:pStyle w:val="Bang"/>
        <w:spacing w:before="0" w:after="0" w:line="240" w:lineRule="auto"/>
        <w:jc w:val="both"/>
        <w:textDirection w:val="btLr"/>
        <w:rPr>
          <w:color w:val="000000" w:themeColor="text1"/>
        </w:rPr>
      </w:pPr>
    </w:p>
    <w:p w14:paraId="6025E282" w14:textId="77777777" w:rsidR="00423FE2" w:rsidRDefault="00423FE2" w:rsidP="006E7969">
      <w:pPr>
        <w:pStyle w:val="Bang"/>
        <w:spacing w:before="0" w:after="0" w:line="240" w:lineRule="auto"/>
        <w:jc w:val="both"/>
        <w:textDirection w:val="btLr"/>
        <w:rPr>
          <w:color w:val="000000" w:themeColor="text1"/>
        </w:rPr>
      </w:pPr>
    </w:p>
    <w:p w14:paraId="567D6B6A" w14:textId="77777777" w:rsidR="00423FE2" w:rsidRDefault="00423FE2" w:rsidP="006E7969">
      <w:pPr>
        <w:pStyle w:val="Bang"/>
        <w:spacing w:before="0" w:after="0" w:line="240" w:lineRule="auto"/>
        <w:jc w:val="both"/>
        <w:textDirection w:val="btLr"/>
        <w:rPr>
          <w:color w:val="000000" w:themeColor="text1"/>
        </w:rPr>
      </w:pPr>
    </w:p>
    <w:p w14:paraId="10A7D774" w14:textId="77777777" w:rsidR="00423FE2" w:rsidRDefault="00423FE2" w:rsidP="006E7969">
      <w:pPr>
        <w:pStyle w:val="Bang"/>
        <w:spacing w:before="0" w:after="0" w:line="240" w:lineRule="auto"/>
        <w:jc w:val="both"/>
        <w:textDirection w:val="btLr"/>
        <w:rPr>
          <w:color w:val="000000" w:themeColor="text1"/>
        </w:rPr>
      </w:pPr>
    </w:p>
    <w:p w14:paraId="516B3DD0" w14:textId="77777777" w:rsidR="00423FE2" w:rsidRDefault="00423FE2" w:rsidP="006E7969">
      <w:pPr>
        <w:pStyle w:val="Bang"/>
        <w:spacing w:before="0" w:after="0" w:line="240" w:lineRule="auto"/>
        <w:jc w:val="both"/>
        <w:textDirection w:val="btLr"/>
        <w:rPr>
          <w:color w:val="000000" w:themeColor="text1"/>
        </w:rPr>
      </w:pPr>
    </w:p>
    <w:p w14:paraId="206CE793" w14:textId="77777777" w:rsidR="00423FE2" w:rsidRDefault="00423FE2" w:rsidP="006E7969">
      <w:pPr>
        <w:pStyle w:val="Bang"/>
        <w:spacing w:before="0" w:after="0" w:line="240" w:lineRule="auto"/>
        <w:jc w:val="both"/>
        <w:textDirection w:val="btLr"/>
        <w:rPr>
          <w:color w:val="000000" w:themeColor="text1"/>
        </w:rPr>
      </w:pPr>
    </w:p>
    <w:p w14:paraId="540433F1" w14:textId="77777777" w:rsidR="00423FE2" w:rsidRPr="00423FE2" w:rsidRDefault="00423FE2" w:rsidP="006E7969">
      <w:pPr>
        <w:pStyle w:val="Bang"/>
        <w:spacing w:before="0" w:after="0" w:line="240" w:lineRule="auto"/>
        <w:jc w:val="both"/>
        <w:textDirection w:val="btLr"/>
        <w:rPr>
          <w:color w:val="000000" w:themeColor="text1"/>
        </w:rPr>
      </w:pPr>
    </w:p>
    <w:tbl>
      <w:tblPr>
        <w:tblW w:w="5000" w:type="pct"/>
        <w:jc w:val="center"/>
        <w:shd w:val="clear" w:color="auto" w:fill="FFFFFF" w:themeFill="background1"/>
        <w:tblLook w:val="0000" w:firstRow="0" w:lastRow="0" w:firstColumn="0" w:lastColumn="0" w:noHBand="0" w:noVBand="0"/>
      </w:tblPr>
      <w:tblGrid>
        <w:gridCol w:w="1924"/>
        <w:gridCol w:w="839"/>
        <w:gridCol w:w="1174"/>
        <w:gridCol w:w="1439"/>
        <w:gridCol w:w="1178"/>
        <w:gridCol w:w="1176"/>
        <w:gridCol w:w="1331"/>
      </w:tblGrid>
      <w:tr w:rsidR="00D83D1F" w:rsidRPr="00423FE2" w14:paraId="576E8C8D" w14:textId="77777777" w:rsidTr="006E7969">
        <w:trPr>
          <w:trHeight w:val="300"/>
          <w:jc w:val="center"/>
        </w:trPr>
        <w:tc>
          <w:tcPr>
            <w:tcW w:w="1064" w:type="pct"/>
            <w:vMerge w:val="restart"/>
            <w:tcBorders>
              <w:top w:val="single" w:sz="3" w:space="0" w:color="000000"/>
              <w:left w:val="single" w:sz="4" w:space="0" w:color="000000"/>
              <w:right w:val="single" w:sz="4" w:space="0" w:color="000000"/>
            </w:tcBorders>
            <w:shd w:val="clear" w:color="auto" w:fill="D9D9D9" w:themeFill="background1" w:themeFillShade="D9"/>
            <w:vAlign w:val="center"/>
          </w:tcPr>
          <w:p w14:paraId="4BD5F483"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r w:rsidRPr="00423FE2">
              <w:rPr>
                <w:rFonts w:eastAsia="MS Mincho"/>
                <w:b/>
                <w:bCs/>
                <w:color w:val="000000" w:themeColor="text1"/>
              </w:rPr>
              <w:lastRenderedPageBreak/>
              <w:t>Vùng</w:t>
            </w: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123455"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r w:rsidRPr="00423FE2">
              <w:rPr>
                <w:rFonts w:eastAsia="MS Mincho"/>
                <w:b/>
                <w:bCs/>
                <w:color w:val="000000" w:themeColor="text1"/>
              </w:rPr>
              <w:t>Phân loại hình thức xử lý của Việt Nam</w:t>
            </w:r>
          </w:p>
        </w:tc>
      </w:tr>
      <w:tr w:rsidR="00D83D1F" w:rsidRPr="00423FE2" w14:paraId="3A66D607" w14:textId="77777777" w:rsidTr="006E7969">
        <w:trPr>
          <w:trHeight w:val="815"/>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4712D7BC" w14:textId="77777777" w:rsidR="00D83D1F" w:rsidRPr="00423FE2" w:rsidRDefault="00D83D1F" w:rsidP="006E7969">
            <w:pPr>
              <w:widowControl w:val="0"/>
              <w:autoSpaceDE w:val="0"/>
              <w:autoSpaceDN w:val="0"/>
              <w:adjustRightInd w:val="0"/>
              <w:snapToGrid w:val="0"/>
              <w:spacing w:before="0" w:after="0" w:line="240" w:lineRule="auto"/>
              <w:rPr>
                <w:rFonts w:eastAsia="MS Mincho"/>
                <w:color w:val="000000" w:themeColor="text1"/>
              </w:rPr>
            </w:pPr>
          </w:p>
        </w:tc>
        <w:tc>
          <w:tcPr>
            <w:tcW w:w="451" w:type="pct"/>
            <w:tcBorders>
              <w:top w:val="single" w:sz="3" w:space="0" w:color="000000"/>
              <w:left w:val="single" w:sz="4" w:space="0" w:color="000000"/>
              <w:right w:val="single" w:sz="4" w:space="0" w:color="000000"/>
            </w:tcBorders>
            <w:shd w:val="clear" w:color="auto" w:fill="D9D9D9" w:themeFill="background1" w:themeFillShade="D9"/>
            <w:vAlign w:val="center"/>
          </w:tcPr>
          <w:p w14:paraId="38EB3152"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r w:rsidRPr="00423FE2">
              <w:rPr>
                <w:rFonts w:eastAsia="MS Mincho"/>
                <w:b/>
                <w:bCs/>
                <w:color w:val="000000" w:themeColor="text1"/>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CFF174"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Ủ phân, bán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EC0BE"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Thải trực tiếp ra môi trường</w:t>
            </w:r>
          </w:p>
        </w:tc>
        <w:tc>
          <w:tcPr>
            <w:tcW w:w="6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E4E514"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Công trình khí sinh học</w:t>
            </w:r>
          </w:p>
        </w:tc>
        <w:tc>
          <w:tcPr>
            <w:tcW w:w="6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3528FA"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Đệm lót sinh học</w:t>
            </w:r>
          </w:p>
        </w:tc>
        <w:tc>
          <w:tcPr>
            <w:tcW w:w="73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71CA33"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Khác</w:t>
            </w:r>
          </w:p>
        </w:tc>
      </w:tr>
      <w:tr w:rsidR="00D83D1F" w:rsidRPr="00423FE2" w14:paraId="67CFD174" w14:textId="77777777" w:rsidTr="006E7969">
        <w:trPr>
          <w:trHeight w:val="300"/>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162D99AC"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E6D07C4" w14:textId="77777777" w:rsidR="00D83D1F" w:rsidRPr="00423FE2" w:rsidRDefault="00D83D1F" w:rsidP="006E7969">
            <w:pPr>
              <w:adjustRightInd w:val="0"/>
              <w:snapToGrid w:val="0"/>
              <w:spacing w:before="0" w:after="0" w:line="240" w:lineRule="auto"/>
              <w:jc w:val="center"/>
              <w:rPr>
                <w:color w:val="000000" w:themeColor="text1"/>
              </w:rPr>
            </w:pPr>
            <w:r w:rsidRPr="00423FE2">
              <w:rPr>
                <w:rFonts w:eastAsia="MS Mincho"/>
                <w:b/>
                <w:bCs/>
                <w:color w:val="000000" w:themeColor="text1"/>
              </w:rPr>
              <w:t>Phân loại hình thức xử lý tương ứng trong IPCC 2006</w:t>
            </w:r>
          </w:p>
        </w:tc>
      </w:tr>
      <w:tr w:rsidR="00D83D1F" w:rsidRPr="00423FE2" w14:paraId="21055F01" w14:textId="77777777" w:rsidTr="006E7969">
        <w:trPr>
          <w:trHeight w:val="300"/>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2AA334AC"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p>
        </w:tc>
        <w:tc>
          <w:tcPr>
            <w:tcW w:w="451" w:type="pct"/>
            <w:tcBorders>
              <w:top w:val="single" w:sz="3"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522862AE"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5E8FE4"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Ủ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C30023"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Xử lý hiếu khí</w:t>
            </w:r>
          </w:p>
        </w:tc>
        <w:tc>
          <w:tcPr>
            <w:tcW w:w="6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E8FE2E"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Hầm ủ kỵ khí</w:t>
            </w:r>
          </w:p>
        </w:tc>
        <w:tc>
          <w:tcPr>
            <w:tcW w:w="6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BFEC7"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Đệm lót sinh học phân gia cầm</w:t>
            </w:r>
          </w:p>
        </w:tc>
        <w:tc>
          <w:tcPr>
            <w:tcW w:w="73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61A10DB" w14:textId="77777777" w:rsidR="00D83D1F" w:rsidRPr="00423FE2" w:rsidRDefault="00D83D1F" w:rsidP="006E7969">
            <w:pPr>
              <w:adjustRightInd w:val="0"/>
              <w:snapToGrid w:val="0"/>
              <w:spacing w:before="0" w:after="0" w:line="240" w:lineRule="auto"/>
              <w:jc w:val="center"/>
              <w:rPr>
                <w:b/>
                <w:color w:val="000000" w:themeColor="text1"/>
              </w:rPr>
            </w:pPr>
            <w:r w:rsidRPr="00423FE2">
              <w:rPr>
                <w:rFonts w:eastAsia="MS Mincho"/>
                <w:b/>
                <w:color w:val="000000" w:themeColor="text1"/>
              </w:rPr>
              <w:t>Đồng cỏ và bãi chăn thả gia súc</w:t>
            </w:r>
          </w:p>
        </w:tc>
      </w:tr>
      <w:tr w:rsidR="00D83D1F" w:rsidRPr="00423FE2" w14:paraId="5EC797BE" w14:textId="77777777" w:rsidTr="006E7969">
        <w:trPr>
          <w:trHeight w:val="300"/>
          <w:jc w:val="center"/>
        </w:trPr>
        <w:tc>
          <w:tcPr>
            <w:tcW w:w="1064" w:type="pct"/>
            <w:vMerge/>
            <w:tcBorders>
              <w:left w:val="single" w:sz="4" w:space="0" w:color="000000"/>
              <w:bottom w:val="single" w:sz="4" w:space="0" w:color="000000"/>
              <w:right w:val="single" w:sz="4" w:space="0" w:color="000000"/>
            </w:tcBorders>
            <w:shd w:val="clear" w:color="auto" w:fill="D9D9D9" w:themeFill="background1" w:themeFillShade="D9"/>
            <w:vAlign w:val="center"/>
          </w:tcPr>
          <w:p w14:paraId="661A5ABD"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p>
        </w:tc>
        <w:tc>
          <w:tcPr>
            <w:tcW w:w="3936" w:type="pct"/>
            <w:gridSpan w:val="6"/>
            <w:tcBorders>
              <w:top w:val="single" w:sz="3"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C17F967" w14:textId="77777777" w:rsidR="00D83D1F" w:rsidRPr="00423FE2" w:rsidRDefault="00D83D1F" w:rsidP="00FA0952">
            <w:pPr>
              <w:adjustRightInd w:val="0"/>
              <w:snapToGrid w:val="0"/>
              <w:spacing w:before="0" w:after="0" w:line="360" w:lineRule="auto"/>
              <w:jc w:val="center"/>
              <w:rPr>
                <w:i/>
                <w:iCs/>
                <w:color w:val="000000" w:themeColor="text1"/>
              </w:rPr>
            </w:pPr>
            <w:r w:rsidRPr="00423FE2">
              <w:rPr>
                <w:i/>
                <w:iCs/>
                <w:color w:val="000000" w:themeColor="text1"/>
              </w:rPr>
              <w:t>%</w:t>
            </w:r>
          </w:p>
        </w:tc>
      </w:tr>
      <w:tr w:rsidR="00D83D1F" w:rsidRPr="00423FE2" w14:paraId="4A9DC359" w14:textId="77777777" w:rsidTr="006E7969">
        <w:trPr>
          <w:trHeight w:val="300"/>
          <w:jc w:val="center"/>
        </w:trPr>
        <w:tc>
          <w:tcPr>
            <w:tcW w:w="1064"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2A153E20"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Toàn quốc</w:t>
            </w:r>
          </w:p>
        </w:tc>
        <w:tc>
          <w:tcPr>
            <w:tcW w:w="451"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BFD0CE6"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E47AAC"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55,00</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42C4EB"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26,00</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893A33"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10,00</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8A6D4E"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5,00</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8FF459"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4,00</w:t>
            </w:r>
          </w:p>
        </w:tc>
      </w:tr>
      <w:tr w:rsidR="00D83D1F" w:rsidRPr="00423FE2" w14:paraId="25AEA4F2" w14:textId="77777777" w:rsidTr="006E7969">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5C1ABB"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SimSun"/>
                <w:color w:val="000000" w:themeColor="text1"/>
              </w:rPr>
              <w:t>Vùng 15-25</w:t>
            </w:r>
            <w:r w:rsidRPr="00423FE2">
              <w:rPr>
                <w:rFonts w:eastAsia="MS Mincho"/>
                <w:color w:val="000000" w:themeColor="text1"/>
                <w:vertAlign w:val="superscript"/>
              </w:rPr>
              <w:t>o</w:t>
            </w:r>
            <w:r w:rsidRPr="00423FE2">
              <w:rPr>
                <w:rFonts w:eastAsia="MS Mincho"/>
                <w:color w:val="000000" w:themeColor="text1"/>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57A32E6"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FF9FE3"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61,85</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A58462"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23,11</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D470EE"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8,25</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FD1F52"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2,97</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A763DA"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3,82</w:t>
            </w:r>
          </w:p>
        </w:tc>
      </w:tr>
      <w:tr w:rsidR="00D83D1F" w:rsidRPr="00423FE2" w14:paraId="0F3504EE" w14:textId="77777777" w:rsidTr="006E7969">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FAB068"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Vùng &gt;25</w:t>
            </w:r>
            <w:r w:rsidRPr="00423FE2">
              <w:rPr>
                <w:rFonts w:eastAsia="MS Mincho"/>
                <w:color w:val="000000" w:themeColor="text1"/>
                <w:vertAlign w:val="superscript"/>
              </w:rPr>
              <w:t>o</w:t>
            </w:r>
            <w:r w:rsidRPr="00423FE2">
              <w:rPr>
                <w:rFonts w:eastAsia="MS Mincho"/>
                <w:color w:val="000000" w:themeColor="text1"/>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4E4D1D"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F12862"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29,96</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A6D8B9"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36.56</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D4EF9F"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16,39</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F9A35F"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12,43</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FD29AF"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4,66</w:t>
            </w:r>
          </w:p>
        </w:tc>
      </w:tr>
    </w:tbl>
    <w:p w14:paraId="000AD696" w14:textId="14F9EE3C" w:rsidR="00D83D1F" w:rsidRPr="00C253FD" w:rsidRDefault="00D83D1F" w:rsidP="00FA0952">
      <w:pPr>
        <w:spacing w:line="360" w:lineRule="auto"/>
        <w:ind w:firstLine="720"/>
        <w:textDirection w:val="btLr"/>
        <w:rPr>
          <w:color w:val="000000" w:themeColor="text1"/>
        </w:rPr>
      </w:pPr>
      <w:bookmarkStart w:id="32" w:name="_heading=h.3tbugp1" w:colFirst="0" w:colLast="0"/>
      <w:bookmarkEnd w:id="32"/>
      <w:r w:rsidRPr="00C253FD">
        <w:rPr>
          <w:color w:val="000000" w:themeColor="text1"/>
        </w:rPr>
        <w:t>Hệ số phát thải khí mê-tan của các loại vật nuôi trong tiểu lĩnh vực quản lý chất thải vật nuôi theo vùng khí hậu được ước tính dựa trên các hệ số Bo, MCF mặc định của IPCC 2006, IPCC 2019 và giá trị VS, MS quốc gia, chi tiết trong Bả</w:t>
      </w:r>
      <w:r w:rsidR="006E7969">
        <w:rPr>
          <w:color w:val="000000" w:themeColor="text1"/>
        </w:rPr>
        <w:t>ng</w:t>
      </w:r>
      <w:r w:rsidRPr="00C253FD">
        <w:rPr>
          <w:color w:val="000000" w:themeColor="text1"/>
        </w:rPr>
        <w:t>.</w:t>
      </w:r>
    </w:p>
    <w:p w14:paraId="3AD6EDD7" w14:textId="2A6B5182" w:rsidR="00D83D1F" w:rsidRPr="00C253FD" w:rsidRDefault="006E7969" w:rsidP="006E7969">
      <w:pPr>
        <w:pStyle w:val="Caption"/>
        <w:rPr>
          <w:color w:val="000000" w:themeColor="text1"/>
          <w:lang w:val="vi-VN"/>
        </w:rPr>
      </w:pPr>
      <w:bookmarkStart w:id="33" w:name="_Toc137735559"/>
      <w:bookmarkStart w:id="34" w:name="_Toc148534349"/>
      <w:r>
        <w:t>Bảng 2.</w:t>
      </w:r>
      <w:r w:rsidR="00B06BF0">
        <w:fldChar w:fldCharType="begin"/>
      </w:r>
      <w:r w:rsidR="00B06BF0">
        <w:instrText xml:space="preserve"> SEQ Bảng_2. \* ARABIC </w:instrText>
      </w:r>
      <w:r w:rsidR="00B06BF0">
        <w:fldChar w:fldCharType="separate"/>
      </w:r>
      <w:r>
        <w:rPr>
          <w:noProof/>
        </w:rPr>
        <w:t>7</w:t>
      </w:r>
      <w:r w:rsidR="00B06BF0">
        <w:rPr>
          <w:noProof/>
        </w:rPr>
        <w:fldChar w:fldCharType="end"/>
      </w:r>
      <w:r>
        <w:t xml:space="preserve"> </w:t>
      </w:r>
      <w:r w:rsidR="00D83D1F" w:rsidRPr="00C253FD">
        <w:rPr>
          <w:color w:val="000000" w:themeColor="text1"/>
          <w:lang w:val="vi-VN"/>
        </w:rPr>
        <w:t>Hệ số phát thải khí mê-tan trong tiểu lĩnh vực quản lý chất thải vật nuôi theo vùng khí hậu của Việt Nam</w:t>
      </w:r>
      <w:bookmarkEnd w:id="33"/>
      <w:bookmarkEnd w:id="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723"/>
        <w:gridCol w:w="3701"/>
        <w:gridCol w:w="3637"/>
      </w:tblGrid>
      <w:tr w:rsidR="00D83D1F" w:rsidRPr="00C253FD" w14:paraId="706C1729" w14:textId="77777777" w:rsidTr="006E7969">
        <w:trPr>
          <w:trHeight w:val="330"/>
          <w:jc w:val="center"/>
        </w:trPr>
        <w:tc>
          <w:tcPr>
            <w:tcW w:w="951" w:type="pct"/>
            <w:shd w:val="clear" w:color="auto" w:fill="D9D9D9" w:themeFill="background1" w:themeFillShade="D9"/>
            <w:vAlign w:val="center"/>
          </w:tcPr>
          <w:p w14:paraId="5FB24F7F" w14:textId="447C0658" w:rsidR="00D83D1F" w:rsidRPr="00C253FD" w:rsidRDefault="00D83D1F" w:rsidP="006E7969">
            <w:pPr>
              <w:widowControl w:val="0"/>
              <w:autoSpaceDE w:val="0"/>
              <w:autoSpaceDN w:val="0"/>
              <w:adjustRightInd w:val="0"/>
              <w:spacing w:before="0" w:after="0" w:line="360" w:lineRule="auto"/>
              <w:jc w:val="center"/>
              <w:rPr>
                <w:rFonts w:eastAsia="MS Mincho"/>
                <w:color w:val="000000" w:themeColor="text1"/>
              </w:rPr>
            </w:pPr>
            <w:r w:rsidRPr="00C253FD">
              <w:rPr>
                <w:rFonts w:eastAsia="MS Mincho"/>
                <w:b/>
                <w:bCs/>
                <w:color w:val="000000" w:themeColor="text1"/>
              </w:rPr>
              <w:t>Loại vật nuôi</w:t>
            </w:r>
          </w:p>
        </w:tc>
        <w:tc>
          <w:tcPr>
            <w:tcW w:w="2042" w:type="pct"/>
            <w:shd w:val="clear" w:color="auto" w:fill="D9D9D9" w:themeFill="background1" w:themeFillShade="D9"/>
            <w:vAlign w:val="center"/>
          </w:tcPr>
          <w:p w14:paraId="56A094FA" w14:textId="77777777" w:rsidR="00D83D1F" w:rsidRPr="00C253FD" w:rsidRDefault="00D83D1F" w:rsidP="006E7969">
            <w:pPr>
              <w:widowControl w:val="0"/>
              <w:autoSpaceDE w:val="0"/>
              <w:autoSpaceDN w:val="0"/>
              <w:adjustRightInd w:val="0"/>
              <w:spacing w:before="0" w:after="0" w:line="360" w:lineRule="auto"/>
              <w:jc w:val="center"/>
              <w:rPr>
                <w:rFonts w:eastAsia="MS Mincho"/>
                <w:b/>
                <w:color w:val="000000" w:themeColor="text1"/>
              </w:rPr>
            </w:pPr>
            <w:r w:rsidRPr="00C253FD">
              <w:rPr>
                <w:rFonts w:eastAsia="MS Mincho"/>
                <w:b/>
                <w:color w:val="000000" w:themeColor="text1"/>
              </w:rPr>
              <w:t>Vùng có nhiệt độ trung bình từ 15-25</w:t>
            </w:r>
            <w:r w:rsidRPr="00F47928">
              <w:rPr>
                <w:rFonts w:eastAsia="MS Mincho"/>
                <w:b/>
                <w:color w:val="000000" w:themeColor="text1"/>
                <w:vertAlign w:val="superscript"/>
              </w:rPr>
              <w:t>o</w:t>
            </w:r>
            <w:r w:rsidRPr="00C253FD">
              <w:rPr>
                <w:rFonts w:eastAsia="MS Mincho"/>
                <w:b/>
                <w:color w:val="000000" w:themeColor="text1"/>
              </w:rPr>
              <w:t>C</w:t>
            </w:r>
            <w:r w:rsidRPr="00C253FD">
              <w:rPr>
                <w:rFonts w:eastAsia="MS Mincho"/>
                <w:b/>
                <w:bCs/>
                <w:color w:val="000000" w:themeColor="text1"/>
              </w:rPr>
              <w:t xml:space="preserve"> </w:t>
            </w:r>
            <w:r w:rsidRPr="00C253FD">
              <w:rPr>
                <w:rFonts w:eastAsia="MS Mincho"/>
                <w:b/>
                <w:bCs/>
                <w:color w:val="000000" w:themeColor="text1"/>
                <w:lang w:val="vi-VN"/>
              </w:rPr>
              <w:t>(kg/con</w:t>
            </w:r>
            <w:r w:rsidRPr="00C253FD">
              <w:rPr>
                <w:rFonts w:eastAsia="MS Mincho"/>
                <w:b/>
                <w:bCs/>
                <w:color w:val="000000" w:themeColor="text1"/>
              </w:rPr>
              <w:t>/năm</w:t>
            </w:r>
            <w:r w:rsidRPr="00C253FD">
              <w:rPr>
                <w:rFonts w:eastAsia="MS Mincho"/>
                <w:b/>
                <w:bCs/>
                <w:color w:val="000000" w:themeColor="text1"/>
                <w:lang w:val="vi-VN"/>
              </w:rPr>
              <w:t>)</w:t>
            </w:r>
          </w:p>
        </w:tc>
        <w:tc>
          <w:tcPr>
            <w:tcW w:w="2007" w:type="pct"/>
            <w:shd w:val="clear" w:color="auto" w:fill="D9D9D9" w:themeFill="background1" w:themeFillShade="D9"/>
            <w:vAlign w:val="center"/>
          </w:tcPr>
          <w:p w14:paraId="69800C7D" w14:textId="77777777" w:rsidR="00D83D1F" w:rsidRPr="00C253FD" w:rsidRDefault="00D83D1F" w:rsidP="006E7969">
            <w:pPr>
              <w:widowControl w:val="0"/>
              <w:autoSpaceDE w:val="0"/>
              <w:autoSpaceDN w:val="0"/>
              <w:adjustRightInd w:val="0"/>
              <w:spacing w:before="0" w:after="0" w:line="360" w:lineRule="auto"/>
              <w:jc w:val="center"/>
              <w:rPr>
                <w:rFonts w:eastAsia="MS Mincho"/>
                <w:b/>
                <w:color w:val="000000" w:themeColor="text1"/>
              </w:rPr>
            </w:pPr>
            <w:r w:rsidRPr="00C253FD">
              <w:rPr>
                <w:rFonts w:eastAsia="MS Mincho"/>
                <w:b/>
                <w:color w:val="000000" w:themeColor="text1"/>
              </w:rPr>
              <w:t>Vùng có nhiệt độ trung bình lớn hơn 25</w:t>
            </w:r>
            <w:r w:rsidRPr="00C253FD">
              <w:rPr>
                <w:rFonts w:eastAsia="MS Mincho"/>
                <w:b/>
                <w:color w:val="000000" w:themeColor="text1"/>
                <w:vertAlign w:val="superscript"/>
              </w:rPr>
              <w:t>o</w:t>
            </w:r>
            <w:r w:rsidRPr="00C253FD">
              <w:rPr>
                <w:rFonts w:eastAsia="MS Mincho"/>
                <w:b/>
                <w:color w:val="000000" w:themeColor="text1"/>
              </w:rPr>
              <w:t xml:space="preserve">C </w:t>
            </w:r>
            <w:r w:rsidRPr="00C253FD">
              <w:rPr>
                <w:rFonts w:eastAsia="MS Mincho"/>
                <w:b/>
                <w:bCs/>
                <w:color w:val="000000" w:themeColor="text1"/>
                <w:lang w:val="vi-VN"/>
              </w:rPr>
              <w:t>(kg/con</w:t>
            </w:r>
            <w:r w:rsidRPr="00C253FD">
              <w:rPr>
                <w:rFonts w:eastAsia="MS Mincho"/>
                <w:b/>
                <w:bCs/>
                <w:color w:val="000000" w:themeColor="text1"/>
              </w:rPr>
              <w:t>/năm</w:t>
            </w:r>
            <w:r w:rsidRPr="00C253FD">
              <w:rPr>
                <w:rFonts w:eastAsia="MS Mincho"/>
                <w:b/>
                <w:bCs/>
                <w:color w:val="000000" w:themeColor="text1"/>
                <w:lang w:val="vi-VN"/>
              </w:rPr>
              <w:t>)</w:t>
            </w:r>
          </w:p>
        </w:tc>
      </w:tr>
      <w:tr w:rsidR="00D83D1F" w:rsidRPr="00C253FD" w14:paraId="38719488" w14:textId="77777777" w:rsidTr="006E7969">
        <w:trPr>
          <w:trHeight w:val="172"/>
          <w:jc w:val="center"/>
        </w:trPr>
        <w:tc>
          <w:tcPr>
            <w:tcW w:w="951" w:type="pct"/>
            <w:shd w:val="clear" w:color="auto" w:fill="FFFFFF" w:themeFill="background1"/>
            <w:vAlign w:val="center"/>
          </w:tcPr>
          <w:p w14:paraId="7DC1747B"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Bò sữa</w:t>
            </w:r>
          </w:p>
        </w:tc>
        <w:tc>
          <w:tcPr>
            <w:tcW w:w="2042" w:type="pct"/>
            <w:shd w:val="clear" w:color="auto" w:fill="FFFFFF" w:themeFill="background1"/>
          </w:tcPr>
          <w:p w14:paraId="019E84CE"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12,88 </w:t>
            </w:r>
          </w:p>
        </w:tc>
        <w:tc>
          <w:tcPr>
            <w:tcW w:w="2007" w:type="pct"/>
            <w:shd w:val="clear" w:color="auto" w:fill="FFFFFF" w:themeFill="background1"/>
          </w:tcPr>
          <w:p w14:paraId="39597887"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9,46 </w:t>
            </w:r>
          </w:p>
        </w:tc>
      </w:tr>
      <w:tr w:rsidR="00D83D1F" w:rsidRPr="00C253FD" w14:paraId="3D5EC540" w14:textId="77777777" w:rsidTr="006E7969">
        <w:trPr>
          <w:trHeight w:val="135"/>
          <w:jc w:val="center"/>
        </w:trPr>
        <w:tc>
          <w:tcPr>
            <w:tcW w:w="951" w:type="pct"/>
            <w:shd w:val="clear" w:color="auto" w:fill="FFFFFF" w:themeFill="background1"/>
            <w:vAlign w:val="center"/>
          </w:tcPr>
          <w:p w14:paraId="785C0144"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Bò thịt</w:t>
            </w:r>
          </w:p>
        </w:tc>
        <w:tc>
          <w:tcPr>
            <w:tcW w:w="2042" w:type="pct"/>
            <w:shd w:val="clear" w:color="auto" w:fill="FFFFFF" w:themeFill="background1"/>
          </w:tcPr>
          <w:p w14:paraId="7CA98210"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5,03 </w:t>
            </w:r>
          </w:p>
        </w:tc>
        <w:tc>
          <w:tcPr>
            <w:tcW w:w="2007" w:type="pct"/>
            <w:shd w:val="clear" w:color="auto" w:fill="FFFFFF" w:themeFill="background1"/>
          </w:tcPr>
          <w:p w14:paraId="0DEFA377"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3,69 </w:t>
            </w:r>
          </w:p>
        </w:tc>
      </w:tr>
      <w:tr w:rsidR="00D83D1F" w:rsidRPr="00C253FD" w14:paraId="0D71C5A6" w14:textId="77777777" w:rsidTr="006E7969">
        <w:trPr>
          <w:trHeight w:val="73"/>
          <w:jc w:val="center"/>
        </w:trPr>
        <w:tc>
          <w:tcPr>
            <w:tcW w:w="951" w:type="pct"/>
            <w:shd w:val="clear" w:color="auto" w:fill="FFFFFF" w:themeFill="background1"/>
            <w:vAlign w:val="center"/>
          </w:tcPr>
          <w:p w14:paraId="77C20ADA"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Trâu</w:t>
            </w:r>
          </w:p>
        </w:tc>
        <w:tc>
          <w:tcPr>
            <w:tcW w:w="2042" w:type="pct"/>
            <w:shd w:val="clear" w:color="auto" w:fill="FFFFFF" w:themeFill="background1"/>
          </w:tcPr>
          <w:p w14:paraId="6A274EE5"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7.36 </w:t>
            </w:r>
          </w:p>
        </w:tc>
        <w:tc>
          <w:tcPr>
            <w:tcW w:w="2007" w:type="pct"/>
            <w:shd w:val="clear" w:color="auto" w:fill="FFFFFF" w:themeFill="background1"/>
          </w:tcPr>
          <w:p w14:paraId="010A9138"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5,41</w:t>
            </w:r>
          </w:p>
        </w:tc>
      </w:tr>
      <w:tr w:rsidR="00D83D1F" w:rsidRPr="00C253FD" w14:paraId="7BC6CB7B" w14:textId="77777777" w:rsidTr="006E7969">
        <w:trPr>
          <w:trHeight w:val="330"/>
          <w:jc w:val="center"/>
        </w:trPr>
        <w:tc>
          <w:tcPr>
            <w:tcW w:w="951" w:type="pct"/>
            <w:shd w:val="clear" w:color="auto" w:fill="FFFFFF" w:themeFill="background1"/>
            <w:vAlign w:val="center"/>
          </w:tcPr>
          <w:p w14:paraId="60B81C8A"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Cừu</w:t>
            </w:r>
          </w:p>
        </w:tc>
        <w:tc>
          <w:tcPr>
            <w:tcW w:w="2042" w:type="pct"/>
            <w:shd w:val="clear" w:color="auto" w:fill="FFFFFF" w:themeFill="background1"/>
          </w:tcPr>
          <w:p w14:paraId="122BB80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0,62 </w:t>
            </w:r>
          </w:p>
        </w:tc>
        <w:tc>
          <w:tcPr>
            <w:tcW w:w="2007" w:type="pct"/>
            <w:shd w:val="clear" w:color="auto" w:fill="FFFFFF" w:themeFill="background1"/>
          </w:tcPr>
          <w:p w14:paraId="3240D20B"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0,46 </w:t>
            </w:r>
          </w:p>
        </w:tc>
      </w:tr>
      <w:tr w:rsidR="00D83D1F" w:rsidRPr="00C253FD" w14:paraId="7066B286" w14:textId="77777777" w:rsidTr="006E7969">
        <w:trPr>
          <w:trHeight w:val="330"/>
          <w:jc w:val="center"/>
        </w:trPr>
        <w:tc>
          <w:tcPr>
            <w:tcW w:w="951" w:type="pct"/>
            <w:shd w:val="clear" w:color="auto" w:fill="FFFFFF" w:themeFill="background1"/>
            <w:vAlign w:val="center"/>
          </w:tcPr>
          <w:p w14:paraId="14792592"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Dê</w:t>
            </w:r>
          </w:p>
        </w:tc>
        <w:tc>
          <w:tcPr>
            <w:tcW w:w="2042" w:type="pct"/>
            <w:shd w:val="clear" w:color="auto" w:fill="FFFFFF" w:themeFill="background1"/>
          </w:tcPr>
          <w:p w14:paraId="06A31D7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0,75 </w:t>
            </w:r>
          </w:p>
        </w:tc>
        <w:tc>
          <w:tcPr>
            <w:tcW w:w="2007" w:type="pct"/>
            <w:shd w:val="clear" w:color="auto" w:fill="FFFFFF" w:themeFill="background1"/>
          </w:tcPr>
          <w:p w14:paraId="3AAF413E"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0,55 </w:t>
            </w:r>
          </w:p>
        </w:tc>
      </w:tr>
      <w:tr w:rsidR="00D83D1F" w:rsidRPr="00C253FD" w14:paraId="2DBE0390" w14:textId="77777777" w:rsidTr="006E7969">
        <w:trPr>
          <w:trHeight w:val="330"/>
          <w:jc w:val="center"/>
        </w:trPr>
        <w:tc>
          <w:tcPr>
            <w:tcW w:w="951" w:type="pct"/>
            <w:shd w:val="clear" w:color="auto" w:fill="FFFFFF" w:themeFill="background1"/>
            <w:vAlign w:val="center"/>
          </w:tcPr>
          <w:p w14:paraId="2EDBB811"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Ngựa</w:t>
            </w:r>
          </w:p>
        </w:tc>
        <w:tc>
          <w:tcPr>
            <w:tcW w:w="2042" w:type="pct"/>
            <w:shd w:val="clear" w:color="auto" w:fill="FFFFFF" w:themeFill="background1"/>
          </w:tcPr>
          <w:p w14:paraId="3E31218B"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6,37 </w:t>
            </w:r>
          </w:p>
        </w:tc>
        <w:tc>
          <w:tcPr>
            <w:tcW w:w="2007" w:type="pct"/>
            <w:shd w:val="clear" w:color="auto" w:fill="FFFFFF" w:themeFill="background1"/>
          </w:tcPr>
          <w:p w14:paraId="7DE0A244"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4,68 </w:t>
            </w:r>
          </w:p>
        </w:tc>
      </w:tr>
      <w:tr w:rsidR="00D83D1F" w:rsidRPr="00C253FD" w14:paraId="79986C25" w14:textId="77777777" w:rsidTr="006E7969">
        <w:trPr>
          <w:trHeight w:val="330"/>
          <w:jc w:val="center"/>
        </w:trPr>
        <w:tc>
          <w:tcPr>
            <w:tcW w:w="951" w:type="pct"/>
            <w:shd w:val="clear" w:color="auto" w:fill="FFFFFF" w:themeFill="background1"/>
            <w:vAlign w:val="center"/>
          </w:tcPr>
          <w:p w14:paraId="6D9B84B3"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Lợn</w:t>
            </w:r>
          </w:p>
        </w:tc>
        <w:tc>
          <w:tcPr>
            <w:tcW w:w="2042" w:type="pct"/>
            <w:shd w:val="clear" w:color="auto" w:fill="FFFFFF" w:themeFill="background1"/>
          </w:tcPr>
          <w:p w14:paraId="023EBB9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3,18 </w:t>
            </w:r>
          </w:p>
        </w:tc>
        <w:tc>
          <w:tcPr>
            <w:tcW w:w="2007" w:type="pct"/>
            <w:shd w:val="clear" w:color="auto" w:fill="FFFFFF" w:themeFill="background1"/>
          </w:tcPr>
          <w:p w14:paraId="3BB06827"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2,34 </w:t>
            </w:r>
          </w:p>
        </w:tc>
      </w:tr>
      <w:tr w:rsidR="00D83D1F" w:rsidRPr="00C253FD" w14:paraId="5A6F4350" w14:textId="77777777" w:rsidTr="006E7969">
        <w:trPr>
          <w:trHeight w:val="330"/>
          <w:jc w:val="center"/>
        </w:trPr>
        <w:tc>
          <w:tcPr>
            <w:tcW w:w="951" w:type="pct"/>
            <w:shd w:val="clear" w:color="auto" w:fill="FFFFFF" w:themeFill="background1"/>
            <w:vAlign w:val="center"/>
          </w:tcPr>
          <w:p w14:paraId="6779BF53"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Gia cầm</w:t>
            </w:r>
          </w:p>
        </w:tc>
        <w:tc>
          <w:tcPr>
            <w:tcW w:w="2042" w:type="pct"/>
            <w:shd w:val="clear" w:color="auto" w:fill="FFFFFF" w:themeFill="background1"/>
          </w:tcPr>
          <w:p w14:paraId="44ADC4F8"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0,12 </w:t>
            </w:r>
          </w:p>
        </w:tc>
        <w:tc>
          <w:tcPr>
            <w:tcW w:w="2007" w:type="pct"/>
            <w:shd w:val="clear" w:color="auto" w:fill="FFFFFF" w:themeFill="background1"/>
          </w:tcPr>
          <w:p w14:paraId="596A348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0,09 </w:t>
            </w:r>
          </w:p>
        </w:tc>
      </w:tr>
    </w:tbl>
    <w:p w14:paraId="74F77E8A" w14:textId="7152AB18" w:rsidR="00D83D1F" w:rsidRPr="00D83D1F" w:rsidRDefault="00D83D1F" w:rsidP="00FA0952">
      <w:pPr>
        <w:spacing w:after="0" w:line="360" w:lineRule="auto"/>
        <w:rPr>
          <w:b/>
          <w:i/>
        </w:rPr>
      </w:pPr>
      <w:r w:rsidRPr="00D83D1F">
        <w:rPr>
          <w:b/>
          <w:i/>
        </w:rPr>
        <w:t>- Phát thải trực tiếp N</w:t>
      </w:r>
      <w:r w:rsidRPr="00D83D1F">
        <w:rPr>
          <w:b/>
          <w:i/>
          <w:vertAlign w:val="subscript"/>
        </w:rPr>
        <w:t>2</w:t>
      </w:r>
      <w:r w:rsidRPr="00D83D1F">
        <w:rPr>
          <w:b/>
          <w:i/>
        </w:rPr>
        <w:t xml:space="preserve">O </w:t>
      </w:r>
    </w:p>
    <w:p w14:paraId="657FA71D" w14:textId="0356E7C7" w:rsidR="00D83D1F" w:rsidRPr="00C253FD" w:rsidRDefault="006E7969" w:rsidP="006E7969">
      <w:pPr>
        <w:pStyle w:val="Caption"/>
        <w:rPr>
          <w:color w:val="000000" w:themeColor="text1"/>
          <w:lang w:val="vi-VN"/>
        </w:rPr>
      </w:pPr>
      <w:bookmarkStart w:id="35" w:name="_Toc148534350"/>
      <w:r>
        <w:lastRenderedPageBreak/>
        <w:t>Bảng 2.</w:t>
      </w:r>
      <w:r w:rsidR="00B06BF0">
        <w:fldChar w:fldCharType="begin"/>
      </w:r>
      <w:r w:rsidR="00B06BF0">
        <w:instrText xml:space="preserve"> SEQ Bảng_2. \* ARABIC </w:instrText>
      </w:r>
      <w:r w:rsidR="00B06BF0">
        <w:fldChar w:fldCharType="separate"/>
      </w:r>
      <w:r>
        <w:rPr>
          <w:noProof/>
        </w:rPr>
        <w:t>8</w:t>
      </w:r>
      <w:r w:rsidR="00B06BF0">
        <w:rPr>
          <w:noProof/>
        </w:rPr>
        <w:fldChar w:fldCharType="end"/>
      </w:r>
      <w:r>
        <w:t xml:space="preserve"> </w:t>
      </w:r>
      <w:r w:rsidR="00D83D1F" w:rsidRPr="00C253FD">
        <w:rPr>
          <w:color w:val="000000" w:themeColor="text1"/>
          <w:lang w:val="vi-VN"/>
        </w:rPr>
        <w:t xml:space="preserve">Hệ số phát thải của từng hệ thống quản lý chất thải </w:t>
      </w:r>
      <w:r w:rsidR="00D83D1F" w:rsidRPr="00C30A58">
        <w:rPr>
          <w:color w:val="000000" w:themeColor="text1"/>
          <w:lang w:val="vi-VN"/>
        </w:rPr>
        <w:t>vật</w:t>
      </w:r>
      <w:r w:rsidR="00D83D1F" w:rsidRPr="00C253FD">
        <w:rPr>
          <w:color w:val="000000" w:themeColor="text1"/>
          <w:lang w:val="vi-VN"/>
        </w:rPr>
        <w:t xml:space="preserve"> nuôi (AWMS)</w:t>
      </w:r>
      <w:bookmarkEnd w:id="35"/>
    </w:p>
    <w:tbl>
      <w:tblPr>
        <w:tblW w:w="5000" w:type="pct"/>
        <w:jc w:val="center"/>
        <w:shd w:val="clear" w:color="auto" w:fill="FFFFFF" w:themeFill="background1"/>
        <w:tblLook w:val="0000" w:firstRow="0" w:lastRow="0" w:firstColumn="0" w:lastColumn="0" w:noHBand="0" w:noVBand="0"/>
      </w:tblPr>
      <w:tblGrid>
        <w:gridCol w:w="4733"/>
        <w:gridCol w:w="4328"/>
      </w:tblGrid>
      <w:tr w:rsidR="00D83D1F" w:rsidRPr="00C253FD" w14:paraId="426CE34E" w14:textId="77777777" w:rsidTr="006E7969">
        <w:trPr>
          <w:trHeight w:val="933"/>
          <w:jc w:val="center"/>
        </w:trPr>
        <w:tc>
          <w:tcPr>
            <w:tcW w:w="2612"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6D3AE52A"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lang w:val="vi-VN"/>
              </w:rPr>
            </w:pPr>
            <w:r w:rsidRPr="00C253FD">
              <w:rPr>
                <w:rFonts w:eastAsia="MS Mincho"/>
                <w:b/>
                <w:bCs/>
                <w:color w:val="000000" w:themeColor="text1"/>
                <w:lang w:val="vi-VN"/>
              </w:rPr>
              <w:t>Hệ thống quản lý chất thải vật</w:t>
            </w:r>
            <w:r w:rsidRPr="00C30A58">
              <w:rPr>
                <w:rFonts w:eastAsia="MS Mincho"/>
                <w:b/>
                <w:bCs/>
                <w:color w:val="000000" w:themeColor="text1"/>
                <w:lang w:val="vi-VN"/>
              </w:rPr>
              <w:t xml:space="preserve"> nuôi</w:t>
            </w:r>
            <w:r w:rsidRPr="00C253FD">
              <w:rPr>
                <w:rFonts w:eastAsia="MS Mincho"/>
                <w:b/>
                <w:bCs/>
                <w:color w:val="000000" w:themeColor="text1"/>
                <w:lang w:val="vi-VN"/>
              </w:rPr>
              <w:t xml:space="preserve"> (AWMS)</w:t>
            </w:r>
          </w:p>
        </w:tc>
        <w:tc>
          <w:tcPr>
            <w:tcW w:w="2388"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0776701A"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b/>
                <w:bCs/>
                <w:color w:val="000000" w:themeColor="text1"/>
                <w:lang w:val="vi-VN"/>
              </w:rPr>
            </w:pPr>
            <w:r w:rsidRPr="00C253FD">
              <w:rPr>
                <w:rFonts w:eastAsia="MS Mincho"/>
                <w:b/>
                <w:bCs/>
                <w:color w:val="000000" w:themeColor="text1"/>
                <w:lang w:val="vi-VN"/>
              </w:rPr>
              <w:t>Hệ số phát thải của</w:t>
            </w:r>
            <w:r w:rsidRPr="00C30A58">
              <w:rPr>
                <w:rFonts w:eastAsia="MS Mincho"/>
                <w:b/>
                <w:bCs/>
                <w:color w:val="000000" w:themeColor="text1"/>
                <w:lang w:val="vi-VN"/>
              </w:rPr>
              <w:t xml:space="preserve"> </w:t>
            </w:r>
            <w:r w:rsidRPr="00C253FD">
              <w:rPr>
                <w:rFonts w:eastAsia="MS Mincho"/>
                <w:b/>
                <w:bCs/>
                <w:color w:val="000000" w:themeColor="text1"/>
                <w:lang w:val="vi-VN"/>
              </w:rPr>
              <w:t>từng hệ thống quản lý chất thải chăn nuôi</w:t>
            </w:r>
          </w:p>
          <w:p w14:paraId="65B74207"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b/>
                <w:bCs/>
                <w:color w:val="000000" w:themeColor="text1"/>
                <w:lang w:val="vi-VN"/>
              </w:rPr>
              <w:t xml:space="preserve"> </w:t>
            </w:r>
            <w:r w:rsidRPr="00C253FD">
              <w:rPr>
                <w:rFonts w:eastAsia="MS Mincho"/>
                <w:b/>
                <w:bCs/>
                <w:color w:val="000000" w:themeColor="text1"/>
              </w:rPr>
              <w:t>(kg N</w:t>
            </w:r>
            <w:r w:rsidRPr="00C253FD">
              <w:rPr>
                <w:rFonts w:eastAsia="MS Mincho"/>
                <w:b/>
                <w:bCs/>
                <w:color w:val="000000" w:themeColor="text1"/>
                <w:vertAlign w:val="subscript"/>
              </w:rPr>
              <w:t>2</w:t>
            </w:r>
            <w:r w:rsidRPr="00C253FD">
              <w:rPr>
                <w:rFonts w:eastAsia="MS Mincho"/>
                <w:b/>
                <w:bCs/>
                <w:color w:val="000000" w:themeColor="text1"/>
              </w:rPr>
              <w:t>O–N/kg N)</w:t>
            </w:r>
          </w:p>
        </w:tc>
      </w:tr>
      <w:tr w:rsidR="00D83D1F" w:rsidRPr="00C253FD" w14:paraId="3B00656C"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6658FC3A"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Đệm lót sinh học phân gia cầm</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ED1358D"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0,001</w:t>
            </w:r>
          </w:p>
        </w:tc>
      </w:tr>
      <w:tr w:rsidR="00D83D1F" w:rsidRPr="00C253FD" w14:paraId="781E41BA"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193FBC2D"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X</w:t>
            </w:r>
            <w:r w:rsidRPr="00C253FD">
              <w:rPr>
                <w:rFonts w:eastAsia="MS Mincho"/>
                <w:color w:val="000000" w:themeColor="text1"/>
                <w:lang w:val="vi-VN"/>
              </w:rPr>
              <w:t>ử l</w:t>
            </w:r>
            <w:r w:rsidRPr="00C253FD">
              <w:rPr>
                <w:rFonts w:eastAsia="MS Mincho"/>
                <w:color w:val="000000" w:themeColor="text1"/>
              </w:rPr>
              <w:t>ý hi</w:t>
            </w:r>
            <w:r w:rsidRPr="00C253FD">
              <w:rPr>
                <w:rFonts w:eastAsia="MS Mincho"/>
                <w:color w:val="000000" w:themeColor="text1"/>
                <w:lang w:val="vi-VN"/>
              </w:rPr>
              <w:t>ếu kh</w:t>
            </w:r>
            <w:r w:rsidRPr="00C253FD">
              <w:rPr>
                <w:rFonts w:eastAsia="MS Mincho"/>
                <w:color w:val="000000" w:themeColor="text1"/>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D22B8F4"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0,01</w:t>
            </w:r>
          </w:p>
        </w:tc>
      </w:tr>
      <w:tr w:rsidR="00D83D1F" w:rsidRPr="00C253FD" w14:paraId="411A7DFA"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BCC7BA6"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Ủ phân làm phân bón</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EB06B8B"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0,01</w:t>
            </w:r>
          </w:p>
        </w:tc>
      </w:tr>
      <w:tr w:rsidR="00D83D1F" w:rsidRPr="00C253FD" w14:paraId="3BE2F4B7"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05FA86D"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H</w:t>
            </w:r>
            <w:r w:rsidRPr="00C253FD">
              <w:rPr>
                <w:rFonts w:eastAsia="MS Mincho"/>
                <w:color w:val="000000" w:themeColor="text1"/>
                <w:lang w:val="vi-VN"/>
              </w:rPr>
              <w:t>ầm ủ kỵ kh</w:t>
            </w:r>
            <w:r w:rsidRPr="00C253FD">
              <w:rPr>
                <w:rFonts w:eastAsia="MS Mincho"/>
                <w:color w:val="000000" w:themeColor="text1"/>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60CD37CF"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w:t>
            </w:r>
          </w:p>
        </w:tc>
      </w:tr>
      <w:tr w:rsidR="00D83D1F" w:rsidRPr="00C253FD" w14:paraId="0050D5FC" w14:textId="77777777" w:rsidTr="00FA0952">
        <w:trPr>
          <w:trHeight w:val="300"/>
          <w:jc w:val="center"/>
        </w:trPr>
        <w:tc>
          <w:tcPr>
            <w:tcW w:w="2612"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CD2D545"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Đ</w:t>
            </w:r>
            <w:r w:rsidRPr="00C253FD">
              <w:rPr>
                <w:rFonts w:eastAsia="MS Mincho"/>
                <w:color w:val="000000" w:themeColor="text1"/>
                <w:lang w:val="vi-VN"/>
              </w:rPr>
              <w:t>ồng cỏ v</w:t>
            </w:r>
            <w:r w:rsidRPr="00C253FD">
              <w:rPr>
                <w:rFonts w:eastAsia="MS Mincho"/>
                <w:color w:val="000000" w:themeColor="text1"/>
              </w:rPr>
              <w:t>à bãi chăn th</w:t>
            </w:r>
            <w:r w:rsidRPr="00C253FD">
              <w:rPr>
                <w:rFonts w:eastAsia="MS Mincho"/>
                <w:color w:val="000000" w:themeColor="text1"/>
                <w:lang w:val="vi-VN"/>
              </w:rPr>
              <w:t>ả gia s</w:t>
            </w:r>
            <w:r w:rsidRPr="00C253FD">
              <w:rPr>
                <w:rFonts w:eastAsia="MS Mincho"/>
                <w:color w:val="000000" w:themeColor="text1"/>
              </w:rPr>
              <w:t>úc</w:t>
            </w:r>
          </w:p>
        </w:tc>
        <w:tc>
          <w:tcPr>
            <w:tcW w:w="2388"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F4C61CE"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w:t>
            </w:r>
          </w:p>
        </w:tc>
      </w:tr>
    </w:tbl>
    <w:p w14:paraId="0748E40E" w14:textId="77777777" w:rsidR="00FA0952" w:rsidRDefault="00D83D1F" w:rsidP="00FA0952">
      <w:pPr>
        <w:pStyle w:val="Heading3"/>
        <w:spacing w:line="360" w:lineRule="auto"/>
      </w:pPr>
      <w:bookmarkStart w:id="36" w:name="_Toc148534445"/>
      <w:r>
        <w:t>2.1.2. Các nguồn phát thải khác và phát thải ngoài CO</w:t>
      </w:r>
      <w:r>
        <w:rPr>
          <w:vertAlign w:val="subscript"/>
        </w:rPr>
        <w:t>2</w:t>
      </w:r>
      <w:r>
        <w:t xml:space="preserve"> (hạng mục 3C)</w:t>
      </w:r>
      <w:bookmarkEnd w:id="36"/>
    </w:p>
    <w:p w14:paraId="1BD38FAD" w14:textId="77777777" w:rsidR="00FA0952" w:rsidRPr="00FA0952" w:rsidRDefault="00FA0952" w:rsidP="00FA0952">
      <w:pPr>
        <w:pStyle w:val="Heading4"/>
        <w:spacing w:line="360" w:lineRule="auto"/>
      </w:pPr>
      <w:r w:rsidRPr="00FA0952">
        <w:t xml:space="preserve">2.1.2.1. Phát thải do đốt sinh khối </w:t>
      </w:r>
    </w:p>
    <w:p w14:paraId="2195A21A" w14:textId="77777777" w:rsidR="00FA0952" w:rsidRDefault="00FA0952" w:rsidP="00FA0952">
      <w:pPr>
        <w:spacing w:line="360" w:lineRule="auto"/>
      </w:pPr>
      <w:r>
        <w:t xml:space="preserve">- Đốt sinh khối đất rừng </w:t>
      </w:r>
    </w:p>
    <w:p w14:paraId="04788834" w14:textId="77777777" w:rsidR="00FA0952" w:rsidRPr="006E7969" w:rsidRDefault="00FA0952" w:rsidP="00FA0952">
      <w:pPr>
        <w:spacing w:beforeLines="60" w:before="144" w:afterLines="60" w:after="144" w:line="360" w:lineRule="auto"/>
        <w:rPr>
          <w:color w:val="000000" w:themeColor="text1"/>
          <w:lang w:eastAsia="ja-JP"/>
        </w:rPr>
      </w:pPr>
      <w:r w:rsidRPr="006E7969">
        <w:rPr>
          <w:color w:val="000000" w:themeColor="text1"/>
          <w:lang w:eastAsia="ja-JP"/>
        </w:rPr>
        <w:t xml:space="preserve">Thông số sử dụng trong tính toán bao gồm: </w:t>
      </w:r>
    </w:p>
    <w:p w14:paraId="1F0DF4AE" w14:textId="77777777" w:rsidR="00FA0952" w:rsidRPr="006E7969" w:rsidRDefault="00FA0952" w:rsidP="00FA0952">
      <w:pPr>
        <w:pStyle w:val="ListParagraph"/>
        <w:numPr>
          <w:ilvl w:val="0"/>
          <w:numId w:val="2"/>
        </w:numPr>
        <w:spacing w:beforeLines="60" w:before="144" w:afterLines="60" w:after="144" w:line="360" w:lineRule="auto"/>
        <w:rPr>
          <w:color w:val="000000" w:themeColor="text1"/>
          <w:lang w:eastAsia="ja-JP"/>
        </w:rPr>
      </w:pPr>
      <w:r w:rsidRPr="006E7969">
        <w:rPr>
          <w:color w:val="000000" w:themeColor="text1"/>
          <w:lang w:eastAsia="ja-JP"/>
        </w:rPr>
        <w:t>Khối lượng sinh khối được đốt cháy: là sinh khối tươi của Rừng gỗ trồng (loại rừng xảy ra cháy) là 42,08 (tdm/ha).</w:t>
      </w:r>
    </w:p>
    <w:p w14:paraId="75707D1E" w14:textId="77777777" w:rsidR="00FA0952" w:rsidRPr="006E7969" w:rsidRDefault="00FA0952" w:rsidP="00FA0952">
      <w:pPr>
        <w:pStyle w:val="ListParagraph"/>
        <w:numPr>
          <w:ilvl w:val="0"/>
          <w:numId w:val="2"/>
        </w:numPr>
        <w:spacing w:beforeLines="60" w:before="144" w:afterLines="60" w:after="144" w:line="360" w:lineRule="auto"/>
        <w:rPr>
          <w:color w:val="000000" w:themeColor="text1"/>
          <w:lang w:eastAsia="ja-JP"/>
        </w:rPr>
      </w:pPr>
      <w:r w:rsidRPr="006E7969">
        <w:rPr>
          <w:color w:val="000000" w:themeColor="text1"/>
          <w:lang w:eastAsia="ja-JP"/>
        </w:rPr>
        <w:t xml:space="preserve">Hệ số đốt cháy sinh khối là 0,55 được đưa ra tại Bảng 2.6 trang 2.48, chương 2, phần 4, IPCC2006. </w:t>
      </w:r>
    </w:p>
    <w:p w14:paraId="777CD3CB" w14:textId="77777777" w:rsidR="00FA0952" w:rsidRPr="006E7969" w:rsidRDefault="00FA0952" w:rsidP="00FA0952">
      <w:pPr>
        <w:pStyle w:val="ListParagraph"/>
        <w:numPr>
          <w:ilvl w:val="0"/>
          <w:numId w:val="2"/>
        </w:numPr>
        <w:spacing w:beforeLines="60" w:before="144" w:afterLines="60" w:after="144" w:line="360" w:lineRule="auto"/>
        <w:rPr>
          <w:color w:val="000000" w:themeColor="text1"/>
          <w:lang w:eastAsia="ja-JP"/>
        </w:rPr>
      </w:pPr>
      <w:r w:rsidRPr="006E7969">
        <w:rPr>
          <w:color w:val="000000" w:themeColor="text1"/>
          <w:lang w:eastAsia="ja-JP"/>
        </w:rPr>
        <w:t xml:space="preserve"> Các giá trị mặc định của hệ số phát thải CH</w:t>
      </w:r>
      <w:r w:rsidRPr="006E7969">
        <w:rPr>
          <w:color w:val="000000" w:themeColor="text1"/>
          <w:vertAlign w:val="subscript"/>
          <w:lang w:eastAsia="ja-JP"/>
        </w:rPr>
        <w:t>4</w:t>
      </w:r>
      <w:r w:rsidRPr="006E7969">
        <w:rPr>
          <w:color w:val="000000" w:themeColor="text1"/>
          <w:lang w:eastAsia="ja-JP"/>
        </w:rPr>
        <w:t>, CO, NOx và N</w:t>
      </w:r>
      <w:r w:rsidRPr="006E7969">
        <w:rPr>
          <w:color w:val="000000" w:themeColor="text1"/>
          <w:vertAlign w:val="subscript"/>
          <w:lang w:eastAsia="ja-JP"/>
        </w:rPr>
        <w:t>2</w:t>
      </w:r>
      <w:r w:rsidRPr="006E7969">
        <w:rPr>
          <w:color w:val="000000" w:themeColor="text1"/>
          <w:lang w:eastAsia="ja-JP"/>
        </w:rPr>
        <w:t xml:space="preserve">O được đưa ra trong Bảng 2.5, trang 2.47, chương 2, phần 4, IPCC 2006 – Rừng nhiệt đới mở rộng, cụ thể trong bảng sau: </w:t>
      </w:r>
    </w:p>
    <w:p w14:paraId="0AD6022B" w14:textId="3EFDA07B" w:rsidR="00FA0952" w:rsidRPr="006E7969" w:rsidRDefault="006E7969" w:rsidP="006E7969">
      <w:pPr>
        <w:pStyle w:val="Caption"/>
        <w:rPr>
          <w:color w:val="000000" w:themeColor="text1"/>
        </w:rPr>
      </w:pPr>
      <w:bookmarkStart w:id="37" w:name="_Toc137735566"/>
      <w:bookmarkStart w:id="38" w:name="_Toc148534351"/>
      <w:r>
        <w:t>Bảng 2.</w:t>
      </w:r>
      <w:r w:rsidR="00B06BF0">
        <w:fldChar w:fldCharType="begin"/>
      </w:r>
      <w:r w:rsidR="00B06BF0">
        <w:instrText xml:space="preserve"> SEQ Bảng_2. \* ARABIC </w:instrText>
      </w:r>
      <w:r w:rsidR="00B06BF0">
        <w:fldChar w:fldCharType="separate"/>
      </w:r>
      <w:r>
        <w:rPr>
          <w:noProof/>
        </w:rPr>
        <w:t>9</w:t>
      </w:r>
      <w:r w:rsidR="00B06BF0">
        <w:rPr>
          <w:noProof/>
        </w:rPr>
        <w:fldChar w:fldCharType="end"/>
      </w:r>
      <w:r w:rsidR="00FA0952" w:rsidRPr="006E7969">
        <w:rPr>
          <w:color w:val="000000" w:themeColor="text1"/>
        </w:rPr>
        <w:t xml:space="preserve"> Hệ số phát thải của các khí nhà kính</w:t>
      </w:r>
      <w:bookmarkEnd w:id="37"/>
      <w:bookmarkEnd w:id="38"/>
      <w:r w:rsidR="00FA0952" w:rsidRPr="006E7969">
        <w:rPr>
          <w:color w:val="000000" w:themeColor="text1"/>
        </w:rPr>
        <w:t xml:space="preserve"> </w:t>
      </w:r>
    </w:p>
    <w:tbl>
      <w:tblPr>
        <w:tblStyle w:val="TableGrid"/>
        <w:tblW w:w="5000" w:type="pct"/>
        <w:tblLook w:val="04A0" w:firstRow="1" w:lastRow="0" w:firstColumn="1" w:lastColumn="0" w:noHBand="0" w:noVBand="1"/>
      </w:tblPr>
      <w:tblGrid>
        <w:gridCol w:w="4521"/>
        <w:gridCol w:w="4540"/>
      </w:tblGrid>
      <w:tr w:rsidR="00FA0952" w:rsidRPr="006E7969" w14:paraId="712969A1" w14:textId="77777777" w:rsidTr="006E7969">
        <w:trPr>
          <w:tblHeader/>
        </w:trPr>
        <w:tc>
          <w:tcPr>
            <w:tcW w:w="2495" w:type="pct"/>
            <w:shd w:val="clear" w:color="auto" w:fill="D9D9D9" w:themeFill="background1" w:themeFillShade="D9"/>
            <w:vAlign w:val="center"/>
          </w:tcPr>
          <w:p w14:paraId="4F1DE2FE" w14:textId="77777777" w:rsidR="00FA0952" w:rsidRPr="006E7969" w:rsidRDefault="00FA0952" w:rsidP="006E7969">
            <w:pPr>
              <w:spacing w:line="360" w:lineRule="auto"/>
              <w:jc w:val="center"/>
              <w:rPr>
                <w:b/>
                <w:color w:val="000000" w:themeColor="text1"/>
              </w:rPr>
            </w:pPr>
            <w:r w:rsidRPr="006E7969">
              <w:rPr>
                <w:b/>
                <w:color w:val="000000" w:themeColor="text1"/>
              </w:rPr>
              <w:t>Loại khí</w:t>
            </w:r>
          </w:p>
        </w:tc>
        <w:tc>
          <w:tcPr>
            <w:tcW w:w="2505" w:type="pct"/>
            <w:shd w:val="clear" w:color="auto" w:fill="D9D9D9" w:themeFill="background1" w:themeFillShade="D9"/>
            <w:vAlign w:val="center"/>
          </w:tcPr>
          <w:p w14:paraId="489A0D07" w14:textId="77777777" w:rsidR="00FA0952" w:rsidRPr="006E7969" w:rsidRDefault="00FA0952" w:rsidP="006E7969">
            <w:pPr>
              <w:spacing w:line="360" w:lineRule="auto"/>
              <w:jc w:val="center"/>
              <w:rPr>
                <w:b/>
                <w:color w:val="000000" w:themeColor="text1"/>
              </w:rPr>
            </w:pPr>
            <w:r w:rsidRPr="006E7969">
              <w:rPr>
                <w:b/>
                <w:color w:val="000000" w:themeColor="text1"/>
              </w:rPr>
              <w:t>Hệ số phát thải</w:t>
            </w:r>
          </w:p>
          <w:p w14:paraId="58F2AED1" w14:textId="77777777" w:rsidR="00FA0952" w:rsidRPr="006E7969" w:rsidRDefault="00FA0952" w:rsidP="006E7969">
            <w:pPr>
              <w:spacing w:line="360" w:lineRule="auto"/>
              <w:jc w:val="center"/>
              <w:rPr>
                <w:b/>
                <w:color w:val="000000" w:themeColor="text1"/>
              </w:rPr>
            </w:pPr>
            <w:r w:rsidRPr="006E7969">
              <w:rPr>
                <w:b/>
                <w:color w:val="000000" w:themeColor="text1"/>
              </w:rPr>
              <w:t>(g/kgdm)</w:t>
            </w:r>
          </w:p>
        </w:tc>
      </w:tr>
      <w:tr w:rsidR="00FA0952" w:rsidRPr="006E7969" w14:paraId="7F390996" w14:textId="77777777" w:rsidTr="006E7969">
        <w:tc>
          <w:tcPr>
            <w:tcW w:w="2495" w:type="pct"/>
            <w:vAlign w:val="center"/>
          </w:tcPr>
          <w:p w14:paraId="5CC6404B" w14:textId="77777777" w:rsidR="00FA0952" w:rsidRPr="006E7969" w:rsidRDefault="00FA0952" w:rsidP="006E7969">
            <w:pPr>
              <w:spacing w:line="360" w:lineRule="auto"/>
              <w:jc w:val="center"/>
              <w:rPr>
                <w:color w:val="000000" w:themeColor="text1"/>
              </w:rPr>
            </w:pPr>
            <w:r w:rsidRPr="006E7969">
              <w:rPr>
                <w:color w:val="000000" w:themeColor="text1"/>
                <w:lang w:eastAsia="ja-JP"/>
              </w:rPr>
              <w:t>CH</w:t>
            </w:r>
            <w:r w:rsidRPr="006E7969">
              <w:rPr>
                <w:color w:val="000000" w:themeColor="text1"/>
                <w:vertAlign w:val="subscript"/>
                <w:lang w:eastAsia="ja-JP"/>
              </w:rPr>
              <w:t>4</w:t>
            </w:r>
          </w:p>
        </w:tc>
        <w:tc>
          <w:tcPr>
            <w:tcW w:w="2505" w:type="pct"/>
            <w:vAlign w:val="center"/>
          </w:tcPr>
          <w:p w14:paraId="3C9D725C" w14:textId="77777777" w:rsidR="00FA0952" w:rsidRPr="006E7969" w:rsidRDefault="00FA0952" w:rsidP="006E7969">
            <w:pPr>
              <w:spacing w:line="360" w:lineRule="auto"/>
              <w:jc w:val="center"/>
              <w:rPr>
                <w:color w:val="000000" w:themeColor="text1"/>
              </w:rPr>
            </w:pPr>
            <w:r w:rsidRPr="006E7969">
              <w:rPr>
                <w:color w:val="000000" w:themeColor="text1"/>
              </w:rPr>
              <w:t>4,7</w:t>
            </w:r>
          </w:p>
        </w:tc>
      </w:tr>
      <w:tr w:rsidR="00FA0952" w:rsidRPr="006E7969" w14:paraId="55475BD8" w14:textId="77777777" w:rsidTr="006E7969">
        <w:tc>
          <w:tcPr>
            <w:tcW w:w="2495" w:type="pct"/>
            <w:vAlign w:val="center"/>
          </w:tcPr>
          <w:p w14:paraId="4A31BB59" w14:textId="77777777" w:rsidR="00FA0952" w:rsidRPr="006E7969" w:rsidRDefault="00FA0952" w:rsidP="006E7969">
            <w:pPr>
              <w:spacing w:line="360" w:lineRule="auto"/>
              <w:jc w:val="center"/>
              <w:rPr>
                <w:color w:val="000000" w:themeColor="text1"/>
              </w:rPr>
            </w:pPr>
            <w:r w:rsidRPr="006E7969">
              <w:rPr>
                <w:color w:val="000000" w:themeColor="text1"/>
                <w:lang w:eastAsia="ja-JP"/>
              </w:rPr>
              <w:t>CO</w:t>
            </w:r>
          </w:p>
        </w:tc>
        <w:tc>
          <w:tcPr>
            <w:tcW w:w="2505" w:type="pct"/>
            <w:vAlign w:val="center"/>
          </w:tcPr>
          <w:p w14:paraId="70ED28E9" w14:textId="77777777" w:rsidR="00FA0952" w:rsidRPr="006E7969" w:rsidRDefault="00FA0952" w:rsidP="006E7969">
            <w:pPr>
              <w:spacing w:line="360" w:lineRule="auto"/>
              <w:jc w:val="center"/>
              <w:rPr>
                <w:color w:val="000000" w:themeColor="text1"/>
              </w:rPr>
            </w:pPr>
            <w:r w:rsidRPr="006E7969">
              <w:rPr>
                <w:color w:val="000000" w:themeColor="text1"/>
              </w:rPr>
              <w:t>107</w:t>
            </w:r>
          </w:p>
        </w:tc>
      </w:tr>
      <w:tr w:rsidR="00FA0952" w:rsidRPr="006E7969" w14:paraId="32A2D397" w14:textId="77777777" w:rsidTr="006E7969">
        <w:tc>
          <w:tcPr>
            <w:tcW w:w="2495" w:type="pct"/>
            <w:vAlign w:val="center"/>
          </w:tcPr>
          <w:p w14:paraId="2D9B4835" w14:textId="77777777" w:rsidR="00FA0952" w:rsidRPr="006E7969" w:rsidRDefault="00FA0952" w:rsidP="006E7969">
            <w:pPr>
              <w:spacing w:line="360" w:lineRule="auto"/>
              <w:jc w:val="center"/>
              <w:rPr>
                <w:color w:val="000000" w:themeColor="text1"/>
              </w:rPr>
            </w:pPr>
            <w:r w:rsidRPr="006E7969">
              <w:rPr>
                <w:color w:val="000000" w:themeColor="text1"/>
                <w:lang w:eastAsia="ja-JP"/>
              </w:rPr>
              <w:t>NOx</w:t>
            </w:r>
          </w:p>
        </w:tc>
        <w:tc>
          <w:tcPr>
            <w:tcW w:w="2505" w:type="pct"/>
            <w:vAlign w:val="center"/>
          </w:tcPr>
          <w:p w14:paraId="392DF1D2" w14:textId="77777777" w:rsidR="00FA0952" w:rsidRPr="006E7969" w:rsidRDefault="00FA0952" w:rsidP="006E7969">
            <w:pPr>
              <w:spacing w:line="360" w:lineRule="auto"/>
              <w:jc w:val="center"/>
              <w:rPr>
                <w:color w:val="000000" w:themeColor="text1"/>
              </w:rPr>
            </w:pPr>
            <w:r w:rsidRPr="006E7969">
              <w:rPr>
                <w:color w:val="000000" w:themeColor="text1"/>
              </w:rPr>
              <w:t>3,0</w:t>
            </w:r>
          </w:p>
        </w:tc>
      </w:tr>
      <w:tr w:rsidR="00FA0952" w:rsidRPr="00AA2ACA" w14:paraId="09F82006" w14:textId="77777777" w:rsidTr="006E7969">
        <w:tc>
          <w:tcPr>
            <w:tcW w:w="2495" w:type="pct"/>
            <w:vAlign w:val="center"/>
          </w:tcPr>
          <w:p w14:paraId="2B9C1A94" w14:textId="77777777" w:rsidR="00FA0952" w:rsidRPr="006E7969" w:rsidRDefault="00FA0952" w:rsidP="006E7969">
            <w:pPr>
              <w:spacing w:line="360" w:lineRule="auto"/>
              <w:jc w:val="center"/>
              <w:rPr>
                <w:color w:val="000000" w:themeColor="text1"/>
              </w:rPr>
            </w:pPr>
            <w:r w:rsidRPr="006E7969">
              <w:rPr>
                <w:color w:val="000000" w:themeColor="text1"/>
                <w:lang w:eastAsia="ja-JP"/>
              </w:rPr>
              <w:t>N</w:t>
            </w:r>
            <w:r w:rsidRPr="006E7969">
              <w:rPr>
                <w:color w:val="000000" w:themeColor="text1"/>
                <w:vertAlign w:val="subscript"/>
                <w:lang w:eastAsia="ja-JP"/>
              </w:rPr>
              <w:t>2</w:t>
            </w:r>
            <w:r w:rsidRPr="006E7969">
              <w:rPr>
                <w:color w:val="000000" w:themeColor="text1"/>
                <w:lang w:eastAsia="ja-JP"/>
              </w:rPr>
              <w:t>O</w:t>
            </w:r>
          </w:p>
        </w:tc>
        <w:tc>
          <w:tcPr>
            <w:tcW w:w="2505" w:type="pct"/>
            <w:vAlign w:val="center"/>
          </w:tcPr>
          <w:p w14:paraId="1EB467A0" w14:textId="77777777" w:rsidR="00FA0952" w:rsidRPr="006E7969" w:rsidRDefault="00FA0952" w:rsidP="006E7969">
            <w:pPr>
              <w:spacing w:line="360" w:lineRule="auto"/>
              <w:jc w:val="center"/>
              <w:rPr>
                <w:color w:val="000000" w:themeColor="text1"/>
              </w:rPr>
            </w:pPr>
            <w:r w:rsidRPr="006E7969">
              <w:rPr>
                <w:color w:val="000000" w:themeColor="text1"/>
              </w:rPr>
              <w:t>0,26</w:t>
            </w:r>
          </w:p>
        </w:tc>
      </w:tr>
    </w:tbl>
    <w:p w14:paraId="1439CDC8" w14:textId="77777777" w:rsidR="00FA0952" w:rsidRDefault="00FA0952" w:rsidP="00FA0952">
      <w:pPr>
        <w:spacing w:line="360" w:lineRule="auto"/>
      </w:pPr>
      <w:r>
        <w:lastRenderedPageBreak/>
        <w:t xml:space="preserve">- Đốt sinh khối đất trồng trọt </w:t>
      </w:r>
    </w:p>
    <w:p w14:paraId="09B0E074" w14:textId="77777777" w:rsidR="00FA0952" w:rsidRPr="00C253FD" w:rsidRDefault="00FA0952" w:rsidP="00FA0952">
      <w:pPr>
        <w:widowControl w:val="0"/>
        <w:tabs>
          <w:tab w:val="left" w:pos="576"/>
          <w:tab w:val="left" w:pos="1800"/>
        </w:tabs>
        <w:autoSpaceDE w:val="0"/>
        <w:autoSpaceDN w:val="0"/>
        <w:adjustRightInd w:val="0"/>
        <w:spacing w:line="360" w:lineRule="auto"/>
        <w:ind w:firstLine="709"/>
        <w:rPr>
          <w:rFonts w:eastAsia="SimSun"/>
          <w:b/>
          <w:color w:val="000000" w:themeColor="text1"/>
          <w:lang w:val="vi-VN"/>
        </w:rPr>
      </w:pPr>
      <w:bookmarkStart w:id="39" w:name="_Toc49420526"/>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của mỗi loại kh</w:t>
      </w:r>
      <w:r w:rsidRPr="00C253FD">
        <w:rPr>
          <w:rFonts w:eastAsia="SimSun"/>
          <w:color w:val="000000" w:themeColor="text1"/>
        </w:rPr>
        <w:t>í t</w:t>
      </w:r>
      <w:r w:rsidRPr="00C253FD">
        <w:rPr>
          <w:rFonts w:eastAsia="SimSun"/>
          <w:color w:val="000000" w:themeColor="text1"/>
          <w:lang w:val="vi-VN"/>
        </w:rPr>
        <w:t>ừ đốt phụ phẩm n</w:t>
      </w:r>
      <w:r w:rsidRPr="00C253FD">
        <w:rPr>
          <w:rFonts w:eastAsia="SimSun"/>
          <w:color w:val="000000" w:themeColor="text1"/>
        </w:rPr>
        <w:t>ông nghi</w:t>
      </w:r>
      <w:r w:rsidRPr="00C253FD">
        <w:rPr>
          <w:rFonts w:eastAsia="SimSun"/>
          <w:color w:val="000000" w:themeColor="text1"/>
          <w:lang w:val="vi-VN"/>
        </w:rPr>
        <w:t>ệp l</w:t>
      </w:r>
      <w:r w:rsidRPr="00C253FD">
        <w:rPr>
          <w:rFonts w:eastAsia="SimSun"/>
          <w:color w:val="000000" w:themeColor="text1"/>
        </w:rPr>
        <w:t>à các giá tr</w:t>
      </w:r>
      <w:r w:rsidRPr="00C253FD">
        <w:rPr>
          <w:rFonts w:eastAsia="SimSun"/>
          <w:color w:val="000000" w:themeColor="text1"/>
          <w:lang w:val="vi-VN"/>
        </w:rPr>
        <w:t xml:space="preserve">ị mặc định trong bản hướng dẫn của IPCC </w:t>
      </w:r>
      <w:r w:rsidRPr="00C253FD">
        <w:rPr>
          <w:rFonts w:eastAsia="SimSun"/>
          <w:color w:val="000000" w:themeColor="text1"/>
        </w:rPr>
        <w:t>2006</w:t>
      </w:r>
      <w:r w:rsidRPr="00C253FD">
        <w:rPr>
          <w:rFonts w:eastAsia="SimSun"/>
          <w:color w:val="000000" w:themeColor="text1"/>
          <w:lang w:val="vi-VN"/>
        </w:rPr>
        <w:t xml:space="preserve"> bản sửa đổi.</w:t>
      </w:r>
    </w:p>
    <w:p w14:paraId="619F72EB" w14:textId="1FC38267" w:rsidR="00FA0952" w:rsidRPr="00C253FD" w:rsidRDefault="006E7969" w:rsidP="006E7969">
      <w:pPr>
        <w:pStyle w:val="Caption"/>
        <w:rPr>
          <w:color w:val="000000" w:themeColor="text1"/>
          <w:lang w:val="vi-VN"/>
        </w:rPr>
      </w:pPr>
      <w:bookmarkStart w:id="40" w:name="_Toc137735570"/>
      <w:bookmarkStart w:id="41" w:name="_Toc148534352"/>
      <w:r>
        <w:t>Bảng 2.</w:t>
      </w:r>
      <w:r w:rsidR="00B06BF0">
        <w:fldChar w:fldCharType="begin"/>
      </w:r>
      <w:r w:rsidR="00B06BF0">
        <w:instrText xml:space="preserve"> SEQ Bảng_2. \* ARABIC </w:instrText>
      </w:r>
      <w:r w:rsidR="00B06BF0">
        <w:fldChar w:fldCharType="separate"/>
      </w:r>
      <w:r>
        <w:rPr>
          <w:noProof/>
        </w:rPr>
        <w:t>10</w:t>
      </w:r>
      <w:r w:rsidR="00B06BF0">
        <w:rPr>
          <w:noProof/>
        </w:rPr>
        <w:fldChar w:fldCharType="end"/>
      </w:r>
      <w:r>
        <w:t xml:space="preserve"> </w:t>
      </w:r>
      <w:r w:rsidR="00FA0952" w:rsidRPr="00C30A58">
        <w:rPr>
          <w:color w:val="000000" w:themeColor="text1"/>
          <w:lang w:val="vi-VN"/>
        </w:rPr>
        <w:t>Hệ số</w:t>
      </w:r>
      <w:r w:rsidR="00FA0952" w:rsidRPr="00C253FD">
        <w:rPr>
          <w:color w:val="000000" w:themeColor="text1"/>
          <w:lang w:val="vi-VN"/>
        </w:rPr>
        <w:t xml:space="preserve"> phát thải tính toán đốt phụ phẩm nông nghiệp ngoài đồng</w:t>
      </w:r>
      <w:bookmarkEnd w:id="39"/>
      <w:bookmarkEnd w:id="40"/>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276"/>
        <w:gridCol w:w="2412"/>
        <w:gridCol w:w="4373"/>
      </w:tblGrid>
      <w:tr w:rsidR="00FA0952" w:rsidRPr="00C253FD" w14:paraId="5FF79D68" w14:textId="77777777" w:rsidTr="006E7969">
        <w:trPr>
          <w:trHeight w:val="1"/>
        </w:trPr>
        <w:tc>
          <w:tcPr>
            <w:tcW w:w="1256" w:type="pct"/>
            <w:shd w:val="clear" w:color="auto" w:fill="D9D9D9" w:themeFill="background1" w:themeFillShade="D9"/>
            <w:vAlign w:val="center"/>
          </w:tcPr>
          <w:p w14:paraId="3D0884BA"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Ch</w:t>
            </w:r>
            <w:r w:rsidRPr="00C253FD">
              <w:rPr>
                <w:rFonts w:eastAsia="SimSun"/>
                <w:b/>
                <w:bCs/>
                <w:color w:val="000000" w:themeColor="text1"/>
                <w:lang w:val="vi-VN"/>
              </w:rPr>
              <w:t>ất</w:t>
            </w:r>
          </w:p>
        </w:tc>
        <w:tc>
          <w:tcPr>
            <w:tcW w:w="1331" w:type="pct"/>
            <w:shd w:val="clear" w:color="auto" w:fill="D9D9D9" w:themeFill="background1" w:themeFillShade="D9"/>
            <w:vAlign w:val="center"/>
          </w:tcPr>
          <w:p w14:paraId="0AD8A7DE"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ỷ lệ ph</w:t>
            </w:r>
            <w:r w:rsidRPr="00C253FD">
              <w:rPr>
                <w:rFonts w:eastAsia="SimSun"/>
                <w:b/>
                <w:bCs/>
                <w:color w:val="000000" w:themeColor="text1"/>
              </w:rPr>
              <w:t>át th</w:t>
            </w:r>
            <w:r w:rsidRPr="00C253FD">
              <w:rPr>
                <w:rFonts w:eastAsia="SimSun"/>
                <w:b/>
                <w:bCs/>
                <w:color w:val="000000" w:themeColor="text1"/>
                <w:lang w:val="vi-VN"/>
              </w:rPr>
              <w:t>ải</w:t>
            </w:r>
          </w:p>
        </w:tc>
        <w:tc>
          <w:tcPr>
            <w:tcW w:w="2413" w:type="pct"/>
            <w:shd w:val="clear" w:color="auto" w:fill="D9D9D9" w:themeFill="background1" w:themeFillShade="D9"/>
            <w:vAlign w:val="center"/>
          </w:tcPr>
          <w:p w14:paraId="34ACB063"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FA0952" w:rsidRPr="00C253FD" w14:paraId="776EBC11" w14:textId="77777777" w:rsidTr="006E7969">
        <w:trPr>
          <w:trHeight w:val="1"/>
        </w:trPr>
        <w:tc>
          <w:tcPr>
            <w:tcW w:w="1256" w:type="pct"/>
            <w:shd w:val="clear" w:color="auto" w:fill="FFFFFF" w:themeFill="background1"/>
            <w:vAlign w:val="center"/>
          </w:tcPr>
          <w:p w14:paraId="395E77A6" w14:textId="77777777" w:rsidR="00FA0952" w:rsidRPr="00C253FD" w:rsidRDefault="00FA0952" w:rsidP="006E7969">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31" w:type="pct"/>
            <w:shd w:val="clear" w:color="auto" w:fill="FFFFFF" w:themeFill="background1"/>
            <w:vAlign w:val="center"/>
          </w:tcPr>
          <w:p w14:paraId="7820DF1D" w14:textId="77777777" w:rsidR="00FA0952" w:rsidRPr="00C253FD" w:rsidRDefault="00FA0952" w:rsidP="006E7969">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2,7</w:t>
            </w:r>
          </w:p>
        </w:tc>
        <w:tc>
          <w:tcPr>
            <w:tcW w:w="2413" w:type="pct"/>
            <w:vMerge w:val="restart"/>
            <w:shd w:val="clear" w:color="auto" w:fill="FFFFFF" w:themeFill="background1"/>
            <w:vAlign w:val="center"/>
          </w:tcPr>
          <w:p w14:paraId="201C4423" w14:textId="77777777" w:rsidR="00FA0952" w:rsidRPr="00C253FD" w:rsidRDefault="00FA0952" w:rsidP="006E7969">
            <w:pPr>
              <w:widowControl w:val="0"/>
              <w:autoSpaceDE w:val="0"/>
              <w:autoSpaceDN w:val="0"/>
              <w:adjustRightInd w:val="0"/>
              <w:spacing w:line="360" w:lineRule="auto"/>
              <w:ind w:left="252" w:hanging="48"/>
              <w:jc w:val="center"/>
              <w:rPr>
                <w:rFonts w:ascii="Calibri" w:eastAsia="SimSun" w:hAnsi="Calibri" w:cs="Calibri"/>
                <w:color w:val="000000" w:themeColor="text1"/>
              </w:rPr>
            </w:pPr>
            <w:r w:rsidRPr="00C253FD">
              <w:rPr>
                <w:rFonts w:eastAsia="SimSun"/>
                <w:color w:val="000000" w:themeColor="text1"/>
              </w:rPr>
              <w:t>Bảng 2.5, trang 2.46, chương 2, phần 4, Hướng dẫn IPCC 2006</w:t>
            </w:r>
          </w:p>
        </w:tc>
      </w:tr>
      <w:tr w:rsidR="00FA0952" w:rsidRPr="00C253FD" w14:paraId="092D0F1B" w14:textId="77777777" w:rsidTr="006E7969">
        <w:trPr>
          <w:trHeight w:val="1"/>
        </w:trPr>
        <w:tc>
          <w:tcPr>
            <w:tcW w:w="1256" w:type="pct"/>
            <w:shd w:val="clear" w:color="auto" w:fill="FFFFFF" w:themeFill="background1"/>
          </w:tcPr>
          <w:p w14:paraId="6E31D1B5" w14:textId="77777777" w:rsidR="00FA0952" w:rsidRPr="00C253FD" w:rsidRDefault="00FA0952" w:rsidP="00FA0952">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CO</w:t>
            </w:r>
          </w:p>
        </w:tc>
        <w:tc>
          <w:tcPr>
            <w:tcW w:w="1331" w:type="pct"/>
            <w:shd w:val="clear" w:color="auto" w:fill="FFFFFF" w:themeFill="background1"/>
            <w:vAlign w:val="center"/>
          </w:tcPr>
          <w:p w14:paraId="0846FE93" w14:textId="77777777" w:rsidR="00FA0952" w:rsidRPr="00C253FD" w:rsidRDefault="00FA0952" w:rsidP="00FA0952">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92</w:t>
            </w:r>
          </w:p>
        </w:tc>
        <w:tc>
          <w:tcPr>
            <w:tcW w:w="2413" w:type="pct"/>
            <w:vMerge/>
            <w:shd w:val="clear" w:color="auto" w:fill="FFFFFF" w:themeFill="background1"/>
          </w:tcPr>
          <w:p w14:paraId="26A0FD95" w14:textId="77777777" w:rsidR="00FA0952" w:rsidRPr="00C253FD" w:rsidRDefault="00FA0952" w:rsidP="00FA0952">
            <w:pPr>
              <w:widowControl w:val="0"/>
              <w:autoSpaceDE w:val="0"/>
              <w:autoSpaceDN w:val="0"/>
              <w:adjustRightInd w:val="0"/>
              <w:spacing w:line="360" w:lineRule="auto"/>
              <w:jc w:val="left"/>
              <w:rPr>
                <w:rFonts w:ascii="Calibri" w:eastAsia="SimSun" w:hAnsi="Calibri" w:cs="Calibri"/>
                <w:color w:val="000000" w:themeColor="text1"/>
              </w:rPr>
            </w:pPr>
          </w:p>
        </w:tc>
      </w:tr>
      <w:tr w:rsidR="00FA0952" w:rsidRPr="00C253FD" w14:paraId="2569816D" w14:textId="77777777" w:rsidTr="006E7969">
        <w:trPr>
          <w:trHeight w:val="1"/>
        </w:trPr>
        <w:tc>
          <w:tcPr>
            <w:tcW w:w="1256" w:type="pct"/>
            <w:shd w:val="clear" w:color="auto" w:fill="FFFFFF" w:themeFill="background1"/>
          </w:tcPr>
          <w:p w14:paraId="20A92759" w14:textId="77777777" w:rsidR="00FA0952" w:rsidRPr="00C253FD" w:rsidRDefault="00FA0952" w:rsidP="00FA0952">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31" w:type="pct"/>
            <w:shd w:val="clear" w:color="auto" w:fill="FFFFFF" w:themeFill="background1"/>
            <w:vAlign w:val="center"/>
          </w:tcPr>
          <w:p w14:paraId="14573F13" w14:textId="77777777" w:rsidR="00FA0952" w:rsidRPr="00C253FD" w:rsidRDefault="00FA0952" w:rsidP="00FA0952">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0,07</w:t>
            </w:r>
          </w:p>
        </w:tc>
        <w:tc>
          <w:tcPr>
            <w:tcW w:w="2413" w:type="pct"/>
            <w:vMerge/>
            <w:shd w:val="clear" w:color="auto" w:fill="FFFFFF" w:themeFill="background1"/>
          </w:tcPr>
          <w:p w14:paraId="721B8927" w14:textId="77777777" w:rsidR="00FA0952" w:rsidRPr="00C253FD" w:rsidRDefault="00FA0952" w:rsidP="00FA0952">
            <w:pPr>
              <w:widowControl w:val="0"/>
              <w:autoSpaceDE w:val="0"/>
              <w:autoSpaceDN w:val="0"/>
              <w:adjustRightInd w:val="0"/>
              <w:spacing w:line="360" w:lineRule="auto"/>
              <w:jc w:val="left"/>
              <w:rPr>
                <w:rFonts w:ascii="Calibri" w:eastAsia="SimSun" w:hAnsi="Calibri" w:cs="Calibri"/>
                <w:color w:val="000000" w:themeColor="text1"/>
              </w:rPr>
            </w:pPr>
          </w:p>
        </w:tc>
      </w:tr>
      <w:tr w:rsidR="00FA0952" w:rsidRPr="00C253FD" w14:paraId="4B7DD607" w14:textId="77777777" w:rsidTr="006E7969">
        <w:trPr>
          <w:trHeight w:val="1"/>
        </w:trPr>
        <w:tc>
          <w:tcPr>
            <w:tcW w:w="1256" w:type="pct"/>
            <w:shd w:val="clear" w:color="auto" w:fill="FFFFFF" w:themeFill="background1"/>
          </w:tcPr>
          <w:p w14:paraId="5B96E792" w14:textId="77777777" w:rsidR="00FA0952" w:rsidRPr="00C253FD" w:rsidRDefault="00FA0952" w:rsidP="00FA0952">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NOx</w:t>
            </w:r>
          </w:p>
        </w:tc>
        <w:tc>
          <w:tcPr>
            <w:tcW w:w="1331" w:type="pct"/>
            <w:shd w:val="clear" w:color="auto" w:fill="FFFFFF" w:themeFill="background1"/>
            <w:vAlign w:val="center"/>
          </w:tcPr>
          <w:p w14:paraId="473EB5FD" w14:textId="77777777" w:rsidR="00FA0952" w:rsidRPr="00C253FD" w:rsidRDefault="00FA0952" w:rsidP="00FA0952">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2,5</w:t>
            </w:r>
          </w:p>
        </w:tc>
        <w:tc>
          <w:tcPr>
            <w:tcW w:w="2413" w:type="pct"/>
            <w:vMerge/>
            <w:shd w:val="clear" w:color="auto" w:fill="FFFFFF" w:themeFill="background1"/>
          </w:tcPr>
          <w:p w14:paraId="4BD87E9B" w14:textId="77777777" w:rsidR="00FA0952" w:rsidRPr="00C253FD" w:rsidRDefault="00FA0952" w:rsidP="00FA0952">
            <w:pPr>
              <w:widowControl w:val="0"/>
              <w:autoSpaceDE w:val="0"/>
              <w:autoSpaceDN w:val="0"/>
              <w:adjustRightInd w:val="0"/>
              <w:spacing w:line="360" w:lineRule="auto"/>
              <w:jc w:val="left"/>
              <w:rPr>
                <w:rFonts w:ascii="Calibri" w:eastAsia="SimSun" w:hAnsi="Calibri" w:cs="Calibri"/>
                <w:color w:val="000000" w:themeColor="text1"/>
              </w:rPr>
            </w:pPr>
          </w:p>
        </w:tc>
      </w:tr>
    </w:tbl>
    <w:p w14:paraId="1D78294D" w14:textId="77777777" w:rsidR="00FA0952" w:rsidRDefault="00FA0952" w:rsidP="00FA0952">
      <w:pPr>
        <w:spacing w:line="360" w:lineRule="auto"/>
      </w:pPr>
      <w:r>
        <w:t xml:space="preserve">- Đốt sinh khối đất cỏ </w:t>
      </w:r>
    </w:p>
    <w:p w14:paraId="5307ED49" w14:textId="40499611" w:rsidR="006E7969" w:rsidRPr="00423FE2" w:rsidRDefault="00FA0952" w:rsidP="00423FE2">
      <w:pPr>
        <w:widowControl w:val="0"/>
        <w:autoSpaceDE w:val="0"/>
        <w:autoSpaceDN w:val="0"/>
        <w:adjustRightInd w:val="0"/>
        <w:spacing w:line="360" w:lineRule="auto"/>
        <w:ind w:left="11" w:firstLine="709"/>
        <w:rPr>
          <w:rFonts w:eastAsia="SimSun"/>
          <w:color w:val="000000" w:themeColor="text1"/>
        </w:rPr>
      </w:pPr>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của từng loại kh</w:t>
      </w:r>
      <w:r w:rsidRPr="00C253FD">
        <w:rPr>
          <w:rFonts w:eastAsia="SimSun"/>
          <w:color w:val="000000" w:themeColor="text1"/>
        </w:rPr>
        <w:t>í do đ</w:t>
      </w:r>
      <w:r w:rsidRPr="00C253FD">
        <w:rPr>
          <w:rFonts w:eastAsia="SimSun"/>
          <w:color w:val="000000" w:themeColor="text1"/>
          <w:lang w:val="vi-VN"/>
        </w:rPr>
        <w:t xml:space="preserve">ốt </w:t>
      </w:r>
      <w:r w:rsidRPr="00C253FD">
        <w:rPr>
          <w:rFonts w:eastAsia="SimSun"/>
          <w:color w:val="000000" w:themeColor="text1"/>
        </w:rPr>
        <w:t>đồng cỏ</w:t>
      </w:r>
      <w:r w:rsidRPr="00C253FD">
        <w:rPr>
          <w:rFonts w:eastAsia="SimSun"/>
          <w:color w:val="000000" w:themeColor="text1"/>
          <w:lang w:val="vi-VN"/>
        </w:rPr>
        <w:t xml:space="preserve"> l</w:t>
      </w:r>
      <w:r w:rsidRPr="00C253FD">
        <w:rPr>
          <w:rFonts w:eastAsia="SimSun"/>
          <w:color w:val="000000" w:themeColor="text1"/>
        </w:rPr>
        <w:t>à các giá tr</w:t>
      </w:r>
      <w:r w:rsidRPr="00C253FD">
        <w:rPr>
          <w:rFonts w:eastAsia="SimSun"/>
          <w:color w:val="000000" w:themeColor="text1"/>
          <w:lang w:val="vi-VN"/>
        </w:rPr>
        <w:t xml:space="preserve">ị mặc định trong Hướng dẫn của IPCC </w:t>
      </w:r>
      <w:r w:rsidRPr="00C253FD">
        <w:rPr>
          <w:rFonts w:eastAsia="SimSun"/>
          <w:color w:val="000000" w:themeColor="text1"/>
        </w:rPr>
        <w:t>2006</w:t>
      </w:r>
      <w:r w:rsidRPr="00C253FD">
        <w:rPr>
          <w:rFonts w:eastAsia="SimSun"/>
          <w:color w:val="000000" w:themeColor="text1"/>
          <w:lang w:val="vi-VN"/>
        </w:rPr>
        <w:t>.</w:t>
      </w:r>
    </w:p>
    <w:p w14:paraId="7D59AC0F" w14:textId="71E6FEB5" w:rsidR="00FA0952" w:rsidRPr="00C30A58" w:rsidRDefault="006E7969" w:rsidP="006E7969">
      <w:pPr>
        <w:pStyle w:val="Caption"/>
        <w:rPr>
          <w:color w:val="000000" w:themeColor="text1"/>
          <w:lang w:val="vi-VN"/>
        </w:rPr>
      </w:pPr>
      <w:bookmarkStart w:id="42" w:name="_Toc137735574"/>
      <w:bookmarkStart w:id="43" w:name="_Toc148534353"/>
      <w:r>
        <w:t>Bảng 2.</w:t>
      </w:r>
      <w:r w:rsidR="00B06BF0">
        <w:fldChar w:fldCharType="begin"/>
      </w:r>
      <w:r w:rsidR="00B06BF0">
        <w:instrText xml:space="preserve"> SEQ Bảng_2. \* ARABIC </w:instrText>
      </w:r>
      <w:r w:rsidR="00B06BF0">
        <w:fldChar w:fldCharType="separate"/>
      </w:r>
      <w:r>
        <w:rPr>
          <w:noProof/>
        </w:rPr>
        <w:t>11</w:t>
      </w:r>
      <w:r w:rsidR="00B06BF0">
        <w:rPr>
          <w:noProof/>
        </w:rPr>
        <w:fldChar w:fldCharType="end"/>
      </w:r>
      <w:r w:rsidR="00FA0952" w:rsidRPr="00C253FD">
        <w:rPr>
          <w:color w:val="000000" w:themeColor="text1"/>
          <w:lang w:val="vi-VN"/>
        </w:rPr>
        <w:t xml:space="preserve"> Tỷ lệ phát thải để tính toán đốt </w:t>
      </w:r>
      <w:r w:rsidR="00FA0952" w:rsidRPr="00C30A58">
        <w:rPr>
          <w:color w:val="000000" w:themeColor="text1"/>
          <w:lang w:val="vi-VN"/>
        </w:rPr>
        <w:t>đồng cỏ</w:t>
      </w:r>
      <w:bookmarkEnd w:id="42"/>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378"/>
        <w:gridCol w:w="2519"/>
        <w:gridCol w:w="4164"/>
      </w:tblGrid>
      <w:tr w:rsidR="00FA0952" w:rsidRPr="00C253FD" w14:paraId="7BADDB43" w14:textId="77777777" w:rsidTr="006E7969">
        <w:trPr>
          <w:trHeight w:val="1"/>
        </w:trPr>
        <w:tc>
          <w:tcPr>
            <w:tcW w:w="1312" w:type="pct"/>
            <w:shd w:val="clear" w:color="auto" w:fill="D9D9D9" w:themeFill="background1" w:themeFillShade="D9"/>
          </w:tcPr>
          <w:p w14:paraId="742AC52A" w14:textId="77777777" w:rsidR="00FA0952" w:rsidRPr="00C253FD" w:rsidRDefault="00FA0952" w:rsidP="00FA0952">
            <w:pPr>
              <w:widowControl w:val="0"/>
              <w:autoSpaceDE w:val="0"/>
              <w:autoSpaceDN w:val="0"/>
              <w:adjustRightInd w:val="0"/>
              <w:spacing w:before="0" w:after="0" w:line="360" w:lineRule="auto"/>
              <w:ind w:firstLine="2"/>
              <w:jc w:val="center"/>
              <w:rPr>
                <w:rFonts w:ascii="Calibri" w:eastAsia="SimSun" w:hAnsi="Calibri" w:cs="Calibri"/>
                <w:color w:val="000000" w:themeColor="text1"/>
              </w:rPr>
            </w:pPr>
            <w:r w:rsidRPr="00C253FD">
              <w:rPr>
                <w:rFonts w:eastAsia="SimSun"/>
                <w:b/>
                <w:bCs/>
                <w:color w:val="000000" w:themeColor="text1"/>
              </w:rPr>
              <w:t>Khí</w:t>
            </w:r>
          </w:p>
        </w:tc>
        <w:tc>
          <w:tcPr>
            <w:tcW w:w="1390" w:type="pct"/>
            <w:shd w:val="clear" w:color="auto" w:fill="D9D9D9" w:themeFill="background1" w:themeFillShade="D9"/>
          </w:tcPr>
          <w:p w14:paraId="27DAD711" w14:textId="77777777" w:rsidR="00FA0952" w:rsidRPr="00C253FD" w:rsidRDefault="00FA0952" w:rsidP="00FA0952">
            <w:pPr>
              <w:widowControl w:val="0"/>
              <w:autoSpaceDE w:val="0"/>
              <w:autoSpaceDN w:val="0"/>
              <w:adjustRightInd w:val="0"/>
              <w:spacing w:before="0" w:after="0" w:line="360" w:lineRule="auto"/>
              <w:ind w:firstLine="2"/>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ỷ lệ ph</w:t>
            </w:r>
            <w:r w:rsidRPr="00C253FD">
              <w:rPr>
                <w:rFonts w:eastAsia="SimSun"/>
                <w:b/>
                <w:bCs/>
                <w:color w:val="000000" w:themeColor="text1"/>
              </w:rPr>
              <w:t>át th</w:t>
            </w:r>
            <w:r w:rsidRPr="00C253FD">
              <w:rPr>
                <w:rFonts w:eastAsia="SimSun"/>
                <w:b/>
                <w:bCs/>
                <w:color w:val="000000" w:themeColor="text1"/>
                <w:lang w:val="vi-VN"/>
              </w:rPr>
              <w:t>ải</w:t>
            </w:r>
          </w:p>
        </w:tc>
        <w:tc>
          <w:tcPr>
            <w:tcW w:w="2298" w:type="pct"/>
            <w:shd w:val="clear" w:color="auto" w:fill="D9D9D9" w:themeFill="background1" w:themeFillShade="D9"/>
          </w:tcPr>
          <w:p w14:paraId="117975EE" w14:textId="77777777" w:rsidR="00FA0952" w:rsidRPr="00C253FD" w:rsidRDefault="00FA0952" w:rsidP="00FA0952">
            <w:pPr>
              <w:widowControl w:val="0"/>
              <w:autoSpaceDE w:val="0"/>
              <w:autoSpaceDN w:val="0"/>
              <w:adjustRightInd w:val="0"/>
              <w:spacing w:before="0" w:after="0" w:line="360" w:lineRule="auto"/>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FA0952" w:rsidRPr="00C253FD" w14:paraId="0D771173" w14:textId="77777777" w:rsidTr="006E7969">
        <w:trPr>
          <w:trHeight w:val="1"/>
        </w:trPr>
        <w:tc>
          <w:tcPr>
            <w:tcW w:w="1312" w:type="pct"/>
            <w:shd w:val="clear" w:color="auto" w:fill="FFFFFF" w:themeFill="background1"/>
          </w:tcPr>
          <w:p w14:paraId="57C19532"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90" w:type="pct"/>
            <w:shd w:val="clear" w:color="auto" w:fill="FFFFFF" w:themeFill="background1"/>
            <w:vAlign w:val="center"/>
          </w:tcPr>
          <w:p w14:paraId="388582BF"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2,3</w:t>
            </w:r>
          </w:p>
        </w:tc>
        <w:tc>
          <w:tcPr>
            <w:tcW w:w="2298" w:type="pct"/>
            <w:vMerge w:val="restart"/>
            <w:shd w:val="clear" w:color="auto" w:fill="FFFFFF" w:themeFill="background1"/>
            <w:vAlign w:val="center"/>
          </w:tcPr>
          <w:p w14:paraId="74F59C38" w14:textId="77777777" w:rsidR="00FA0952" w:rsidRPr="00C253FD" w:rsidRDefault="00FA0952" w:rsidP="00FA0952">
            <w:pPr>
              <w:widowControl w:val="0"/>
              <w:autoSpaceDE w:val="0"/>
              <w:autoSpaceDN w:val="0"/>
              <w:adjustRightInd w:val="0"/>
              <w:spacing w:before="0" w:after="0" w:line="360" w:lineRule="auto"/>
              <w:ind w:left="252" w:hanging="48"/>
              <w:rPr>
                <w:rFonts w:ascii="Calibri" w:eastAsia="SimSun" w:hAnsi="Calibri" w:cs="Calibri"/>
                <w:color w:val="000000" w:themeColor="text1"/>
              </w:rPr>
            </w:pPr>
            <w:r w:rsidRPr="00C253FD">
              <w:rPr>
                <w:rFonts w:eastAsia="SimSun"/>
                <w:color w:val="000000" w:themeColor="text1"/>
              </w:rPr>
              <w:t>Bảng 2.5, trang 2.47, chương 2, Hướng dẫn IPCC 2006</w:t>
            </w:r>
          </w:p>
        </w:tc>
      </w:tr>
      <w:tr w:rsidR="00FA0952" w:rsidRPr="00C253FD" w14:paraId="50878DA0" w14:textId="77777777" w:rsidTr="006E7969">
        <w:trPr>
          <w:trHeight w:val="1"/>
        </w:trPr>
        <w:tc>
          <w:tcPr>
            <w:tcW w:w="1312" w:type="pct"/>
            <w:shd w:val="clear" w:color="auto" w:fill="FFFFFF" w:themeFill="background1"/>
          </w:tcPr>
          <w:p w14:paraId="2BE51B0E"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CO</w:t>
            </w:r>
          </w:p>
        </w:tc>
        <w:tc>
          <w:tcPr>
            <w:tcW w:w="1390" w:type="pct"/>
            <w:shd w:val="clear" w:color="auto" w:fill="FFFFFF" w:themeFill="background1"/>
            <w:vAlign w:val="center"/>
          </w:tcPr>
          <w:p w14:paraId="0F4BBD5C"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65</w:t>
            </w:r>
          </w:p>
        </w:tc>
        <w:tc>
          <w:tcPr>
            <w:tcW w:w="2298" w:type="pct"/>
            <w:vMerge/>
            <w:shd w:val="clear" w:color="auto" w:fill="FFFFFF" w:themeFill="background1"/>
          </w:tcPr>
          <w:p w14:paraId="67AC1AA8" w14:textId="77777777" w:rsidR="00FA0952" w:rsidRPr="00C253FD" w:rsidRDefault="00FA0952" w:rsidP="00FA0952">
            <w:pPr>
              <w:widowControl w:val="0"/>
              <w:autoSpaceDE w:val="0"/>
              <w:autoSpaceDN w:val="0"/>
              <w:adjustRightInd w:val="0"/>
              <w:spacing w:before="0" w:after="0" w:line="360" w:lineRule="auto"/>
              <w:rPr>
                <w:rFonts w:ascii="Calibri" w:eastAsia="SimSun" w:hAnsi="Calibri" w:cs="Calibri"/>
                <w:color w:val="000000" w:themeColor="text1"/>
              </w:rPr>
            </w:pPr>
          </w:p>
        </w:tc>
      </w:tr>
      <w:tr w:rsidR="00FA0952" w:rsidRPr="00C253FD" w14:paraId="7FFE7EC8" w14:textId="77777777" w:rsidTr="006E7969">
        <w:trPr>
          <w:trHeight w:val="1"/>
        </w:trPr>
        <w:tc>
          <w:tcPr>
            <w:tcW w:w="1312" w:type="pct"/>
            <w:shd w:val="clear" w:color="auto" w:fill="FFFFFF" w:themeFill="background1"/>
          </w:tcPr>
          <w:p w14:paraId="7B5110DB"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90" w:type="pct"/>
            <w:shd w:val="clear" w:color="auto" w:fill="FFFFFF" w:themeFill="background1"/>
            <w:vAlign w:val="center"/>
          </w:tcPr>
          <w:p w14:paraId="7000AAAD"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0,21</w:t>
            </w:r>
          </w:p>
        </w:tc>
        <w:tc>
          <w:tcPr>
            <w:tcW w:w="2298" w:type="pct"/>
            <w:vMerge/>
            <w:shd w:val="clear" w:color="auto" w:fill="FFFFFF" w:themeFill="background1"/>
          </w:tcPr>
          <w:p w14:paraId="64A09845" w14:textId="77777777" w:rsidR="00FA0952" w:rsidRPr="00C253FD" w:rsidRDefault="00FA0952" w:rsidP="00FA0952">
            <w:pPr>
              <w:widowControl w:val="0"/>
              <w:autoSpaceDE w:val="0"/>
              <w:autoSpaceDN w:val="0"/>
              <w:adjustRightInd w:val="0"/>
              <w:spacing w:before="0" w:after="0" w:line="360" w:lineRule="auto"/>
              <w:rPr>
                <w:rFonts w:ascii="Calibri" w:eastAsia="SimSun" w:hAnsi="Calibri" w:cs="Calibri"/>
                <w:color w:val="000000" w:themeColor="text1"/>
              </w:rPr>
            </w:pPr>
          </w:p>
        </w:tc>
      </w:tr>
      <w:tr w:rsidR="00FA0952" w:rsidRPr="00C253FD" w14:paraId="383FC7A2" w14:textId="77777777" w:rsidTr="006E7969">
        <w:trPr>
          <w:trHeight w:val="1"/>
        </w:trPr>
        <w:tc>
          <w:tcPr>
            <w:tcW w:w="1312" w:type="pct"/>
            <w:shd w:val="clear" w:color="auto" w:fill="FFFFFF" w:themeFill="background1"/>
          </w:tcPr>
          <w:p w14:paraId="6152B830"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NOx</w:t>
            </w:r>
          </w:p>
        </w:tc>
        <w:tc>
          <w:tcPr>
            <w:tcW w:w="1390" w:type="pct"/>
            <w:shd w:val="clear" w:color="auto" w:fill="FFFFFF" w:themeFill="background1"/>
            <w:vAlign w:val="center"/>
          </w:tcPr>
          <w:p w14:paraId="3D70FB41"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3,9</w:t>
            </w:r>
          </w:p>
        </w:tc>
        <w:tc>
          <w:tcPr>
            <w:tcW w:w="2298" w:type="pct"/>
            <w:vMerge/>
            <w:shd w:val="clear" w:color="auto" w:fill="FFFFFF" w:themeFill="background1"/>
          </w:tcPr>
          <w:p w14:paraId="3263C315" w14:textId="77777777" w:rsidR="00FA0952" w:rsidRPr="00C253FD" w:rsidRDefault="00FA0952" w:rsidP="00FA0952">
            <w:pPr>
              <w:widowControl w:val="0"/>
              <w:autoSpaceDE w:val="0"/>
              <w:autoSpaceDN w:val="0"/>
              <w:adjustRightInd w:val="0"/>
              <w:spacing w:before="0" w:after="0" w:line="360" w:lineRule="auto"/>
              <w:rPr>
                <w:rFonts w:ascii="Calibri" w:eastAsia="SimSun" w:hAnsi="Calibri" w:cs="Calibri"/>
                <w:color w:val="000000" w:themeColor="text1"/>
              </w:rPr>
            </w:pPr>
          </w:p>
        </w:tc>
      </w:tr>
    </w:tbl>
    <w:p w14:paraId="56E81285" w14:textId="77777777" w:rsidR="00FA0952" w:rsidRDefault="00FA0952" w:rsidP="00FA0952">
      <w:pPr>
        <w:pStyle w:val="Heading4"/>
        <w:spacing w:line="360" w:lineRule="auto"/>
      </w:pPr>
      <w:r>
        <w:t xml:space="preserve">2.1.2.2. Vôi </w:t>
      </w:r>
    </w:p>
    <w:p w14:paraId="4466EB5D" w14:textId="1589D9CF" w:rsidR="00FA0952" w:rsidRDefault="00FA0952" w:rsidP="00FA0952">
      <w:pPr>
        <w:spacing w:line="360" w:lineRule="auto"/>
        <w:ind w:firstLine="720"/>
        <w:rPr>
          <w:lang w:val="vi-VN"/>
        </w:rPr>
      </w:pPr>
      <w:r w:rsidRPr="00C30A58">
        <w:rPr>
          <w:lang w:val="vi-VN"/>
        </w:rPr>
        <w:t>H</w:t>
      </w:r>
      <w:r w:rsidRPr="00C253FD">
        <w:rPr>
          <w:lang w:val="vi-VN"/>
        </w:rPr>
        <w:t>ệ số ph</w:t>
      </w:r>
      <w:r w:rsidRPr="00C30A58">
        <w:rPr>
          <w:lang w:val="vi-VN"/>
        </w:rPr>
        <w:t>át th</w:t>
      </w:r>
      <w:r w:rsidRPr="00C253FD">
        <w:rPr>
          <w:lang w:val="vi-VN"/>
        </w:rPr>
        <w:t xml:space="preserve">ải </w:t>
      </w:r>
      <w:r w:rsidRPr="00C30A58">
        <w:rPr>
          <w:lang w:val="vi-VN"/>
        </w:rPr>
        <w:t>được sử dụng từ giá tr</w:t>
      </w:r>
      <w:r w:rsidRPr="00C253FD">
        <w:rPr>
          <w:lang w:val="vi-VN"/>
        </w:rPr>
        <w:t xml:space="preserve">ị mặc định trong bản hướng dẫn của IPCC </w:t>
      </w:r>
      <w:r w:rsidRPr="00C30A58">
        <w:rPr>
          <w:lang w:val="vi-VN"/>
        </w:rPr>
        <w:t>2006, trong đó vôi canxi bằng 0,12, vôi dolomite bằng 0,13.</w:t>
      </w:r>
    </w:p>
    <w:p w14:paraId="647598FD" w14:textId="0F7575E4" w:rsidR="00FA0952" w:rsidRDefault="00FA0952" w:rsidP="00FA0952">
      <w:pPr>
        <w:pStyle w:val="Heading4"/>
        <w:rPr>
          <w:rFonts w:eastAsia="SimSun"/>
        </w:rPr>
      </w:pPr>
      <w:r>
        <w:rPr>
          <w:rFonts w:eastAsia="SimSun"/>
        </w:rPr>
        <w:t xml:space="preserve">2.1.2.3. Sử dụng phân đạm </w:t>
      </w:r>
    </w:p>
    <w:p w14:paraId="28386BAB" w14:textId="5CBFA869" w:rsidR="00FA0952" w:rsidRDefault="00FA0952" w:rsidP="00FA0952">
      <w:pPr>
        <w:spacing w:line="360" w:lineRule="auto"/>
        <w:ind w:firstLine="720"/>
        <w:rPr>
          <w:lang w:val="vi-VN"/>
        </w:rPr>
      </w:pPr>
      <w:r w:rsidRPr="00C30A58">
        <w:rPr>
          <w:lang w:val="vi-VN"/>
        </w:rPr>
        <w:t>H</w:t>
      </w:r>
      <w:r w:rsidRPr="00C253FD">
        <w:rPr>
          <w:lang w:val="vi-VN"/>
        </w:rPr>
        <w:t>ệ số ph</w:t>
      </w:r>
      <w:r w:rsidRPr="00C30A58">
        <w:rPr>
          <w:lang w:val="vi-VN"/>
        </w:rPr>
        <w:t>át th</w:t>
      </w:r>
      <w:r w:rsidRPr="00C253FD">
        <w:rPr>
          <w:lang w:val="vi-VN"/>
        </w:rPr>
        <w:t xml:space="preserve">ải </w:t>
      </w:r>
      <w:r w:rsidRPr="00C30A58">
        <w:rPr>
          <w:lang w:val="vi-VN"/>
        </w:rPr>
        <w:t>được sử dụng từ giá tr</w:t>
      </w:r>
      <w:r w:rsidRPr="00C253FD">
        <w:rPr>
          <w:lang w:val="vi-VN"/>
        </w:rPr>
        <w:t xml:space="preserve">ị mặc định trong </w:t>
      </w:r>
      <w:r w:rsidRPr="00C30A58">
        <w:rPr>
          <w:lang w:val="vi-VN"/>
        </w:rPr>
        <w:t>H</w:t>
      </w:r>
      <w:r w:rsidRPr="00C253FD">
        <w:rPr>
          <w:lang w:val="vi-VN"/>
        </w:rPr>
        <w:t xml:space="preserve">ướng dẫn của IPCC </w:t>
      </w:r>
      <w:r w:rsidRPr="00C30A58">
        <w:rPr>
          <w:lang w:val="vi-VN"/>
        </w:rPr>
        <w:t>2006 bằng 0,2.</w:t>
      </w:r>
    </w:p>
    <w:p w14:paraId="3FAC9C69" w14:textId="27FE455F" w:rsidR="00FA0952" w:rsidRDefault="00FA0952" w:rsidP="00FA0952">
      <w:pPr>
        <w:pStyle w:val="Heading4"/>
        <w:rPr>
          <w:rFonts w:eastAsia="SimSun"/>
        </w:rPr>
      </w:pPr>
      <w:r>
        <w:rPr>
          <w:rFonts w:eastAsia="SimSun"/>
        </w:rPr>
        <w:lastRenderedPageBreak/>
        <w:t>2.1.2.4. Phát thải N</w:t>
      </w:r>
      <w:r>
        <w:rPr>
          <w:rFonts w:eastAsia="SimSun"/>
          <w:vertAlign w:val="subscript"/>
        </w:rPr>
        <w:t>2</w:t>
      </w:r>
      <w:r>
        <w:rPr>
          <w:rFonts w:eastAsia="SimSun"/>
        </w:rPr>
        <w:t xml:space="preserve">O từ đất </w:t>
      </w:r>
    </w:p>
    <w:p w14:paraId="60B80362" w14:textId="48A7AC62" w:rsidR="00FA0952" w:rsidRDefault="00FA0952" w:rsidP="00FA0952">
      <w:pPr>
        <w:spacing w:line="360" w:lineRule="auto"/>
      </w:pPr>
      <w:r>
        <w:t xml:space="preserve">- Trực tiếp </w:t>
      </w:r>
    </w:p>
    <w:p w14:paraId="35A8FF9E" w14:textId="051A21EA" w:rsidR="00FA0952" w:rsidRPr="00C253FD" w:rsidRDefault="006E7969" w:rsidP="006E7969">
      <w:pPr>
        <w:pStyle w:val="Caption"/>
        <w:rPr>
          <w:color w:val="000000" w:themeColor="text1"/>
          <w:lang w:val="vi-VN"/>
        </w:rPr>
      </w:pPr>
      <w:bookmarkStart w:id="44" w:name="_Toc148534354"/>
      <w:r>
        <w:t>Bảng 2.</w:t>
      </w:r>
      <w:r w:rsidR="00B06BF0">
        <w:fldChar w:fldCharType="begin"/>
      </w:r>
      <w:r w:rsidR="00B06BF0">
        <w:instrText xml:space="preserve"> SEQ Bảng_2. \* ARABIC </w:instrText>
      </w:r>
      <w:r w:rsidR="00B06BF0">
        <w:fldChar w:fldCharType="separate"/>
      </w:r>
      <w:r>
        <w:rPr>
          <w:noProof/>
        </w:rPr>
        <w:t>12</w:t>
      </w:r>
      <w:r w:rsidR="00B06BF0">
        <w:rPr>
          <w:noProof/>
        </w:rPr>
        <w:fldChar w:fldCharType="end"/>
      </w:r>
      <w:r>
        <w:t xml:space="preserve"> </w:t>
      </w:r>
      <w:r w:rsidR="00FA0952" w:rsidRPr="00C253FD">
        <w:rPr>
          <w:color w:val="000000" w:themeColor="text1"/>
          <w:lang w:val="vi-VN"/>
        </w:rPr>
        <w:t>Hệ số phát thải ước tính phát thải N</w:t>
      </w:r>
      <w:r w:rsidR="00FA0952" w:rsidRPr="00C253FD">
        <w:rPr>
          <w:color w:val="000000" w:themeColor="text1"/>
          <w:vertAlign w:val="subscript"/>
          <w:lang w:val="vi-VN"/>
        </w:rPr>
        <w:t>2</w:t>
      </w:r>
      <w:r w:rsidR="00FA0952" w:rsidRPr="00C253FD">
        <w:rPr>
          <w:color w:val="000000" w:themeColor="text1"/>
          <w:lang w:val="vi-VN"/>
        </w:rPr>
        <w:t>O trực tiếp từ quản lý đất nông nghiệp</w:t>
      </w:r>
      <w:bookmarkEnd w:id="44"/>
    </w:p>
    <w:tbl>
      <w:tblPr>
        <w:tblW w:w="0" w:type="auto"/>
        <w:jc w:val="center"/>
        <w:tblLayout w:type="fixed"/>
        <w:tblLook w:val="0000" w:firstRow="0" w:lastRow="0" w:firstColumn="0" w:lastColumn="0" w:noHBand="0" w:noVBand="0"/>
      </w:tblPr>
      <w:tblGrid>
        <w:gridCol w:w="4683"/>
        <w:gridCol w:w="992"/>
        <w:gridCol w:w="1843"/>
        <w:gridCol w:w="1852"/>
      </w:tblGrid>
      <w:tr w:rsidR="00FA0952" w:rsidRPr="00C253FD" w14:paraId="281275E8" w14:textId="77777777" w:rsidTr="006E7969">
        <w:trPr>
          <w:trHeight w:val="1"/>
          <w:tblHeader/>
          <w:jc w:val="center"/>
        </w:trPr>
        <w:tc>
          <w:tcPr>
            <w:tcW w:w="4683"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2F63284A"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H</w:t>
            </w:r>
            <w:r w:rsidRPr="00C253FD">
              <w:rPr>
                <w:rFonts w:eastAsia="SimSun"/>
                <w:b/>
                <w:bCs/>
                <w:color w:val="000000" w:themeColor="text1"/>
                <w:lang w:val="vi-VN"/>
              </w:rPr>
              <w:t>ệ số ph</w:t>
            </w:r>
            <w:r w:rsidRPr="00C253FD">
              <w:rPr>
                <w:rFonts w:eastAsia="SimSun"/>
                <w:b/>
                <w:bCs/>
                <w:color w:val="000000" w:themeColor="text1"/>
              </w:rPr>
              <w:t>át th</w:t>
            </w:r>
            <w:r w:rsidRPr="00C253FD">
              <w:rPr>
                <w:rFonts w:eastAsia="SimSun"/>
                <w:b/>
                <w:bCs/>
                <w:color w:val="000000" w:themeColor="text1"/>
                <w:lang w:val="vi-VN"/>
              </w:rPr>
              <w:t>ải</w:t>
            </w:r>
          </w:p>
        </w:tc>
        <w:tc>
          <w:tcPr>
            <w:tcW w:w="992"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0A0D7B33"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Giá tr</w:t>
            </w:r>
            <w:r w:rsidRPr="00C253FD">
              <w:rPr>
                <w:rFonts w:eastAsia="SimSun"/>
                <w:b/>
                <w:bCs/>
                <w:color w:val="000000" w:themeColor="text1"/>
                <w:lang w:val="vi-VN"/>
              </w:rPr>
              <w:t>ị</w:t>
            </w:r>
          </w:p>
        </w:tc>
        <w:tc>
          <w:tcPr>
            <w:tcW w:w="1843"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423BFE9C"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Dao động</w:t>
            </w:r>
          </w:p>
        </w:tc>
        <w:tc>
          <w:tcPr>
            <w:tcW w:w="1852"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12A39186"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FA0952" w:rsidRPr="00C253FD" w14:paraId="21B027D8"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67420FE8" w14:textId="77777777" w:rsidR="00FA0952" w:rsidRPr="00C253FD" w:rsidRDefault="00FA0952" w:rsidP="00FA0952">
            <w:pPr>
              <w:widowControl w:val="0"/>
              <w:autoSpaceDE w:val="0"/>
              <w:autoSpaceDN w:val="0"/>
              <w:adjustRightInd w:val="0"/>
              <w:spacing w:line="360" w:lineRule="auto"/>
              <w:ind w:left="14"/>
              <w:rPr>
                <w:rFonts w:ascii="Calibri" w:eastAsia="SimSun" w:hAnsi="Calibri" w:cs="Calibri"/>
                <w:color w:val="000000" w:themeColor="text1"/>
              </w:rPr>
            </w:pPr>
            <w:r w:rsidRPr="00C253FD">
              <w:rPr>
                <w:rFonts w:eastAsia="SimSun"/>
                <w:color w:val="000000" w:themeColor="text1"/>
              </w:rPr>
              <w:t>EF</w:t>
            </w:r>
            <w:r w:rsidRPr="00C253FD">
              <w:rPr>
                <w:rFonts w:eastAsia="SimSun"/>
                <w:color w:val="000000" w:themeColor="text1"/>
                <w:vertAlign w:val="subscript"/>
              </w:rPr>
              <w:t>1</w:t>
            </w:r>
            <w:r w:rsidRPr="00C253FD">
              <w:rPr>
                <w:rFonts w:eastAsia="SimSun"/>
                <w:color w:val="000000" w:themeColor="text1"/>
              </w:rPr>
              <w:t xml:space="preserve"> ước tính lượng N từ phân bón, chất thải vật nuôi, phụ phẩm nông nghiệp </w:t>
            </w:r>
            <w:r w:rsidRPr="00C253FD">
              <w:rPr>
                <w:rStyle w:val="fontstyle01"/>
                <w:color w:val="000000" w:themeColor="text1"/>
              </w:rPr>
              <w:t>[</w:t>
            </w: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 – N/ (kg N)</w:t>
            </w:r>
            <w:r w:rsidRPr="00C253FD">
              <w:rPr>
                <w:rStyle w:val="fontstyle01"/>
                <w:color w:val="000000" w:themeColor="text1"/>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6C69342F"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B03E769"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0,003-0,03</w:t>
            </w:r>
          </w:p>
        </w:tc>
        <w:tc>
          <w:tcPr>
            <w:tcW w:w="1852" w:type="dxa"/>
            <w:vMerge w:val="restart"/>
            <w:tcBorders>
              <w:top w:val="single" w:sz="3" w:space="0" w:color="000000"/>
              <w:left w:val="single" w:sz="3" w:space="0" w:color="000000"/>
              <w:right w:val="single" w:sz="3" w:space="0" w:color="000000"/>
            </w:tcBorders>
            <w:shd w:val="clear" w:color="000000" w:fill="FFFFFF"/>
            <w:vAlign w:val="center"/>
          </w:tcPr>
          <w:p w14:paraId="7FD17631"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r w:rsidRPr="00C253FD">
              <w:rPr>
                <w:rFonts w:eastAsia="SimSun"/>
                <w:color w:val="000000" w:themeColor="text1"/>
              </w:rPr>
              <w:t>B</w:t>
            </w:r>
            <w:r w:rsidRPr="00C253FD">
              <w:rPr>
                <w:rFonts w:eastAsia="SimSun"/>
                <w:color w:val="000000" w:themeColor="text1"/>
                <w:lang w:val="vi-VN"/>
              </w:rPr>
              <w:t xml:space="preserve">ảng </w:t>
            </w:r>
            <w:r w:rsidRPr="00C253FD">
              <w:rPr>
                <w:rFonts w:eastAsia="SimSun"/>
                <w:color w:val="000000" w:themeColor="text1"/>
              </w:rPr>
              <w:t>11.1 trang 11.11, chương 11, Hướng dẫn IPCC 2006</w:t>
            </w:r>
          </w:p>
        </w:tc>
      </w:tr>
      <w:tr w:rsidR="00FA0952" w:rsidRPr="00C253FD" w14:paraId="6123CD21"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7DF54EA0" w14:textId="77777777" w:rsidR="00FA0952" w:rsidRPr="00C253FD" w:rsidRDefault="00FA0952" w:rsidP="00FA0952">
            <w:pPr>
              <w:spacing w:line="360" w:lineRule="auto"/>
              <w:rPr>
                <w:color w:val="000000" w:themeColor="text1"/>
              </w:rPr>
            </w:pPr>
            <w:r w:rsidRPr="00C253FD">
              <w:rPr>
                <w:rFonts w:eastAsia="SimSun"/>
                <w:color w:val="000000" w:themeColor="text1"/>
              </w:rPr>
              <w:t>EF</w:t>
            </w:r>
            <w:r w:rsidRPr="00C253FD">
              <w:rPr>
                <w:rFonts w:eastAsia="SimSun"/>
                <w:color w:val="000000" w:themeColor="text1"/>
                <w:vertAlign w:val="subscript"/>
              </w:rPr>
              <w:t>1FR</w:t>
            </w:r>
            <w:r w:rsidRPr="00C253FD">
              <w:rPr>
                <w:rFonts w:eastAsia="SimSun"/>
                <w:color w:val="000000" w:themeColor="text1"/>
              </w:rPr>
              <w:t xml:space="preserve"> ước tính lượng N từ phân bón, chất thải vật nuôi, phụ phẩm nông nghiệp từ lúa </w:t>
            </w:r>
            <w:r w:rsidRPr="00C253FD">
              <w:rPr>
                <w:rStyle w:val="fontstyle01"/>
                <w:color w:val="000000" w:themeColor="text1"/>
              </w:rPr>
              <w:t>[</w:t>
            </w: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 – N/ (kg N)</w:t>
            </w:r>
            <w:r w:rsidRPr="00C253FD">
              <w:rPr>
                <w:rStyle w:val="fontstyle01"/>
                <w:color w:val="000000" w:themeColor="text1"/>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46D64311"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0,003</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4D7AF3B" w14:textId="77777777" w:rsidR="00FA0952" w:rsidRPr="00C253FD" w:rsidRDefault="00FA0952" w:rsidP="00FA0952">
            <w:pPr>
              <w:widowControl w:val="0"/>
              <w:autoSpaceDE w:val="0"/>
              <w:autoSpaceDN w:val="0"/>
              <w:adjustRightInd w:val="0"/>
              <w:spacing w:line="360" w:lineRule="auto"/>
              <w:ind w:left="11"/>
              <w:jc w:val="center"/>
              <w:rPr>
                <w:rFonts w:eastAsia="SimSun"/>
                <w:color w:val="000000" w:themeColor="text1"/>
              </w:rPr>
            </w:pPr>
            <w:r w:rsidRPr="00C253FD">
              <w:rPr>
                <w:rFonts w:eastAsia="SimSun"/>
                <w:color w:val="000000" w:themeColor="text1"/>
              </w:rPr>
              <w:t>0.000 - 0.006</w:t>
            </w:r>
          </w:p>
        </w:tc>
        <w:tc>
          <w:tcPr>
            <w:tcW w:w="1852" w:type="dxa"/>
            <w:vMerge/>
            <w:tcBorders>
              <w:left w:val="single" w:sz="3" w:space="0" w:color="000000"/>
              <w:right w:val="single" w:sz="3" w:space="0" w:color="000000"/>
            </w:tcBorders>
            <w:shd w:val="clear" w:color="000000" w:fill="FFFFFF"/>
            <w:vAlign w:val="center"/>
          </w:tcPr>
          <w:p w14:paraId="016A2BED"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p>
        </w:tc>
      </w:tr>
      <w:tr w:rsidR="00FA0952" w:rsidRPr="00C253FD" w14:paraId="1E4E8FE9"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3581675F" w14:textId="77777777" w:rsidR="00FA0952" w:rsidRPr="00C253FD" w:rsidRDefault="00FA0952" w:rsidP="00FA0952">
            <w:pPr>
              <w:spacing w:line="360" w:lineRule="auto"/>
              <w:rPr>
                <w:color w:val="000000" w:themeColor="text1"/>
              </w:rPr>
            </w:pPr>
            <w:r w:rsidRPr="00FA0952">
              <w:rPr>
                <w:rStyle w:val="fontstyle01"/>
                <w:color w:val="000000" w:themeColor="text1"/>
                <w:sz w:val="28"/>
              </w:rPr>
              <w:t>EF</w:t>
            </w:r>
            <w:r w:rsidRPr="00C253FD">
              <w:rPr>
                <w:rStyle w:val="fontstyle01"/>
                <w:color w:val="000000" w:themeColor="text1"/>
                <w:vertAlign w:val="subscript"/>
              </w:rPr>
              <w:t xml:space="preserve">3PRP, CPP </w:t>
            </w:r>
            <w:r w:rsidRPr="00C253FD">
              <w:rPr>
                <w:rFonts w:eastAsia="SimSun"/>
                <w:color w:val="000000" w:themeColor="text1"/>
              </w:rPr>
              <w:t xml:space="preserve">ước tính lượng N từ bãi chăn thả </w:t>
            </w:r>
            <w:r w:rsidRPr="00FA0952">
              <w:rPr>
                <w:rStyle w:val="fontstyle01"/>
                <w:color w:val="000000" w:themeColor="text1"/>
                <w:sz w:val="28"/>
              </w:rPr>
              <w:t>đối với gia súc (Bò, Bò sữa, Trâu), Gia cầm, Lợn [kg N</w:t>
            </w:r>
            <w:r w:rsidRPr="00FA0952">
              <w:rPr>
                <w:rStyle w:val="fontstyle01"/>
                <w:color w:val="000000" w:themeColor="text1"/>
                <w:sz w:val="28"/>
                <w:vertAlign w:val="subscript"/>
              </w:rPr>
              <w:t>2</w:t>
            </w:r>
            <w:r w:rsidRPr="00FA0952">
              <w:rPr>
                <w:rStyle w:val="fontstyle01"/>
                <w:color w:val="000000" w:themeColor="text1"/>
                <w:sz w:val="28"/>
              </w:rPr>
              <w:t xml:space="preserve">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40677A88"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0,02</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D49722"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0,007 – 0,06</w:t>
            </w:r>
          </w:p>
        </w:tc>
        <w:tc>
          <w:tcPr>
            <w:tcW w:w="1852" w:type="dxa"/>
            <w:vMerge/>
            <w:tcBorders>
              <w:left w:val="single" w:sz="3" w:space="0" w:color="000000"/>
              <w:right w:val="single" w:sz="3" w:space="0" w:color="000000"/>
            </w:tcBorders>
            <w:shd w:val="clear" w:color="000000" w:fill="FFFFFF"/>
            <w:vAlign w:val="center"/>
          </w:tcPr>
          <w:p w14:paraId="62B6EA7C"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p>
        </w:tc>
      </w:tr>
      <w:tr w:rsidR="00FA0952" w:rsidRPr="00C253FD" w14:paraId="798B5E6C"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46F39098" w14:textId="77777777" w:rsidR="00FA0952" w:rsidRPr="00C253FD" w:rsidRDefault="00FA0952" w:rsidP="00FA0952">
            <w:pPr>
              <w:spacing w:line="360" w:lineRule="auto"/>
              <w:rPr>
                <w:color w:val="000000" w:themeColor="text1"/>
              </w:rPr>
            </w:pPr>
            <w:r w:rsidRPr="00FA0952">
              <w:rPr>
                <w:rStyle w:val="fontstyle01"/>
                <w:color w:val="000000" w:themeColor="text1"/>
                <w:sz w:val="28"/>
              </w:rPr>
              <w:t>EF</w:t>
            </w:r>
            <w:r w:rsidRPr="00C253FD">
              <w:rPr>
                <w:rStyle w:val="fontstyle01"/>
                <w:color w:val="000000" w:themeColor="text1"/>
                <w:vertAlign w:val="subscript"/>
              </w:rPr>
              <w:t xml:space="preserve">3PRP, SO </w:t>
            </w:r>
            <w:r w:rsidRPr="00C253FD">
              <w:rPr>
                <w:rFonts w:eastAsia="SimSun"/>
                <w:color w:val="000000" w:themeColor="text1"/>
              </w:rPr>
              <w:t xml:space="preserve">ước tính lượng N từ bãi chăn thả </w:t>
            </w:r>
            <w:r w:rsidRPr="00FA0952">
              <w:rPr>
                <w:rStyle w:val="fontstyle01"/>
                <w:color w:val="000000" w:themeColor="text1"/>
                <w:sz w:val="28"/>
              </w:rPr>
              <w:t xml:space="preserve">đối với Cừu và động vật khác [kg N2O–N/kg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08FF04D8"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697BFB"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0,003 – 0,03</w:t>
            </w:r>
          </w:p>
        </w:tc>
        <w:tc>
          <w:tcPr>
            <w:tcW w:w="1852" w:type="dxa"/>
            <w:vMerge/>
            <w:tcBorders>
              <w:left w:val="single" w:sz="3" w:space="0" w:color="000000"/>
              <w:bottom w:val="single" w:sz="3" w:space="0" w:color="000000"/>
              <w:right w:val="single" w:sz="3" w:space="0" w:color="000000"/>
            </w:tcBorders>
            <w:shd w:val="clear" w:color="000000" w:fill="FFFFFF"/>
          </w:tcPr>
          <w:p w14:paraId="7BC617C8"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p>
        </w:tc>
      </w:tr>
    </w:tbl>
    <w:p w14:paraId="638D0FEE" w14:textId="56518E04" w:rsidR="00FA0952" w:rsidRDefault="00FA0952" w:rsidP="00FA0952">
      <w:pPr>
        <w:spacing w:line="360" w:lineRule="auto"/>
      </w:pPr>
      <w:r>
        <w:t xml:space="preserve">- Gián tiếp </w:t>
      </w:r>
    </w:p>
    <w:p w14:paraId="11C220D3" w14:textId="64AAD466" w:rsidR="00FA0952" w:rsidRDefault="00FA0952" w:rsidP="006E7969">
      <w:pPr>
        <w:spacing w:line="360" w:lineRule="auto"/>
        <w:ind w:firstLine="720"/>
      </w:pPr>
      <w:r w:rsidRPr="00FA0952">
        <w:t>Hệ số phát thải N2O từ bay hơi của nitơ sử dụng giá trị mặc định bằng 0,01 kg N2O-N và rửa trôi rò rỉ bằng 0,0075 kg N2O-N (Nguồn: Bảng 11.3, trang 10.56, Chương 10, Hướng dẫn IPCC 2006).</w:t>
      </w:r>
    </w:p>
    <w:p w14:paraId="08A328FF" w14:textId="61444594" w:rsidR="00FA0952" w:rsidRDefault="00FA0952" w:rsidP="00FA0952">
      <w:pPr>
        <w:pStyle w:val="Heading4"/>
        <w:spacing w:line="360" w:lineRule="auto"/>
      </w:pPr>
      <w:r>
        <w:t xml:space="preserve">2.1.2.5. Canh tác lúa </w:t>
      </w:r>
    </w:p>
    <w:p w14:paraId="7E14E168" w14:textId="2EC4197F" w:rsidR="00FA0952" w:rsidRPr="006E7969" w:rsidRDefault="006E7969" w:rsidP="006E7969">
      <w:pPr>
        <w:pStyle w:val="Caption"/>
        <w:rPr>
          <w:color w:val="000000" w:themeColor="text1"/>
        </w:rPr>
      </w:pPr>
      <w:bookmarkStart w:id="45" w:name="_Toc148534355"/>
      <w:r w:rsidRPr="006E7969">
        <w:t>Bảng 2.</w:t>
      </w:r>
      <w:r w:rsidR="00B06BF0">
        <w:fldChar w:fldCharType="begin"/>
      </w:r>
      <w:r w:rsidR="00B06BF0">
        <w:instrText xml:space="preserve"> SEQ Bảng_2. \* ARABIC </w:instrText>
      </w:r>
      <w:r w:rsidR="00B06BF0">
        <w:fldChar w:fldCharType="separate"/>
      </w:r>
      <w:r>
        <w:rPr>
          <w:noProof/>
        </w:rPr>
        <w:t>13</w:t>
      </w:r>
      <w:r w:rsidR="00B06BF0">
        <w:rPr>
          <w:noProof/>
        </w:rPr>
        <w:fldChar w:fldCharType="end"/>
      </w:r>
      <w:r w:rsidRPr="006E7969">
        <w:t xml:space="preserve"> </w:t>
      </w:r>
      <w:r w:rsidR="00FA0952" w:rsidRPr="006E7969">
        <w:rPr>
          <w:color w:val="000000" w:themeColor="text1"/>
        </w:rPr>
        <w:t>Hệ số phát thải cơ bản đối với lúa ngập thường xuyên</w:t>
      </w:r>
      <w:bookmarkEnd w:id="45"/>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837"/>
        <w:gridCol w:w="2126"/>
        <w:gridCol w:w="2266"/>
      </w:tblGrid>
      <w:tr w:rsidR="00FA0952" w:rsidRPr="00C253FD" w14:paraId="065369D1" w14:textId="77777777" w:rsidTr="00423FE2">
        <w:trPr>
          <w:trHeight w:val="748"/>
          <w:tblHeader/>
        </w:trPr>
        <w:tc>
          <w:tcPr>
            <w:tcW w:w="1951" w:type="dxa"/>
            <w:shd w:val="clear" w:color="auto" w:fill="D9D9D9" w:themeFill="background1" w:themeFillShade="D9"/>
            <w:vAlign w:val="center"/>
          </w:tcPr>
          <w:p w14:paraId="02185FA7" w14:textId="77777777" w:rsidR="00FA0952" w:rsidRPr="006E7969" w:rsidRDefault="00FA0952" w:rsidP="00FA0952">
            <w:pPr>
              <w:spacing w:before="40" w:after="40" w:line="360" w:lineRule="auto"/>
              <w:ind w:hanging="3"/>
              <w:jc w:val="center"/>
              <w:rPr>
                <w:color w:val="000000" w:themeColor="text1"/>
                <w:szCs w:val="26"/>
              </w:rPr>
            </w:pPr>
            <w:r w:rsidRPr="006E7969">
              <w:rPr>
                <w:b/>
                <w:color w:val="000000" w:themeColor="text1"/>
                <w:szCs w:val="26"/>
              </w:rPr>
              <w:lastRenderedPageBreak/>
              <w:t>Khu vực</w:t>
            </w:r>
          </w:p>
        </w:tc>
        <w:tc>
          <w:tcPr>
            <w:tcW w:w="2837" w:type="dxa"/>
            <w:shd w:val="clear" w:color="auto" w:fill="D9D9D9" w:themeFill="background1" w:themeFillShade="D9"/>
            <w:vAlign w:val="center"/>
          </w:tcPr>
          <w:p w14:paraId="7C1A295C" w14:textId="77777777" w:rsidR="00FA0952" w:rsidRPr="006E7969" w:rsidRDefault="00FA0952" w:rsidP="00FA0952">
            <w:pPr>
              <w:spacing w:before="40" w:after="40" w:line="360" w:lineRule="auto"/>
              <w:ind w:hanging="3"/>
              <w:jc w:val="center"/>
              <w:rPr>
                <w:color w:val="000000" w:themeColor="text1"/>
                <w:szCs w:val="26"/>
              </w:rPr>
            </w:pPr>
            <w:r w:rsidRPr="006E7969">
              <w:rPr>
                <w:b/>
                <w:color w:val="000000" w:themeColor="text1"/>
                <w:szCs w:val="26"/>
              </w:rPr>
              <w:t>Thời vụ</w:t>
            </w:r>
          </w:p>
        </w:tc>
        <w:tc>
          <w:tcPr>
            <w:tcW w:w="2126" w:type="dxa"/>
            <w:shd w:val="clear" w:color="auto" w:fill="D9D9D9" w:themeFill="background1" w:themeFillShade="D9"/>
            <w:vAlign w:val="center"/>
          </w:tcPr>
          <w:p w14:paraId="12B1A843" w14:textId="77777777" w:rsidR="00FA0952" w:rsidRPr="006E7969" w:rsidRDefault="00FA0952" w:rsidP="00FA0952">
            <w:pPr>
              <w:spacing w:before="40" w:after="40" w:line="360" w:lineRule="auto"/>
              <w:ind w:hanging="3"/>
              <w:rPr>
                <w:color w:val="000000" w:themeColor="text1"/>
                <w:szCs w:val="26"/>
              </w:rPr>
            </w:pPr>
            <w:r w:rsidRPr="006E7969">
              <w:rPr>
                <w:b/>
                <w:color w:val="000000" w:themeColor="text1"/>
                <w:szCs w:val="26"/>
              </w:rPr>
              <w:t>Hệ số phát thải</w:t>
            </w:r>
          </w:p>
          <w:p w14:paraId="4490C3DE" w14:textId="77777777" w:rsidR="00FA0952" w:rsidRPr="006E7969" w:rsidRDefault="00FA0952" w:rsidP="00FA0952">
            <w:pPr>
              <w:spacing w:before="40" w:after="40" w:line="360" w:lineRule="auto"/>
              <w:ind w:hanging="3"/>
              <w:rPr>
                <w:color w:val="000000" w:themeColor="text1"/>
                <w:szCs w:val="26"/>
              </w:rPr>
            </w:pPr>
            <w:r w:rsidRPr="006E7969">
              <w:rPr>
                <w:i/>
                <w:color w:val="000000" w:themeColor="text1"/>
                <w:szCs w:val="26"/>
              </w:rPr>
              <w:t>(kg CH</w:t>
            </w:r>
            <w:r w:rsidRPr="006E7969">
              <w:rPr>
                <w:i/>
                <w:color w:val="000000" w:themeColor="text1"/>
                <w:szCs w:val="26"/>
                <w:vertAlign w:val="subscript"/>
              </w:rPr>
              <w:t>4</w:t>
            </w:r>
            <w:r w:rsidRPr="006E7969">
              <w:rPr>
                <w:i/>
                <w:color w:val="000000" w:themeColor="text1"/>
                <w:szCs w:val="26"/>
              </w:rPr>
              <w:t>/ha/vụ)</w:t>
            </w:r>
          </w:p>
        </w:tc>
        <w:tc>
          <w:tcPr>
            <w:tcW w:w="2266" w:type="dxa"/>
            <w:shd w:val="clear" w:color="auto" w:fill="D9D9D9" w:themeFill="background1" w:themeFillShade="D9"/>
            <w:vAlign w:val="center"/>
          </w:tcPr>
          <w:p w14:paraId="00B6F7F7" w14:textId="77777777" w:rsidR="00FA0952" w:rsidRPr="006E7969" w:rsidRDefault="00FA0952" w:rsidP="00FA0952">
            <w:pPr>
              <w:spacing w:before="40" w:after="40" w:line="360" w:lineRule="auto"/>
              <w:ind w:hanging="3"/>
              <w:jc w:val="center"/>
              <w:rPr>
                <w:color w:val="000000" w:themeColor="text1"/>
                <w:szCs w:val="26"/>
              </w:rPr>
            </w:pPr>
            <w:r w:rsidRPr="006E7969">
              <w:rPr>
                <w:b/>
                <w:color w:val="000000" w:themeColor="text1"/>
                <w:szCs w:val="26"/>
              </w:rPr>
              <w:t>Nguồn số liệu</w:t>
            </w:r>
          </w:p>
        </w:tc>
      </w:tr>
      <w:tr w:rsidR="00FA0952" w:rsidRPr="00C253FD" w14:paraId="5D47A9C0" w14:textId="77777777" w:rsidTr="00423FE2">
        <w:trPr>
          <w:cantSplit/>
          <w:trHeight w:val="727"/>
        </w:trPr>
        <w:tc>
          <w:tcPr>
            <w:tcW w:w="1951" w:type="dxa"/>
            <w:vMerge w:val="restart"/>
            <w:vAlign w:val="center"/>
          </w:tcPr>
          <w:p w14:paraId="490F3B69"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Miền Bắc</w:t>
            </w:r>
          </w:p>
        </w:tc>
        <w:tc>
          <w:tcPr>
            <w:tcW w:w="2837" w:type="dxa"/>
            <w:vAlign w:val="center"/>
          </w:tcPr>
          <w:p w14:paraId="6867113A"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xuân</w:t>
            </w:r>
          </w:p>
        </w:tc>
        <w:tc>
          <w:tcPr>
            <w:tcW w:w="2126" w:type="dxa"/>
            <w:vAlign w:val="center"/>
          </w:tcPr>
          <w:p w14:paraId="550CD61B"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198,03</w:t>
            </w:r>
          </w:p>
        </w:tc>
        <w:tc>
          <w:tcPr>
            <w:tcW w:w="2266" w:type="dxa"/>
            <w:vMerge w:val="restart"/>
          </w:tcPr>
          <w:p w14:paraId="687EA332" w14:textId="77777777" w:rsidR="00FA0952" w:rsidRPr="006E7969" w:rsidRDefault="00FA0952" w:rsidP="00FA0952">
            <w:pPr>
              <w:spacing w:before="40" w:after="40" w:line="360" w:lineRule="auto"/>
              <w:ind w:hanging="3"/>
              <w:rPr>
                <w:color w:val="000000" w:themeColor="text1"/>
                <w:szCs w:val="26"/>
              </w:rPr>
            </w:pPr>
            <w:r w:rsidRPr="006E7969">
              <w:rPr>
                <w:color w:val="000000" w:themeColor="text1"/>
                <w:szCs w:val="26"/>
              </w:rPr>
              <w:t>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2017-2022</w:t>
            </w:r>
          </w:p>
        </w:tc>
      </w:tr>
      <w:tr w:rsidR="00FA0952" w:rsidRPr="00C253FD" w14:paraId="2FE96288" w14:textId="77777777" w:rsidTr="00423FE2">
        <w:trPr>
          <w:cantSplit/>
          <w:trHeight w:val="727"/>
        </w:trPr>
        <w:tc>
          <w:tcPr>
            <w:tcW w:w="1951" w:type="dxa"/>
            <w:vMerge/>
            <w:vAlign w:val="center"/>
          </w:tcPr>
          <w:p w14:paraId="21481CDE"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66883CA0"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mùa</w:t>
            </w:r>
          </w:p>
        </w:tc>
        <w:tc>
          <w:tcPr>
            <w:tcW w:w="2126" w:type="dxa"/>
            <w:vAlign w:val="center"/>
          </w:tcPr>
          <w:p w14:paraId="138AA703"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356,72</w:t>
            </w:r>
          </w:p>
        </w:tc>
        <w:tc>
          <w:tcPr>
            <w:tcW w:w="2266" w:type="dxa"/>
            <w:vMerge/>
          </w:tcPr>
          <w:p w14:paraId="4935CC3F"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55EE0470" w14:textId="77777777" w:rsidTr="00423FE2">
        <w:trPr>
          <w:cantSplit/>
          <w:trHeight w:val="728"/>
        </w:trPr>
        <w:tc>
          <w:tcPr>
            <w:tcW w:w="1951" w:type="dxa"/>
            <w:vMerge w:val="restart"/>
            <w:vAlign w:val="center"/>
          </w:tcPr>
          <w:p w14:paraId="2775C67C"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Miền Trung</w:t>
            </w:r>
          </w:p>
        </w:tc>
        <w:tc>
          <w:tcPr>
            <w:tcW w:w="2837" w:type="dxa"/>
            <w:vAlign w:val="center"/>
          </w:tcPr>
          <w:p w14:paraId="6C4C5D09"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xuân</w:t>
            </w:r>
          </w:p>
        </w:tc>
        <w:tc>
          <w:tcPr>
            <w:tcW w:w="2126" w:type="dxa"/>
            <w:vAlign w:val="center"/>
          </w:tcPr>
          <w:p w14:paraId="489A01E1"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218,88</w:t>
            </w:r>
          </w:p>
        </w:tc>
        <w:tc>
          <w:tcPr>
            <w:tcW w:w="2266" w:type="dxa"/>
            <w:vMerge/>
          </w:tcPr>
          <w:p w14:paraId="5746E5E2"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711582C7" w14:textId="77777777" w:rsidTr="00423FE2">
        <w:trPr>
          <w:cantSplit/>
          <w:trHeight w:val="727"/>
        </w:trPr>
        <w:tc>
          <w:tcPr>
            <w:tcW w:w="1951" w:type="dxa"/>
            <w:vMerge/>
            <w:vAlign w:val="center"/>
          </w:tcPr>
          <w:p w14:paraId="272D27C3"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0A5B2CF9"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hè thu</w:t>
            </w:r>
          </w:p>
        </w:tc>
        <w:tc>
          <w:tcPr>
            <w:tcW w:w="2126" w:type="dxa"/>
            <w:vAlign w:val="center"/>
          </w:tcPr>
          <w:p w14:paraId="66D90AB8"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198,64</w:t>
            </w:r>
          </w:p>
        </w:tc>
        <w:tc>
          <w:tcPr>
            <w:tcW w:w="2266" w:type="dxa"/>
            <w:vMerge/>
          </w:tcPr>
          <w:p w14:paraId="2F7D32E0"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380EF1AE" w14:textId="77777777" w:rsidTr="00423FE2">
        <w:trPr>
          <w:cantSplit/>
          <w:trHeight w:val="728"/>
        </w:trPr>
        <w:tc>
          <w:tcPr>
            <w:tcW w:w="1951" w:type="dxa"/>
            <w:vMerge w:val="restart"/>
            <w:vAlign w:val="center"/>
          </w:tcPr>
          <w:p w14:paraId="61471077"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Miền Nam</w:t>
            </w:r>
          </w:p>
        </w:tc>
        <w:tc>
          <w:tcPr>
            <w:tcW w:w="2837" w:type="dxa"/>
            <w:vAlign w:val="center"/>
          </w:tcPr>
          <w:p w14:paraId="7E4F8EF3"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đông xuân</w:t>
            </w:r>
          </w:p>
        </w:tc>
        <w:tc>
          <w:tcPr>
            <w:tcW w:w="2126" w:type="dxa"/>
            <w:vAlign w:val="center"/>
          </w:tcPr>
          <w:p w14:paraId="4D2C0BCB"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196,95</w:t>
            </w:r>
          </w:p>
        </w:tc>
        <w:tc>
          <w:tcPr>
            <w:tcW w:w="2266" w:type="dxa"/>
            <w:vMerge/>
          </w:tcPr>
          <w:p w14:paraId="2DCD4CFB"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6F9AAC57" w14:textId="77777777" w:rsidTr="00423FE2">
        <w:trPr>
          <w:cantSplit/>
          <w:trHeight w:val="727"/>
        </w:trPr>
        <w:tc>
          <w:tcPr>
            <w:tcW w:w="1951" w:type="dxa"/>
            <w:vMerge/>
            <w:vAlign w:val="center"/>
          </w:tcPr>
          <w:p w14:paraId="305A7867"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19C9D93E"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hè thu</w:t>
            </w:r>
          </w:p>
        </w:tc>
        <w:tc>
          <w:tcPr>
            <w:tcW w:w="2126" w:type="dxa"/>
            <w:vAlign w:val="center"/>
          </w:tcPr>
          <w:p w14:paraId="6F9FE07C"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210,87</w:t>
            </w:r>
          </w:p>
        </w:tc>
        <w:tc>
          <w:tcPr>
            <w:tcW w:w="2266" w:type="dxa"/>
            <w:vMerge/>
          </w:tcPr>
          <w:p w14:paraId="6373E164"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3299F89A" w14:textId="77777777" w:rsidTr="00423FE2">
        <w:trPr>
          <w:cantSplit/>
          <w:trHeight w:val="728"/>
        </w:trPr>
        <w:tc>
          <w:tcPr>
            <w:tcW w:w="1951" w:type="dxa"/>
            <w:vMerge/>
            <w:vAlign w:val="center"/>
          </w:tcPr>
          <w:p w14:paraId="1BD27ED8"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7558D40C"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thu đông</w:t>
            </w:r>
          </w:p>
        </w:tc>
        <w:tc>
          <w:tcPr>
            <w:tcW w:w="2126" w:type="dxa"/>
            <w:vAlign w:val="center"/>
          </w:tcPr>
          <w:p w14:paraId="6BCBB74F"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217,8</w:t>
            </w:r>
          </w:p>
        </w:tc>
        <w:tc>
          <w:tcPr>
            <w:tcW w:w="2266" w:type="dxa"/>
            <w:vMerge/>
          </w:tcPr>
          <w:p w14:paraId="014441B9"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bl>
    <w:p w14:paraId="57E2EDBB" w14:textId="77777777" w:rsidR="00FA0952" w:rsidRPr="00C253FD" w:rsidRDefault="00FA0952" w:rsidP="00FA0952">
      <w:pPr>
        <w:spacing w:line="360" w:lineRule="auto"/>
        <w:ind w:hanging="3"/>
        <w:rPr>
          <w:color w:val="000000" w:themeColor="text1"/>
        </w:rPr>
      </w:pPr>
      <w:bookmarkStart w:id="46" w:name="_heading=h.3q5sasy" w:colFirst="0" w:colLast="0"/>
      <w:bookmarkEnd w:id="46"/>
    </w:p>
    <w:p w14:paraId="37C716B5" w14:textId="1E98A9C9" w:rsidR="00FA0952" w:rsidRPr="00C253FD" w:rsidRDefault="006E7969" w:rsidP="006E7969">
      <w:pPr>
        <w:pStyle w:val="Caption"/>
        <w:rPr>
          <w:b w:val="0"/>
          <w:color w:val="000000" w:themeColor="text1"/>
        </w:rPr>
      </w:pPr>
      <w:bookmarkStart w:id="47" w:name="_Toc148534356"/>
      <w:r>
        <w:t>Bảng 2.</w:t>
      </w:r>
      <w:r w:rsidR="00B06BF0">
        <w:fldChar w:fldCharType="begin"/>
      </w:r>
      <w:r w:rsidR="00B06BF0">
        <w:instrText xml:space="preserve"> SEQ Bảng_2. \* ARABIC </w:instrText>
      </w:r>
      <w:r w:rsidR="00B06BF0">
        <w:fldChar w:fldCharType="separate"/>
      </w:r>
      <w:r>
        <w:rPr>
          <w:noProof/>
        </w:rPr>
        <w:t>14</w:t>
      </w:r>
      <w:r w:rsidR="00B06BF0">
        <w:rPr>
          <w:noProof/>
        </w:rPr>
        <w:fldChar w:fldCharType="end"/>
      </w:r>
      <w:r>
        <w:t xml:space="preserve"> </w:t>
      </w:r>
      <w:r w:rsidR="00FA0952" w:rsidRPr="006E7969">
        <w:rPr>
          <w:color w:val="000000" w:themeColor="text1"/>
        </w:rPr>
        <w:t>Hệ số SFw mặc định theo IPCC 2006 cho các loại hình tưới tiêu đối với lúa</w:t>
      </w:r>
      <w:bookmarkEnd w:id="47"/>
    </w:p>
    <w:tbl>
      <w:tblPr>
        <w:tblW w:w="90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53"/>
        <w:gridCol w:w="2342"/>
        <w:gridCol w:w="1170"/>
        <w:gridCol w:w="1260"/>
        <w:gridCol w:w="1350"/>
        <w:gridCol w:w="1710"/>
      </w:tblGrid>
      <w:tr w:rsidR="00FA0952" w:rsidRPr="00C253FD" w14:paraId="5D46323B" w14:textId="77777777" w:rsidTr="006E7969">
        <w:trPr>
          <w:cantSplit/>
        </w:trPr>
        <w:tc>
          <w:tcPr>
            <w:tcW w:w="3595" w:type="dxa"/>
            <w:gridSpan w:val="2"/>
            <w:vMerge w:val="restart"/>
            <w:tcBorders>
              <w:top w:val="single" w:sz="4" w:space="0" w:color="000000"/>
              <w:left w:val="single" w:sz="4" w:space="0" w:color="000000"/>
              <w:bottom w:val="single" w:sz="6" w:space="0" w:color="000000"/>
              <w:right w:val="single" w:sz="4" w:space="0" w:color="000000"/>
            </w:tcBorders>
            <w:shd w:val="clear" w:color="auto" w:fill="D9D9D9" w:themeFill="background1" w:themeFillShade="D9"/>
            <w:vAlign w:val="center"/>
          </w:tcPr>
          <w:p w14:paraId="6BBEF1F9"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Chế độ nước</w:t>
            </w:r>
          </w:p>
        </w:tc>
        <w:tc>
          <w:tcPr>
            <w:tcW w:w="243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55BD98"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Trường hợp tổng quát</w:t>
            </w:r>
          </w:p>
        </w:tc>
        <w:tc>
          <w:tcPr>
            <w:tcW w:w="306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F57257E"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Không tổng quát</w:t>
            </w:r>
          </w:p>
        </w:tc>
      </w:tr>
      <w:tr w:rsidR="00FA0952" w:rsidRPr="00C253FD" w14:paraId="24923F2A" w14:textId="77777777" w:rsidTr="006E7969">
        <w:trPr>
          <w:cantSplit/>
        </w:trPr>
        <w:tc>
          <w:tcPr>
            <w:tcW w:w="3595" w:type="dxa"/>
            <w:gridSpan w:val="2"/>
            <w:vMerge/>
            <w:tcBorders>
              <w:top w:val="single" w:sz="4" w:space="0" w:color="000000"/>
              <w:left w:val="single" w:sz="4" w:space="0" w:color="000000"/>
              <w:bottom w:val="single" w:sz="6" w:space="0" w:color="000000"/>
              <w:right w:val="single" w:sz="4" w:space="0" w:color="000000"/>
            </w:tcBorders>
            <w:shd w:val="clear" w:color="auto" w:fill="D9D9D9" w:themeFill="background1" w:themeFillShade="D9"/>
            <w:vAlign w:val="center"/>
          </w:tcPr>
          <w:p w14:paraId="6901EB01"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A182F2"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SFw</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42941E1"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Khoảng</w:t>
            </w:r>
            <w:r w:rsidRPr="006E7969">
              <w:rPr>
                <w:b/>
                <w:color w:val="000000" w:themeColor="text1"/>
                <w:szCs w:val="26"/>
              </w:rPr>
              <w:br/>
              <w:t>giá trị</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DD0FE8D"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SFw</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C22856"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Khoảng</w:t>
            </w:r>
            <w:r w:rsidRPr="006E7969">
              <w:rPr>
                <w:b/>
                <w:color w:val="000000" w:themeColor="text1"/>
                <w:szCs w:val="26"/>
              </w:rPr>
              <w:br/>
              <w:t>giá trị</w:t>
            </w:r>
          </w:p>
        </w:tc>
      </w:tr>
      <w:tr w:rsidR="00FA0952" w:rsidRPr="00C253FD" w14:paraId="2904F4FD" w14:textId="77777777" w:rsidTr="00FA0952">
        <w:tc>
          <w:tcPr>
            <w:tcW w:w="3595" w:type="dxa"/>
            <w:gridSpan w:val="2"/>
            <w:tcBorders>
              <w:top w:val="single" w:sz="4" w:space="0" w:color="000000"/>
              <w:left w:val="single" w:sz="4" w:space="0" w:color="000000"/>
              <w:bottom w:val="single" w:sz="6" w:space="0" w:color="000000"/>
              <w:right w:val="single" w:sz="4" w:space="0" w:color="000000"/>
            </w:tcBorders>
            <w:vAlign w:val="center"/>
          </w:tcPr>
          <w:p w14:paraId="198DF285"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Lúa nương</w:t>
            </w:r>
          </w:p>
        </w:tc>
        <w:tc>
          <w:tcPr>
            <w:tcW w:w="1170" w:type="dxa"/>
            <w:tcBorders>
              <w:top w:val="single" w:sz="4" w:space="0" w:color="000000"/>
              <w:left w:val="single" w:sz="4" w:space="0" w:color="000000"/>
              <w:bottom w:val="single" w:sz="4" w:space="0" w:color="000000"/>
              <w:right w:val="single" w:sz="4" w:space="0" w:color="000000"/>
            </w:tcBorders>
            <w:vAlign w:val="center"/>
          </w:tcPr>
          <w:p w14:paraId="759D9DFF"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w:t>
            </w:r>
          </w:p>
        </w:tc>
        <w:tc>
          <w:tcPr>
            <w:tcW w:w="1260" w:type="dxa"/>
            <w:tcBorders>
              <w:top w:val="single" w:sz="4" w:space="0" w:color="000000"/>
              <w:left w:val="single" w:sz="4" w:space="0" w:color="000000"/>
              <w:bottom w:val="single" w:sz="4" w:space="0" w:color="000000"/>
              <w:right w:val="single" w:sz="4" w:space="0" w:color="000000"/>
            </w:tcBorders>
            <w:vAlign w:val="center"/>
          </w:tcPr>
          <w:p w14:paraId="3AC33CFE"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6F07B1C4"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w:t>
            </w:r>
          </w:p>
        </w:tc>
        <w:tc>
          <w:tcPr>
            <w:tcW w:w="1710" w:type="dxa"/>
            <w:tcBorders>
              <w:top w:val="single" w:sz="4" w:space="0" w:color="000000"/>
              <w:left w:val="single" w:sz="4" w:space="0" w:color="000000"/>
              <w:bottom w:val="single" w:sz="4" w:space="0" w:color="000000"/>
              <w:right w:val="single" w:sz="4" w:space="0" w:color="000000"/>
            </w:tcBorders>
            <w:vAlign w:val="center"/>
          </w:tcPr>
          <w:p w14:paraId="153B8FB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w:t>
            </w:r>
          </w:p>
        </w:tc>
      </w:tr>
      <w:tr w:rsidR="00FA0952" w:rsidRPr="00C253FD" w14:paraId="37362543" w14:textId="77777777" w:rsidTr="00FA0952">
        <w:trPr>
          <w:cantSplit/>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3E374668"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Lúa được tưới </w:t>
            </w:r>
          </w:p>
        </w:tc>
        <w:tc>
          <w:tcPr>
            <w:tcW w:w="2342" w:type="dxa"/>
            <w:tcBorders>
              <w:top w:val="single" w:sz="4" w:space="0" w:color="000000"/>
              <w:left w:val="single" w:sz="4" w:space="0" w:color="000000"/>
              <w:bottom w:val="single" w:sz="4" w:space="0" w:color="000000"/>
              <w:right w:val="single" w:sz="4" w:space="0" w:color="000000"/>
            </w:tcBorders>
            <w:vAlign w:val="center"/>
          </w:tcPr>
          <w:p w14:paraId="6994DBF8"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Ngập nước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0EC7B148"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0,60</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1DE8D81F"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0,44-0,78</w:t>
            </w:r>
          </w:p>
        </w:tc>
        <w:tc>
          <w:tcPr>
            <w:tcW w:w="1350" w:type="dxa"/>
            <w:tcBorders>
              <w:top w:val="single" w:sz="4" w:space="0" w:color="000000"/>
              <w:left w:val="single" w:sz="4" w:space="0" w:color="000000"/>
              <w:bottom w:val="single" w:sz="4" w:space="0" w:color="000000"/>
              <w:right w:val="single" w:sz="4" w:space="0" w:color="000000"/>
            </w:tcBorders>
            <w:vAlign w:val="center"/>
          </w:tcPr>
          <w:p w14:paraId="08B7E340"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1</w:t>
            </w:r>
          </w:p>
        </w:tc>
        <w:tc>
          <w:tcPr>
            <w:tcW w:w="1710" w:type="dxa"/>
            <w:tcBorders>
              <w:top w:val="single" w:sz="4" w:space="0" w:color="000000"/>
              <w:left w:val="single" w:sz="4" w:space="0" w:color="000000"/>
              <w:bottom w:val="single" w:sz="4" w:space="0" w:color="000000"/>
              <w:right w:val="single" w:sz="4" w:space="0" w:color="000000"/>
            </w:tcBorders>
            <w:vAlign w:val="center"/>
          </w:tcPr>
          <w:p w14:paraId="1195B464"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0,73-1,27</w:t>
            </w:r>
          </w:p>
        </w:tc>
      </w:tr>
      <w:tr w:rsidR="00FA0952" w:rsidRPr="00C253FD" w14:paraId="47C0C263" w14:textId="77777777" w:rsidTr="00FA0952">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33405960"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46B19024"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Ngập nước gián đoạn - cạn nước một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24F38DDF"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2E9660DB"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5A0E77EA"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0,71</w:t>
            </w:r>
          </w:p>
        </w:tc>
        <w:tc>
          <w:tcPr>
            <w:tcW w:w="1710" w:type="dxa"/>
            <w:tcBorders>
              <w:top w:val="single" w:sz="6" w:space="0" w:color="000000"/>
              <w:left w:val="single" w:sz="6" w:space="0" w:color="000000"/>
              <w:bottom w:val="single" w:sz="6" w:space="0" w:color="000000"/>
              <w:right w:val="single" w:sz="6" w:space="0" w:color="000000"/>
            </w:tcBorders>
            <w:vAlign w:val="center"/>
          </w:tcPr>
          <w:p w14:paraId="781B3B59"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0,53-0,94</w:t>
            </w:r>
          </w:p>
        </w:tc>
      </w:tr>
      <w:tr w:rsidR="00FA0952" w:rsidRPr="00C253FD" w14:paraId="0B4DA3FF" w14:textId="77777777" w:rsidTr="00FA0952">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48EE2FF3"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74B24AE6"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Ngập nước gián đoạn- cạn nước nhiều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76F060A6"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7EB8AD52"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0DDE2E1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0,55</w:t>
            </w:r>
          </w:p>
        </w:tc>
        <w:tc>
          <w:tcPr>
            <w:tcW w:w="1710" w:type="dxa"/>
            <w:tcBorders>
              <w:top w:val="single" w:sz="6" w:space="0" w:color="000000"/>
              <w:left w:val="single" w:sz="6" w:space="0" w:color="000000"/>
              <w:bottom w:val="single" w:sz="6" w:space="0" w:color="000000"/>
              <w:right w:val="single" w:sz="6" w:space="0" w:color="000000"/>
            </w:tcBorders>
            <w:vAlign w:val="center"/>
          </w:tcPr>
          <w:p w14:paraId="1F9AA8E2"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0,41-0,72</w:t>
            </w:r>
          </w:p>
        </w:tc>
      </w:tr>
      <w:tr w:rsidR="00FA0952" w:rsidRPr="00C253FD" w14:paraId="55C22AA3" w14:textId="77777777" w:rsidTr="00FA0952">
        <w:trPr>
          <w:cantSplit/>
          <w:trHeight w:val="450"/>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3C99227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lastRenderedPageBreak/>
              <w:t>Tưới</w:t>
            </w:r>
            <w:r w:rsidRPr="006E7969">
              <w:rPr>
                <w:color w:val="000000" w:themeColor="text1"/>
                <w:szCs w:val="26"/>
              </w:rPr>
              <w:br/>
              <w:t>nhờ</w:t>
            </w:r>
            <w:r w:rsidRPr="006E7969">
              <w:rPr>
                <w:color w:val="000000" w:themeColor="text1"/>
                <w:szCs w:val="26"/>
              </w:rPr>
              <w:br/>
              <w:t>mưa và</w:t>
            </w:r>
            <w:r w:rsidRPr="006E7969">
              <w:rPr>
                <w:color w:val="000000" w:themeColor="text1"/>
                <w:szCs w:val="26"/>
              </w:rPr>
              <w:br/>
              <w:t>ngập</w:t>
            </w:r>
            <w:r w:rsidRPr="006E7969">
              <w:rPr>
                <w:color w:val="000000" w:themeColor="text1"/>
                <w:szCs w:val="26"/>
              </w:rPr>
              <w:br/>
              <w:t>sâu</w:t>
            </w:r>
          </w:p>
        </w:tc>
        <w:tc>
          <w:tcPr>
            <w:tcW w:w="2342" w:type="dxa"/>
            <w:tcBorders>
              <w:top w:val="single" w:sz="4" w:space="0" w:color="000000"/>
              <w:left w:val="single" w:sz="4" w:space="0" w:color="000000"/>
              <w:bottom w:val="single" w:sz="4" w:space="0" w:color="000000"/>
              <w:right w:val="single" w:sz="4" w:space="0" w:color="000000"/>
            </w:tcBorders>
            <w:vAlign w:val="center"/>
          </w:tcPr>
          <w:p w14:paraId="59CBE4E1"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Mưa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7E1867AC"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0,45</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094E2CD2"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0,32-0,62</w:t>
            </w:r>
          </w:p>
        </w:tc>
        <w:tc>
          <w:tcPr>
            <w:tcW w:w="1350" w:type="dxa"/>
            <w:tcBorders>
              <w:top w:val="single" w:sz="4" w:space="0" w:color="000000"/>
              <w:left w:val="single" w:sz="4" w:space="0" w:color="000000"/>
              <w:bottom w:val="single" w:sz="4" w:space="0" w:color="000000"/>
              <w:right w:val="single" w:sz="4" w:space="0" w:color="000000"/>
            </w:tcBorders>
            <w:vAlign w:val="center"/>
          </w:tcPr>
          <w:p w14:paraId="171A272B"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0,54</w:t>
            </w:r>
          </w:p>
        </w:tc>
        <w:tc>
          <w:tcPr>
            <w:tcW w:w="1710" w:type="dxa"/>
            <w:tcBorders>
              <w:top w:val="single" w:sz="4" w:space="0" w:color="000000"/>
              <w:left w:val="single" w:sz="4" w:space="0" w:color="000000"/>
              <w:bottom w:val="single" w:sz="4" w:space="0" w:color="000000"/>
              <w:right w:val="single" w:sz="4" w:space="0" w:color="000000"/>
            </w:tcBorders>
            <w:vAlign w:val="center"/>
          </w:tcPr>
          <w:p w14:paraId="615D5CE8"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0,39-0,74</w:t>
            </w:r>
          </w:p>
        </w:tc>
      </w:tr>
      <w:tr w:rsidR="00FA0952" w:rsidRPr="00C253FD" w14:paraId="79542577" w14:textId="77777777" w:rsidTr="00FA0952">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14EAA0CF"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0827E6C4"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Dễ bị khô hạn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7DCC9E34"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2DDE2927"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3EDD852D"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0,16</w:t>
            </w:r>
          </w:p>
        </w:tc>
        <w:tc>
          <w:tcPr>
            <w:tcW w:w="1710" w:type="dxa"/>
            <w:tcBorders>
              <w:top w:val="single" w:sz="6" w:space="0" w:color="000000"/>
              <w:left w:val="single" w:sz="6" w:space="0" w:color="000000"/>
              <w:bottom w:val="single" w:sz="6" w:space="0" w:color="000000"/>
              <w:right w:val="single" w:sz="6" w:space="0" w:color="000000"/>
            </w:tcBorders>
            <w:vAlign w:val="center"/>
          </w:tcPr>
          <w:p w14:paraId="534AD82D"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0,11-0,24</w:t>
            </w:r>
          </w:p>
        </w:tc>
      </w:tr>
      <w:tr w:rsidR="00FA0952" w:rsidRPr="00C253FD" w14:paraId="1B75A9E7" w14:textId="77777777" w:rsidTr="00FA0952">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2C2E2E62"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02B62BAA"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Ngập sâu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21B5C5DE"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55749676"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74BD2247"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0,06</w:t>
            </w:r>
          </w:p>
        </w:tc>
        <w:tc>
          <w:tcPr>
            <w:tcW w:w="1710" w:type="dxa"/>
            <w:tcBorders>
              <w:top w:val="single" w:sz="6" w:space="0" w:color="000000"/>
              <w:left w:val="single" w:sz="6" w:space="0" w:color="000000"/>
              <w:bottom w:val="single" w:sz="6" w:space="0" w:color="000000"/>
              <w:right w:val="single" w:sz="6" w:space="0" w:color="000000"/>
            </w:tcBorders>
            <w:vAlign w:val="center"/>
          </w:tcPr>
          <w:p w14:paraId="16D8EFD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0,03-0,12</w:t>
            </w:r>
          </w:p>
        </w:tc>
      </w:tr>
    </w:tbl>
    <w:p w14:paraId="7D763AFF" w14:textId="77777777" w:rsidR="006E7969" w:rsidRDefault="006E7969" w:rsidP="00423FE2">
      <w:pPr>
        <w:pStyle w:val="Caption"/>
        <w:jc w:val="both"/>
      </w:pPr>
    </w:p>
    <w:p w14:paraId="12997A4B" w14:textId="6EA052D4" w:rsidR="00FA0952" w:rsidRPr="00C253FD" w:rsidRDefault="006E7969" w:rsidP="006E7969">
      <w:pPr>
        <w:pStyle w:val="Caption"/>
        <w:rPr>
          <w:color w:val="000000" w:themeColor="text1"/>
        </w:rPr>
      </w:pPr>
      <w:bookmarkStart w:id="48" w:name="_Toc148534357"/>
      <w:r>
        <w:t>Bảng 2.</w:t>
      </w:r>
      <w:r w:rsidR="00B06BF0">
        <w:fldChar w:fldCharType="begin"/>
      </w:r>
      <w:r w:rsidR="00B06BF0">
        <w:instrText xml:space="preserve"> SEQ Bảng_2. \* ARABIC </w:instrText>
      </w:r>
      <w:r w:rsidR="00B06BF0">
        <w:fldChar w:fldCharType="separate"/>
      </w:r>
      <w:r>
        <w:rPr>
          <w:noProof/>
        </w:rPr>
        <w:t>15</w:t>
      </w:r>
      <w:r w:rsidR="00B06BF0">
        <w:rPr>
          <w:noProof/>
        </w:rPr>
        <w:fldChar w:fldCharType="end"/>
      </w:r>
      <w:r>
        <w:t xml:space="preserve"> </w:t>
      </w:r>
      <w:r w:rsidR="00FA0952" w:rsidRPr="006E7969">
        <w:rPr>
          <w:color w:val="000000" w:themeColor="text1"/>
        </w:rPr>
        <w:t>Hệ số chuyển đổi đối với các loại và lượng chất hữu cơ được bổ sung (Sf</w:t>
      </w:r>
      <w:r w:rsidR="00FA0952" w:rsidRPr="006E7969">
        <w:rPr>
          <w:color w:val="000000" w:themeColor="text1"/>
          <w:vertAlign w:val="subscript"/>
        </w:rPr>
        <w:t>o</w:t>
      </w:r>
      <w:r w:rsidR="00FA0952" w:rsidRPr="006E7969">
        <w:rPr>
          <w:color w:val="000000" w:themeColor="text1"/>
        </w:rPr>
        <w:t>)</w:t>
      </w:r>
      <w:bookmarkEnd w:id="48"/>
    </w:p>
    <w:tbl>
      <w:tblPr>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0"/>
        <w:gridCol w:w="2188"/>
        <w:gridCol w:w="2031"/>
        <w:gridCol w:w="1661"/>
        <w:gridCol w:w="2026"/>
      </w:tblGrid>
      <w:tr w:rsidR="00FA0952" w:rsidRPr="00423FE2" w14:paraId="309E19A0" w14:textId="77777777" w:rsidTr="006E7969">
        <w:trPr>
          <w:cantSplit/>
          <w:trHeight w:val="1376"/>
          <w:tblHeader/>
        </w:trPr>
        <w:tc>
          <w:tcPr>
            <w:tcW w:w="1310" w:type="dxa"/>
            <w:vMerge w:val="restart"/>
            <w:shd w:val="clear" w:color="auto" w:fill="D9D9D9" w:themeFill="background1" w:themeFillShade="D9"/>
            <w:vAlign w:val="center"/>
          </w:tcPr>
          <w:p w14:paraId="24F53A8E" w14:textId="77777777" w:rsidR="00FA0952" w:rsidRPr="00423FE2" w:rsidRDefault="00FA0952" w:rsidP="006E7969">
            <w:pPr>
              <w:spacing w:before="0" w:after="0"/>
              <w:jc w:val="center"/>
              <w:rPr>
                <w:color w:val="000000" w:themeColor="text1"/>
              </w:rPr>
            </w:pPr>
            <w:r w:rsidRPr="00423FE2">
              <w:rPr>
                <w:b/>
                <w:color w:val="000000" w:themeColor="text1"/>
              </w:rPr>
              <w:t>Khu vực</w:t>
            </w:r>
          </w:p>
        </w:tc>
        <w:tc>
          <w:tcPr>
            <w:tcW w:w="2188" w:type="dxa"/>
            <w:vMerge w:val="restart"/>
            <w:shd w:val="clear" w:color="auto" w:fill="D9D9D9" w:themeFill="background1" w:themeFillShade="D9"/>
            <w:vAlign w:val="center"/>
          </w:tcPr>
          <w:p w14:paraId="6ED432F9" w14:textId="77777777" w:rsidR="00FA0952" w:rsidRPr="00423FE2" w:rsidRDefault="00FA0952" w:rsidP="006E7969">
            <w:pPr>
              <w:spacing w:before="0" w:after="0"/>
              <w:jc w:val="center"/>
              <w:rPr>
                <w:color w:val="000000" w:themeColor="text1"/>
              </w:rPr>
            </w:pPr>
            <w:r w:rsidRPr="00423FE2">
              <w:rPr>
                <w:b/>
                <w:color w:val="000000" w:themeColor="text1"/>
              </w:rPr>
              <w:t>Vụ canh tác</w:t>
            </w:r>
          </w:p>
        </w:tc>
        <w:tc>
          <w:tcPr>
            <w:tcW w:w="2031" w:type="dxa"/>
            <w:shd w:val="clear" w:color="auto" w:fill="D9D9D9" w:themeFill="background1" w:themeFillShade="D9"/>
          </w:tcPr>
          <w:p w14:paraId="5DB46F0B" w14:textId="77777777" w:rsidR="00FA0952" w:rsidRPr="00423FE2" w:rsidRDefault="00FA0952" w:rsidP="006E7969">
            <w:pPr>
              <w:spacing w:before="0" w:after="0"/>
              <w:jc w:val="center"/>
              <w:rPr>
                <w:color w:val="000000" w:themeColor="text1"/>
              </w:rPr>
            </w:pPr>
            <w:r w:rsidRPr="00423FE2">
              <w:rPr>
                <w:b/>
                <w:color w:val="000000" w:themeColor="text1"/>
              </w:rPr>
              <w:t>Tỷ lệ bổ sung chất hữu cơ theo trọng lượng khô (tấn/ha)</w:t>
            </w:r>
          </w:p>
        </w:tc>
        <w:tc>
          <w:tcPr>
            <w:tcW w:w="1661" w:type="dxa"/>
            <w:shd w:val="clear" w:color="auto" w:fill="D9D9D9" w:themeFill="background1" w:themeFillShade="D9"/>
          </w:tcPr>
          <w:p w14:paraId="6E14EB1C" w14:textId="77777777" w:rsidR="00FA0952" w:rsidRPr="00423FE2" w:rsidRDefault="00FA0952" w:rsidP="006E7969">
            <w:pPr>
              <w:spacing w:before="0" w:after="0"/>
              <w:jc w:val="center"/>
              <w:rPr>
                <w:color w:val="000000" w:themeColor="text1"/>
              </w:rPr>
            </w:pPr>
            <w:r w:rsidRPr="00423FE2">
              <w:rPr>
                <w:b/>
                <w:color w:val="000000" w:themeColor="text1"/>
              </w:rPr>
              <w:t>Hệ số chuyển đổi với chất hữu cơ được bổ sung</w:t>
            </w:r>
          </w:p>
        </w:tc>
        <w:tc>
          <w:tcPr>
            <w:tcW w:w="2026" w:type="dxa"/>
            <w:shd w:val="clear" w:color="auto" w:fill="D9D9D9" w:themeFill="background1" w:themeFillShade="D9"/>
          </w:tcPr>
          <w:p w14:paraId="338C8383" w14:textId="77777777" w:rsidR="00FA0952" w:rsidRPr="00423FE2" w:rsidRDefault="00FA0952" w:rsidP="006E7969">
            <w:pPr>
              <w:spacing w:before="0" w:after="0"/>
              <w:jc w:val="center"/>
              <w:rPr>
                <w:color w:val="000000" w:themeColor="text1"/>
              </w:rPr>
            </w:pPr>
            <w:r w:rsidRPr="00423FE2">
              <w:rPr>
                <w:b/>
                <w:color w:val="000000" w:themeColor="text1"/>
              </w:rPr>
              <w:t xml:space="preserve">Hệ số chuyển đổi đối với các loại và lượng chất hữu cơ được bổ sung </w:t>
            </w:r>
          </w:p>
        </w:tc>
      </w:tr>
      <w:tr w:rsidR="00FA0952" w:rsidRPr="00423FE2" w14:paraId="3D2A43D1" w14:textId="77777777" w:rsidTr="006E7969">
        <w:trPr>
          <w:cantSplit/>
          <w:trHeight w:val="315"/>
          <w:tblHeader/>
        </w:trPr>
        <w:tc>
          <w:tcPr>
            <w:tcW w:w="1310" w:type="dxa"/>
            <w:vMerge/>
            <w:shd w:val="clear" w:color="auto" w:fill="D9D9D9" w:themeFill="background1" w:themeFillShade="D9"/>
            <w:vAlign w:val="center"/>
          </w:tcPr>
          <w:p w14:paraId="3C49CB38"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vMerge/>
            <w:shd w:val="clear" w:color="auto" w:fill="D9D9D9" w:themeFill="background1" w:themeFillShade="D9"/>
            <w:vAlign w:val="center"/>
          </w:tcPr>
          <w:p w14:paraId="7605F0BE"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031" w:type="dxa"/>
            <w:shd w:val="clear" w:color="auto" w:fill="D9D9D9" w:themeFill="background1" w:themeFillShade="D9"/>
          </w:tcPr>
          <w:p w14:paraId="5CF19B36" w14:textId="77777777" w:rsidR="00FA0952" w:rsidRPr="00423FE2" w:rsidRDefault="00FA0952" w:rsidP="006E7969">
            <w:pPr>
              <w:spacing w:before="0" w:after="0"/>
              <w:jc w:val="center"/>
              <w:rPr>
                <w:color w:val="000000" w:themeColor="text1"/>
              </w:rPr>
            </w:pPr>
            <w:r w:rsidRPr="00423FE2">
              <w:rPr>
                <w:b/>
                <w:color w:val="000000" w:themeColor="text1"/>
              </w:rPr>
              <w:t>ROA</w:t>
            </w:r>
            <w:r w:rsidRPr="00423FE2">
              <w:rPr>
                <w:b/>
                <w:color w:val="000000" w:themeColor="text1"/>
                <w:vertAlign w:val="subscript"/>
              </w:rPr>
              <w:t>i</w:t>
            </w:r>
          </w:p>
        </w:tc>
        <w:tc>
          <w:tcPr>
            <w:tcW w:w="1661" w:type="dxa"/>
            <w:shd w:val="clear" w:color="auto" w:fill="D9D9D9" w:themeFill="background1" w:themeFillShade="D9"/>
          </w:tcPr>
          <w:p w14:paraId="3BDC5FED" w14:textId="77777777" w:rsidR="00FA0952" w:rsidRPr="00423FE2" w:rsidRDefault="00FA0952" w:rsidP="006E7969">
            <w:pPr>
              <w:spacing w:before="0" w:after="0"/>
              <w:jc w:val="center"/>
              <w:rPr>
                <w:color w:val="000000" w:themeColor="text1"/>
              </w:rPr>
            </w:pPr>
            <w:r w:rsidRPr="00423FE2">
              <w:rPr>
                <w:b/>
                <w:color w:val="000000" w:themeColor="text1"/>
              </w:rPr>
              <w:t>CFOA</w:t>
            </w:r>
            <w:r w:rsidRPr="00423FE2">
              <w:rPr>
                <w:b/>
                <w:color w:val="000000" w:themeColor="text1"/>
                <w:vertAlign w:val="subscript"/>
              </w:rPr>
              <w:t>i</w:t>
            </w:r>
          </w:p>
        </w:tc>
        <w:tc>
          <w:tcPr>
            <w:tcW w:w="2026" w:type="dxa"/>
            <w:shd w:val="clear" w:color="auto" w:fill="D9D9D9" w:themeFill="background1" w:themeFillShade="D9"/>
          </w:tcPr>
          <w:p w14:paraId="1058E3DD" w14:textId="77777777" w:rsidR="00FA0952" w:rsidRPr="00423FE2" w:rsidRDefault="00FA0952" w:rsidP="006E7969">
            <w:pPr>
              <w:spacing w:before="0" w:after="0"/>
              <w:jc w:val="center"/>
              <w:rPr>
                <w:color w:val="000000" w:themeColor="text1"/>
              </w:rPr>
            </w:pPr>
            <w:r w:rsidRPr="00423FE2">
              <w:rPr>
                <w:b/>
                <w:color w:val="000000" w:themeColor="text1"/>
              </w:rPr>
              <w:t>SF</w:t>
            </w:r>
            <w:r w:rsidRPr="00423FE2">
              <w:rPr>
                <w:b/>
                <w:color w:val="000000" w:themeColor="text1"/>
                <w:vertAlign w:val="subscript"/>
              </w:rPr>
              <w:t>o</w:t>
            </w:r>
          </w:p>
        </w:tc>
      </w:tr>
      <w:tr w:rsidR="00FA0952" w:rsidRPr="00423FE2" w14:paraId="76080917" w14:textId="77777777" w:rsidTr="006E7969">
        <w:trPr>
          <w:cantSplit/>
          <w:trHeight w:val="315"/>
          <w:tblHeader/>
        </w:trPr>
        <w:tc>
          <w:tcPr>
            <w:tcW w:w="1310" w:type="dxa"/>
            <w:vMerge/>
            <w:shd w:val="clear" w:color="auto" w:fill="D9D9D9" w:themeFill="background1" w:themeFillShade="D9"/>
            <w:vAlign w:val="center"/>
          </w:tcPr>
          <w:p w14:paraId="19787B0D"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vMerge/>
            <w:shd w:val="clear" w:color="auto" w:fill="D9D9D9" w:themeFill="background1" w:themeFillShade="D9"/>
            <w:vAlign w:val="center"/>
          </w:tcPr>
          <w:p w14:paraId="3E155832"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031" w:type="dxa"/>
            <w:shd w:val="clear" w:color="auto" w:fill="D9D9D9" w:themeFill="background1" w:themeFillShade="D9"/>
          </w:tcPr>
          <w:p w14:paraId="53E55206" w14:textId="77777777" w:rsidR="00FA0952" w:rsidRPr="00423FE2" w:rsidRDefault="00FA0952" w:rsidP="006E7969">
            <w:pPr>
              <w:spacing w:before="0" w:after="0"/>
              <w:jc w:val="center"/>
              <w:rPr>
                <w:color w:val="000000" w:themeColor="text1"/>
              </w:rPr>
            </w:pPr>
            <w:r w:rsidRPr="00423FE2">
              <w:rPr>
                <w:b/>
                <w:color w:val="000000" w:themeColor="text1"/>
              </w:rPr>
              <w:t> </w:t>
            </w:r>
          </w:p>
        </w:tc>
        <w:tc>
          <w:tcPr>
            <w:tcW w:w="1661" w:type="dxa"/>
            <w:shd w:val="clear" w:color="auto" w:fill="D9D9D9" w:themeFill="background1" w:themeFillShade="D9"/>
          </w:tcPr>
          <w:p w14:paraId="1F88A48C" w14:textId="77777777" w:rsidR="00FA0952" w:rsidRPr="00423FE2" w:rsidRDefault="00FA0952" w:rsidP="006E7969">
            <w:pPr>
              <w:spacing w:before="0" w:after="0"/>
              <w:jc w:val="center"/>
              <w:rPr>
                <w:color w:val="000000" w:themeColor="text1"/>
              </w:rPr>
            </w:pPr>
            <w:r w:rsidRPr="00423FE2">
              <w:rPr>
                <w:b/>
                <w:color w:val="000000" w:themeColor="text1"/>
              </w:rPr>
              <w:t>Bảng 5.14</w:t>
            </w:r>
          </w:p>
        </w:tc>
        <w:tc>
          <w:tcPr>
            <w:tcW w:w="2026" w:type="dxa"/>
            <w:shd w:val="clear" w:color="auto" w:fill="D9D9D9" w:themeFill="background1" w:themeFillShade="D9"/>
          </w:tcPr>
          <w:p w14:paraId="581D45B5" w14:textId="77777777" w:rsidR="00FA0952" w:rsidRPr="00423FE2" w:rsidRDefault="00FA0952" w:rsidP="006E7969">
            <w:pPr>
              <w:spacing w:before="0" w:after="0"/>
              <w:jc w:val="center"/>
              <w:rPr>
                <w:color w:val="000000" w:themeColor="text1"/>
              </w:rPr>
            </w:pPr>
            <w:r w:rsidRPr="00423FE2">
              <w:rPr>
                <w:b/>
                <w:color w:val="000000" w:themeColor="text1"/>
              </w:rPr>
              <w:t>SFo =</w:t>
            </w:r>
          </w:p>
        </w:tc>
      </w:tr>
      <w:tr w:rsidR="00FA0952" w:rsidRPr="00423FE2" w14:paraId="4BD23CBD" w14:textId="77777777" w:rsidTr="006E7969">
        <w:trPr>
          <w:cantSplit/>
          <w:trHeight w:val="495"/>
          <w:tblHeader/>
        </w:trPr>
        <w:tc>
          <w:tcPr>
            <w:tcW w:w="1310" w:type="dxa"/>
            <w:vMerge/>
            <w:shd w:val="clear" w:color="auto" w:fill="D9D9D9" w:themeFill="background1" w:themeFillShade="D9"/>
            <w:vAlign w:val="center"/>
          </w:tcPr>
          <w:p w14:paraId="2D51BD7B"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vMerge/>
            <w:shd w:val="clear" w:color="auto" w:fill="D9D9D9" w:themeFill="background1" w:themeFillShade="D9"/>
            <w:vAlign w:val="center"/>
          </w:tcPr>
          <w:p w14:paraId="33DED08E"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031" w:type="dxa"/>
            <w:shd w:val="clear" w:color="auto" w:fill="D9D9D9" w:themeFill="background1" w:themeFillShade="D9"/>
          </w:tcPr>
          <w:p w14:paraId="05F3AC42" w14:textId="77777777" w:rsidR="00FA0952" w:rsidRPr="00423FE2" w:rsidRDefault="00FA0952" w:rsidP="006E7969">
            <w:pPr>
              <w:spacing w:before="0" w:after="0"/>
              <w:jc w:val="center"/>
              <w:rPr>
                <w:color w:val="000000" w:themeColor="text1"/>
              </w:rPr>
            </w:pPr>
            <w:r w:rsidRPr="00423FE2">
              <w:rPr>
                <w:b/>
                <w:color w:val="000000" w:themeColor="text1"/>
              </w:rPr>
              <w:t> </w:t>
            </w:r>
          </w:p>
        </w:tc>
        <w:tc>
          <w:tcPr>
            <w:tcW w:w="1661" w:type="dxa"/>
            <w:shd w:val="clear" w:color="auto" w:fill="D9D9D9" w:themeFill="background1" w:themeFillShade="D9"/>
          </w:tcPr>
          <w:p w14:paraId="70241D31" w14:textId="77777777" w:rsidR="00FA0952" w:rsidRPr="00423FE2" w:rsidRDefault="00FA0952" w:rsidP="006E7969">
            <w:pPr>
              <w:spacing w:before="0" w:after="0"/>
              <w:jc w:val="center"/>
              <w:rPr>
                <w:color w:val="000000" w:themeColor="text1"/>
              </w:rPr>
            </w:pPr>
            <w:r w:rsidRPr="00423FE2">
              <w:rPr>
                <w:b/>
                <w:color w:val="000000" w:themeColor="text1"/>
              </w:rPr>
              <w:t> </w:t>
            </w:r>
          </w:p>
        </w:tc>
        <w:tc>
          <w:tcPr>
            <w:tcW w:w="2026" w:type="dxa"/>
            <w:shd w:val="clear" w:color="auto" w:fill="D9D9D9" w:themeFill="background1" w:themeFillShade="D9"/>
          </w:tcPr>
          <w:p w14:paraId="3480CA00" w14:textId="77777777" w:rsidR="00FA0952" w:rsidRPr="00423FE2" w:rsidRDefault="00FA0952" w:rsidP="006E7969">
            <w:pPr>
              <w:spacing w:before="0" w:after="0"/>
              <w:jc w:val="center"/>
              <w:rPr>
                <w:color w:val="000000" w:themeColor="text1"/>
              </w:rPr>
            </w:pPr>
            <w:r w:rsidRPr="00423FE2">
              <w:rPr>
                <w:b/>
                <w:color w:val="000000" w:themeColor="text1"/>
              </w:rPr>
              <w:t>(1+ROAi * CFOAi)</w:t>
            </w:r>
            <w:r w:rsidRPr="00423FE2">
              <w:rPr>
                <w:b/>
                <w:color w:val="000000" w:themeColor="text1"/>
                <w:vertAlign w:val="superscript"/>
              </w:rPr>
              <w:t>0.59</w:t>
            </w:r>
          </w:p>
        </w:tc>
      </w:tr>
      <w:tr w:rsidR="00FA0952" w:rsidRPr="00423FE2" w14:paraId="13A5923F" w14:textId="77777777" w:rsidTr="00FA0952">
        <w:trPr>
          <w:cantSplit/>
          <w:trHeight w:val="224"/>
        </w:trPr>
        <w:tc>
          <w:tcPr>
            <w:tcW w:w="1310" w:type="dxa"/>
            <w:vMerge w:val="restart"/>
            <w:shd w:val="clear" w:color="auto" w:fill="FFFFFF"/>
            <w:vAlign w:val="center"/>
          </w:tcPr>
          <w:p w14:paraId="5B70F739" w14:textId="77777777" w:rsidR="00FA0952" w:rsidRPr="00423FE2" w:rsidRDefault="00FA0952" w:rsidP="006E7969">
            <w:pPr>
              <w:spacing w:before="0" w:after="0"/>
              <w:jc w:val="center"/>
              <w:rPr>
                <w:color w:val="000000" w:themeColor="text1"/>
              </w:rPr>
            </w:pPr>
            <w:r w:rsidRPr="00423FE2">
              <w:rPr>
                <w:color w:val="000000" w:themeColor="text1"/>
              </w:rPr>
              <w:t>Miền Bắc</w:t>
            </w:r>
          </w:p>
        </w:tc>
        <w:tc>
          <w:tcPr>
            <w:tcW w:w="2188" w:type="dxa"/>
            <w:shd w:val="clear" w:color="auto" w:fill="FFFFFF"/>
            <w:vAlign w:val="center"/>
          </w:tcPr>
          <w:p w14:paraId="17C93A60" w14:textId="77777777" w:rsidR="00FA0952" w:rsidRPr="00423FE2" w:rsidRDefault="00FA0952" w:rsidP="006E7969">
            <w:pPr>
              <w:spacing w:before="0" w:after="0"/>
              <w:rPr>
                <w:color w:val="000000" w:themeColor="text1"/>
              </w:rPr>
            </w:pPr>
            <w:r w:rsidRPr="00423FE2">
              <w:rPr>
                <w:color w:val="000000" w:themeColor="text1"/>
              </w:rPr>
              <w:t>Vụ Đông Xuân</w:t>
            </w:r>
          </w:p>
        </w:tc>
        <w:tc>
          <w:tcPr>
            <w:tcW w:w="2031" w:type="dxa"/>
            <w:shd w:val="clear" w:color="auto" w:fill="FFFFFF"/>
          </w:tcPr>
          <w:p w14:paraId="1DD1213C" w14:textId="77777777" w:rsidR="00FA0952" w:rsidRPr="00423FE2" w:rsidRDefault="00FA0952" w:rsidP="006E7969">
            <w:pPr>
              <w:spacing w:before="0" w:after="0"/>
              <w:jc w:val="right"/>
              <w:rPr>
                <w:color w:val="000000" w:themeColor="text1"/>
              </w:rPr>
            </w:pPr>
            <w:r w:rsidRPr="00423FE2">
              <w:rPr>
                <w:color w:val="000000" w:themeColor="text1"/>
              </w:rPr>
              <w:t>0,76</w:t>
            </w:r>
          </w:p>
        </w:tc>
        <w:tc>
          <w:tcPr>
            <w:tcW w:w="1661" w:type="dxa"/>
            <w:shd w:val="clear" w:color="auto" w:fill="FFFFFF"/>
          </w:tcPr>
          <w:p w14:paraId="7AF4C2A6" w14:textId="77777777" w:rsidR="00FA0952" w:rsidRPr="00423FE2" w:rsidRDefault="00FA0952" w:rsidP="006E7969">
            <w:pPr>
              <w:spacing w:before="0" w:after="0"/>
              <w:jc w:val="right"/>
              <w:rPr>
                <w:color w:val="000000" w:themeColor="text1"/>
              </w:rPr>
            </w:pPr>
            <w:r w:rsidRPr="00423FE2">
              <w:rPr>
                <w:color w:val="000000" w:themeColor="text1"/>
              </w:rPr>
              <w:t>0,60</w:t>
            </w:r>
          </w:p>
        </w:tc>
        <w:tc>
          <w:tcPr>
            <w:tcW w:w="2026" w:type="dxa"/>
            <w:shd w:val="clear" w:color="auto" w:fill="FFFFFF"/>
          </w:tcPr>
          <w:p w14:paraId="1ADC61ED" w14:textId="77777777" w:rsidR="00FA0952" w:rsidRPr="00423FE2" w:rsidRDefault="00FA0952" w:rsidP="006E7969">
            <w:pPr>
              <w:spacing w:before="0" w:after="0"/>
              <w:jc w:val="right"/>
              <w:rPr>
                <w:color w:val="000000" w:themeColor="text1"/>
              </w:rPr>
            </w:pPr>
            <w:r w:rsidRPr="00423FE2">
              <w:rPr>
                <w:color w:val="000000" w:themeColor="text1"/>
              </w:rPr>
              <w:t>1,25</w:t>
            </w:r>
          </w:p>
        </w:tc>
      </w:tr>
      <w:tr w:rsidR="00FA0952" w:rsidRPr="00423FE2" w14:paraId="1E2B17C5" w14:textId="77777777" w:rsidTr="00FA0952">
        <w:trPr>
          <w:cantSplit/>
          <w:trHeight w:val="70"/>
        </w:trPr>
        <w:tc>
          <w:tcPr>
            <w:tcW w:w="1310" w:type="dxa"/>
            <w:vMerge/>
            <w:shd w:val="clear" w:color="auto" w:fill="FFFFFF"/>
            <w:vAlign w:val="center"/>
          </w:tcPr>
          <w:p w14:paraId="51E849DC"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576667FE" w14:textId="77777777" w:rsidR="00FA0952" w:rsidRPr="00423FE2" w:rsidRDefault="00FA0952" w:rsidP="006E7969">
            <w:pPr>
              <w:spacing w:before="0" w:after="0"/>
              <w:rPr>
                <w:color w:val="000000" w:themeColor="text1"/>
              </w:rPr>
            </w:pPr>
            <w:r w:rsidRPr="00423FE2">
              <w:rPr>
                <w:color w:val="000000" w:themeColor="text1"/>
              </w:rPr>
              <w:t>Vụ Hè Thu</w:t>
            </w:r>
          </w:p>
        </w:tc>
        <w:tc>
          <w:tcPr>
            <w:tcW w:w="2031" w:type="dxa"/>
            <w:shd w:val="clear" w:color="auto" w:fill="FFFFFF"/>
          </w:tcPr>
          <w:p w14:paraId="0EB06AC5" w14:textId="77777777" w:rsidR="00FA0952" w:rsidRPr="00423FE2" w:rsidRDefault="00FA0952" w:rsidP="006E7969">
            <w:pPr>
              <w:spacing w:before="0" w:after="0"/>
              <w:jc w:val="right"/>
              <w:rPr>
                <w:color w:val="000000" w:themeColor="text1"/>
              </w:rPr>
            </w:pPr>
            <w:r w:rsidRPr="00423FE2">
              <w:rPr>
                <w:color w:val="000000" w:themeColor="text1"/>
              </w:rPr>
              <w:t>3,72</w:t>
            </w:r>
          </w:p>
        </w:tc>
        <w:tc>
          <w:tcPr>
            <w:tcW w:w="1661" w:type="dxa"/>
            <w:shd w:val="clear" w:color="auto" w:fill="FFFFFF"/>
          </w:tcPr>
          <w:p w14:paraId="20FCC5D6"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1C3E540C" w14:textId="77777777" w:rsidR="00FA0952" w:rsidRPr="00423FE2" w:rsidRDefault="00FA0952" w:rsidP="006E7969">
            <w:pPr>
              <w:spacing w:before="0" w:after="0"/>
              <w:jc w:val="right"/>
              <w:rPr>
                <w:color w:val="000000" w:themeColor="text1"/>
              </w:rPr>
            </w:pPr>
            <w:r w:rsidRPr="00423FE2">
              <w:rPr>
                <w:color w:val="000000" w:themeColor="text1"/>
              </w:rPr>
              <w:t>1,37</w:t>
            </w:r>
          </w:p>
        </w:tc>
      </w:tr>
      <w:tr w:rsidR="00FA0952" w:rsidRPr="00423FE2" w14:paraId="7E2E416E" w14:textId="77777777" w:rsidTr="00FA0952">
        <w:trPr>
          <w:cantSplit/>
          <w:trHeight w:val="70"/>
        </w:trPr>
        <w:tc>
          <w:tcPr>
            <w:tcW w:w="1310" w:type="dxa"/>
            <w:vMerge w:val="restart"/>
            <w:shd w:val="clear" w:color="auto" w:fill="FFFFFF"/>
            <w:vAlign w:val="center"/>
          </w:tcPr>
          <w:p w14:paraId="763B9803" w14:textId="77777777" w:rsidR="00FA0952" w:rsidRPr="00423FE2" w:rsidRDefault="00FA0952" w:rsidP="006E7969">
            <w:pPr>
              <w:spacing w:before="0" w:after="0"/>
              <w:jc w:val="center"/>
              <w:rPr>
                <w:color w:val="000000" w:themeColor="text1"/>
              </w:rPr>
            </w:pPr>
            <w:r w:rsidRPr="00423FE2">
              <w:rPr>
                <w:color w:val="000000" w:themeColor="text1"/>
              </w:rPr>
              <w:t>Miền Trung</w:t>
            </w:r>
          </w:p>
        </w:tc>
        <w:tc>
          <w:tcPr>
            <w:tcW w:w="2188" w:type="dxa"/>
            <w:shd w:val="clear" w:color="auto" w:fill="FFFFFF"/>
            <w:vAlign w:val="center"/>
          </w:tcPr>
          <w:p w14:paraId="674394D0" w14:textId="77777777" w:rsidR="00FA0952" w:rsidRPr="00423FE2" w:rsidRDefault="00FA0952" w:rsidP="006E7969">
            <w:pPr>
              <w:spacing w:before="0" w:after="0"/>
              <w:rPr>
                <w:color w:val="000000" w:themeColor="text1"/>
              </w:rPr>
            </w:pPr>
            <w:r w:rsidRPr="00423FE2">
              <w:rPr>
                <w:color w:val="000000" w:themeColor="text1"/>
              </w:rPr>
              <w:t>Vụ Đông Xuân</w:t>
            </w:r>
          </w:p>
        </w:tc>
        <w:tc>
          <w:tcPr>
            <w:tcW w:w="2031" w:type="dxa"/>
            <w:shd w:val="clear" w:color="auto" w:fill="FFFFFF"/>
          </w:tcPr>
          <w:p w14:paraId="26B0D4CB" w14:textId="77777777" w:rsidR="00FA0952" w:rsidRPr="00423FE2" w:rsidRDefault="00FA0952" w:rsidP="006E7969">
            <w:pPr>
              <w:spacing w:before="0" w:after="0"/>
              <w:jc w:val="right"/>
              <w:rPr>
                <w:color w:val="000000" w:themeColor="text1"/>
              </w:rPr>
            </w:pPr>
            <w:r w:rsidRPr="00423FE2">
              <w:rPr>
                <w:color w:val="000000" w:themeColor="text1"/>
              </w:rPr>
              <w:t>0,00</w:t>
            </w:r>
          </w:p>
        </w:tc>
        <w:tc>
          <w:tcPr>
            <w:tcW w:w="1661" w:type="dxa"/>
            <w:shd w:val="clear" w:color="auto" w:fill="FFFFFF"/>
          </w:tcPr>
          <w:p w14:paraId="68E0326E" w14:textId="77777777" w:rsidR="00FA0952" w:rsidRPr="00423FE2" w:rsidRDefault="00FA0952" w:rsidP="006E7969">
            <w:pPr>
              <w:spacing w:before="0" w:after="0"/>
              <w:jc w:val="right"/>
              <w:rPr>
                <w:color w:val="000000" w:themeColor="text1"/>
              </w:rPr>
            </w:pPr>
            <w:r w:rsidRPr="00423FE2">
              <w:rPr>
                <w:color w:val="000000" w:themeColor="text1"/>
              </w:rPr>
              <w:t>1</w:t>
            </w:r>
          </w:p>
        </w:tc>
        <w:tc>
          <w:tcPr>
            <w:tcW w:w="2026" w:type="dxa"/>
            <w:shd w:val="clear" w:color="auto" w:fill="FFFFFF"/>
          </w:tcPr>
          <w:p w14:paraId="7BFB991F" w14:textId="77777777" w:rsidR="00FA0952" w:rsidRPr="00423FE2" w:rsidRDefault="00FA0952" w:rsidP="006E7969">
            <w:pPr>
              <w:spacing w:before="0" w:after="0"/>
              <w:jc w:val="right"/>
              <w:rPr>
                <w:color w:val="000000" w:themeColor="text1"/>
              </w:rPr>
            </w:pPr>
            <w:r w:rsidRPr="00423FE2">
              <w:rPr>
                <w:color w:val="000000" w:themeColor="text1"/>
              </w:rPr>
              <w:t>1</w:t>
            </w:r>
          </w:p>
        </w:tc>
      </w:tr>
      <w:tr w:rsidR="00FA0952" w:rsidRPr="00423FE2" w14:paraId="7ED51399" w14:textId="77777777" w:rsidTr="00FA0952">
        <w:trPr>
          <w:cantSplit/>
          <w:trHeight w:val="70"/>
        </w:trPr>
        <w:tc>
          <w:tcPr>
            <w:tcW w:w="1310" w:type="dxa"/>
            <w:vMerge/>
            <w:shd w:val="clear" w:color="auto" w:fill="FFFFFF"/>
            <w:vAlign w:val="center"/>
          </w:tcPr>
          <w:p w14:paraId="4F910CE0"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0AA7C738" w14:textId="77777777" w:rsidR="00FA0952" w:rsidRPr="00423FE2" w:rsidRDefault="00FA0952" w:rsidP="006E7969">
            <w:pPr>
              <w:spacing w:before="0" w:after="0"/>
              <w:rPr>
                <w:color w:val="000000" w:themeColor="text1"/>
              </w:rPr>
            </w:pPr>
            <w:r w:rsidRPr="00423FE2">
              <w:rPr>
                <w:color w:val="000000" w:themeColor="text1"/>
              </w:rPr>
              <w:t>Vụ Hè Thu</w:t>
            </w:r>
          </w:p>
        </w:tc>
        <w:tc>
          <w:tcPr>
            <w:tcW w:w="2031" w:type="dxa"/>
            <w:shd w:val="clear" w:color="auto" w:fill="FFFFFF"/>
          </w:tcPr>
          <w:p w14:paraId="61925AA7" w14:textId="77777777" w:rsidR="00FA0952" w:rsidRPr="00423FE2" w:rsidRDefault="00FA0952" w:rsidP="006E7969">
            <w:pPr>
              <w:spacing w:before="0" w:after="0"/>
              <w:jc w:val="right"/>
              <w:rPr>
                <w:color w:val="000000" w:themeColor="text1"/>
              </w:rPr>
            </w:pPr>
            <w:r w:rsidRPr="00423FE2">
              <w:rPr>
                <w:color w:val="000000" w:themeColor="text1"/>
              </w:rPr>
              <w:t>0,35</w:t>
            </w:r>
          </w:p>
        </w:tc>
        <w:tc>
          <w:tcPr>
            <w:tcW w:w="1661" w:type="dxa"/>
            <w:shd w:val="clear" w:color="auto" w:fill="FFFFFF"/>
          </w:tcPr>
          <w:p w14:paraId="46AC920F"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656C17AC" w14:textId="77777777" w:rsidR="00FA0952" w:rsidRPr="00423FE2" w:rsidRDefault="00FA0952" w:rsidP="006E7969">
            <w:pPr>
              <w:spacing w:before="0" w:after="0"/>
              <w:jc w:val="right"/>
              <w:rPr>
                <w:color w:val="000000" w:themeColor="text1"/>
              </w:rPr>
            </w:pPr>
            <w:r w:rsidRPr="00423FE2">
              <w:rPr>
                <w:color w:val="000000" w:themeColor="text1"/>
              </w:rPr>
              <w:t>1,04</w:t>
            </w:r>
          </w:p>
        </w:tc>
      </w:tr>
      <w:tr w:rsidR="00FA0952" w:rsidRPr="00423FE2" w14:paraId="2476E423" w14:textId="77777777" w:rsidTr="00FA0952">
        <w:trPr>
          <w:cantSplit/>
          <w:trHeight w:val="315"/>
        </w:trPr>
        <w:tc>
          <w:tcPr>
            <w:tcW w:w="1310" w:type="dxa"/>
            <w:vMerge/>
            <w:shd w:val="clear" w:color="auto" w:fill="FFFFFF"/>
            <w:vAlign w:val="center"/>
          </w:tcPr>
          <w:p w14:paraId="4F5DC6EC"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5BA52CC4" w14:textId="77777777" w:rsidR="00FA0952" w:rsidRPr="00423FE2" w:rsidRDefault="00FA0952" w:rsidP="006E7969">
            <w:pPr>
              <w:spacing w:before="0" w:after="0"/>
              <w:rPr>
                <w:color w:val="000000" w:themeColor="text1"/>
              </w:rPr>
            </w:pPr>
            <w:r w:rsidRPr="00423FE2">
              <w:rPr>
                <w:color w:val="000000" w:themeColor="text1"/>
              </w:rPr>
              <w:t>Vụ  Mùa</w:t>
            </w:r>
          </w:p>
        </w:tc>
        <w:tc>
          <w:tcPr>
            <w:tcW w:w="2031" w:type="dxa"/>
            <w:shd w:val="clear" w:color="auto" w:fill="FFFFFF"/>
          </w:tcPr>
          <w:p w14:paraId="6AB33DA8" w14:textId="77777777" w:rsidR="00FA0952" w:rsidRPr="00423FE2" w:rsidRDefault="00FA0952" w:rsidP="006E7969">
            <w:pPr>
              <w:spacing w:before="0" w:after="0"/>
              <w:jc w:val="right"/>
              <w:rPr>
                <w:color w:val="000000" w:themeColor="text1"/>
              </w:rPr>
            </w:pPr>
            <w:r w:rsidRPr="00423FE2">
              <w:rPr>
                <w:color w:val="000000" w:themeColor="text1"/>
              </w:rPr>
              <w:t>0,43</w:t>
            </w:r>
          </w:p>
        </w:tc>
        <w:tc>
          <w:tcPr>
            <w:tcW w:w="1661" w:type="dxa"/>
            <w:shd w:val="clear" w:color="auto" w:fill="FFFFFF"/>
          </w:tcPr>
          <w:p w14:paraId="795149CB"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3E88E2F0" w14:textId="77777777" w:rsidR="00FA0952" w:rsidRPr="00423FE2" w:rsidRDefault="00FA0952" w:rsidP="006E7969">
            <w:pPr>
              <w:spacing w:before="0" w:after="0"/>
              <w:jc w:val="right"/>
              <w:rPr>
                <w:color w:val="000000" w:themeColor="text1"/>
              </w:rPr>
            </w:pPr>
            <w:r w:rsidRPr="00423FE2">
              <w:rPr>
                <w:color w:val="000000" w:themeColor="text1"/>
              </w:rPr>
              <w:t>1,04</w:t>
            </w:r>
          </w:p>
        </w:tc>
      </w:tr>
      <w:tr w:rsidR="00FA0952" w:rsidRPr="00423FE2" w14:paraId="026308BB" w14:textId="77777777" w:rsidTr="00FA0952">
        <w:trPr>
          <w:cantSplit/>
          <w:trHeight w:val="315"/>
        </w:trPr>
        <w:tc>
          <w:tcPr>
            <w:tcW w:w="1310" w:type="dxa"/>
            <w:vMerge w:val="restart"/>
            <w:shd w:val="clear" w:color="auto" w:fill="FFFFFF"/>
            <w:vAlign w:val="center"/>
          </w:tcPr>
          <w:p w14:paraId="001AC91E" w14:textId="77777777" w:rsidR="00FA0952" w:rsidRPr="00423FE2" w:rsidRDefault="00FA0952" w:rsidP="006E7969">
            <w:pPr>
              <w:spacing w:before="0" w:after="0"/>
              <w:jc w:val="center"/>
              <w:rPr>
                <w:color w:val="000000" w:themeColor="text1"/>
              </w:rPr>
            </w:pPr>
            <w:r w:rsidRPr="00423FE2">
              <w:rPr>
                <w:color w:val="000000" w:themeColor="text1"/>
              </w:rPr>
              <w:t>Miền Nam</w:t>
            </w:r>
          </w:p>
        </w:tc>
        <w:tc>
          <w:tcPr>
            <w:tcW w:w="2188" w:type="dxa"/>
            <w:shd w:val="clear" w:color="auto" w:fill="FFFFFF"/>
            <w:vAlign w:val="center"/>
          </w:tcPr>
          <w:p w14:paraId="1EA2326E" w14:textId="77777777" w:rsidR="00FA0952" w:rsidRPr="00423FE2" w:rsidRDefault="00FA0952" w:rsidP="006E7969">
            <w:pPr>
              <w:spacing w:before="0" w:after="0"/>
              <w:rPr>
                <w:color w:val="000000" w:themeColor="text1"/>
              </w:rPr>
            </w:pPr>
            <w:r w:rsidRPr="00423FE2">
              <w:rPr>
                <w:color w:val="000000" w:themeColor="text1"/>
              </w:rPr>
              <w:t xml:space="preserve">Vụ Đông </w:t>
            </w:r>
          </w:p>
        </w:tc>
        <w:tc>
          <w:tcPr>
            <w:tcW w:w="2031" w:type="dxa"/>
            <w:shd w:val="clear" w:color="auto" w:fill="FFFFFF"/>
          </w:tcPr>
          <w:p w14:paraId="4F757815" w14:textId="77777777" w:rsidR="00FA0952" w:rsidRPr="00423FE2" w:rsidRDefault="00FA0952" w:rsidP="006E7969">
            <w:pPr>
              <w:spacing w:before="0" w:after="0"/>
              <w:jc w:val="right"/>
              <w:rPr>
                <w:color w:val="000000" w:themeColor="text1"/>
              </w:rPr>
            </w:pPr>
            <w:r w:rsidRPr="00423FE2">
              <w:rPr>
                <w:color w:val="000000" w:themeColor="text1"/>
              </w:rPr>
              <w:t>0,43</w:t>
            </w:r>
          </w:p>
        </w:tc>
        <w:tc>
          <w:tcPr>
            <w:tcW w:w="1661" w:type="dxa"/>
            <w:shd w:val="clear" w:color="auto" w:fill="FFFFFF"/>
          </w:tcPr>
          <w:p w14:paraId="688CA8D9" w14:textId="77777777" w:rsidR="00FA0952" w:rsidRPr="00423FE2" w:rsidRDefault="00FA0952" w:rsidP="006E7969">
            <w:pPr>
              <w:spacing w:before="0" w:after="0"/>
              <w:jc w:val="right"/>
              <w:rPr>
                <w:color w:val="000000" w:themeColor="text1"/>
              </w:rPr>
            </w:pPr>
            <w:r w:rsidRPr="00423FE2">
              <w:rPr>
                <w:color w:val="000000" w:themeColor="text1"/>
              </w:rPr>
              <w:t>0,60</w:t>
            </w:r>
          </w:p>
        </w:tc>
        <w:tc>
          <w:tcPr>
            <w:tcW w:w="2026" w:type="dxa"/>
            <w:shd w:val="clear" w:color="auto" w:fill="FFFFFF"/>
          </w:tcPr>
          <w:p w14:paraId="77368A42" w14:textId="77777777" w:rsidR="00FA0952" w:rsidRPr="00423FE2" w:rsidRDefault="00FA0952" w:rsidP="006E7969">
            <w:pPr>
              <w:spacing w:before="0" w:after="0"/>
              <w:jc w:val="right"/>
              <w:rPr>
                <w:color w:val="000000" w:themeColor="text1"/>
              </w:rPr>
            </w:pPr>
            <w:r w:rsidRPr="00423FE2">
              <w:rPr>
                <w:color w:val="000000" w:themeColor="text1"/>
              </w:rPr>
              <w:t>1,14</w:t>
            </w:r>
          </w:p>
        </w:tc>
      </w:tr>
      <w:tr w:rsidR="00FA0952" w:rsidRPr="00423FE2" w14:paraId="2CA2CD14" w14:textId="77777777" w:rsidTr="00FA0952">
        <w:trPr>
          <w:cantSplit/>
          <w:trHeight w:val="315"/>
        </w:trPr>
        <w:tc>
          <w:tcPr>
            <w:tcW w:w="1310" w:type="dxa"/>
            <w:vMerge/>
            <w:shd w:val="clear" w:color="auto" w:fill="FFFFFF"/>
            <w:vAlign w:val="center"/>
          </w:tcPr>
          <w:p w14:paraId="2C52A010"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78D34D25" w14:textId="2E2308AB" w:rsidR="00FA0952" w:rsidRPr="00423FE2" w:rsidRDefault="00FA0952" w:rsidP="006E7969">
            <w:pPr>
              <w:spacing w:before="0" w:after="0"/>
              <w:rPr>
                <w:color w:val="000000" w:themeColor="text1"/>
              </w:rPr>
            </w:pPr>
            <w:r w:rsidRPr="00423FE2">
              <w:rPr>
                <w:color w:val="000000" w:themeColor="text1"/>
              </w:rPr>
              <w:t>Xuân-Vụ Hè Thu</w:t>
            </w:r>
          </w:p>
        </w:tc>
        <w:tc>
          <w:tcPr>
            <w:tcW w:w="2031" w:type="dxa"/>
            <w:shd w:val="clear" w:color="auto" w:fill="FFFFFF"/>
          </w:tcPr>
          <w:p w14:paraId="5D437249" w14:textId="77777777" w:rsidR="00FA0952" w:rsidRPr="00423FE2" w:rsidRDefault="00FA0952" w:rsidP="006E7969">
            <w:pPr>
              <w:spacing w:before="0" w:after="0"/>
              <w:jc w:val="right"/>
              <w:rPr>
                <w:color w:val="000000" w:themeColor="text1"/>
              </w:rPr>
            </w:pPr>
            <w:r w:rsidRPr="00423FE2">
              <w:rPr>
                <w:color w:val="000000" w:themeColor="text1"/>
              </w:rPr>
              <w:t xml:space="preserve"> 0,45</w:t>
            </w:r>
          </w:p>
        </w:tc>
        <w:tc>
          <w:tcPr>
            <w:tcW w:w="1661" w:type="dxa"/>
            <w:shd w:val="clear" w:color="auto" w:fill="FFFFFF"/>
          </w:tcPr>
          <w:p w14:paraId="7F843F72"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0F82EBF5" w14:textId="77777777" w:rsidR="00FA0952" w:rsidRPr="00423FE2" w:rsidRDefault="00FA0952" w:rsidP="006E7969">
            <w:pPr>
              <w:spacing w:before="0" w:after="0"/>
              <w:jc w:val="right"/>
              <w:rPr>
                <w:color w:val="000000" w:themeColor="text1"/>
              </w:rPr>
            </w:pPr>
            <w:r w:rsidRPr="00423FE2">
              <w:rPr>
                <w:color w:val="000000" w:themeColor="text1"/>
              </w:rPr>
              <w:t>1,05</w:t>
            </w:r>
          </w:p>
        </w:tc>
      </w:tr>
      <w:tr w:rsidR="00FA0952" w:rsidRPr="00423FE2" w14:paraId="01CA66C5" w14:textId="77777777" w:rsidTr="00FA0952">
        <w:trPr>
          <w:cantSplit/>
          <w:trHeight w:val="315"/>
        </w:trPr>
        <w:tc>
          <w:tcPr>
            <w:tcW w:w="1310" w:type="dxa"/>
            <w:vMerge/>
            <w:shd w:val="clear" w:color="auto" w:fill="FFFFFF"/>
            <w:vAlign w:val="center"/>
          </w:tcPr>
          <w:p w14:paraId="7CA23F25"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775D6832" w14:textId="77777777" w:rsidR="00FA0952" w:rsidRPr="00423FE2" w:rsidRDefault="00FA0952" w:rsidP="006E7969">
            <w:pPr>
              <w:spacing w:before="0" w:after="0"/>
              <w:rPr>
                <w:color w:val="000000" w:themeColor="text1"/>
              </w:rPr>
            </w:pPr>
            <w:r w:rsidRPr="00423FE2">
              <w:rPr>
                <w:color w:val="000000" w:themeColor="text1"/>
              </w:rPr>
              <w:t>Vụ Thu Đông</w:t>
            </w:r>
          </w:p>
        </w:tc>
        <w:tc>
          <w:tcPr>
            <w:tcW w:w="2031" w:type="dxa"/>
            <w:shd w:val="clear" w:color="auto" w:fill="FFFFFF"/>
          </w:tcPr>
          <w:p w14:paraId="55734CCF" w14:textId="77777777" w:rsidR="00FA0952" w:rsidRPr="00423FE2" w:rsidRDefault="00FA0952" w:rsidP="006E7969">
            <w:pPr>
              <w:spacing w:before="0" w:after="0"/>
              <w:jc w:val="right"/>
              <w:rPr>
                <w:color w:val="000000" w:themeColor="text1"/>
              </w:rPr>
            </w:pPr>
            <w:r w:rsidRPr="00423FE2">
              <w:rPr>
                <w:color w:val="000000" w:themeColor="text1"/>
              </w:rPr>
              <w:t xml:space="preserve"> 0,57</w:t>
            </w:r>
          </w:p>
        </w:tc>
        <w:tc>
          <w:tcPr>
            <w:tcW w:w="1661" w:type="dxa"/>
            <w:shd w:val="clear" w:color="auto" w:fill="FFFFFF"/>
          </w:tcPr>
          <w:p w14:paraId="43568AC6"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6A16A525" w14:textId="77777777" w:rsidR="00FA0952" w:rsidRPr="00423FE2" w:rsidRDefault="00FA0952" w:rsidP="006E7969">
            <w:pPr>
              <w:spacing w:before="0" w:after="0"/>
              <w:jc w:val="right"/>
              <w:rPr>
                <w:color w:val="000000" w:themeColor="text1"/>
              </w:rPr>
            </w:pPr>
            <w:r w:rsidRPr="00423FE2">
              <w:rPr>
                <w:color w:val="000000" w:themeColor="text1"/>
              </w:rPr>
              <w:t>1,06</w:t>
            </w:r>
          </w:p>
        </w:tc>
      </w:tr>
    </w:tbl>
    <w:p w14:paraId="0BF49C27" w14:textId="7D6E7AFC" w:rsidR="00FA0952" w:rsidRDefault="00FA0952" w:rsidP="00FA0952">
      <w:pPr>
        <w:pStyle w:val="Heading2"/>
        <w:spacing w:line="360" w:lineRule="auto"/>
      </w:pPr>
      <w:bookmarkStart w:id="49" w:name="_Toc148534446"/>
      <w:r>
        <w:t>2.2. Đảm bảo chất lượng hệ số phát thải kiểm kê quốc gia khí nhà kính 2018, 2022</w:t>
      </w:r>
      <w:bookmarkEnd w:id="49"/>
    </w:p>
    <w:p w14:paraId="777C0287" w14:textId="36E8C67F" w:rsidR="00FA0952" w:rsidRPr="00FA0952" w:rsidRDefault="00FA0952" w:rsidP="00FA0952">
      <w:pPr>
        <w:spacing w:before="45" w:after="45" w:line="360" w:lineRule="auto"/>
        <w:ind w:firstLine="720"/>
        <w:rPr>
          <w:bCs/>
          <w:iCs/>
          <w:szCs w:val="26"/>
          <w:lang w:val="pt-BR"/>
        </w:rPr>
      </w:pPr>
      <w:r w:rsidRPr="00FA0952">
        <w:rPr>
          <w:bCs/>
          <w:iCs/>
          <w:szCs w:val="26"/>
          <w:lang w:val="pt-BR"/>
        </w:rPr>
        <w:t xml:space="preserve">Thực hành tốt cho các quy trình QA bao gồm các đánh giá và kiểm tra để đánh giá chất lượng kiểm kê, để xác định sự tuân thủ các quy trình đã thực hiện và để xác định các lĩnh vực có thể cải thiện. Các quy trình QA có thể được thực hiện ở các cấp độ khác nhau và được áp dụng bên cạnh các quy trình QC như đã trình bày ở phần trên. Bản kiểm kê có thể được xem xét toàn bộ hoặc từng phần. Mục tiêu của việc thực hiện QA là thực hiện đánh giá một cách khách quan bản </w:t>
      </w:r>
      <w:r w:rsidRPr="00FA0952">
        <w:rPr>
          <w:bCs/>
          <w:iCs/>
          <w:szCs w:val="26"/>
          <w:lang w:val="pt-BR"/>
        </w:rPr>
        <w:lastRenderedPageBreak/>
        <w:t>kiểm kê và những người đánh giá có thể có những quan điểm kỹ thuật khác nhau. Điều quan trọng là những cá nhân thực hiện đánh giá QA không tham gia vào việc chuẩn bị bản kiểm kê. Tốt nhất, những cá nhân này là các chuyên gia độc lập từ các cơ quan khác, không có mối liên hệ chặt chẽ với việc tổng hợp kiểm kê quốc gia. Thực hành tốt cho các cá nhân biên soạn kiểm kê là thực hiện một kiểm duyệt cơ bản của tất cả các lĩnh vực trước khi hoàn thiện bản kiểm kê để xác định các vấn đề tiềm ẩn và điều chỉnh lại. Tuy nhiên, điều này không phải lúc nào cũng khả thi do những hạn chế về thời gian và nguồn lực. Các lĩnh vực chính và các lĩnh vực có những sự thay đổi đáng kể về dữ liệu hoặc phương phám nên được ưu tiên thực hiện.</w:t>
      </w:r>
    </w:p>
    <w:p w14:paraId="0BC94CC2" w14:textId="60B45AC3" w:rsidR="00FA0952" w:rsidRPr="00FA0952" w:rsidRDefault="00FA0952" w:rsidP="00FA0952">
      <w:pPr>
        <w:spacing w:before="45" w:after="45" w:line="360" w:lineRule="auto"/>
        <w:ind w:firstLine="720"/>
        <w:rPr>
          <w:bCs/>
          <w:iCs/>
          <w:szCs w:val="26"/>
          <w:lang w:val="pt-BR"/>
        </w:rPr>
      </w:pPr>
      <w:r w:rsidRPr="00FA0952">
        <w:rPr>
          <w:bCs/>
          <w:iCs/>
          <w:szCs w:val="26"/>
          <w:lang w:val="pt-BR"/>
        </w:rPr>
        <w:t>Hoạt động này bao gồm các đánh giá về mặt tính toán và các giả định được đưa ra trong quá trình tính toán từ các chuyên gia trong các lĩnh vực có liên quan. Quy trình này thường được thực hiện bằng cách xem xét tài liệu liên quan đến các phương pháp và kết quả nhưng thường không bao gồm chứng nhận nghiệm ngặt về dữ liệu và tài liệu tham khảo như áp dung kiểm tra. Mục tiêu của đánh giá chuyên gia là để đảm bảo rằng các kết quả, giả định và phương pháp kiểm kê là hợp lý theo đánh giá của những người có kiến ​​thức trong lĩnh vực cụ thể. Ngoài ra, khi một quốc gia có các cơ chế đánh giá công khai và bên liên quan chính thức, những đánh giá này có thể bổ sung cho các đánh giá chuyên gia. Không có công cụ hoặc cơ chế tiêu chuẩn nào cho các đánh giá chuyên gia về kiểm kê khí nhà kính, và việc sử dụng nó nên được xem xét trên cơ sở từng trường hợp cụ thể. Nếu có mức độ không chắc chắn cao liên quan đến ước tính cho một lĩnh vực, chuyên gia đánh giá có thể cung cấp thông tin để cải thiện ước tính hoặc ít nhất là để định lượng tốt hơn độ không chắc chắn. Các đánh giá chuyên gia hiệu quả thường liên quan đến việc xác định và liên hệ với các tổ chức độc lập hoặc viện nghiên cứu quan trọng để xác định những cá nhân phù hợp nhất để tiến hành đánh giá. Đầu vào của chuyên gia này nên được tìm kiếm sớm trong quá trình thực hiện kiểm kê để các chuyên gia có thể đưa ra đánh giá về các phương pháp và thu thập dữ liệu có thể ảnh hưởng đến các tính toán cuối cùng.</w:t>
      </w:r>
    </w:p>
    <w:p w14:paraId="49EAA5D4" w14:textId="0A218017" w:rsidR="00FA0952" w:rsidRDefault="00FA0952" w:rsidP="00FA0952">
      <w:pPr>
        <w:spacing w:before="45" w:after="45" w:line="360" w:lineRule="auto"/>
        <w:ind w:firstLine="720"/>
        <w:rPr>
          <w:bCs/>
          <w:iCs/>
          <w:szCs w:val="26"/>
          <w:lang w:val="pt-BR"/>
        </w:rPr>
      </w:pPr>
      <w:r w:rsidRPr="00FA0952">
        <w:rPr>
          <w:bCs/>
          <w:iCs/>
          <w:szCs w:val="26"/>
          <w:lang w:val="pt-BR"/>
        </w:rPr>
        <w:lastRenderedPageBreak/>
        <w:t>Kết quả phân tích của chuyên gia từ các quy trình của UNFCCC cũng nên được coi là một phần của quy trình cải thiện QA tổng thể. Kết quả và đề xuất từ ​​các quy trình này có thể cung cấp thông tin phản hồi có giá trị về các lĩnh vực mà việc kiểm kê có thể được cải thiện. Tuy nhiên, các quy trình này chỉ nên được coi là phần bổ sung cho các quy trình đánh giá và QA cấp quốc gia. Kết quả đánh giá chuyên gia và phản hồi của người biên soạn bản kiểm kê đối với những phát hiện đó, có thể quan trọng đối với sự chấp nhận chung bản kiểm kê cuối cùng. Tất cả các đánh giá ngang hàng của chuyên gia phải được ghi chép đầy đủ, tốt nhất là ở định dạng báo cáo hoặc danh sách kiểm tra cho thấy những phát hiện và khuyến nghị để cải thiện. Để thực hiện tốt cho quá trình chuẩn bị bản kiểm kê, các cuộc kiểm tra có thể được sử dụng để đánh giá việc tuân thủ tối thiểu theo các hướng dẫn của quá trình QC đã được nêu trong kế hoạch QC. Điều quan trọng là kiểm tra viên phải độc lập với những cá nhân thực hiện kiểm kê để có thể đánh giá một cách khách quan nhất có thể. Kiểm tra đặc biệt hữu ích khi những phương pháp ước tính mới được áp dụng, hoặc khi có những thay đổi đáng kể trong phương pháp đang được áp dụng. Trái ngược với đánh giá chuyên gia, kiểm tra không tập trung vào kết quả tính toán. Mặc dù vậy, chúng cung cấp một sự phân tích sâu hơn về các quy trình tương ứng được thực hiện trong quá trình kiểm kê. Thực hành tốt cho những người biên soạn kiểm kê là phát triển một kế hoạch các cuộc kiểm tra tại các điểm quan trọng trong quá trình kiểm kê. Ví dụ, các cuộc kiểm tra liên quan tới việc thu thập dữ liệu ban đầu, các hoạt động đo lường, sao chép, tính toán có thể được tiến hành. Các cuộc kiểm tra có thể được sử dụng để xác minh rằng các bước QC đã được xác định đã được thực hiện, các quy trình QC dành riêng cho từng lĩnh vực đã được triển khai theo kế hoạch QC và các mục tiêu về chất lượng dữ liệu đã được đáp ứng.</w:t>
      </w:r>
    </w:p>
    <w:p w14:paraId="3CDB686B" w14:textId="77777777" w:rsidR="00423FE2" w:rsidRDefault="00423FE2" w:rsidP="00FA0952">
      <w:pPr>
        <w:spacing w:before="45" w:after="45" w:line="360" w:lineRule="auto"/>
        <w:ind w:firstLine="720"/>
        <w:rPr>
          <w:bCs/>
          <w:iCs/>
          <w:szCs w:val="26"/>
          <w:lang w:val="pt-BR"/>
        </w:rPr>
      </w:pPr>
    </w:p>
    <w:p w14:paraId="1A221B16" w14:textId="77777777" w:rsidR="00423FE2" w:rsidRDefault="00423FE2" w:rsidP="00FA0952">
      <w:pPr>
        <w:spacing w:before="45" w:after="45" w:line="360" w:lineRule="auto"/>
        <w:ind w:firstLine="720"/>
        <w:rPr>
          <w:bCs/>
          <w:iCs/>
          <w:szCs w:val="26"/>
          <w:lang w:val="pt-BR"/>
        </w:rPr>
      </w:pPr>
    </w:p>
    <w:p w14:paraId="7EAF1279" w14:textId="77777777" w:rsidR="00423FE2" w:rsidRDefault="00423FE2" w:rsidP="00FA0952">
      <w:pPr>
        <w:spacing w:before="45" w:after="45" w:line="360" w:lineRule="auto"/>
        <w:ind w:firstLine="720"/>
        <w:rPr>
          <w:bCs/>
          <w:iCs/>
          <w:szCs w:val="26"/>
          <w:lang w:val="pt-BR"/>
        </w:rPr>
      </w:pPr>
    </w:p>
    <w:p w14:paraId="527594F6" w14:textId="77777777" w:rsidR="00423FE2" w:rsidRPr="00FA0952" w:rsidRDefault="00423FE2" w:rsidP="00FA0952">
      <w:pPr>
        <w:spacing w:before="45" w:after="45" w:line="360" w:lineRule="auto"/>
        <w:ind w:firstLine="720"/>
        <w:rPr>
          <w:bCs/>
          <w:iCs/>
          <w:szCs w:val="26"/>
          <w:lang w:val="pt-BR"/>
        </w:rPr>
      </w:pPr>
    </w:p>
    <w:p w14:paraId="707E7723" w14:textId="48D688D7" w:rsidR="00FA0952" w:rsidRPr="002A3A73" w:rsidRDefault="006E7969" w:rsidP="006E7969">
      <w:pPr>
        <w:pStyle w:val="Caption"/>
        <w:rPr>
          <w:lang w:val="pt-BR"/>
        </w:rPr>
      </w:pPr>
      <w:bookmarkStart w:id="50" w:name="_Toc148534358"/>
      <w:r>
        <w:lastRenderedPageBreak/>
        <w:t>Bảng 2.</w:t>
      </w:r>
      <w:r w:rsidR="00B06BF0">
        <w:fldChar w:fldCharType="begin"/>
      </w:r>
      <w:r w:rsidR="00B06BF0">
        <w:instrText xml:space="preserve"> SEQ Bảng_2. \* ARABIC </w:instrText>
      </w:r>
      <w:r w:rsidR="00B06BF0">
        <w:fldChar w:fldCharType="separate"/>
      </w:r>
      <w:r>
        <w:rPr>
          <w:noProof/>
        </w:rPr>
        <w:t>16</w:t>
      </w:r>
      <w:r w:rsidR="00B06BF0">
        <w:rPr>
          <w:noProof/>
        </w:rPr>
        <w:fldChar w:fldCharType="end"/>
      </w:r>
      <w:r>
        <w:t xml:space="preserve"> </w:t>
      </w:r>
      <w:r w:rsidR="00FA0952">
        <w:rPr>
          <w:bCs w:val="0"/>
          <w:lang w:val="pt-BR"/>
        </w:rPr>
        <w:t xml:space="preserve">Kết quả </w:t>
      </w:r>
      <w:r w:rsidR="00FA0952" w:rsidRPr="002A3A73">
        <w:rPr>
          <w:lang w:val="pt-BR"/>
        </w:rPr>
        <w:t xml:space="preserve">QA </w:t>
      </w:r>
      <w:r w:rsidR="00FA0952">
        <w:rPr>
          <w:lang w:val="pt-BR"/>
        </w:rPr>
        <w:t xml:space="preserve">hệ số phát thải phục vụ tính toán </w:t>
      </w:r>
      <w:r w:rsidR="00FA0952" w:rsidRPr="002A3A73">
        <w:rPr>
          <w:lang w:val="pt-BR"/>
        </w:rPr>
        <w:t>kiểm kê quốc gia khí nhà kính cho năm 2018, 2022  trong lĩnh vực AFOLU</w:t>
      </w:r>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938"/>
        <w:gridCol w:w="2945"/>
        <w:gridCol w:w="2410"/>
      </w:tblGrid>
      <w:tr w:rsidR="00FA0952" w:rsidRPr="00A628FE" w14:paraId="5DE7E351" w14:textId="77777777" w:rsidTr="006E7969">
        <w:trPr>
          <w:tblHeader/>
        </w:trPr>
        <w:tc>
          <w:tcPr>
            <w:tcW w:w="746" w:type="dxa"/>
            <w:shd w:val="clear" w:color="auto" w:fill="auto"/>
            <w:vAlign w:val="center"/>
          </w:tcPr>
          <w:p w14:paraId="3EAD6443" w14:textId="77777777" w:rsidR="00FA0952" w:rsidRPr="00FA0952" w:rsidRDefault="00FA0952" w:rsidP="006E7969">
            <w:pPr>
              <w:spacing w:line="360" w:lineRule="auto"/>
              <w:jc w:val="center"/>
              <w:rPr>
                <w:b/>
                <w:iCs/>
                <w:lang w:val="pt-BR"/>
              </w:rPr>
            </w:pPr>
            <w:r w:rsidRPr="00FA0952">
              <w:rPr>
                <w:b/>
                <w:iCs/>
                <w:lang w:val="pt-BR"/>
              </w:rPr>
              <w:t>STT</w:t>
            </w:r>
          </w:p>
        </w:tc>
        <w:tc>
          <w:tcPr>
            <w:tcW w:w="2938" w:type="dxa"/>
            <w:shd w:val="clear" w:color="auto" w:fill="auto"/>
            <w:vAlign w:val="center"/>
          </w:tcPr>
          <w:p w14:paraId="1CEC4392" w14:textId="77777777" w:rsidR="00FA0952" w:rsidRPr="00FA0952" w:rsidRDefault="00FA0952" w:rsidP="006E7969">
            <w:pPr>
              <w:spacing w:line="360" w:lineRule="auto"/>
              <w:jc w:val="center"/>
              <w:rPr>
                <w:b/>
                <w:iCs/>
                <w:lang w:val="pt-BR"/>
              </w:rPr>
            </w:pPr>
            <w:r w:rsidRPr="00FA0952">
              <w:rPr>
                <w:b/>
                <w:iCs/>
                <w:lang w:val="pt-BR"/>
              </w:rPr>
              <w:t>Nội dung QA</w:t>
            </w:r>
          </w:p>
        </w:tc>
        <w:tc>
          <w:tcPr>
            <w:tcW w:w="2945" w:type="dxa"/>
            <w:shd w:val="clear" w:color="auto" w:fill="auto"/>
            <w:vAlign w:val="center"/>
          </w:tcPr>
          <w:p w14:paraId="2EE8FABA" w14:textId="77777777" w:rsidR="00FA0952" w:rsidRPr="00FA0952" w:rsidRDefault="00FA0952" w:rsidP="006E7969">
            <w:pPr>
              <w:spacing w:line="360" w:lineRule="auto"/>
              <w:jc w:val="center"/>
              <w:rPr>
                <w:b/>
                <w:iCs/>
                <w:lang w:val="pt-BR"/>
              </w:rPr>
            </w:pPr>
            <w:r w:rsidRPr="00FA0952">
              <w:rPr>
                <w:b/>
                <w:iCs/>
                <w:lang w:val="pt-BR"/>
              </w:rPr>
              <w:t>Đánh giá</w:t>
            </w:r>
          </w:p>
        </w:tc>
        <w:tc>
          <w:tcPr>
            <w:tcW w:w="2410" w:type="dxa"/>
            <w:shd w:val="clear" w:color="auto" w:fill="auto"/>
            <w:vAlign w:val="center"/>
          </w:tcPr>
          <w:p w14:paraId="3AE77E5F" w14:textId="77777777" w:rsidR="00FA0952" w:rsidRPr="00FA0952" w:rsidRDefault="00FA0952" w:rsidP="006E7969">
            <w:pPr>
              <w:spacing w:line="360" w:lineRule="auto"/>
              <w:jc w:val="center"/>
              <w:rPr>
                <w:b/>
                <w:iCs/>
                <w:lang w:val="pt-BR"/>
              </w:rPr>
            </w:pPr>
            <w:r w:rsidRPr="00FA0952">
              <w:rPr>
                <w:b/>
                <w:iCs/>
                <w:lang w:val="pt-BR"/>
              </w:rPr>
              <w:t>Đề xuất chỉnh sửa/ các cải thiện có thể thực hiện</w:t>
            </w:r>
          </w:p>
        </w:tc>
      </w:tr>
      <w:tr w:rsidR="00FA0952" w:rsidRPr="00A628FE" w14:paraId="58C1FC37" w14:textId="77777777" w:rsidTr="00FA0952">
        <w:trPr>
          <w:trHeight w:val="270"/>
        </w:trPr>
        <w:tc>
          <w:tcPr>
            <w:tcW w:w="746" w:type="dxa"/>
            <w:shd w:val="clear" w:color="auto" w:fill="auto"/>
          </w:tcPr>
          <w:p w14:paraId="24088E58" w14:textId="77777777" w:rsidR="00FA0952" w:rsidRPr="00FA0952" w:rsidRDefault="00FA0952" w:rsidP="00FA0952">
            <w:pPr>
              <w:spacing w:line="360" w:lineRule="auto"/>
              <w:jc w:val="center"/>
              <w:rPr>
                <w:b/>
                <w:iCs/>
                <w:lang w:val="pt-BR"/>
              </w:rPr>
            </w:pPr>
            <w:r w:rsidRPr="00FA0952">
              <w:rPr>
                <w:b/>
                <w:iCs/>
                <w:lang w:val="pt-BR"/>
              </w:rPr>
              <w:t>I</w:t>
            </w:r>
          </w:p>
        </w:tc>
        <w:tc>
          <w:tcPr>
            <w:tcW w:w="8293" w:type="dxa"/>
            <w:gridSpan w:val="3"/>
            <w:shd w:val="clear" w:color="auto" w:fill="auto"/>
          </w:tcPr>
          <w:p w14:paraId="7749795E" w14:textId="77777777" w:rsidR="00FA0952" w:rsidRPr="00FA0952" w:rsidRDefault="00FA0952" w:rsidP="00FA0952">
            <w:pPr>
              <w:spacing w:line="360" w:lineRule="auto"/>
              <w:rPr>
                <w:b/>
                <w:iCs/>
                <w:lang w:val="pt-BR"/>
              </w:rPr>
            </w:pPr>
            <w:r w:rsidRPr="00FA0952">
              <w:rPr>
                <w:b/>
                <w:iCs/>
                <w:lang w:val="pt-BR"/>
              </w:rPr>
              <w:t>Tiêu hóa thức ăn (3A1)</w:t>
            </w:r>
          </w:p>
        </w:tc>
      </w:tr>
      <w:tr w:rsidR="00FA0952" w:rsidRPr="00A628FE" w14:paraId="00757B78" w14:textId="77777777" w:rsidTr="00FA0952">
        <w:tc>
          <w:tcPr>
            <w:tcW w:w="746" w:type="dxa"/>
            <w:shd w:val="clear" w:color="auto" w:fill="auto"/>
          </w:tcPr>
          <w:p w14:paraId="24F5A791" w14:textId="77777777" w:rsidR="00FA0952" w:rsidRPr="00FA0952" w:rsidRDefault="00FA0952" w:rsidP="00FA0952">
            <w:pPr>
              <w:spacing w:line="360" w:lineRule="auto"/>
              <w:jc w:val="center"/>
              <w:rPr>
                <w:bCs/>
                <w:iCs/>
                <w:lang w:val="pt-BR"/>
              </w:rPr>
            </w:pPr>
          </w:p>
        </w:tc>
        <w:tc>
          <w:tcPr>
            <w:tcW w:w="2938" w:type="dxa"/>
            <w:shd w:val="clear" w:color="auto" w:fill="auto"/>
          </w:tcPr>
          <w:p w14:paraId="7F2A3A7E" w14:textId="77777777" w:rsidR="00FA0952" w:rsidRPr="00FA0952" w:rsidRDefault="00FA0952" w:rsidP="00FA0952">
            <w:pPr>
              <w:spacing w:line="360" w:lineRule="auto"/>
              <w:rPr>
                <w:lang w:val="pt-BR"/>
              </w:rPr>
            </w:pPr>
            <w:r w:rsidRPr="00FA0952">
              <w:rPr>
                <w:bCs/>
                <w:iCs/>
                <w:lang w:val="pt-BR"/>
              </w:rPr>
              <w:t>Đánh giá các thông số, hệ số chuyển đổi, hệ số phát thải được sử dụng</w:t>
            </w:r>
          </w:p>
        </w:tc>
        <w:tc>
          <w:tcPr>
            <w:tcW w:w="2945" w:type="dxa"/>
            <w:shd w:val="clear" w:color="auto" w:fill="auto"/>
          </w:tcPr>
          <w:p w14:paraId="1212E54B"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79F328E9" w14:textId="77777777" w:rsidR="00FA0952" w:rsidRPr="00FA0952" w:rsidRDefault="00FA0952" w:rsidP="00FA0952">
            <w:pPr>
              <w:spacing w:line="360" w:lineRule="auto"/>
              <w:rPr>
                <w:bCs/>
                <w:iCs/>
                <w:lang w:val="pt-BR"/>
              </w:rPr>
            </w:pPr>
          </w:p>
        </w:tc>
      </w:tr>
      <w:tr w:rsidR="00FA0952" w:rsidRPr="00A628FE" w14:paraId="46E1E867" w14:textId="77777777" w:rsidTr="00FA0952">
        <w:tc>
          <w:tcPr>
            <w:tcW w:w="746" w:type="dxa"/>
            <w:shd w:val="clear" w:color="auto" w:fill="auto"/>
          </w:tcPr>
          <w:p w14:paraId="360E51C8" w14:textId="77777777" w:rsidR="00FA0952" w:rsidRPr="00FA0952" w:rsidRDefault="00FA0952" w:rsidP="00FA0952">
            <w:pPr>
              <w:spacing w:line="360" w:lineRule="auto"/>
              <w:jc w:val="center"/>
              <w:rPr>
                <w:b/>
                <w:iCs/>
                <w:lang w:val="pt-BR"/>
              </w:rPr>
            </w:pPr>
            <w:r w:rsidRPr="00FA0952">
              <w:rPr>
                <w:b/>
                <w:iCs/>
                <w:lang w:val="pt-BR"/>
              </w:rPr>
              <w:t>II</w:t>
            </w:r>
          </w:p>
        </w:tc>
        <w:tc>
          <w:tcPr>
            <w:tcW w:w="8293" w:type="dxa"/>
            <w:gridSpan w:val="3"/>
            <w:shd w:val="clear" w:color="auto" w:fill="auto"/>
          </w:tcPr>
          <w:p w14:paraId="5E643F6C" w14:textId="77777777" w:rsidR="00FA0952" w:rsidRPr="00FA0952" w:rsidRDefault="00FA0952" w:rsidP="00FA0952">
            <w:pPr>
              <w:spacing w:line="360" w:lineRule="auto"/>
              <w:rPr>
                <w:b/>
                <w:iCs/>
                <w:lang w:val="pt-BR"/>
              </w:rPr>
            </w:pPr>
            <w:r w:rsidRPr="00FA0952">
              <w:rPr>
                <w:b/>
                <w:iCs/>
                <w:lang w:val="pt-BR"/>
              </w:rPr>
              <w:t>Quản lý chất thải vật nuôi (3A2)</w:t>
            </w:r>
          </w:p>
        </w:tc>
      </w:tr>
      <w:tr w:rsidR="00FA0952" w:rsidRPr="00A628FE" w14:paraId="6298BE9B" w14:textId="77777777" w:rsidTr="00FA0952">
        <w:tc>
          <w:tcPr>
            <w:tcW w:w="746" w:type="dxa"/>
            <w:shd w:val="clear" w:color="auto" w:fill="auto"/>
          </w:tcPr>
          <w:p w14:paraId="639D8CE9" w14:textId="77777777" w:rsidR="00FA0952" w:rsidRPr="00FA0952" w:rsidRDefault="00FA0952" w:rsidP="00FA0952">
            <w:pPr>
              <w:spacing w:line="360" w:lineRule="auto"/>
              <w:jc w:val="center"/>
              <w:rPr>
                <w:bCs/>
                <w:iCs/>
                <w:lang w:val="pt-BR"/>
              </w:rPr>
            </w:pPr>
          </w:p>
        </w:tc>
        <w:tc>
          <w:tcPr>
            <w:tcW w:w="2938" w:type="dxa"/>
            <w:shd w:val="clear" w:color="auto" w:fill="auto"/>
          </w:tcPr>
          <w:p w14:paraId="2E33AA27" w14:textId="77777777" w:rsidR="00FA0952" w:rsidRPr="00FA0952" w:rsidRDefault="00FA0952" w:rsidP="00FA0952">
            <w:pPr>
              <w:spacing w:line="360" w:lineRule="auto"/>
              <w:rPr>
                <w:lang w:val="pt-BR"/>
              </w:rPr>
            </w:pPr>
            <w:r w:rsidRPr="00FA0952">
              <w:rPr>
                <w:bCs/>
                <w:iCs/>
                <w:lang w:val="pt-BR"/>
              </w:rPr>
              <w:t>Đánh giá các thông số, hệ số chuyển đổi, hệ số phát thải được sử dụng</w:t>
            </w:r>
          </w:p>
        </w:tc>
        <w:tc>
          <w:tcPr>
            <w:tcW w:w="2945" w:type="dxa"/>
            <w:shd w:val="clear" w:color="auto" w:fill="auto"/>
          </w:tcPr>
          <w:p w14:paraId="0F13560A" w14:textId="77777777" w:rsidR="00FA0952" w:rsidRPr="00FA0952" w:rsidRDefault="00FA0952" w:rsidP="00FA0952">
            <w:pPr>
              <w:spacing w:line="360" w:lineRule="auto"/>
              <w:rPr>
                <w:bCs/>
                <w:iCs/>
                <w:lang w:val="pt-BR"/>
              </w:rPr>
            </w:pPr>
            <w:r w:rsidRPr="00FA0952">
              <w:rPr>
                <w:bCs/>
                <w:iCs/>
                <w:lang w:val="pt-BR"/>
              </w:rPr>
              <w:t>- Đã ưu tiên sử dụng các thông số, hệ số phát thải đặc trưng quốc gia</w:t>
            </w:r>
          </w:p>
          <w:p w14:paraId="73D87620" w14:textId="77777777" w:rsidR="00FA0952" w:rsidRPr="00FA0952" w:rsidRDefault="00FA0952" w:rsidP="00FA0952">
            <w:pPr>
              <w:spacing w:line="360" w:lineRule="auto"/>
              <w:rPr>
                <w:bCs/>
                <w:iCs/>
                <w:lang w:val="pt-BR"/>
              </w:rPr>
            </w:pPr>
            <w:r w:rsidRPr="00FA0952">
              <w:rPr>
                <w:bCs/>
                <w:iCs/>
                <w:lang w:val="pt-BR"/>
              </w:rPr>
              <w:t>- Các lựa chọn là phù hợp, minh bạch, đảm bảo tính nhất quán</w:t>
            </w:r>
          </w:p>
        </w:tc>
        <w:tc>
          <w:tcPr>
            <w:tcW w:w="2410" w:type="dxa"/>
            <w:shd w:val="clear" w:color="auto" w:fill="auto"/>
          </w:tcPr>
          <w:p w14:paraId="5238A82E" w14:textId="77777777" w:rsidR="00FA0952" w:rsidRPr="00FA0952" w:rsidRDefault="00FA0952" w:rsidP="00FA0952">
            <w:pPr>
              <w:spacing w:line="360" w:lineRule="auto"/>
              <w:rPr>
                <w:bCs/>
                <w:iCs/>
                <w:lang w:val="pt-BR"/>
              </w:rPr>
            </w:pPr>
          </w:p>
        </w:tc>
      </w:tr>
      <w:tr w:rsidR="00FA0952" w:rsidRPr="00A628FE" w14:paraId="02E50EDD" w14:textId="77777777" w:rsidTr="00FA0952">
        <w:tc>
          <w:tcPr>
            <w:tcW w:w="746" w:type="dxa"/>
            <w:shd w:val="clear" w:color="auto" w:fill="auto"/>
          </w:tcPr>
          <w:p w14:paraId="18D52E9B" w14:textId="77777777" w:rsidR="00FA0952" w:rsidRPr="00FA0952" w:rsidRDefault="00FA0952" w:rsidP="00FA0952">
            <w:pPr>
              <w:spacing w:line="360" w:lineRule="auto"/>
              <w:jc w:val="center"/>
              <w:rPr>
                <w:b/>
                <w:iCs/>
                <w:lang w:val="pt-BR"/>
              </w:rPr>
            </w:pPr>
            <w:r w:rsidRPr="00FA0952">
              <w:rPr>
                <w:b/>
                <w:iCs/>
                <w:lang w:val="pt-BR"/>
              </w:rPr>
              <w:t>III</w:t>
            </w:r>
          </w:p>
        </w:tc>
        <w:tc>
          <w:tcPr>
            <w:tcW w:w="8293" w:type="dxa"/>
            <w:gridSpan w:val="3"/>
            <w:shd w:val="clear" w:color="auto" w:fill="auto"/>
          </w:tcPr>
          <w:p w14:paraId="4569B22C" w14:textId="77777777" w:rsidR="00FA0952" w:rsidRPr="00FA0952" w:rsidRDefault="00FA0952" w:rsidP="00FA0952">
            <w:pPr>
              <w:spacing w:line="360" w:lineRule="auto"/>
              <w:rPr>
                <w:b/>
                <w:iCs/>
                <w:lang w:val="pt-BR"/>
              </w:rPr>
            </w:pPr>
            <w:r w:rsidRPr="00FA0952">
              <w:rPr>
                <w:b/>
                <w:iCs/>
                <w:lang w:val="pt-BR"/>
              </w:rPr>
              <w:t>Phát thải khí nhà kính từ đốt sinh khối (3C1)</w:t>
            </w:r>
          </w:p>
        </w:tc>
      </w:tr>
      <w:tr w:rsidR="00FA0952" w:rsidRPr="00A628FE" w14:paraId="19A5710B" w14:textId="77777777" w:rsidTr="00FA0952">
        <w:tc>
          <w:tcPr>
            <w:tcW w:w="746" w:type="dxa"/>
            <w:shd w:val="clear" w:color="auto" w:fill="auto"/>
          </w:tcPr>
          <w:p w14:paraId="2877F5B3" w14:textId="77777777" w:rsidR="00FA0952" w:rsidRPr="00FA0952" w:rsidRDefault="00FA0952" w:rsidP="00FA0952">
            <w:pPr>
              <w:spacing w:line="360" w:lineRule="auto"/>
              <w:rPr>
                <w:bCs/>
                <w:iCs/>
                <w:lang w:val="pt-BR"/>
              </w:rPr>
            </w:pPr>
          </w:p>
        </w:tc>
        <w:tc>
          <w:tcPr>
            <w:tcW w:w="2938" w:type="dxa"/>
            <w:shd w:val="clear" w:color="auto" w:fill="auto"/>
          </w:tcPr>
          <w:p w14:paraId="1D199D76" w14:textId="77777777" w:rsidR="00FA0952" w:rsidRPr="00FA0952" w:rsidRDefault="00FA0952" w:rsidP="00FA0952">
            <w:pPr>
              <w:spacing w:line="360" w:lineRule="auto"/>
              <w:rPr>
                <w:lang w:val="pt-BR"/>
              </w:rPr>
            </w:pPr>
            <w:r w:rsidRPr="00FA0952">
              <w:rPr>
                <w:bCs/>
                <w:iCs/>
                <w:lang w:val="pt-BR"/>
              </w:rPr>
              <w:t>Đánh giá các thông số, hệ số chuyển đổi, hệ số phát thải được sử dụng</w:t>
            </w:r>
          </w:p>
        </w:tc>
        <w:tc>
          <w:tcPr>
            <w:tcW w:w="2945" w:type="dxa"/>
            <w:shd w:val="clear" w:color="auto" w:fill="auto"/>
          </w:tcPr>
          <w:p w14:paraId="7ABA82A4"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6032D86B" w14:textId="77777777" w:rsidR="00FA0952" w:rsidRPr="00FA0952" w:rsidRDefault="00FA0952" w:rsidP="00FA0952">
            <w:pPr>
              <w:spacing w:line="360" w:lineRule="auto"/>
              <w:rPr>
                <w:bCs/>
                <w:iCs/>
                <w:lang w:val="pt-BR"/>
              </w:rPr>
            </w:pPr>
          </w:p>
        </w:tc>
      </w:tr>
      <w:tr w:rsidR="00FA0952" w:rsidRPr="005803AB" w14:paraId="281D8DA8" w14:textId="77777777" w:rsidTr="00FA0952">
        <w:tc>
          <w:tcPr>
            <w:tcW w:w="746" w:type="dxa"/>
            <w:shd w:val="clear" w:color="auto" w:fill="auto"/>
          </w:tcPr>
          <w:p w14:paraId="7AEE633F" w14:textId="77777777" w:rsidR="00FA0952" w:rsidRPr="00FA0952" w:rsidRDefault="00FA0952" w:rsidP="00FA0952">
            <w:pPr>
              <w:spacing w:line="360" w:lineRule="auto"/>
              <w:rPr>
                <w:b/>
                <w:bCs/>
                <w:iCs/>
                <w:lang w:val="pt-BR"/>
              </w:rPr>
            </w:pPr>
            <w:r w:rsidRPr="00FA0952">
              <w:rPr>
                <w:b/>
                <w:bCs/>
                <w:iCs/>
                <w:lang w:val="pt-BR"/>
              </w:rPr>
              <w:t>IV</w:t>
            </w:r>
          </w:p>
        </w:tc>
        <w:tc>
          <w:tcPr>
            <w:tcW w:w="8293" w:type="dxa"/>
            <w:gridSpan w:val="3"/>
            <w:shd w:val="clear" w:color="auto" w:fill="auto"/>
          </w:tcPr>
          <w:p w14:paraId="26626731" w14:textId="77777777" w:rsidR="00FA0952" w:rsidRPr="00FA0952" w:rsidRDefault="00FA0952" w:rsidP="00FA0952">
            <w:pPr>
              <w:spacing w:line="360" w:lineRule="auto"/>
              <w:rPr>
                <w:b/>
                <w:bCs/>
                <w:iCs/>
                <w:lang w:val="pt-BR"/>
              </w:rPr>
            </w:pPr>
            <w:r w:rsidRPr="00FA0952">
              <w:rPr>
                <w:b/>
                <w:bCs/>
                <w:iCs/>
                <w:lang w:val="pt-BR"/>
              </w:rPr>
              <w:t>Vôi (3C2)</w:t>
            </w:r>
          </w:p>
        </w:tc>
      </w:tr>
      <w:tr w:rsidR="00FA0952" w:rsidRPr="00A628FE" w14:paraId="4B62239F" w14:textId="77777777" w:rsidTr="00FA0952">
        <w:tc>
          <w:tcPr>
            <w:tcW w:w="746" w:type="dxa"/>
            <w:shd w:val="clear" w:color="auto" w:fill="auto"/>
          </w:tcPr>
          <w:p w14:paraId="10D02B1E" w14:textId="77777777" w:rsidR="00FA0952" w:rsidRPr="00FA0952" w:rsidRDefault="00FA0952" w:rsidP="00FA0952">
            <w:pPr>
              <w:spacing w:line="360" w:lineRule="auto"/>
              <w:rPr>
                <w:bCs/>
                <w:iCs/>
                <w:lang w:val="pt-BR"/>
              </w:rPr>
            </w:pPr>
          </w:p>
        </w:tc>
        <w:tc>
          <w:tcPr>
            <w:tcW w:w="2938" w:type="dxa"/>
            <w:shd w:val="clear" w:color="auto" w:fill="auto"/>
          </w:tcPr>
          <w:p w14:paraId="1D12E382"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78AEC23F"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635EEACA" w14:textId="77777777" w:rsidR="00FA0952" w:rsidRPr="00FA0952" w:rsidRDefault="00FA0952" w:rsidP="00FA0952">
            <w:pPr>
              <w:spacing w:line="360" w:lineRule="auto"/>
              <w:rPr>
                <w:bCs/>
                <w:iCs/>
                <w:lang w:val="pt-BR"/>
              </w:rPr>
            </w:pPr>
          </w:p>
        </w:tc>
      </w:tr>
      <w:tr w:rsidR="00FA0952" w:rsidRPr="005803AB" w14:paraId="70917033" w14:textId="77777777" w:rsidTr="00FA0952">
        <w:trPr>
          <w:trHeight w:val="202"/>
        </w:trPr>
        <w:tc>
          <w:tcPr>
            <w:tcW w:w="746" w:type="dxa"/>
            <w:shd w:val="clear" w:color="auto" w:fill="auto"/>
          </w:tcPr>
          <w:p w14:paraId="0EFD553E" w14:textId="77777777" w:rsidR="00FA0952" w:rsidRPr="00FA0952" w:rsidRDefault="00FA0952" w:rsidP="00FA0952">
            <w:pPr>
              <w:spacing w:line="360" w:lineRule="auto"/>
              <w:rPr>
                <w:b/>
                <w:bCs/>
                <w:iCs/>
                <w:lang w:val="pt-BR"/>
              </w:rPr>
            </w:pPr>
            <w:r w:rsidRPr="00FA0952">
              <w:rPr>
                <w:b/>
                <w:bCs/>
                <w:iCs/>
                <w:lang w:val="pt-BR"/>
              </w:rPr>
              <w:t>V</w:t>
            </w:r>
          </w:p>
        </w:tc>
        <w:tc>
          <w:tcPr>
            <w:tcW w:w="8293" w:type="dxa"/>
            <w:gridSpan w:val="3"/>
            <w:shd w:val="clear" w:color="auto" w:fill="auto"/>
          </w:tcPr>
          <w:p w14:paraId="27BBF421" w14:textId="77777777" w:rsidR="00FA0952" w:rsidRPr="00FA0952" w:rsidRDefault="00FA0952" w:rsidP="00FA0952">
            <w:pPr>
              <w:spacing w:line="360" w:lineRule="auto"/>
              <w:rPr>
                <w:b/>
                <w:bCs/>
                <w:iCs/>
                <w:lang w:val="pt-BR"/>
              </w:rPr>
            </w:pPr>
            <w:r w:rsidRPr="00FA0952">
              <w:rPr>
                <w:b/>
                <w:bCs/>
                <w:iCs/>
                <w:lang w:val="pt-BR"/>
              </w:rPr>
              <w:t>Sử dụng phân đạm (3C3)</w:t>
            </w:r>
          </w:p>
        </w:tc>
      </w:tr>
      <w:tr w:rsidR="00FA0952" w:rsidRPr="00A628FE" w14:paraId="2583CB02" w14:textId="77777777" w:rsidTr="00FA0952">
        <w:trPr>
          <w:trHeight w:val="1074"/>
        </w:trPr>
        <w:tc>
          <w:tcPr>
            <w:tcW w:w="746" w:type="dxa"/>
            <w:shd w:val="clear" w:color="auto" w:fill="auto"/>
          </w:tcPr>
          <w:p w14:paraId="168A490B" w14:textId="77777777" w:rsidR="00FA0952" w:rsidRPr="00FA0952" w:rsidRDefault="00FA0952" w:rsidP="00FA0952">
            <w:pPr>
              <w:spacing w:line="360" w:lineRule="auto"/>
              <w:rPr>
                <w:bCs/>
                <w:iCs/>
                <w:lang w:val="pt-BR"/>
              </w:rPr>
            </w:pPr>
          </w:p>
        </w:tc>
        <w:tc>
          <w:tcPr>
            <w:tcW w:w="2938" w:type="dxa"/>
            <w:shd w:val="clear" w:color="auto" w:fill="auto"/>
          </w:tcPr>
          <w:p w14:paraId="5220EFDB"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549E7BA0"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5EF98583" w14:textId="77777777" w:rsidR="00FA0952" w:rsidRPr="00FA0952" w:rsidRDefault="00FA0952" w:rsidP="00FA0952">
            <w:pPr>
              <w:spacing w:line="360" w:lineRule="auto"/>
              <w:rPr>
                <w:bCs/>
                <w:iCs/>
                <w:lang w:val="pt-BR"/>
              </w:rPr>
            </w:pPr>
          </w:p>
        </w:tc>
      </w:tr>
      <w:tr w:rsidR="00FA0952" w:rsidRPr="00E11DAC" w14:paraId="717635E5" w14:textId="77777777" w:rsidTr="00FA0952">
        <w:tc>
          <w:tcPr>
            <w:tcW w:w="746" w:type="dxa"/>
            <w:shd w:val="clear" w:color="auto" w:fill="auto"/>
          </w:tcPr>
          <w:p w14:paraId="4C0FCC17" w14:textId="77777777" w:rsidR="00FA0952" w:rsidRPr="00FA0952" w:rsidRDefault="00FA0952" w:rsidP="00FA0952">
            <w:pPr>
              <w:spacing w:line="360" w:lineRule="auto"/>
              <w:rPr>
                <w:b/>
                <w:bCs/>
                <w:iCs/>
                <w:lang w:val="pt-BR"/>
              </w:rPr>
            </w:pPr>
            <w:r w:rsidRPr="00FA0952">
              <w:rPr>
                <w:b/>
                <w:bCs/>
                <w:iCs/>
                <w:lang w:val="pt-BR"/>
              </w:rPr>
              <w:t>VI</w:t>
            </w:r>
          </w:p>
        </w:tc>
        <w:tc>
          <w:tcPr>
            <w:tcW w:w="8293" w:type="dxa"/>
            <w:gridSpan w:val="3"/>
            <w:shd w:val="clear" w:color="auto" w:fill="auto"/>
          </w:tcPr>
          <w:p w14:paraId="15156952" w14:textId="77777777" w:rsidR="00FA0952" w:rsidRPr="00FA0952" w:rsidRDefault="00FA0952" w:rsidP="00FA0952">
            <w:pPr>
              <w:spacing w:line="360" w:lineRule="auto"/>
              <w:rPr>
                <w:b/>
                <w:bCs/>
                <w:iCs/>
                <w:lang w:val="pt-BR"/>
              </w:rPr>
            </w:pPr>
            <w:r w:rsidRPr="00FA0952">
              <w:rPr>
                <w:b/>
                <w:bCs/>
                <w:iCs/>
                <w:lang w:val="pt-BR"/>
              </w:rPr>
              <w:t>Phát thải trực tiếp N</w:t>
            </w:r>
            <w:r w:rsidRPr="00FA0952">
              <w:rPr>
                <w:b/>
                <w:bCs/>
                <w:iCs/>
                <w:vertAlign w:val="subscript"/>
                <w:lang w:val="pt-BR"/>
              </w:rPr>
              <w:t>2</w:t>
            </w:r>
            <w:r w:rsidRPr="00FA0952">
              <w:rPr>
                <w:b/>
                <w:bCs/>
                <w:iCs/>
                <w:lang w:val="pt-BR"/>
              </w:rPr>
              <w:t>O từ đất (3C4)</w:t>
            </w:r>
          </w:p>
        </w:tc>
      </w:tr>
      <w:tr w:rsidR="00FA0952" w:rsidRPr="00A628FE" w14:paraId="4FC41772" w14:textId="77777777" w:rsidTr="00FA0952">
        <w:tc>
          <w:tcPr>
            <w:tcW w:w="746" w:type="dxa"/>
            <w:shd w:val="clear" w:color="auto" w:fill="auto"/>
          </w:tcPr>
          <w:p w14:paraId="5EFE7A7D" w14:textId="77777777" w:rsidR="00FA0952" w:rsidRPr="00FA0952" w:rsidRDefault="00FA0952" w:rsidP="00FA0952">
            <w:pPr>
              <w:spacing w:line="360" w:lineRule="auto"/>
              <w:rPr>
                <w:bCs/>
                <w:iCs/>
                <w:lang w:val="pt-BR"/>
              </w:rPr>
            </w:pPr>
          </w:p>
        </w:tc>
        <w:tc>
          <w:tcPr>
            <w:tcW w:w="2938" w:type="dxa"/>
            <w:shd w:val="clear" w:color="auto" w:fill="auto"/>
          </w:tcPr>
          <w:p w14:paraId="63AE079E"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26671C0E"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5CAC0EE4" w14:textId="77777777" w:rsidR="00FA0952" w:rsidRPr="00FA0952" w:rsidRDefault="00FA0952" w:rsidP="00FA0952">
            <w:pPr>
              <w:spacing w:line="360" w:lineRule="auto"/>
              <w:rPr>
                <w:bCs/>
                <w:iCs/>
                <w:lang w:val="pt-BR"/>
              </w:rPr>
            </w:pPr>
          </w:p>
        </w:tc>
      </w:tr>
      <w:tr w:rsidR="00FA0952" w:rsidRPr="00F26C7C" w14:paraId="0AF6E039" w14:textId="77777777" w:rsidTr="00FA0952">
        <w:tc>
          <w:tcPr>
            <w:tcW w:w="746" w:type="dxa"/>
            <w:shd w:val="clear" w:color="auto" w:fill="auto"/>
          </w:tcPr>
          <w:p w14:paraId="30C4495B" w14:textId="77777777" w:rsidR="00FA0952" w:rsidRPr="00FA0952" w:rsidRDefault="00FA0952" w:rsidP="00FA0952">
            <w:pPr>
              <w:spacing w:line="360" w:lineRule="auto"/>
              <w:rPr>
                <w:b/>
                <w:bCs/>
                <w:iCs/>
                <w:lang w:val="pt-BR"/>
              </w:rPr>
            </w:pPr>
            <w:r w:rsidRPr="00FA0952">
              <w:rPr>
                <w:b/>
                <w:bCs/>
                <w:iCs/>
                <w:lang w:val="pt-BR"/>
              </w:rPr>
              <w:t>VII</w:t>
            </w:r>
          </w:p>
        </w:tc>
        <w:tc>
          <w:tcPr>
            <w:tcW w:w="8293" w:type="dxa"/>
            <w:gridSpan w:val="3"/>
            <w:shd w:val="clear" w:color="auto" w:fill="auto"/>
          </w:tcPr>
          <w:p w14:paraId="753EF2D6" w14:textId="77777777" w:rsidR="00FA0952" w:rsidRPr="00FA0952" w:rsidRDefault="00FA0952" w:rsidP="00FA0952">
            <w:pPr>
              <w:spacing w:line="360" w:lineRule="auto"/>
              <w:rPr>
                <w:b/>
                <w:bCs/>
                <w:iCs/>
                <w:lang w:val="pt-BR"/>
              </w:rPr>
            </w:pPr>
            <w:r w:rsidRPr="00FA0952">
              <w:rPr>
                <w:b/>
                <w:bCs/>
                <w:iCs/>
                <w:lang w:val="pt-BR"/>
              </w:rPr>
              <w:t>Phát thải gián tiếp N</w:t>
            </w:r>
            <w:r w:rsidRPr="00FA0952">
              <w:rPr>
                <w:b/>
                <w:bCs/>
                <w:iCs/>
                <w:vertAlign w:val="subscript"/>
                <w:lang w:val="pt-BR"/>
              </w:rPr>
              <w:t>2</w:t>
            </w:r>
            <w:r w:rsidRPr="00FA0952">
              <w:rPr>
                <w:b/>
                <w:bCs/>
                <w:iCs/>
                <w:lang w:val="pt-BR"/>
              </w:rPr>
              <w:t>O từ đất (3C5)</w:t>
            </w:r>
          </w:p>
        </w:tc>
      </w:tr>
      <w:tr w:rsidR="00FA0952" w:rsidRPr="00A628FE" w14:paraId="78591007" w14:textId="77777777" w:rsidTr="00FA0952">
        <w:tc>
          <w:tcPr>
            <w:tcW w:w="746" w:type="dxa"/>
            <w:shd w:val="clear" w:color="auto" w:fill="auto"/>
          </w:tcPr>
          <w:p w14:paraId="3C04B483" w14:textId="77777777" w:rsidR="00FA0952" w:rsidRPr="00FA0952" w:rsidRDefault="00FA0952" w:rsidP="00FA0952">
            <w:pPr>
              <w:spacing w:line="360" w:lineRule="auto"/>
              <w:rPr>
                <w:bCs/>
                <w:iCs/>
                <w:lang w:val="pt-BR"/>
              </w:rPr>
            </w:pPr>
          </w:p>
        </w:tc>
        <w:tc>
          <w:tcPr>
            <w:tcW w:w="2938" w:type="dxa"/>
            <w:shd w:val="clear" w:color="auto" w:fill="auto"/>
          </w:tcPr>
          <w:p w14:paraId="1B8DDC36"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2C45B632" w14:textId="77777777" w:rsidR="00FA0952" w:rsidRPr="00FA0952" w:rsidRDefault="00FA0952" w:rsidP="00FA0952">
            <w:pPr>
              <w:spacing w:line="360" w:lineRule="auto"/>
              <w:rPr>
                <w:bCs/>
                <w:iCs/>
                <w:lang w:val="pt-BR"/>
              </w:rPr>
            </w:pPr>
            <w:r w:rsidRPr="00FA0952">
              <w:rPr>
                <w:bCs/>
                <w:iCs/>
                <w:lang w:val="pt-BR"/>
              </w:rPr>
              <w:t>- Giá trị của thông số Frac</w:t>
            </w:r>
            <w:r w:rsidRPr="00FA0952">
              <w:rPr>
                <w:bCs/>
                <w:iCs/>
                <w:vertAlign w:val="subscript"/>
                <w:lang w:val="pt-BR"/>
              </w:rPr>
              <w:t>GASM</w:t>
            </w:r>
            <w:r w:rsidRPr="00FA0952">
              <w:rPr>
                <w:bCs/>
                <w:iCs/>
                <w:lang w:val="pt-BR"/>
              </w:rPr>
              <w:t xml:space="preserve"> chưa chính xác theo nguồn số liệu trích dẫn.</w:t>
            </w:r>
          </w:p>
        </w:tc>
        <w:tc>
          <w:tcPr>
            <w:tcW w:w="2410" w:type="dxa"/>
            <w:shd w:val="clear" w:color="auto" w:fill="auto"/>
          </w:tcPr>
          <w:p w14:paraId="096B66F2" w14:textId="77777777" w:rsidR="00FA0952" w:rsidRPr="00FA0952" w:rsidRDefault="00FA0952" w:rsidP="00FA0952">
            <w:pPr>
              <w:spacing w:line="360" w:lineRule="auto"/>
              <w:rPr>
                <w:bCs/>
                <w:iCs/>
                <w:lang w:val="pt-BR"/>
              </w:rPr>
            </w:pPr>
            <w:r w:rsidRPr="00FA0952">
              <w:rPr>
                <w:bCs/>
                <w:iCs/>
                <w:lang w:val="pt-BR"/>
              </w:rPr>
              <w:t>Thông số Frac</w:t>
            </w:r>
            <w:r w:rsidRPr="00FA0952">
              <w:rPr>
                <w:bCs/>
                <w:iCs/>
                <w:vertAlign w:val="subscript"/>
                <w:lang w:val="pt-BR"/>
              </w:rPr>
              <w:t>GASM</w:t>
            </w:r>
            <w:r w:rsidRPr="00FA0952">
              <w:rPr>
                <w:bCs/>
                <w:iCs/>
                <w:lang w:val="pt-BR"/>
              </w:rPr>
              <w:t xml:space="preserve"> có giá trị là 0,2</w:t>
            </w:r>
          </w:p>
        </w:tc>
      </w:tr>
      <w:tr w:rsidR="00FA0952" w:rsidRPr="00D066DC" w14:paraId="31E0F359" w14:textId="77777777" w:rsidTr="00FA0952">
        <w:tc>
          <w:tcPr>
            <w:tcW w:w="746" w:type="dxa"/>
            <w:shd w:val="clear" w:color="auto" w:fill="auto"/>
          </w:tcPr>
          <w:p w14:paraId="0BC8CCA4" w14:textId="77777777" w:rsidR="00FA0952" w:rsidRPr="00FA0952" w:rsidRDefault="00FA0952" w:rsidP="00FA0952">
            <w:pPr>
              <w:spacing w:line="360" w:lineRule="auto"/>
              <w:rPr>
                <w:b/>
                <w:bCs/>
                <w:iCs/>
                <w:lang w:val="pt-BR"/>
              </w:rPr>
            </w:pPr>
            <w:r w:rsidRPr="00FA0952">
              <w:rPr>
                <w:b/>
                <w:bCs/>
                <w:iCs/>
                <w:lang w:val="pt-BR"/>
              </w:rPr>
              <w:t>VI</w:t>
            </w:r>
          </w:p>
        </w:tc>
        <w:tc>
          <w:tcPr>
            <w:tcW w:w="8293" w:type="dxa"/>
            <w:gridSpan w:val="3"/>
            <w:shd w:val="clear" w:color="auto" w:fill="auto"/>
          </w:tcPr>
          <w:p w14:paraId="315F58DD" w14:textId="77777777" w:rsidR="00FA0952" w:rsidRPr="00FA0952" w:rsidRDefault="00FA0952" w:rsidP="00FA0952">
            <w:pPr>
              <w:spacing w:line="360" w:lineRule="auto"/>
              <w:rPr>
                <w:b/>
                <w:bCs/>
                <w:iCs/>
                <w:lang w:val="pt-BR"/>
              </w:rPr>
            </w:pPr>
            <w:r w:rsidRPr="00FA0952">
              <w:rPr>
                <w:b/>
                <w:bCs/>
                <w:iCs/>
                <w:lang w:val="pt-BR"/>
              </w:rPr>
              <w:t>Phát thải N</w:t>
            </w:r>
            <w:r w:rsidRPr="00FA0952">
              <w:rPr>
                <w:b/>
                <w:bCs/>
                <w:iCs/>
                <w:vertAlign w:val="subscript"/>
                <w:lang w:val="pt-BR"/>
              </w:rPr>
              <w:t>2</w:t>
            </w:r>
            <w:r w:rsidRPr="00FA0952">
              <w:rPr>
                <w:b/>
                <w:bCs/>
                <w:iCs/>
                <w:lang w:val="pt-BR"/>
              </w:rPr>
              <w:t>O gián tiếp từ quản lý chất thải (3C6)</w:t>
            </w:r>
          </w:p>
        </w:tc>
      </w:tr>
      <w:tr w:rsidR="00FA0952" w:rsidRPr="00A628FE" w14:paraId="3B00C203" w14:textId="77777777" w:rsidTr="00FA0952">
        <w:tc>
          <w:tcPr>
            <w:tcW w:w="746" w:type="dxa"/>
            <w:shd w:val="clear" w:color="auto" w:fill="auto"/>
          </w:tcPr>
          <w:p w14:paraId="1DE467BD" w14:textId="77777777" w:rsidR="00FA0952" w:rsidRPr="00FA0952" w:rsidRDefault="00FA0952" w:rsidP="00FA0952">
            <w:pPr>
              <w:spacing w:line="360" w:lineRule="auto"/>
              <w:rPr>
                <w:bCs/>
                <w:iCs/>
                <w:lang w:val="pt-BR"/>
              </w:rPr>
            </w:pPr>
          </w:p>
        </w:tc>
        <w:tc>
          <w:tcPr>
            <w:tcW w:w="2938" w:type="dxa"/>
            <w:shd w:val="clear" w:color="auto" w:fill="auto"/>
          </w:tcPr>
          <w:p w14:paraId="5E6C7F4C"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035C64F3" w14:textId="77777777" w:rsidR="00FA0952" w:rsidRPr="00FA0952" w:rsidRDefault="00FA0952" w:rsidP="00FA0952">
            <w:pPr>
              <w:spacing w:line="360" w:lineRule="auto"/>
              <w:rPr>
                <w:rFonts w:eastAsia="MS Mincho"/>
                <w:color w:val="000000"/>
                <w:vertAlign w:val="subscript"/>
                <w:lang w:val="pt-BR"/>
              </w:rPr>
            </w:pPr>
            <w:r w:rsidRPr="00FA0952">
              <w:rPr>
                <w:bCs/>
                <w:iCs/>
                <w:lang w:val="pt-BR"/>
              </w:rPr>
              <w:t xml:space="preserve">- Trình bày chưa rõ ràng, chưa đưa ra các dữ liệu cụ thể (giá trị) của các thông số để phục vụ tính toán: </w:t>
            </w:r>
            <w:r w:rsidRPr="00FA0952">
              <w:rPr>
                <w:rFonts w:eastAsia="MS Mincho"/>
                <w:color w:val="000000"/>
                <w:lang w:val="pt-BR"/>
              </w:rPr>
              <w:t>N</w:t>
            </w:r>
            <w:r w:rsidRPr="00FA0952">
              <w:rPr>
                <w:rFonts w:eastAsia="MS Mincho"/>
                <w:color w:val="000000"/>
                <w:vertAlign w:val="subscript"/>
                <w:lang w:val="pt-BR"/>
              </w:rPr>
              <w:t>ex(T)</w:t>
            </w:r>
            <w:r w:rsidRPr="00FA0952">
              <w:rPr>
                <w:rFonts w:eastAsia="MS Mincho"/>
                <w:color w:val="000000"/>
                <w:lang w:val="pt-BR"/>
              </w:rPr>
              <w:t>; Frac</w:t>
            </w:r>
            <w:r w:rsidRPr="00FA0952">
              <w:rPr>
                <w:rFonts w:eastAsia="MS Mincho"/>
                <w:color w:val="000000"/>
                <w:vertAlign w:val="subscript"/>
                <w:lang w:val="pt-BR"/>
              </w:rPr>
              <w:t>GasMS</w:t>
            </w:r>
          </w:p>
        </w:tc>
        <w:tc>
          <w:tcPr>
            <w:tcW w:w="2410" w:type="dxa"/>
            <w:shd w:val="clear" w:color="auto" w:fill="auto"/>
          </w:tcPr>
          <w:p w14:paraId="0A9965B1" w14:textId="77777777" w:rsidR="00FA0952" w:rsidRPr="00FA0952" w:rsidRDefault="00FA0952" w:rsidP="00FA0952">
            <w:pPr>
              <w:spacing w:line="360" w:lineRule="auto"/>
              <w:rPr>
                <w:bCs/>
                <w:iCs/>
                <w:lang w:val="pt-BR"/>
              </w:rPr>
            </w:pPr>
            <w:r w:rsidRPr="00FA0952">
              <w:rPr>
                <w:bCs/>
                <w:iCs/>
                <w:lang w:val="pt-BR"/>
              </w:rPr>
              <w:t>- Bổ sung các giá trị của các thông số này</w:t>
            </w:r>
          </w:p>
          <w:p w14:paraId="39DEFF9B" w14:textId="77777777" w:rsidR="00FA0952" w:rsidRPr="00FA0952" w:rsidRDefault="00FA0952" w:rsidP="00FA0952">
            <w:pPr>
              <w:spacing w:line="360" w:lineRule="auto"/>
              <w:rPr>
                <w:bCs/>
                <w:iCs/>
                <w:lang w:val="pt-BR"/>
              </w:rPr>
            </w:pPr>
          </w:p>
        </w:tc>
      </w:tr>
      <w:tr w:rsidR="00FA0952" w:rsidRPr="00776EDB" w14:paraId="26D1ECBF" w14:textId="77777777" w:rsidTr="00FA0952">
        <w:tc>
          <w:tcPr>
            <w:tcW w:w="746" w:type="dxa"/>
            <w:shd w:val="clear" w:color="auto" w:fill="auto"/>
          </w:tcPr>
          <w:p w14:paraId="271FCBBA" w14:textId="77777777" w:rsidR="00FA0952" w:rsidRPr="00FA0952" w:rsidRDefault="00FA0952" w:rsidP="00FA0952">
            <w:pPr>
              <w:spacing w:line="360" w:lineRule="auto"/>
              <w:rPr>
                <w:b/>
                <w:bCs/>
                <w:iCs/>
                <w:lang w:val="pt-BR"/>
              </w:rPr>
            </w:pPr>
            <w:r w:rsidRPr="00FA0952">
              <w:rPr>
                <w:b/>
                <w:bCs/>
                <w:iCs/>
                <w:lang w:val="pt-BR"/>
              </w:rPr>
              <w:t>VII</w:t>
            </w:r>
          </w:p>
        </w:tc>
        <w:tc>
          <w:tcPr>
            <w:tcW w:w="8293" w:type="dxa"/>
            <w:gridSpan w:val="3"/>
            <w:shd w:val="clear" w:color="auto" w:fill="auto"/>
          </w:tcPr>
          <w:p w14:paraId="09D761DC" w14:textId="77777777" w:rsidR="00FA0952" w:rsidRPr="00FA0952" w:rsidRDefault="00FA0952" w:rsidP="00FA0952">
            <w:pPr>
              <w:spacing w:line="360" w:lineRule="auto"/>
              <w:rPr>
                <w:b/>
                <w:bCs/>
                <w:iCs/>
                <w:lang w:val="pt-BR"/>
              </w:rPr>
            </w:pPr>
            <w:r w:rsidRPr="00FA0952">
              <w:rPr>
                <w:b/>
                <w:bCs/>
                <w:iCs/>
                <w:lang w:val="pt-BR"/>
              </w:rPr>
              <w:t>Canh tác lúa (3C7)</w:t>
            </w:r>
          </w:p>
        </w:tc>
      </w:tr>
      <w:tr w:rsidR="00FA0952" w:rsidRPr="00A628FE" w14:paraId="36DA2C02" w14:textId="77777777" w:rsidTr="00FA0952">
        <w:tc>
          <w:tcPr>
            <w:tcW w:w="746" w:type="dxa"/>
            <w:shd w:val="clear" w:color="auto" w:fill="auto"/>
          </w:tcPr>
          <w:p w14:paraId="5E741B39" w14:textId="77777777" w:rsidR="00FA0952" w:rsidRPr="00FA0952" w:rsidRDefault="00FA0952" w:rsidP="00FA0952">
            <w:pPr>
              <w:spacing w:line="360" w:lineRule="auto"/>
              <w:rPr>
                <w:bCs/>
                <w:iCs/>
                <w:lang w:val="pt-BR"/>
              </w:rPr>
            </w:pPr>
          </w:p>
        </w:tc>
        <w:tc>
          <w:tcPr>
            <w:tcW w:w="2938" w:type="dxa"/>
            <w:shd w:val="clear" w:color="auto" w:fill="auto"/>
          </w:tcPr>
          <w:p w14:paraId="2745509F"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2932A15B" w14:textId="77777777" w:rsidR="00FA0952" w:rsidRPr="00FA0952" w:rsidRDefault="00FA0952" w:rsidP="00FA0952">
            <w:pPr>
              <w:spacing w:line="360" w:lineRule="auto"/>
              <w:rPr>
                <w:bCs/>
                <w:iCs/>
                <w:lang w:val="pt-BR"/>
              </w:rPr>
            </w:pPr>
            <w:r w:rsidRPr="00FA0952">
              <w:rPr>
                <w:bCs/>
                <w:iCs/>
                <w:lang w:val="pt-BR"/>
              </w:rPr>
              <w:t>- Đã ưu tiên sử dụng các nghiên cứu về hệ số phát thải đặc trưng cho quốc gia</w:t>
            </w:r>
          </w:p>
        </w:tc>
        <w:tc>
          <w:tcPr>
            <w:tcW w:w="2410" w:type="dxa"/>
            <w:shd w:val="clear" w:color="auto" w:fill="auto"/>
          </w:tcPr>
          <w:p w14:paraId="1664DF60" w14:textId="77777777" w:rsidR="00FA0952" w:rsidRPr="00FA0952" w:rsidRDefault="00FA0952" w:rsidP="00FA0952">
            <w:pPr>
              <w:spacing w:line="360" w:lineRule="auto"/>
              <w:rPr>
                <w:bCs/>
                <w:iCs/>
                <w:lang w:val="pt-BR"/>
              </w:rPr>
            </w:pPr>
            <w:r w:rsidRPr="00FA0952">
              <w:rPr>
                <w:bCs/>
                <w:iCs/>
                <w:lang w:val="pt-BR"/>
              </w:rPr>
              <w:t>- Đã xác định được các hệ số phát thải cơ bản (EF</w:t>
            </w:r>
            <w:r w:rsidRPr="00FA0952">
              <w:rPr>
                <w:bCs/>
                <w:iCs/>
                <w:vertAlign w:val="subscript"/>
                <w:lang w:val="pt-BR"/>
              </w:rPr>
              <w:t>C</w:t>
            </w:r>
            <w:r w:rsidRPr="00FA0952">
              <w:rPr>
                <w:bCs/>
                <w:iCs/>
                <w:lang w:val="pt-BR"/>
              </w:rPr>
              <w:t>), hệ số “scaling factor”: SF</w:t>
            </w:r>
            <w:r w:rsidRPr="00FA0952">
              <w:rPr>
                <w:bCs/>
                <w:iCs/>
                <w:vertAlign w:val="subscript"/>
                <w:lang w:val="pt-BR"/>
              </w:rPr>
              <w:t>W</w:t>
            </w:r>
            <w:r w:rsidRPr="00FA0952">
              <w:rPr>
                <w:bCs/>
                <w:iCs/>
                <w:lang w:val="pt-BR"/>
              </w:rPr>
              <w:t>, SF</w:t>
            </w:r>
            <w:r w:rsidRPr="00FA0952">
              <w:rPr>
                <w:bCs/>
                <w:iCs/>
                <w:vertAlign w:val="subscript"/>
                <w:lang w:val="pt-BR"/>
              </w:rPr>
              <w:t>P</w:t>
            </w:r>
            <w:r w:rsidRPr="00FA0952">
              <w:rPr>
                <w:bCs/>
                <w:iCs/>
                <w:lang w:val="pt-BR"/>
              </w:rPr>
              <w:t>, SF</w:t>
            </w:r>
            <w:r w:rsidRPr="00FA0952">
              <w:rPr>
                <w:bCs/>
                <w:iCs/>
                <w:vertAlign w:val="subscript"/>
                <w:lang w:val="pt-BR"/>
              </w:rPr>
              <w:t>O</w:t>
            </w:r>
            <w:r w:rsidRPr="00FA0952">
              <w:rPr>
                <w:bCs/>
                <w:iCs/>
                <w:lang w:val="pt-BR"/>
              </w:rPr>
              <w:t xml:space="preserve"> do vậy cần đưa ra hệ số phát thải điều chỉnh (adjusted EF) đặc trưng cho các điều kiện cụ thể của quốc gia như trong báo cáo đã đưa ra (quản lý nước và cày vùi phụ phẩm)</w:t>
            </w:r>
          </w:p>
        </w:tc>
      </w:tr>
    </w:tbl>
    <w:p w14:paraId="5C847B55" w14:textId="381C2000" w:rsidR="006E7969" w:rsidRDefault="00FA0952" w:rsidP="006E7969">
      <w:pPr>
        <w:pStyle w:val="Heading2"/>
      </w:pPr>
      <w:bookmarkStart w:id="51" w:name="_Toc148534447"/>
      <w:r>
        <w:t>2.3. Đánh giá chung về kiểm kê khí nhà kính quốc gia cho năm 2018, 2022 sau QA/QC</w:t>
      </w:r>
      <w:bookmarkEnd w:id="51"/>
    </w:p>
    <w:p w14:paraId="2A048408" w14:textId="1C6A7BF4" w:rsidR="006E7969" w:rsidRPr="006E7969" w:rsidRDefault="006E7969" w:rsidP="006E7969">
      <w:r>
        <w:tab/>
        <w:t>Hệ số phát thải sử dụng trong kiểm kê quốc gia khí nhà kính năm 2018, 2022 đã được lựa chọn một cách chính xác, nhất quán và phù hợp theo hướng dẫn kiểm kê khí nhà kính của IPCC 2006.</w:t>
      </w:r>
    </w:p>
    <w:p w14:paraId="3BD265E6" w14:textId="4EB244AD" w:rsidR="006E7969" w:rsidRPr="006E7969" w:rsidRDefault="006E7969" w:rsidP="006E7969">
      <w:pPr>
        <w:pStyle w:val="Caption"/>
      </w:pPr>
      <w:bookmarkStart w:id="52" w:name="_Toc148534359"/>
      <w:r>
        <w:lastRenderedPageBreak/>
        <w:t>Bảng 2.</w:t>
      </w:r>
      <w:r w:rsidR="00B06BF0">
        <w:fldChar w:fldCharType="begin"/>
      </w:r>
      <w:r w:rsidR="00B06BF0">
        <w:instrText xml:space="preserve"> SEQ Bảng_2. \* ARABIC </w:instrText>
      </w:r>
      <w:r w:rsidR="00B06BF0">
        <w:fldChar w:fldCharType="separate"/>
      </w:r>
      <w:r>
        <w:rPr>
          <w:noProof/>
        </w:rPr>
        <w:t>17</w:t>
      </w:r>
      <w:r w:rsidR="00B06BF0">
        <w:rPr>
          <w:noProof/>
        </w:rPr>
        <w:fldChar w:fldCharType="end"/>
      </w:r>
      <w:r>
        <w:t xml:space="preserve"> Đánh giá chung về hệ số phát thải kiểm kê khí nhà kính quốc gia năm 2018, 2022</w:t>
      </w:r>
      <w:bookmarkEnd w:id="52"/>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50"/>
        <w:gridCol w:w="3423"/>
        <w:gridCol w:w="4791"/>
      </w:tblGrid>
      <w:tr w:rsidR="00FA0952" w:rsidRPr="006B44E9" w14:paraId="6F86C5AF" w14:textId="77777777" w:rsidTr="006E7969">
        <w:trPr>
          <w:tblHeader/>
        </w:trPr>
        <w:tc>
          <w:tcPr>
            <w:tcW w:w="1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72F8B8" w14:textId="77777777" w:rsidR="00FA0952" w:rsidRPr="00FA0952" w:rsidRDefault="00FA0952" w:rsidP="00FA0952">
            <w:pPr>
              <w:spacing w:after="0" w:line="360" w:lineRule="auto"/>
              <w:jc w:val="center"/>
              <w:rPr>
                <w:rFonts w:eastAsia="Times New Roman"/>
                <w:b/>
                <w:bCs/>
                <w:color w:val="242021"/>
                <w:szCs w:val="26"/>
              </w:rPr>
            </w:pPr>
            <w:r w:rsidRPr="00FA0952">
              <w:rPr>
                <w:rFonts w:eastAsia="Times New Roman"/>
                <w:b/>
                <w:bCs/>
                <w:color w:val="242021"/>
                <w:szCs w:val="26"/>
              </w:rPr>
              <w:t>Phạm vi</w:t>
            </w:r>
          </w:p>
        </w:tc>
        <w:tc>
          <w:tcPr>
            <w:tcW w:w="3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BC8CA1" w14:textId="77777777" w:rsidR="00FA0952" w:rsidRPr="00FA0952" w:rsidRDefault="00FA0952" w:rsidP="00FA0952">
            <w:pPr>
              <w:spacing w:after="0" w:line="360" w:lineRule="auto"/>
              <w:jc w:val="center"/>
              <w:rPr>
                <w:rFonts w:eastAsia="Times New Roman"/>
                <w:b/>
                <w:bCs/>
                <w:color w:val="242021"/>
                <w:szCs w:val="26"/>
              </w:rPr>
            </w:pPr>
            <w:r w:rsidRPr="00FA0952">
              <w:rPr>
                <w:rFonts w:eastAsia="Times New Roman"/>
                <w:b/>
                <w:bCs/>
                <w:color w:val="242021"/>
                <w:szCs w:val="26"/>
              </w:rPr>
              <w:t>Hoạt động QA/QC</w:t>
            </w:r>
          </w:p>
        </w:tc>
        <w:tc>
          <w:tcPr>
            <w:tcW w:w="47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6BB189" w14:textId="77777777" w:rsidR="00FA0952" w:rsidRPr="00FA0952" w:rsidRDefault="00FA0952" w:rsidP="00FA0952">
            <w:pPr>
              <w:spacing w:after="0" w:line="360" w:lineRule="auto"/>
              <w:jc w:val="center"/>
              <w:rPr>
                <w:rFonts w:eastAsia="Times New Roman"/>
                <w:b/>
                <w:bCs/>
                <w:color w:val="242021"/>
                <w:szCs w:val="26"/>
              </w:rPr>
            </w:pPr>
            <w:r w:rsidRPr="00FA0952">
              <w:rPr>
                <w:rFonts w:eastAsia="Times New Roman"/>
                <w:b/>
                <w:bCs/>
                <w:color w:val="242021"/>
                <w:szCs w:val="26"/>
              </w:rPr>
              <w:t>Kết quả QA/QC</w:t>
            </w:r>
          </w:p>
        </w:tc>
      </w:tr>
      <w:tr w:rsidR="00FA0952" w:rsidRPr="006B44E9" w14:paraId="2DB38830" w14:textId="77777777" w:rsidTr="00FA0952">
        <w:tc>
          <w:tcPr>
            <w:tcW w:w="1250" w:type="dxa"/>
            <w:vMerge w:val="restart"/>
            <w:tcBorders>
              <w:top w:val="single" w:sz="4" w:space="0" w:color="auto"/>
              <w:left w:val="single" w:sz="4" w:space="0" w:color="auto"/>
              <w:right w:val="single" w:sz="4" w:space="0" w:color="auto"/>
            </w:tcBorders>
          </w:tcPr>
          <w:p w14:paraId="38973F2E" w14:textId="77777777" w:rsidR="00FA0952" w:rsidRPr="00FA0952" w:rsidRDefault="00FA0952" w:rsidP="00FA0952">
            <w:pPr>
              <w:spacing w:after="0" w:line="360" w:lineRule="auto"/>
              <w:rPr>
                <w:color w:val="231F20"/>
                <w:szCs w:val="26"/>
              </w:rPr>
            </w:pPr>
            <w:r w:rsidRPr="00FA0952">
              <w:rPr>
                <w:b/>
                <w:bCs/>
                <w:color w:val="231F20"/>
                <w:szCs w:val="26"/>
              </w:rPr>
              <w:t>HSPT và</w:t>
            </w:r>
            <w:r w:rsidRPr="00FA0952">
              <w:rPr>
                <w:color w:val="231F20"/>
                <w:szCs w:val="26"/>
              </w:rPr>
              <w:br/>
            </w:r>
            <w:r w:rsidRPr="00FA0952">
              <w:rPr>
                <w:b/>
                <w:bCs/>
                <w:color w:val="231F20"/>
                <w:szCs w:val="26"/>
              </w:rPr>
              <w:t>thông số</w:t>
            </w:r>
          </w:p>
          <w:p w14:paraId="1D5FA05B" w14:textId="77777777" w:rsidR="00FA0952" w:rsidRPr="006B44E9" w:rsidRDefault="00FA0952" w:rsidP="00FA0952">
            <w:pPr>
              <w:spacing w:after="0" w:line="360" w:lineRule="auto"/>
              <w:rPr>
                <w:color w:val="231F20"/>
                <w:sz w:val="26"/>
                <w:szCs w:val="26"/>
              </w:rPr>
            </w:pPr>
          </w:p>
        </w:tc>
        <w:tc>
          <w:tcPr>
            <w:tcW w:w="3423" w:type="dxa"/>
            <w:tcBorders>
              <w:top w:val="single" w:sz="4" w:space="0" w:color="auto"/>
              <w:left w:val="single" w:sz="4" w:space="0" w:color="auto"/>
              <w:bottom w:val="single" w:sz="4" w:space="0" w:color="auto"/>
              <w:right w:val="single" w:sz="4" w:space="0" w:color="auto"/>
            </w:tcBorders>
          </w:tcPr>
          <w:p w14:paraId="789771F6" w14:textId="77777777" w:rsidR="00FA0952" w:rsidRPr="00FA0952" w:rsidRDefault="00FA0952" w:rsidP="00FA0952">
            <w:pPr>
              <w:pStyle w:val="TableParagraph"/>
              <w:kinsoku w:val="0"/>
              <w:overflowPunct w:val="0"/>
              <w:spacing w:before="0" w:line="360" w:lineRule="auto"/>
              <w:ind w:left="75"/>
              <w:rPr>
                <w:rFonts w:ascii="Times New Roman" w:hAnsi="Times New Roman" w:cs="Times New Roman"/>
                <w:color w:val="231F20"/>
                <w:sz w:val="28"/>
                <w:szCs w:val="28"/>
              </w:rPr>
            </w:pPr>
            <w:r w:rsidRPr="00FA0952">
              <w:rPr>
                <w:rFonts w:ascii="Times New Roman" w:hAnsi="Times New Roman" w:cs="Times New Roman"/>
                <w:color w:val="231F20"/>
                <w:sz w:val="28"/>
                <w:szCs w:val="28"/>
              </w:rPr>
              <w:t>Kiểm tra các thông số, hệ số phát thải sử dụng giá trị mặc định của IPCC.</w:t>
            </w:r>
          </w:p>
        </w:tc>
        <w:tc>
          <w:tcPr>
            <w:tcW w:w="4791" w:type="dxa"/>
          </w:tcPr>
          <w:p w14:paraId="64FBDF54" w14:textId="77777777" w:rsidR="00FA0952" w:rsidRPr="00FA0952" w:rsidRDefault="00FA0952" w:rsidP="00FA0952">
            <w:pPr>
              <w:pStyle w:val="TableParagraph"/>
              <w:kinsoku w:val="0"/>
              <w:overflowPunct w:val="0"/>
              <w:spacing w:before="0" w:line="360" w:lineRule="auto"/>
              <w:ind w:right="-29"/>
              <w:rPr>
                <w:rFonts w:ascii="Times New Roman" w:hAnsi="Times New Roman" w:cs="Times New Roman"/>
                <w:color w:val="231F20"/>
                <w:w w:val="95"/>
                <w:sz w:val="28"/>
                <w:szCs w:val="28"/>
              </w:rPr>
            </w:pPr>
            <w:r w:rsidRPr="00FA0952">
              <w:rPr>
                <w:rFonts w:ascii="Times New Roman" w:hAnsi="Times New Roman" w:cs="Times New Roman"/>
                <w:sz w:val="28"/>
                <w:szCs w:val="28"/>
              </w:rPr>
              <w:t>Các lựa chọn là chính xác, nhất quán và phù hợp theo hướng dẫn thực hành tốt của IPCC</w:t>
            </w:r>
            <w:r w:rsidRPr="00FA0952">
              <w:rPr>
                <w:rFonts w:ascii="Times New Roman" w:hAnsi="Times New Roman" w:cs="Times New Roman"/>
                <w:color w:val="231F20"/>
                <w:w w:val="95"/>
                <w:sz w:val="28"/>
                <w:szCs w:val="28"/>
              </w:rPr>
              <w:t>.</w:t>
            </w:r>
          </w:p>
        </w:tc>
      </w:tr>
      <w:tr w:rsidR="00FA0952" w:rsidRPr="006B44E9" w14:paraId="76C8F992" w14:textId="77777777" w:rsidTr="00FA0952">
        <w:tc>
          <w:tcPr>
            <w:tcW w:w="1250" w:type="dxa"/>
            <w:vMerge/>
            <w:tcBorders>
              <w:left w:val="single" w:sz="4" w:space="0" w:color="auto"/>
              <w:bottom w:val="single" w:sz="4" w:space="0" w:color="auto"/>
              <w:right w:val="single" w:sz="4" w:space="0" w:color="auto"/>
            </w:tcBorders>
          </w:tcPr>
          <w:p w14:paraId="5B7C57C7" w14:textId="77777777" w:rsidR="00FA0952" w:rsidRPr="006B44E9" w:rsidRDefault="00FA0952" w:rsidP="00FA0952">
            <w:pPr>
              <w:spacing w:after="0" w:line="360" w:lineRule="auto"/>
              <w:rPr>
                <w:rFonts w:eastAsia="Times New Roman"/>
                <w:color w:val="242021"/>
                <w:sz w:val="26"/>
                <w:szCs w:val="26"/>
              </w:rPr>
            </w:pPr>
          </w:p>
        </w:tc>
        <w:tc>
          <w:tcPr>
            <w:tcW w:w="3423" w:type="dxa"/>
            <w:tcBorders>
              <w:top w:val="single" w:sz="4" w:space="0" w:color="auto"/>
              <w:left w:val="single" w:sz="4" w:space="0" w:color="auto"/>
              <w:bottom w:val="single" w:sz="4" w:space="0" w:color="auto"/>
              <w:right w:val="single" w:sz="4" w:space="0" w:color="auto"/>
            </w:tcBorders>
          </w:tcPr>
          <w:p w14:paraId="4C404BED" w14:textId="77777777" w:rsidR="00FA0952" w:rsidRPr="00FA0952" w:rsidRDefault="00FA0952" w:rsidP="00FA0952">
            <w:pPr>
              <w:pStyle w:val="TableParagraph"/>
              <w:kinsoku w:val="0"/>
              <w:overflowPunct w:val="0"/>
              <w:spacing w:before="0" w:line="360" w:lineRule="auto"/>
              <w:ind w:left="75"/>
              <w:rPr>
                <w:rFonts w:ascii="Times New Roman" w:hAnsi="Times New Roman" w:cs="Times New Roman"/>
                <w:color w:val="231F20"/>
                <w:sz w:val="28"/>
                <w:szCs w:val="28"/>
              </w:rPr>
            </w:pPr>
            <w:r w:rsidRPr="00FA0952">
              <w:rPr>
                <w:rFonts w:ascii="Times New Roman" w:hAnsi="Times New Roman" w:cs="Times New Roman"/>
                <w:color w:val="231F20"/>
                <w:sz w:val="28"/>
                <w:szCs w:val="28"/>
              </w:rPr>
              <w:t>Kiểm</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tra</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phương</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pháp</w:t>
            </w:r>
            <w:r w:rsidRPr="00FA0952">
              <w:rPr>
                <w:rFonts w:ascii="Times New Roman" w:hAnsi="Times New Roman" w:cs="Times New Roman"/>
                <w:color w:val="231F20"/>
                <w:spacing w:val="-11"/>
                <w:sz w:val="28"/>
                <w:szCs w:val="28"/>
              </w:rPr>
              <w:t xml:space="preserve"> </w:t>
            </w:r>
            <w:r w:rsidRPr="00FA0952">
              <w:rPr>
                <w:rFonts w:ascii="Times New Roman" w:hAnsi="Times New Roman" w:cs="Times New Roman"/>
                <w:color w:val="231F20"/>
                <w:sz w:val="28"/>
                <w:szCs w:val="28"/>
              </w:rPr>
              <w:t>luận</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trong</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tính toán</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phát</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thải/hấp</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thụ.</w:t>
            </w:r>
          </w:p>
        </w:tc>
        <w:tc>
          <w:tcPr>
            <w:tcW w:w="4791" w:type="dxa"/>
          </w:tcPr>
          <w:p w14:paraId="59ADACBF" w14:textId="77777777" w:rsidR="00FA0952" w:rsidRPr="00FA0952" w:rsidRDefault="00FA0952" w:rsidP="00FA0952">
            <w:pPr>
              <w:pStyle w:val="TableParagraph"/>
              <w:kinsoku w:val="0"/>
              <w:overflowPunct w:val="0"/>
              <w:spacing w:before="0" w:line="360" w:lineRule="auto"/>
              <w:ind w:right="-44"/>
              <w:rPr>
                <w:rFonts w:ascii="Times New Roman" w:hAnsi="Times New Roman" w:cs="Times New Roman"/>
                <w:color w:val="231F20"/>
                <w:sz w:val="28"/>
                <w:szCs w:val="28"/>
              </w:rPr>
            </w:pPr>
            <w:r w:rsidRPr="00FA0952">
              <w:rPr>
                <w:rFonts w:ascii="Times New Roman" w:hAnsi="Times New Roman" w:cs="Times New Roman"/>
                <w:color w:val="231F20"/>
                <w:sz w:val="28"/>
                <w:szCs w:val="28"/>
              </w:rPr>
              <w:t>Đã</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tuân</w:t>
            </w:r>
            <w:r w:rsidRPr="00FA0952">
              <w:rPr>
                <w:rFonts w:ascii="Times New Roman" w:hAnsi="Times New Roman" w:cs="Times New Roman"/>
                <w:color w:val="231F20"/>
                <w:spacing w:val="-4"/>
                <w:sz w:val="28"/>
                <w:szCs w:val="28"/>
              </w:rPr>
              <w:t xml:space="preserve"> </w:t>
            </w:r>
            <w:r w:rsidRPr="00FA0952">
              <w:rPr>
                <w:rFonts w:ascii="Times New Roman" w:hAnsi="Times New Roman" w:cs="Times New Roman"/>
                <w:color w:val="231F20"/>
                <w:sz w:val="28"/>
                <w:szCs w:val="28"/>
              </w:rPr>
              <w:t>thủ</w:t>
            </w:r>
            <w:r w:rsidRPr="00FA0952">
              <w:rPr>
                <w:rFonts w:ascii="Times New Roman" w:hAnsi="Times New Roman" w:cs="Times New Roman"/>
                <w:color w:val="231F20"/>
                <w:spacing w:val="-6"/>
                <w:sz w:val="28"/>
                <w:szCs w:val="28"/>
              </w:rPr>
              <w:t xml:space="preserve"> </w:t>
            </w:r>
            <w:r w:rsidRPr="00FA0952">
              <w:rPr>
                <w:rFonts w:ascii="Times New Roman" w:hAnsi="Times New Roman" w:cs="Times New Roman"/>
                <w:color w:val="231F20"/>
                <w:sz w:val="28"/>
                <w:szCs w:val="28"/>
              </w:rPr>
              <w:t>đầy</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đủ</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theo</w:t>
            </w:r>
            <w:r w:rsidRPr="00FA0952">
              <w:rPr>
                <w:rFonts w:ascii="Times New Roman" w:hAnsi="Times New Roman" w:cs="Times New Roman"/>
                <w:color w:val="231F20"/>
                <w:spacing w:val="-4"/>
                <w:sz w:val="28"/>
                <w:szCs w:val="28"/>
              </w:rPr>
              <w:t xml:space="preserve"> </w:t>
            </w:r>
            <w:r w:rsidRPr="00FA0952">
              <w:rPr>
                <w:rFonts w:ascii="Times New Roman" w:hAnsi="Times New Roman" w:cs="Times New Roman"/>
                <w:color w:val="231F20"/>
                <w:sz w:val="28"/>
                <w:szCs w:val="28"/>
              </w:rPr>
              <w:t>phương</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pháp</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luận</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của IPCC</w:t>
            </w:r>
            <w:r w:rsidRPr="00FA0952">
              <w:rPr>
                <w:rFonts w:ascii="Times New Roman" w:hAnsi="Times New Roman" w:cs="Times New Roman"/>
                <w:color w:val="231F20"/>
                <w:spacing w:val="-11"/>
                <w:sz w:val="28"/>
                <w:szCs w:val="28"/>
              </w:rPr>
              <w:t xml:space="preserve"> </w:t>
            </w:r>
            <w:r w:rsidRPr="00FA0952">
              <w:rPr>
                <w:rFonts w:ascii="Times New Roman" w:hAnsi="Times New Roman" w:cs="Times New Roman"/>
                <w:color w:val="231F20"/>
                <w:sz w:val="28"/>
                <w:szCs w:val="28"/>
              </w:rPr>
              <w:t>2006, cập nhật 2019.</w:t>
            </w:r>
          </w:p>
        </w:tc>
      </w:tr>
    </w:tbl>
    <w:p w14:paraId="1811B90D" w14:textId="77777777" w:rsidR="00FA0952" w:rsidRPr="00FA0952" w:rsidRDefault="00FA0952" w:rsidP="00FA0952"/>
    <w:p w14:paraId="7639BCE8" w14:textId="77777777" w:rsidR="006E7969" w:rsidRDefault="006E7969" w:rsidP="00797AA5">
      <w:pPr>
        <w:pStyle w:val="Heading1"/>
        <w:jc w:val="center"/>
      </w:pPr>
      <w:r>
        <w:br w:type="page"/>
      </w:r>
    </w:p>
    <w:p w14:paraId="071E5DA3" w14:textId="10DE599C" w:rsidR="004C5F4B" w:rsidRDefault="00797AA5" w:rsidP="00423FE2">
      <w:pPr>
        <w:pStyle w:val="Heading1"/>
        <w:jc w:val="center"/>
      </w:pPr>
      <w:bookmarkStart w:id="53" w:name="_Toc148534448"/>
      <w:r>
        <w:lastRenderedPageBreak/>
        <w:t>KẾT LUẬN</w:t>
      </w:r>
      <w:bookmarkEnd w:id="53"/>
    </w:p>
    <w:p w14:paraId="2F64DBC0" w14:textId="082E6DD2" w:rsidR="004C5F4B" w:rsidRDefault="004C5F4B" w:rsidP="004C5F4B">
      <w:pPr>
        <w:spacing w:line="360" w:lineRule="auto"/>
        <w:ind w:firstLine="720"/>
      </w:pPr>
      <w:r w:rsidRPr="004C5F4B">
        <w:t>Quy trình đảm bảo chất lượng trong kiểm kê khí nhà kính trong lĩnh vực nông lâm nghiệp đòi hỏi sự chú ý đặc biệt để đảm bảo tính chính xác và độ tin cậy của dữ liệu thu thập.</w:t>
      </w:r>
      <w:r>
        <w:t xml:space="preserve"> </w:t>
      </w:r>
      <w:r w:rsidRPr="004C5F4B">
        <w:t>Cải thiện chất lượng kiểm kê khí nhà kính là rất quan trọng vì nó ảnh hưởng đến nhiều khía cạnh quan trọng của quản lý môi trường và phát triển bền vững.</w:t>
      </w:r>
    </w:p>
    <w:p w14:paraId="4CCBB60D" w14:textId="55A4D3F9" w:rsidR="003A48CE" w:rsidRDefault="003A48CE" w:rsidP="004C5F4B">
      <w:pPr>
        <w:spacing w:line="360" w:lineRule="auto"/>
        <w:ind w:firstLine="720"/>
      </w:pPr>
      <w:r>
        <w:t>Việc thực hiện kiểm kê quốc gia khí nhà kính trong lĩnh vực Nông nghiệp, lâm nghiệp và sử dụng đất đã được đảm bảo chất lượng, việc thực hiện QA đảm bảo chính xác, hoàn thiện, góp phần giúp kết quả tính toán phát thải khí nhà kính được đảm bảo, tăng độ tin cậy, chính xác và qua đó góp phần xây dựng các chính sách, hoạt động ứng phó với biến đổi khí hậu.</w:t>
      </w:r>
    </w:p>
    <w:p w14:paraId="7CAC69A7" w14:textId="040B9DE6" w:rsidR="003A48CE" w:rsidRDefault="003A48CE" w:rsidP="003A48CE">
      <w:pPr>
        <w:spacing w:line="360" w:lineRule="auto"/>
      </w:pPr>
      <w:r>
        <w:tab/>
        <w:t>Về phương pháp QA, các hoạt động QA tuân thủ đúng theo các hướng dẫn của IPCC 2006. Hệ số phát thải đã sử dụng các hệ số mặc định cập nhật nhất và sử dụng bởi nhiều quốc gia, được IPCC khuyến nghị áp dụng.</w:t>
      </w:r>
    </w:p>
    <w:p w14:paraId="4CB53D8C" w14:textId="52766F51" w:rsidR="003A48CE" w:rsidRDefault="003A48CE" w:rsidP="003A48CE">
      <w:pPr>
        <w:spacing w:line="360" w:lineRule="auto"/>
      </w:pPr>
      <w:r>
        <w:tab/>
        <w:t xml:space="preserve">Tuy đã ưu tiên, lựa chọn chính xác các hệ số phát thải theo hướng dẫn của IPCC, một số hạng mục vẫn cần chỉnh sửa dành cho việc sử dụng hệ số phát thải như sau: </w:t>
      </w:r>
    </w:p>
    <w:p w14:paraId="4AA6E125" w14:textId="25E71DCE" w:rsidR="003A48CE" w:rsidRDefault="003A48CE" w:rsidP="003A48CE">
      <w:pPr>
        <w:spacing w:line="360" w:lineRule="auto"/>
        <w:rPr>
          <w:bCs/>
          <w:iCs/>
          <w:lang w:val="pt-BR"/>
        </w:rPr>
      </w:pPr>
      <w:r>
        <w:tab/>
        <w:t>- Với hạng mục Phát thải gián tiếp N</w:t>
      </w:r>
      <w:r>
        <w:rPr>
          <w:vertAlign w:val="subscript"/>
        </w:rPr>
        <w:t>2</w:t>
      </w:r>
      <w:r>
        <w:t xml:space="preserve">O từ đất, </w:t>
      </w:r>
      <w:r w:rsidRPr="00FA0952">
        <w:rPr>
          <w:bCs/>
          <w:iCs/>
          <w:lang w:val="pt-BR"/>
        </w:rPr>
        <w:t>Giá trị của thông số Frac</w:t>
      </w:r>
      <w:r w:rsidRPr="00FA0952">
        <w:rPr>
          <w:bCs/>
          <w:iCs/>
          <w:vertAlign w:val="subscript"/>
          <w:lang w:val="pt-BR"/>
        </w:rPr>
        <w:t>GASM</w:t>
      </w:r>
      <w:r w:rsidRPr="00FA0952">
        <w:rPr>
          <w:bCs/>
          <w:iCs/>
          <w:lang w:val="pt-BR"/>
        </w:rPr>
        <w:t xml:space="preserve"> chưa chính xác theo nguồn số liệu trích dẫ</w:t>
      </w:r>
      <w:r>
        <w:rPr>
          <w:bCs/>
          <w:iCs/>
          <w:lang w:val="pt-BR"/>
        </w:rPr>
        <w:t>n, cần sửa đổi giá trị thông số thành 0,2.</w:t>
      </w:r>
    </w:p>
    <w:p w14:paraId="4A25B3DE" w14:textId="71F17D96" w:rsidR="003A48CE" w:rsidRPr="00FA0952" w:rsidRDefault="003A48CE" w:rsidP="003A48CE">
      <w:pPr>
        <w:spacing w:line="360" w:lineRule="auto"/>
        <w:rPr>
          <w:bCs/>
          <w:iCs/>
          <w:lang w:val="pt-BR"/>
        </w:rPr>
      </w:pPr>
      <w:r>
        <w:rPr>
          <w:bCs/>
          <w:iCs/>
          <w:lang w:val="pt-BR"/>
        </w:rPr>
        <w:tab/>
        <w:t>- Với hạng mục Phát thải gián tiếp N</w:t>
      </w:r>
      <w:r>
        <w:rPr>
          <w:bCs/>
          <w:iCs/>
          <w:vertAlign w:val="subscript"/>
          <w:lang w:val="pt-BR"/>
        </w:rPr>
        <w:t>2</w:t>
      </w:r>
      <w:r>
        <w:rPr>
          <w:bCs/>
          <w:iCs/>
          <w:lang w:val="pt-BR"/>
        </w:rPr>
        <w:t>O từ quản lý chất thải, các hệ số phát thải t</w:t>
      </w:r>
      <w:r w:rsidRPr="00FA0952">
        <w:rPr>
          <w:bCs/>
          <w:iCs/>
          <w:lang w:val="pt-BR"/>
        </w:rPr>
        <w:t xml:space="preserve">rình bày chưa rõ ràng, chưa đưa ra các dữ liệu cụ thể (giá trị) của các thông số để phục vụ tính toán: </w:t>
      </w:r>
      <w:r w:rsidRPr="00FA0952">
        <w:rPr>
          <w:rFonts w:eastAsia="MS Mincho"/>
          <w:color w:val="000000"/>
          <w:lang w:val="pt-BR"/>
        </w:rPr>
        <w:t>N</w:t>
      </w:r>
      <w:r w:rsidRPr="00FA0952">
        <w:rPr>
          <w:rFonts w:eastAsia="MS Mincho"/>
          <w:color w:val="000000"/>
          <w:vertAlign w:val="subscript"/>
          <w:lang w:val="pt-BR"/>
        </w:rPr>
        <w:t>ex(T)</w:t>
      </w:r>
      <w:r w:rsidRPr="00FA0952">
        <w:rPr>
          <w:rFonts w:eastAsia="MS Mincho"/>
          <w:color w:val="000000"/>
          <w:lang w:val="pt-BR"/>
        </w:rPr>
        <w:t>; Frac</w:t>
      </w:r>
      <w:r w:rsidRPr="00FA0952">
        <w:rPr>
          <w:rFonts w:eastAsia="MS Mincho"/>
          <w:color w:val="000000"/>
          <w:vertAlign w:val="subscript"/>
          <w:lang w:val="pt-BR"/>
        </w:rPr>
        <w:t>GasMS</w:t>
      </w:r>
      <w:r>
        <w:rPr>
          <w:rFonts w:eastAsia="MS Mincho"/>
          <w:color w:val="000000"/>
          <w:lang w:val="pt-BR"/>
        </w:rPr>
        <w:t xml:space="preserve">, cần bổ sung </w:t>
      </w:r>
      <w:r w:rsidRPr="00FA0952">
        <w:rPr>
          <w:bCs/>
          <w:iCs/>
          <w:lang w:val="pt-BR"/>
        </w:rPr>
        <w:t>các giá trị của các thông số này</w:t>
      </w:r>
    </w:p>
    <w:p w14:paraId="2E6F2F65" w14:textId="6FA4CB7D" w:rsidR="003A48CE" w:rsidRPr="003A48CE" w:rsidRDefault="003A48CE" w:rsidP="003A48CE"/>
    <w:p w14:paraId="3C785983" w14:textId="77777777" w:rsidR="00797AA5" w:rsidRDefault="00797AA5" w:rsidP="00797AA5">
      <w:pPr>
        <w:pStyle w:val="Heading1"/>
      </w:pPr>
      <w:r>
        <w:br w:type="page"/>
      </w:r>
    </w:p>
    <w:p w14:paraId="3BDBD5F4" w14:textId="11E9413C" w:rsidR="00797AA5" w:rsidRDefault="00797AA5" w:rsidP="00797AA5">
      <w:pPr>
        <w:pStyle w:val="Heading1"/>
        <w:jc w:val="center"/>
      </w:pPr>
      <w:bookmarkStart w:id="54" w:name="_Toc148534449"/>
      <w:r>
        <w:lastRenderedPageBreak/>
        <w:t>TÀI LIỆU THAM KHẢO</w:t>
      </w:r>
      <w:bookmarkEnd w:id="54"/>
    </w:p>
    <w:p w14:paraId="2D6A6A57" w14:textId="77777777" w:rsidR="00FC4EBA" w:rsidRPr="00000340" w:rsidRDefault="00FC4EBA" w:rsidP="00FC4EBA">
      <w:pPr>
        <w:rPr>
          <w:b/>
        </w:rPr>
      </w:pPr>
      <w:r w:rsidRPr="00000340">
        <w:rPr>
          <w:b/>
        </w:rPr>
        <w:t>Tiếng Việt</w:t>
      </w:r>
    </w:p>
    <w:p w14:paraId="667E6897" w14:textId="77777777" w:rsidR="00FC4EBA" w:rsidRPr="00062352"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322DAE">
        <w:rPr>
          <w:color w:val="000000"/>
        </w:rPr>
        <w:t xml:space="preserve">Bộ Tài nguyên và Môi trường (2022), </w:t>
      </w:r>
      <w:r w:rsidRPr="008E696D">
        <w:rPr>
          <w:color w:val="000000"/>
        </w:rPr>
        <w:t>Báo cáo kỹ thuật Kiểm kê quốc gia khí nhà kính năm 2016</w:t>
      </w:r>
      <w:r w:rsidRPr="00322DAE">
        <w:rPr>
          <w:color w:val="000000"/>
        </w:rPr>
        <w:t>, Hà Nội.</w:t>
      </w:r>
    </w:p>
    <w:p w14:paraId="1A7F52A8" w14:textId="77777777" w:rsidR="00FC4EBA"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Bộ Tài nguyên và Môi trường (2022), Báo cáo kỹ thuật đóng góp do quốc gia tự quyết định của Việt Nam (cập nhật năm 2022), Hà Nội, Việt Nam.</w:t>
      </w:r>
    </w:p>
    <w:p w14:paraId="2192BCCB" w14:textId="77777777" w:rsidR="00FC4EBA"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15616F59" w14:textId="77777777" w:rsidR="00FC4EBA" w:rsidRPr="008E696D"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55F95444" w14:textId="77777777" w:rsidR="00FC4EBA" w:rsidRPr="008E696D"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Tổng cục Thống kê (2018). “Niên giám thống kê 2018”;</w:t>
      </w:r>
    </w:p>
    <w:p w14:paraId="5922919D" w14:textId="77777777" w:rsidR="00FC4EBA" w:rsidRDefault="00FC4EBA" w:rsidP="00FC4EBA">
      <w:pPr>
        <w:numPr>
          <w:ilvl w:val="0"/>
          <w:numId w:val="4"/>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1E3916DE" w14:textId="77777777" w:rsidR="00FC4EBA" w:rsidRPr="00DC4629" w:rsidRDefault="00FC4EBA" w:rsidP="00FC4EBA">
      <w:pPr>
        <w:ind w:firstLine="567"/>
        <w:rPr>
          <w:rFonts w:eastAsia="MS Mincho"/>
        </w:rPr>
      </w:pPr>
    </w:p>
    <w:p w14:paraId="0F2F0C88" w14:textId="77777777" w:rsidR="00FC4EBA" w:rsidRPr="00000340" w:rsidRDefault="00FC4EBA" w:rsidP="00FC4EBA">
      <w:pPr>
        <w:rPr>
          <w:rFonts w:eastAsia="MS Mincho"/>
          <w:b/>
        </w:rPr>
      </w:pPr>
      <w:r w:rsidRPr="00000340">
        <w:rPr>
          <w:rFonts w:eastAsia="MS Mincho"/>
          <w:b/>
        </w:rPr>
        <w:t>Tiếng Anh</w:t>
      </w:r>
    </w:p>
    <w:p w14:paraId="1B0074A2" w14:textId="77777777" w:rsidR="00FC4EBA" w:rsidRDefault="00FC4EBA" w:rsidP="00FC4EBA">
      <w:pPr>
        <w:numPr>
          <w:ilvl w:val="0"/>
          <w:numId w:val="3"/>
        </w:numPr>
        <w:rPr>
          <w:i/>
          <w:color w:val="000000"/>
        </w:rPr>
      </w:pPr>
      <w:r w:rsidRPr="00322DAE">
        <w:rPr>
          <w:color w:val="000000"/>
        </w:rPr>
        <w:t xml:space="preserve">IPCC (2006), </w:t>
      </w:r>
      <w:r w:rsidRPr="00322DAE">
        <w:rPr>
          <w:i/>
          <w:color w:val="000000"/>
        </w:rPr>
        <w:t>IPCC Guidelines for National Greenhouse Gas Inventories.</w:t>
      </w:r>
    </w:p>
    <w:p w14:paraId="7B87194E" w14:textId="77777777" w:rsidR="00FC4EBA" w:rsidRPr="002F5CE1" w:rsidRDefault="00FC4EBA" w:rsidP="00FC4EBA">
      <w:pPr>
        <w:numPr>
          <w:ilvl w:val="0"/>
          <w:numId w:val="3"/>
        </w:numPr>
        <w:rPr>
          <w:color w:val="000000"/>
          <w:lang w:val="vi-VN"/>
        </w:rPr>
      </w:pPr>
      <w:r w:rsidRPr="002F5CE1">
        <w:rPr>
          <w:color w:val="000000"/>
        </w:rPr>
        <w:t>IPCC (2022),</w:t>
      </w:r>
      <w:r w:rsidRPr="002F5CE1">
        <w:rPr>
          <w:i/>
          <w:color w:val="000000"/>
        </w:rPr>
        <w:t xml:space="preserve"> 2019 Refinement to the 2006 IPCC Guidelines</w:t>
      </w:r>
      <w:r>
        <w:rPr>
          <w:i/>
          <w:color w:val="000000"/>
        </w:rPr>
        <w:t>.</w:t>
      </w:r>
    </w:p>
    <w:p w14:paraId="08E2B6DB" w14:textId="77777777" w:rsidR="00FC4EBA" w:rsidRPr="002F5CE1" w:rsidRDefault="00FC4EBA" w:rsidP="00FC4EBA">
      <w:pPr>
        <w:numPr>
          <w:ilvl w:val="0"/>
          <w:numId w:val="3"/>
        </w:numPr>
        <w:rPr>
          <w:color w:val="000000"/>
          <w:lang w:val="vi-VN"/>
        </w:rPr>
      </w:pPr>
      <w:r w:rsidRPr="002F5CE1">
        <w:rPr>
          <w:color w:val="000000"/>
          <w:lang w:val="vi-VN"/>
        </w:rPr>
        <w:t xml:space="preserve">GHG Institute (2022),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7C8DAA39" w14:textId="77777777" w:rsidR="00FC4EBA" w:rsidRPr="002F5CE1" w:rsidRDefault="00FC4EBA" w:rsidP="00FC4EBA">
      <w:pPr>
        <w:numPr>
          <w:ilvl w:val="0"/>
          <w:numId w:val="5"/>
        </w:numPr>
        <w:rPr>
          <w:i/>
          <w:color w:val="000000"/>
        </w:rPr>
      </w:pPr>
      <w:r w:rsidRPr="002F5CE1">
        <w:rPr>
          <w:color w:val="000000"/>
        </w:rPr>
        <w:t xml:space="preserve"> JICA, MURC (2014), Capacity Building for National Greenhouse Gas Inventories Project Reports. </w:t>
      </w:r>
    </w:p>
    <w:p w14:paraId="2AED5FE9" w14:textId="77777777" w:rsidR="00797AA5" w:rsidRDefault="00797AA5" w:rsidP="00FA0952"/>
    <w:p w14:paraId="039647E3" w14:textId="77777777" w:rsidR="00D83D1F" w:rsidRPr="00D83D1F" w:rsidRDefault="00D83D1F" w:rsidP="00142B12"/>
    <w:p w14:paraId="4C967EA9" w14:textId="77777777" w:rsidR="00052A4E" w:rsidRPr="00052A4E" w:rsidRDefault="00052A4E" w:rsidP="00052A4E">
      <w:pPr>
        <w:jc w:val="center"/>
        <w:rPr>
          <w:b/>
        </w:rPr>
      </w:pPr>
    </w:p>
    <w:sectPr w:rsidR="00052A4E" w:rsidRPr="00052A4E" w:rsidSect="00CF1913">
      <w:footerReference w:type="default" r:id="rId9"/>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2CD42" w14:textId="77777777" w:rsidR="00CF1913" w:rsidRDefault="00CF1913" w:rsidP="00D83D1F">
      <w:pPr>
        <w:spacing w:before="0" w:after="0" w:line="240" w:lineRule="auto"/>
      </w:pPr>
      <w:r>
        <w:separator/>
      </w:r>
    </w:p>
  </w:endnote>
  <w:endnote w:type="continuationSeparator" w:id="0">
    <w:p w14:paraId="2D30C3BA" w14:textId="77777777" w:rsidR="00CF1913" w:rsidRDefault="00CF1913" w:rsidP="00D83D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2745657"/>
      <w:docPartObj>
        <w:docPartGallery w:val="Page Numbers (Bottom of Page)"/>
        <w:docPartUnique/>
      </w:docPartObj>
    </w:sdtPr>
    <w:sdtEndPr>
      <w:rPr>
        <w:noProof/>
      </w:rPr>
    </w:sdtEndPr>
    <w:sdtContent>
      <w:p w14:paraId="6F45029C" w14:textId="7ED8E18F" w:rsidR="00C3593F" w:rsidRDefault="00C3593F" w:rsidP="00C3593F">
        <w:pPr>
          <w:pStyle w:val="Footer"/>
          <w:jc w:val="center"/>
        </w:pPr>
        <w:r>
          <w:fldChar w:fldCharType="begin"/>
        </w:r>
        <w:r>
          <w:instrText xml:space="preserve"> PAGE   \* MERGEFORMAT </w:instrText>
        </w:r>
        <w:r>
          <w:fldChar w:fldCharType="separate"/>
        </w:r>
        <w:r w:rsidR="00FC4EBA">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7110432"/>
      <w:docPartObj>
        <w:docPartGallery w:val="Page Numbers (Bottom of Page)"/>
        <w:docPartUnique/>
      </w:docPartObj>
    </w:sdtPr>
    <w:sdtEndPr>
      <w:rPr>
        <w:noProof/>
      </w:rPr>
    </w:sdtEndPr>
    <w:sdtContent>
      <w:p w14:paraId="781E500D" w14:textId="14F498C2" w:rsidR="00C3593F" w:rsidRDefault="00C3593F" w:rsidP="00C3593F">
        <w:pPr>
          <w:pStyle w:val="Footer"/>
          <w:jc w:val="center"/>
        </w:pPr>
        <w:r>
          <w:fldChar w:fldCharType="begin"/>
        </w:r>
        <w:r>
          <w:instrText xml:space="preserve"> PAGE   \* MERGEFORMAT </w:instrText>
        </w:r>
        <w:r>
          <w:fldChar w:fldCharType="separate"/>
        </w:r>
        <w:r w:rsidR="00FC4EBA">
          <w:rPr>
            <w:noProof/>
          </w:rPr>
          <w:t>29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4E892" w14:textId="77777777" w:rsidR="00CF1913" w:rsidRDefault="00CF1913" w:rsidP="00D83D1F">
      <w:pPr>
        <w:spacing w:before="0" w:after="0" w:line="240" w:lineRule="auto"/>
      </w:pPr>
      <w:r>
        <w:separator/>
      </w:r>
    </w:p>
  </w:footnote>
  <w:footnote w:type="continuationSeparator" w:id="0">
    <w:p w14:paraId="778230BA" w14:textId="77777777" w:rsidR="00CF1913" w:rsidRDefault="00CF1913" w:rsidP="00D83D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3CAF4164"/>
    <w:multiLevelType w:val="hybridMultilevel"/>
    <w:tmpl w:val="BA56EEC4"/>
    <w:lvl w:ilvl="0" w:tplc="01DA7B2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40794946">
    <w:abstractNumId w:val="1"/>
  </w:num>
  <w:num w:numId="2" w16cid:durableId="929237200">
    <w:abstractNumId w:val="0"/>
  </w:num>
  <w:num w:numId="3" w16cid:durableId="2071224514">
    <w:abstractNumId w:val="2"/>
  </w:num>
  <w:num w:numId="4" w16cid:durableId="1354114452">
    <w:abstractNumId w:val="3"/>
  </w:num>
  <w:num w:numId="5" w16cid:durableId="1544438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D7B7C"/>
    <w:rsid w:val="00142406"/>
    <w:rsid w:val="00142B12"/>
    <w:rsid w:val="002D49CE"/>
    <w:rsid w:val="003A48CE"/>
    <w:rsid w:val="003F2F65"/>
    <w:rsid w:val="00423FE2"/>
    <w:rsid w:val="004C5F4B"/>
    <w:rsid w:val="00625844"/>
    <w:rsid w:val="006E7969"/>
    <w:rsid w:val="00797AA5"/>
    <w:rsid w:val="007E41A6"/>
    <w:rsid w:val="00874814"/>
    <w:rsid w:val="008966B2"/>
    <w:rsid w:val="008C1942"/>
    <w:rsid w:val="009347D3"/>
    <w:rsid w:val="00A046EA"/>
    <w:rsid w:val="00A83239"/>
    <w:rsid w:val="00AD1EE8"/>
    <w:rsid w:val="00B06BF0"/>
    <w:rsid w:val="00B95A96"/>
    <w:rsid w:val="00C3593F"/>
    <w:rsid w:val="00CF1913"/>
    <w:rsid w:val="00D83D1F"/>
    <w:rsid w:val="00DE61A6"/>
    <w:rsid w:val="00E40D83"/>
    <w:rsid w:val="00E75A8E"/>
    <w:rsid w:val="00F016C4"/>
    <w:rsid w:val="00FA0952"/>
    <w:rsid w:val="00FC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FA095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A83239"/>
    <w:pPr>
      <w:ind w:left="720"/>
      <w:contextualSpacing/>
    </w:pPr>
  </w:style>
  <w:style w:type="paragraph" w:styleId="Header">
    <w:name w:val="header"/>
    <w:basedOn w:val="Normal"/>
    <w:link w:val="HeaderChar"/>
    <w:uiPriority w:val="99"/>
    <w:unhideWhenUsed/>
    <w:rsid w:val="00D83D1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83D1F"/>
    <w:rPr>
      <w:rFonts w:ascii="Times New Roman" w:hAnsi="Times New Roman" w:cs="Times New Roman"/>
      <w:sz w:val="28"/>
      <w:szCs w:val="28"/>
    </w:rPr>
  </w:style>
  <w:style w:type="paragraph" w:styleId="Footer">
    <w:name w:val="footer"/>
    <w:basedOn w:val="Normal"/>
    <w:link w:val="FooterChar"/>
    <w:uiPriority w:val="99"/>
    <w:unhideWhenUsed/>
    <w:rsid w:val="00D83D1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83D1F"/>
    <w:rPr>
      <w:rFonts w:ascii="Times New Roman" w:hAnsi="Times New Roman" w:cs="Times New Roman"/>
      <w:sz w:val="28"/>
      <w:szCs w:val="28"/>
    </w:rPr>
  </w:style>
  <w:style w:type="paragraph" w:customStyle="1" w:styleId="Bang">
    <w:name w:val="Bang"/>
    <w:basedOn w:val="Normal"/>
    <w:qFormat/>
    <w:rsid w:val="00D83D1F"/>
    <w:pPr>
      <w:spacing w:line="276" w:lineRule="auto"/>
      <w:jc w:val="center"/>
    </w:pPr>
    <w:rPr>
      <w:rFonts w:eastAsiaTheme="minorEastAsia"/>
      <w:b/>
      <w:bCs/>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FA0952"/>
    <w:pPr>
      <w:spacing w:before="0" w:after="200" w:line="240" w:lineRule="auto"/>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FA0952"/>
    <w:rPr>
      <w:rFonts w:ascii="Times New Roman" w:eastAsia="Times New Roman" w:hAnsi="Times New Roman" w:cs="Times New Roman"/>
      <w:b/>
      <w:bCs/>
      <w:sz w:val="28"/>
      <w:szCs w:val="18"/>
    </w:rPr>
  </w:style>
  <w:style w:type="character" w:customStyle="1" w:styleId="Heading4Char">
    <w:name w:val="Heading 4 Char"/>
    <w:basedOn w:val="DefaultParagraphFont"/>
    <w:link w:val="Heading4"/>
    <w:uiPriority w:val="9"/>
    <w:rsid w:val="00FA0952"/>
    <w:rPr>
      <w:rFonts w:ascii="Times New Roman" w:eastAsiaTheme="majorEastAsia" w:hAnsi="Times New Roman" w:cstheme="majorBidi"/>
      <w:i/>
      <w:iCs/>
      <w:sz w:val="28"/>
      <w:szCs w:val="28"/>
    </w:rPr>
  </w:style>
  <w:style w:type="paragraph" w:styleId="Title">
    <w:name w:val="Title"/>
    <w:basedOn w:val="Normal"/>
    <w:next w:val="Normal"/>
    <w:link w:val="TitleChar"/>
    <w:uiPriority w:val="10"/>
    <w:qFormat/>
    <w:rsid w:val="00FA0952"/>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52"/>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FA0952"/>
    <w:rPr>
      <w:rFonts w:ascii="TimesNewRomanPSMT" w:hAnsi="TimesNewRomanPSMT" w:hint="default"/>
      <w:b w:val="0"/>
      <w:bCs w:val="0"/>
      <w:i w:val="0"/>
      <w:iCs w:val="0"/>
      <w:color w:val="000000"/>
      <w:sz w:val="20"/>
      <w:szCs w:val="20"/>
    </w:rPr>
  </w:style>
  <w:style w:type="paragraph" w:customStyle="1" w:styleId="TableParagraph">
    <w:name w:val="Table Paragraph"/>
    <w:basedOn w:val="Normal"/>
    <w:uiPriority w:val="1"/>
    <w:qFormat/>
    <w:rsid w:val="00FA0952"/>
    <w:pPr>
      <w:autoSpaceDE w:val="0"/>
      <w:autoSpaceDN w:val="0"/>
      <w:adjustRightInd w:val="0"/>
      <w:spacing w:before="50" w:after="0" w:line="240" w:lineRule="auto"/>
      <w:ind w:left="74"/>
      <w:jc w:val="left"/>
    </w:pPr>
    <w:rPr>
      <w:rFonts w:ascii="Arial" w:eastAsia="Calibri" w:hAnsi="Arial" w:cs="Arial"/>
      <w:sz w:val="24"/>
      <w:szCs w:val="24"/>
    </w:rPr>
  </w:style>
  <w:style w:type="paragraph" w:styleId="TableofFigures">
    <w:name w:val="table of figures"/>
    <w:basedOn w:val="Normal"/>
    <w:next w:val="Normal"/>
    <w:uiPriority w:val="99"/>
    <w:unhideWhenUsed/>
    <w:rsid w:val="00C3593F"/>
    <w:pPr>
      <w:spacing w:after="0"/>
    </w:pPr>
  </w:style>
  <w:style w:type="character" w:styleId="Hyperlink">
    <w:name w:val="Hyperlink"/>
    <w:basedOn w:val="DefaultParagraphFont"/>
    <w:uiPriority w:val="99"/>
    <w:unhideWhenUsed/>
    <w:rsid w:val="00C3593F"/>
    <w:rPr>
      <w:color w:val="0563C1" w:themeColor="hyperlink"/>
      <w:u w:val="single"/>
    </w:rPr>
  </w:style>
  <w:style w:type="paragraph" w:styleId="TOCHeading">
    <w:name w:val="TOC Heading"/>
    <w:basedOn w:val="Heading1"/>
    <w:next w:val="Normal"/>
    <w:uiPriority w:val="39"/>
    <w:unhideWhenUsed/>
    <w:qFormat/>
    <w:rsid w:val="00C3593F"/>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C3593F"/>
    <w:pPr>
      <w:tabs>
        <w:tab w:val="right" w:leader="dot" w:pos="9061"/>
      </w:tabs>
      <w:spacing w:after="100"/>
    </w:pPr>
    <w:rPr>
      <w:b/>
      <w:noProof/>
    </w:rPr>
  </w:style>
  <w:style w:type="paragraph" w:styleId="TOC2">
    <w:name w:val="toc 2"/>
    <w:basedOn w:val="Normal"/>
    <w:next w:val="Normal"/>
    <w:autoRedefine/>
    <w:uiPriority w:val="39"/>
    <w:unhideWhenUsed/>
    <w:rsid w:val="00C3593F"/>
    <w:pPr>
      <w:spacing w:after="100"/>
      <w:ind w:left="280"/>
    </w:pPr>
  </w:style>
  <w:style w:type="paragraph" w:styleId="TOC3">
    <w:name w:val="toc 3"/>
    <w:basedOn w:val="Normal"/>
    <w:next w:val="Normal"/>
    <w:autoRedefine/>
    <w:uiPriority w:val="39"/>
    <w:unhideWhenUsed/>
    <w:rsid w:val="00C3593F"/>
    <w:pPr>
      <w:spacing w:after="100"/>
      <w:ind w:left="560"/>
    </w:p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FC4EBA"/>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41505-936D-46F8-9039-74EED3F11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35</Pages>
  <Words>6531</Words>
  <Characters>37230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2023-09-26T08:05:00Z</dcterms:created>
  <dcterms:modified xsi:type="dcterms:W3CDTF">2024-03-29T04:13:00Z</dcterms:modified>
</cp:coreProperties>
</file>