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8981"/>
      </w:tblGrid>
      <w:tr w:rsidR="000F4234" w14:paraId="1D6D2F59" w14:textId="77777777" w:rsidTr="000F4234">
        <w:tc>
          <w:tcPr>
            <w:tcW w:w="9061" w:type="dxa"/>
            <w:tcBorders>
              <w:top w:val="thinThickSmallGap" w:sz="24" w:space="0" w:color="auto"/>
              <w:left w:val="thinThickSmallGap" w:sz="24" w:space="0" w:color="auto"/>
              <w:bottom w:val="thinThickSmallGap" w:sz="24" w:space="0" w:color="auto"/>
              <w:right w:val="thinThickSmallGap" w:sz="24" w:space="0" w:color="auto"/>
            </w:tcBorders>
          </w:tcPr>
          <w:p w14:paraId="16043E06" w14:textId="77777777" w:rsidR="00E9544F" w:rsidRPr="007922D9" w:rsidRDefault="00E9544F" w:rsidP="00E9544F">
            <w:pPr>
              <w:spacing w:line="240" w:lineRule="auto"/>
              <w:jc w:val="center"/>
              <w:rPr>
                <w:bCs/>
              </w:rPr>
            </w:pPr>
            <w:r w:rsidRPr="007922D9">
              <w:rPr>
                <w:bCs/>
              </w:rPr>
              <w:t>CỤC BIẾN ĐỔI KHÍ HẬU</w:t>
            </w:r>
          </w:p>
          <w:p w14:paraId="3BCC35D6" w14:textId="77777777" w:rsidR="00E9544F" w:rsidRPr="00052A4E" w:rsidRDefault="00E9544F" w:rsidP="00E9544F">
            <w:pPr>
              <w:spacing w:line="240" w:lineRule="auto"/>
              <w:jc w:val="center"/>
              <w:rPr>
                <w:b/>
              </w:rPr>
            </w:pPr>
            <w:r>
              <w:rPr>
                <w:b/>
              </w:rPr>
              <w:t>TRUNG TÂM ỨNG PHÓ BIẾN ĐỔI KHÍ HẬU</w:t>
            </w:r>
          </w:p>
          <w:p w14:paraId="595172B8" w14:textId="77777777" w:rsidR="000F4234" w:rsidRPr="0083393F" w:rsidRDefault="000F4234" w:rsidP="000F4234">
            <w:pPr>
              <w:spacing w:line="276" w:lineRule="auto"/>
              <w:jc w:val="center"/>
              <w:rPr>
                <w:b/>
                <w:sz w:val="22"/>
              </w:rPr>
            </w:pPr>
            <w:r w:rsidRPr="0083393F">
              <w:rPr>
                <w:b/>
                <w:sz w:val="22"/>
              </w:rPr>
              <w:t>Nhiệm vụ “Kiểm kê khí nhà kính cấp quốc gia”</w:t>
            </w:r>
          </w:p>
          <w:p w14:paraId="24AAF3A5" w14:textId="77777777" w:rsidR="000F4234" w:rsidRPr="0083393F" w:rsidRDefault="000F4234" w:rsidP="000F4234"/>
          <w:p w14:paraId="4D51C739" w14:textId="77777777" w:rsidR="000F4234" w:rsidRPr="0083393F" w:rsidRDefault="000F4234" w:rsidP="000F4234"/>
          <w:p w14:paraId="5554BE15" w14:textId="77777777" w:rsidR="000F4234" w:rsidRPr="0083393F" w:rsidRDefault="000F4234" w:rsidP="000F4234"/>
          <w:p w14:paraId="2F0D0671" w14:textId="77777777" w:rsidR="000F4234" w:rsidRPr="0083393F" w:rsidRDefault="000F4234" w:rsidP="000F4234"/>
          <w:p w14:paraId="21BCFC96" w14:textId="77777777" w:rsidR="000F4234" w:rsidRPr="0083393F" w:rsidRDefault="000F4234" w:rsidP="000F4234"/>
          <w:p w14:paraId="6A32D0AB" w14:textId="77777777" w:rsidR="000F4234" w:rsidRPr="0083393F" w:rsidRDefault="000F4234" w:rsidP="000F4234"/>
          <w:p w14:paraId="3A7C2995" w14:textId="77777777" w:rsidR="000F4234" w:rsidRPr="0083393F" w:rsidRDefault="000F4234" w:rsidP="000F4234"/>
          <w:p w14:paraId="4853FD77" w14:textId="77777777" w:rsidR="000F4234" w:rsidRPr="0083393F" w:rsidRDefault="000F4234" w:rsidP="000F4234"/>
          <w:p w14:paraId="592F8AE2" w14:textId="77777777" w:rsidR="000F4234" w:rsidRPr="0083393F" w:rsidRDefault="000F4234" w:rsidP="000F4234"/>
          <w:p w14:paraId="0FEFD2FA" w14:textId="77777777" w:rsidR="000F4234" w:rsidRPr="0083393F" w:rsidRDefault="000F4234" w:rsidP="000F4234">
            <w:pPr>
              <w:jc w:val="center"/>
              <w:rPr>
                <w:b/>
                <w:sz w:val="32"/>
              </w:rPr>
            </w:pPr>
            <w:r>
              <w:rPr>
                <w:b/>
                <w:sz w:val="32"/>
              </w:rPr>
              <w:t>BÁO CÁO</w:t>
            </w:r>
            <w:r>
              <w:rPr>
                <w:b/>
                <w:sz w:val="32"/>
                <w:lang w:val="en-US"/>
              </w:rPr>
              <w:t xml:space="preserve"> CHUYÊN ĐỀ</w:t>
            </w:r>
            <w:r>
              <w:rPr>
                <w:b/>
                <w:sz w:val="32"/>
              </w:rPr>
              <w:t xml:space="preserve"> 3</w:t>
            </w:r>
            <w:r w:rsidRPr="0083393F">
              <w:rPr>
                <w:b/>
                <w:sz w:val="32"/>
              </w:rPr>
              <w:t>.</w:t>
            </w:r>
            <w:r w:rsidRPr="0083393F">
              <w:rPr>
                <w:b/>
                <w:sz w:val="32"/>
                <w:lang w:val="en-US"/>
              </w:rPr>
              <w:t>4</w:t>
            </w:r>
            <w:r>
              <w:rPr>
                <w:b/>
                <w:sz w:val="32"/>
              </w:rPr>
              <w:t>.1</w:t>
            </w:r>
          </w:p>
          <w:p w14:paraId="7E7D703F" w14:textId="77777777" w:rsidR="000F4234" w:rsidRPr="0083393F" w:rsidRDefault="000F4234" w:rsidP="000F4234">
            <w:pPr>
              <w:jc w:val="center"/>
              <w:rPr>
                <w:b/>
                <w:sz w:val="36"/>
              </w:rPr>
            </w:pPr>
            <w:r w:rsidRPr="0083393F">
              <w:rPr>
                <w:b/>
                <w:sz w:val="36"/>
              </w:rPr>
              <w:t>KIỂM SOÁT CHẤT LƯỢNG KẾT QUẢ KIỂM KÊ</w:t>
            </w:r>
          </w:p>
          <w:p w14:paraId="2D482044" w14:textId="77777777" w:rsidR="000F4234" w:rsidRPr="0083393F" w:rsidRDefault="000F4234" w:rsidP="000F4234">
            <w:pPr>
              <w:jc w:val="center"/>
              <w:rPr>
                <w:sz w:val="36"/>
              </w:rPr>
            </w:pPr>
            <w:r w:rsidRPr="0083393F">
              <w:rPr>
                <w:b/>
                <w:sz w:val="36"/>
              </w:rPr>
              <w:t>KHÍ NHÀ KÍNH TRONG LĨNH VỰC AFOLU</w:t>
            </w:r>
          </w:p>
          <w:p w14:paraId="430AA273" w14:textId="77777777" w:rsidR="000F4234" w:rsidRPr="0083393F" w:rsidRDefault="000F4234" w:rsidP="000F4234">
            <w:pPr>
              <w:spacing w:before="100" w:beforeAutospacing="1" w:after="100" w:afterAutospacing="1"/>
              <w:jc w:val="center"/>
              <w:rPr>
                <w:b/>
              </w:rPr>
            </w:pPr>
          </w:p>
          <w:p w14:paraId="0A06F624" w14:textId="77777777" w:rsidR="000F4234" w:rsidRPr="000F4234" w:rsidRDefault="000F4234" w:rsidP="000F4234">
            <w:pPr>
              <w:spacing w:before="100" w:beforeAutospacing="1" w:after="100" w:afterAutospacing="1"/>
              <w:jc w:val="center"/>
              <w:rPr>
                <w:b/>
                <w:sz w:val="40"/>
                <w:szCs w:val="40"/>
              </w:rPr>
            </w:pPr>
          </w:p>
          <w:p w14:paraId="481D66D2" w14:textId="77777777" w:rsidR="000F4234" w:rsidRPr="0083393F" w:rsidRDefault="000F4234" w:rsidP="000F4234">
            <w:pPr>
              <w:spacing w:before="100" w:beforeAutospacing="1" w:after="100" w:afterAutospacing="1"/>
              <w:jc w:val="center"/>
              <w:rPr>
                <w:b/>
              </w:rPr>
            </w:pPr>
          </w:p>
          <w:p w14:paraId="79AC9B53" w14:textId="77777777" w:rsidR="000F4234" w:rsidRPr="0083393F" w:rsidRDefault="000F4234" w:rsidP="000F4234">
            <w:pPr>
              <w:spacing w:before="100" w:beforeAutospacing="1" w:after="100" w:afterAutospacing="1"/>
              <w:jc w:val="center"/>
              <w:rPr>
                <w:b/>
              </w:rPr>
            </w:pPr>
          </w:p>
          <w:p w14:paraId="6DCFB1CA" w14:textId="77777777" w:rsidR="000F4234" w:rsidRPr="0083393F" w:rsidRDefault="000F4234" w:rsidP="000F4234">
            <w:pPr>
              <w:spacing w:before="100" w:beforeAutospacing="1" w:after="100" w:afterAutospacing="1"/>
              <w:jc w:val="center"/>
              <w:rPr>
                <w:b/>
              </w:rPr>
            </w:pPr>
          </w:p>
          <w:p w14:paraId="53E48F4A" w14:textId="77777777" w:rsidR="000F4234" w:rsidRPr="000F4234" w:rsidRDefault="000F4234" w:rsidP="000F4234">
            <w:pPr>
              <w:spacing w:before="100" w:beforeAutospacing="1" w:after="100" w:afterAutospacing="1"/>
              <w:rPr>
                <w:b/>
              </w:rPr>
            </w:pPr>
          </w:p>
          <w:p w14:paraId="0259DBEF" w14:textId="77777777" w:rsidR="000F4234" w:rsidRPr="0083393F" w:rsidRDefault="000F4234" w:rsidP="000F4234">
            <w:pPr>
              <w:spacing w:before="100" w:beforeAutospacing="1" w:after="100" w:afterAutospacing="1"/>
              <w:jc w:val="center"/>
              <w:rPr>
                <w:b/>
              </w:rPr>
            </w:pPr>
          </w:p>
          <w:p w14:paraId="4C570F54" w14:textId="77777777" w:rsidR="000F4234" w:rsidRPr="00E9544F" w:rsidRDefault="000F4234" w:rsidP="000F4234">
            <w:pPr>
              <w:jc w:val="center"/>
              <w:rPr>
                <w:b/>
                <w:lang w:val="en-US"/>
              </w:rPr>
            </w:pPr>
          </w:p>
          <w:p w14:paraId="42F3E980" w14:textId="77777777" w:rsidR="000F4234" w:rsidRPr="0083393F" w:rsidRDefault="000F4234" w:rsidP="000F4234">
            <w:pPr>
              <w:spacing w:line="240" w:lineRule="auto"/>
              <w:jc w:val="center"/>
              <w:rPr>
                <w:b/>
              </w:rPr>
            </w:pPr>
            <w:r w:rsidRPr="0083393F">
              <w:rPr>
                <w:b/>
              </w:rPr>
              <w:t>Hà Nội, 2023</w:t>
            </w:r>
            <w:r w:rsidRPr="0083393F">
              <w:rPr>
                <w:b/>
              </w:rPr>
              <w:br w:type="page"/>
            </w:r>
          </w:p>
          <w:p w14:paraId="78923E4E" w14:textId="77777777" w:rsidR="000F4234" w:rsidRPr="000F4234" w:rsidRDefault="000F4234" w:rsidP="002947A8">
            <w:pPr>
              <w:spacing w:line="276" w:lineRule="auto"/>
              <w:ind w:firstLine="0"/>
              <w:jc w:val="center"/>
              <w:rPr>
                <w:sz w:val="24"/>
                <w:szCs w:val="24"/>
              </w:rPr>
            </w:pPr>
          </w:p>
        </w:tc>
      </w:tr>
    </w:tbl>
    <w:p w14:paraId="4C9D590F" w14:textId="77777777" w:rsidR="00E9544F" w:rsidRDefault="00E9544F" w:rsidP="002947A8">
      <w:pPr>
        <w:spacing w:line="276" w:lineRule="auto"/>
        <w:jc w:val="center"/>
        <w:rPr>
          <w:lang w:val="en-US"/>
        </w:rPr>
      </w:pPr>
    </w:p>
    <w:p w14:paraId="4B6E7C39" w14:textId="77777777" w:rsidR="00E9544F" w:rsidRPr="007922D9" w:rsidRDefault="00E9544F" w:rsidP="00E9544F">
      <w:pPr>
        <w:spacing w:line="240" w:lineRule="auto"/>
        <w:jc w:val="center"/>
        <w:rPr>
          <w:bCs/>
        </w:rPr>
      </w:pPr>
      <w:r w:rsidRPr="007922D9">
        <w:rPr>
          <w:bCs/>
        </w:rPr>
        <w:lastRenderedPageBreak/>
        <w:t>CỤC BIẾN ĐỔI KHÍ HẬU</w:t>
      </w:r>
    </w:p>
    <w:p w14:paraId="68A0867F" w14:textId="77777777" w:rsidR="00E9544F" w:rsidRPr="00052A4E" w:rsidRDefault="00E9544F" w:rsidP="00E9544F">
      <w:pPr>
        <w:spacing w:line="240" w:lineRule="auto"/>
        <w:jc w:val="center"/>
        <w:rPr>
          <w:b/>
        </w:rPr>
      </w:pPr>
      <w:r>
        <w:rPr>
          <w:b/>
        </w:rPr>
        <w:t>TRUNG TÂM ỨNG PHÓ BIẾN ĐỔI KHÍ HẬU</w:t>
      </w:r>
    </w:p>
    <w:p w14:paraId="78750A8D" w14:textId="77777777" w:rsidR="002947A8" w:rsidRPr="0083393F" w:rsidRDefault="002947A8" w:rsidP="002947A8">
      <w:pPr>
        <w:spacing w:line="276" w:lineRule="auto"/>
        <w:jc w:val="center"/>
        <w:rPr>
          <w:b/>
          <w:sz w:val="22"/>
        </w:rPr>
      </w:pPr>
      <w:r w:rsidRPr="0083393F">
        <w:rPr>
          <w:b/>
          <w:sz w:val="22"/>
        </w:rPr>
        <w:t>Nhiệm vụ “Kiểm kê khí nhà kính cấp quốc gia”</w:t>
      </w:r>
    </w:p>
    <w:p w14:paraId="3D22C8F8" w14:textId="77777777" w:rsidR="002947A8" w:rsidRPr="0083393F" w:rsidRDefault="002947A8" w:rsidP="002947A8"/>
    <w:p w14:paraId="7A84B4C5" w14:textId="77777777" w:rsidR="002947A8" w:rsidRPr="0083393F" w:rsidRDefault="002947A8" w:rsidP="002947A8"/>
    <w:p w14:paraId="5017F23C" w14:textId="77777777" w:rsidR="002947A8" w:rsidRPr="0083393F" w:rsidRDefault="002947A8" w:rsidP="002947A8"/>
    <w:p w14:paraId="41B4CDA0" w14:textId="77777777" w:rsidR="002947A8" w:rsidRPr="0083393F" w:rsidRDefault="002947A8" w:rsidP="002947A8"/>
    <w:p w14:paraId="50414732" w14:textId="77777777" w:rsidR="002947A8" w:rsidRPr="0083393F" w:rsidRDefault="002947A8" w:rsidP="002947A8"/>
    <w:p w14:paraId="73551B5C" w14:textId="77777777" w:rsidR="002947A8" w:rsidRPr="0083393F" w:rsidRDefault="002947A8" w:rsidP="002947A8"/>
    <w:p w14:paraId="23077C3A" w14:textId="77777777" w:rsidR="002947A8" w:rsidRPr="0083393F" w:rsidRDefault="002947A8" w:rsidP="002947A8"/>
    <w:p w14:paraId="713594CF" w14:textId="06D547BD" w:rsidR="002947A8" w:rsidRPr="0083393F" w:rsidRDefault="00CB42D9" w:rsidP="002947A8">
      <w:pPr>
        <w:jc w:val="center"/>
        <w:rPr>
          <w:b/>
          <w:sz w:val="32"/>
        </w:rPr>
      </w:pPr>
      <w:r>
        <w:rPr>
          <w:b/>
          <w:sz w:val="32"/>
        </w:rPr>
        <w:t>BÁO CÁO</w:t>
      </w:r>
      <w:r w:rsidR="00945454">
        <w:rPr>
          <w:b/>
          <w:sz w:val="32"/>
          <w:lang w:val="en-US"/>
        </w:rPr>
        <w:t xml:space="preserve"> CHUYÊN ĐỀ</w:t>
      </w:r>
      <w:r>
        <w:rPr>
          <w:b/>
          <w:sz w:val="32"/>
        </w:rPr>
        <w:t xml:space="preserve"> 3</w:t>
      </w:r>
      <w:r w:rsidR="002947A8" w:rsidRPr="0083393F">
        <w:rPr>
          <w:b/>
          <w:sz w:val="32"/>
        </w:rPr>
        <w:t>.</w:t>
      </w:r>
      <w:r w:rsidR="002947A8" w:rsidRPr="0083393F">
        <w:rPr>
          <w:b/>
          <w:sz w:val="32"/>
          <w:lang w:val="en-US"/>
        </w:rPr>
        <w:t>4</w:t>
      </w:r>
      <w:r>
        <w:rPr>
          <w:b/>
          <w:sz w:val="32"/>
        </w:rPr>
        <w:t>.1</w:t>
      </w:r>
    </w:p>
    <w:p w14:paraId="2F9ABDF0" w14:textId="77777777" w:rsidR="002947A8" w:rsidRPr="0083393F" w:rsidRDefault="002947A8" w:rsidP="002947A8">
      <w:pPr>
        <w:jc w:val="center"/>
        <w:rPr>
          <w:b/>
          <w:sz w:val="36"/>
        </w:rPr>
      </w:pPr>
      <w:r w:rsidRPr="0083393F">
        <w:rPr>
          <w:b/>
          <w:sz w:val="36"/>
        </w:rPr>
        <w:t>KIỂM SOÁT CHẤT LƯỢNG KẾT QUẢ KIỂM KÊ</w:t>
      </w:r>
    </w:p>
    <w:p w14:paraId="5E757A06" w14:textId="77777777" w:rsidR="002947A8" w:rsidRPr="0083393F" w:rsidRDefault="002947A8" w:rsidP="002947A8">
      <w:pPr>
        <w:jc w:val="center"/>
        <w:rPr>
          <w:b/>
          <w:sz w:val="36"/>
        </w:rPr>
      </w:pPr>
      <w:r w:rsidRPr="0083393F">
        <w:rPr>
          <w:b/>
          <w:sz w:val="36"/>
        </w:rPr>
        <w:t>KHÍ NHÀ KÍNH TRONG LĨNH VỰC AFOLU</w:t>
      </w:r>
    </w:p>
    <w:p w14:paraId="5BD73037" w14:textId="77777777" w:rsidR="002947A8" w:rsidRPr="0083393F" w:rsidRDefault="002947A8" w:rsidP="002947A8">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947A8" w:rsidRPr="0083393F" w14:paraId="4D7D117C" w14:textId="77777777" w:rsidTr="002947A8">
        <w:tc>
          <w:tcPr>
            <w:tcW w:w="4530" w:type="dxa"/>
          </w:tcPr>
          <w:p w14:paraId="6961875E" w14:textId="77777777" w:rsidR="002947A8" w:rsidRPr="0083393F" w:rsidRDefault="002947A8" w:rsidP="002947A8">
            <w:pPr>
              <w:jc w:val="center"/>
              <w:rPr>
                <w:b/>
              </w:rPr>
            </w:pPr>
            <w:r w:rsidRPr="0083393F">
              <w:rPr>
                <w:b/>
              </w:rPr>
              <w:t xml:space="preserve">TRUNG TÂM ỨNG PHÓ </w:t>
            </w:r>
          </w:p>
          <w:p w14:paraId="5D9315BC" w14:textId="77777777" w:rsidR="002947A8" w:rsidRPr="0083393F" w:rsidRDefault="002947A8" w:rsidP="002947A8">
            <w:pPr>
              <w:jc w:val="center"/>
              <w:rPr>
                <w:b/>
              </w:rPr>
            </w:pPr>
            <w:r w:rsidRPr="0083393F">
              <w:rPr>
                <w:b/>
              </w:rPr>
              <w:t>BIẾN ĐỔI KHÍ HẬU</w:t>
            </w:r>
          </w:p>
        </w:tc>
        <w:tc>
          <w:tcPr>
            <w:tcW w:w="4531" w:type="dxa"/>
          </w:tcPr>
          <w:p w14:paraId="6EB5BF69" w14:textId="77777777" w:rsidR="002947A8" w:rsidRPr="0083393F" w:rsidRDefault="002947A8" w:rsidP="002947A8">
            <w:pPr>
              <w:jc w:val="center"/>
              <w:rPr>
                <w:b/>
              </w:rPr>
            </w:pPr>
            <w:r w:rsidRPr="0083393F">
              <w:rPr>
                <w:b/>
              </w:rPr>
              <w:t>NGƯỜI THỰC HIỆN</w:t>
            </w:r>
          </w:p>
        </w:tc>
      </w:tr>
    </w:tbl>
    <w:p w14:paraId="5214A314" w14:textId="77777777" w:rsidR="002947A8" w:rsidRPr="0083393F" w:rsidRDefault="002947A8" w:rsidP="002947A8">
      <w:pPr>
        <w:jc w:val="center"/>
        <w:rPr>
          <w:b/>
        </w:rPr>
      </w:pPr>
    </w:p>
    <w:p w14:paraId="7CC118B8" w14:textId="77777777" w:rsidR="002947A8" w:rsidRPr="0083393F" w:rsidRDefault="002947A8" w:rsidP="002947A8">
      <w:pPr>
        <w:jc w:val="center"/>
        <w:rPr>
          <w:b/>
        </w:rPr>
      </w:pPr>
    </w:p>
    <w:p w14:paraId="16DE3E9C" w14:textId="77777777" w:rsidR="002947A8" w:rsidRPr="0083393F" w:rsidRDefault="002947A8" w:rsidP="002947A8">
      <w:pPr>
        <w:jc w:val="center"/>
        <w:rPr>
          <w:b/>
        </w:rPr>
      </w:pPr>
    </w:p>
    <w:p w14:paraId="6714B292" w14:textId="77777777" w:rsidR="002947A8" w:rsidRPr="0083393F" w:rsidRDefault="002947A8" w:rsidP="002947A8">
      <w:pPr>
        <w:jc w:val="center"/>
        <w:rPr>
          <w:b/>
        </w:rPr>
      </w:pPr>
    </w:p>
    <w:p w14:paraId="20138B52" w14:textId="08A9B2BC" w:rsidR="002947A8" w:rsidRDefault="002947A8" w:rsidP="002947A8">
      <w:pPr>
        <w:jc w:val="center"/>
        <w:rPr>
          <w:b/>
        </w:rPr>
      </w:pPr>
    </w:p>
    <w:p w14:paraId="713A90AA" w14:textId="6ECCB6B3" w:rsidR="000F4234" w:rsidRDefault="000F4234" w:rsidP="002947A8">
      <w:pPr>
        <w:jc w:val="center"/>
        <w:rPr>
          <w:b/>
        </w:rPr>
      </w:pPr>
    </w:p>
    <w:p w14:paraId="3E89F56D" w14:textId="77777777" w:rsidR="000F4234" w:rsidRPr="0083393F" w:rsidRDefault="000F4234" w:rsidP="002947A8">
      <w:pPr>
        <w:jc w:val="center"/>
        <w:rPr>
          <w:b/>
        </w:rPr>
      </w:pPr>
    </w:p>
    <w:p w14:paraId="28D47B11" w14:textId="77777777" w:rsidR="002947A8" w:rsidRPr="0083393F" w:rsidRDefault="002947A8" w:rsidP="002947A8">
      <w:pPr>
        <w:jc w:val="center"/>
        <w:rPr>
          <w:b/>
        </w:rPr>
      </w:pPr>
    </w:p>
    <w:p w14:paraId="7A821071" w14:textId="77777777" w:rsidR="002947A8" w:rsidRPr="0083393F" w:rsidRDefault="002947A8" w:rsidP="002947A8">
      <w:pPr>
        <w:jc w:val="center"/>
        <w:rPr>
          <w:b/>
        </w:rPr>
      </w:pPr>
    </w:p>
    <w:p w14:paraId="6ABDB403" w14:textId="77777777" w:rsidR="002947A8" w:rsidRPr="0083393F" w:rsidRDefault="002947A8" w:rsidP="002947A8">
      <w:pPr>
        <w:jc w:val="center"/>
        <w:rPr>
          <w:b/>
        </w:rPr>
      </w:pPr>
    </w:p>
    <w:p w14:paraId="0AAFC5C3" w14:textId="77777777" w:rsidR="002947A8" w:rsidRPr="0083393F" w:rsidRDefault="002947A8" w:rsidP="002947A8">
      <w:pPr>
        <w:jc w:val="center"/>
        <w:rPr>
          <w:b/>
        </w:rPr>
      </w:pPr>
    </w:p>
    <w:p w14:paraId="1442882F" w14:textId="77777777" w:rsidR="002947A8" w:rsidRPr="0083393F" w:rsidRDefault="002947A8" w:rsidP="002947A8">
      <w:pPr>
        <w:jc w:val="center"/>
        <w:rPr>
          <w:b/>
        </w:rPr>
      </w:pPr>
    </w:p>
    <w:p w14:paraId="576F2B58" w14:textId="77777777" w:rsidR="002947A8" w:rsidRPr="0083393F" w:rsidRDefault="002947A8" w:rsidP="002947A8">
      <w:pPr>
        <w:jc w:val="center"/>
        <w:rPr>
          <w:b/>
        </w:rPr>
      </w:pPr>
    </w:p>
    <w:p w14:paraId="5C000648" w14:textId="2F792F99" w:rsidR="002947A8" w:rsidRDefault="002947A8" w:rsidP="000C4738">
      <w:pPr>
        <w:jc w:val="center"/>
      </w:pPr>
      <w:r w:rsidRPr="0083393F">
        <w:rPr>
          <w:b/>
        </w:rPr>
        <w:t>Hà Nội, 2023</w:t>
      </w:r>
      <w:r w:rsidR="000C4738">
        <w:rPr>
          <w:b/>
          <w:lang w:val="en-US"/>
        </w:rPr>
        <w:t xml:space="preserve"> </w:t>
      </w:r>
      <w:r w:rsidR="00F7109C">
        <w:br w:type="page"/>
      </w:r>
    </w:p>
    <w:sdt>
      <w:sdtPr>
        <w:rPr>
          <w:rFonts w:ascii="Times New Roman" w:eastAsia="Times New Roman" w:hAnsi="Times New Roman" w:cs="Times New Roman"/>
          <w:color w:val="auto"/>
          <w:kern w:val="2"/>
          <w:sz w:val="28"/>
          <w:szCs w:val="28"/>
          <w:lang w:val="vi-VN"/>
          <w14:ligatures w14:val="standardContextual"/>
        </w:rPr>
        <w:id w:val="-2057229938"/>
        <w:docPartObj>
          <w:docPartGallery w:val="Table of Contents"/>
          <w:docPartUnique/>
        </w:docPartObj>
      </w:sdtPr>
      <w:sdtEndPr>
        <w:rPr>
          <w:b/>
          <w:bCs/>
          <w:noProof/>
        </w:rPr>
      </w:sdtEndPr>
      <w:sdtContent>
        <w:p w14:paraId="7F13BC83" w14:textId="19DA050A" w:rsidR="002947A8" w:rsidRPr="00F7109C" w:rsidRDefault="002947A8" w:rsidP="002947A8">
          <w:pPr>
            <w:pStyle w:val="TOCHeading"/>
            <w:jc w:val="center"/>
            <w:rPr>
              <w:rFonts w:ascii="Times New Roman" w:hAnsi="Times New Roman" w:cs="Times New Roman"/>
              <w:b/>
              <w:bCs/>
              <w:color w:val="auto"/>
              <w:lang w:val="vi-VN"/>
            </w:rPr>
          </w:pPr>
          <w:r w:rsidRPr="00F7109C">
            <w:rPr>
              <w:rFonts w:ascii="Times New Roman" w:hAnsi="Times New Roman" w:cs="Times New Roman"/>
              <w:b/>
              <w:bCs/>
              <w:color w:val="auto"/>
              <w:lang w:val="vi-VN"/>
            </w:rPr>
            <w:t>MỤC LỤC</w:t>
          </w:r>
        </w:p>
        <w:p w14:paraId="3333F895" w14:textId="6E7297D5" w:rsidR="002947A8" w:rsidRDefault="002947A8" w:rsidP="002947A8">
          <w:pPr>
            <w:pStyle w:val="TOC1"/>
            <w:tabs>
              <w:tab w:val="right" w:leader="dot" w:pos="9061"/>
            </w:tabs>
            <w:ind w:firstLine="0"/>
            <w:rPr>
              <w:rFonts w:asciiTheme="minorHAnsi" w:eastAsiaTheme="minorEastAsia" w:hAnsiTheme="minorHAnsi" w:cstheme="minorBidi"/>
              <w:noProof/>
              <w:kern w:val="0"/>
              <w:sz w:val="24"/>
              <w:szCs w:val="24"/>
              <w:lang w:val="en-US"/>
              <w14:ligatures w14:val="none"/>
            </w:rPr>
          </w:pPr>
          <w:r>
            <w:fldChar w:fldCharType="begin"/>
          </w:r>
          <w:r>
            <w:instrText xml:space="preserve"> TOC \o "1-3" \h \z \u </w:instrText>
          </w:r>
          <w:r>
            <w:fldChar w:fldCharType="separate"/>
          </w:r>
          <w:hyperlink w:anchor="_Toc147435771" w:history="1">
            <w:r w:rsidRPr="00D47A57">
              <w:rPr>
                <w:rStyle w:val="Hyperlink"/>
                <w:rFonts w:eastAsia="MS Mincho"/>
                <w:noProof/>
              </w:rPr>
              <w:t>MỞ ĐẦU</w:t>
            </w:r>
            <w:r>
              <w:rPr>
                <w:noProof/>
                <w:webHidden/>
              </w:rPr>
              <w:tab/>
            </w:r>
            <w:r>
              <w:rPr>
                <w:noProof/>
                <w:webHidden/>
              </w:rPr>
              <w:fldChar w:fldCharType="begin"/>
            </w:r>
            <w:r>
              <w:rPr>
                <w:noProof/>
                <w:webHidden/>
              </w:rPr>
              <w:instrText xml:space="preserve"> PAGEREF _Toc147435771 \h </w:instrText>
            </w:r>
            <w:r>
              <w:rPr>
                <w:noProof/>
                <w:webHidden/>
              </w:rPr>
            </w:r>
            <w:r>
              <w:rPr>
                <w:noProof/>
                <w:webHidden/>
              </w:rPr>
              <w:fldChar w:fldCharType="separate"/>
            </w:r>
            <w:r w:rsidR="00346DF8">
              <w:rPr>
                <w:noProof/>
                <w:webHidden/>
              </w:rPr>
              <w:t>5</w:t>
            </w:r>
            <w:r>
              <w:rPr>
                <w:noProof/>
                <w:webHidden/>
              </w:rPr>
              <w:fldChar w:fldCharType="end"/>
            </w:r>
          </w:hyperlink>
        </w:p>
        <w:p w14:paraId="6BD443DE" w14:textId="0597BF39" w:rsidR="002947A8" w:rsidRDefault="00000000" w:rsidP="002947A8">
          <w:pPr>
            <w:pStyle w:val="TOC1"/>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72" w:history="1">
            <w:r w:rsidR="002947A8" w:rsidRPr="00D47A57">
              <w:rPr>
                <w:rStyle w:val="Hyperlink"/>
                <w:rFonts w:eastAsia="MS Mincho"/>
                <w:noProof/>
              </w:rPr>
              <w:t>CHƯƠNG I. TỔNG QUAN</w:t>
            </w:r>
            <w:r w:rsidR="002947A8">
              <w:rPr>
                <w:noProof/>
                <w:webHidden/>
              </w:rPr>
              <w:tab/>
            </w:r>
            <w:r w:rsidR="002947A8">
              <w:rPr>
                <w:noProof/>
                <w:webHidden/>
              </w:rPr>
              <w:fldChar w:fldCharType="begin"/>
            </w:r>
            <w:r w:rsidR="002947A8">
              <w:rPr>
                <w:noProof/>
                <w:webHidden/>
              </w:rPr>
              <w:instrText xml:space="preserve"> PAGEREF _Toc147435772 \h </w:instrText>
            </w:r>
            <w:r w:rsidR="002947A8">
              <w:rPr>
                <w:noProof/>
                <w:webHidden/>
              </w:rPr>
            </w:r>
            <w:r w:rsidR="002947A8">
              <w:rPr>
                <w:noProof/>
                <w:webHidden/>
              </w:rPr>
              <w:fldChar w:fldCharType="separate"/>
            </w:r>
            <w:r w:rsidR="00346DF8">
              <w:rPr>
                <w:noProof/>
                <w:webHidden/>
              </w:rPr>
              <w:t>6</w:t>
            </w:r>
            <w:r w:rsidR="002947A8">
              <w:rPr>
                <w:noProof/>
                <w:webHidden/>
              </w:rPr>
              <w:fldChar w:fldCharType="end"/>
            </w:r>
          </w:hyperlink>
        </w:p>
        <w:p w14:paraId="493C9063" w14:textId="481F113F" w:rsidR="002947A8" w:rsidRDefault="00000000" w:rsidP="002947A8">
          <w:pPr>
            <w:pStyle w:val="TOC2"/>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73" w:history="1">
            <w:r w:rsidR="002947A8" w:rsidRPr="00D47A57">
              <w:rPr>
                <w:rStyle w:val="Hyperlink"/>
                <w:rFonts w:eastAsia="MS Mincho"/>
                <w:noProof/>
              </w:rPr>
              <w:t>1.1. Hiện trạng thực hiện hoạt động giảm nhẹ phát thải trên thế giới</w:t>
            </w:r>
            <w:r w:rsidR="002947A8">
              <w:rPr>
                <w:noProof/>
                <w:webHidden/>
              </w:rPr>
              <w:tab/>
            </w:r>
            <w:r w:rsidR="002947A8">
              <w:rPr>
                <w:noProof/>
                <w:webHidden/>
              </w:rPr>
              <w:fldChar w:fldCharType="begin"/>
            </w:r>
            <w:r w:rsidR="002947A8">
              <w:rPr>
                <w:noProof/>
                <w:webHidden/>
              </w:rPr>
              <w:instrText xml:space="preserve"> PAGEREF _Toc147435773 \h </w:instrText>
            </w:r>
            <w:r w:rsidR="002947A8">
              <w:rPr>
                <w:noProof/>
                <w:webHidden/>
              </w:rPr>
            </w:r>
            <w:r w:rsidR="002947A8">
              <w:rPr>
                <w:noProof/>
                <w:webHidden/>
              </w:rPr>
              <w:fldChar w:fldCharType="separate"/>
            </w:r>
            <w:r w:rsidR="00346DF8">
              <w:rPr>
                <w:noProof/>
                <w:webHidden/>
              </w:rPr>
              <w:t>6</w:t>
            </w:r>
            <w:r w:rsidR="002947A8">
              <w:rPr>
                <w:noProof/>
                <w:webHidden/>
              </w:rPr>
              <w:fldChar w:fldCharType="end"/>
            </w:r>
          </w:hyperlink>
        </w:p>
        <w:p w14:paraId="337BFFCE" w14:textId="5DCD144B" w:rsidR="002947A8" w:rsidRDefault="00000000" w:rsidP="002947A8">
          <w:pPr>
            <w:pStyle w:val="TOC2"/>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74" w:history="1">
            <w:r w:rsidR="002947A8" w:rsidRPr="00D47A57">
              <w:rPr>
                <w:rStyle w:val="Hyperlink"/>
                <w:rFonts w:eastAsia="MS Mincho"/>
                <w:noProof/>
              </w:rPr>
              <w:t>1.2 Mục Tiêu Giảm Phát Thải Khí Nhà Kính</w:t>
            </w:r>
            <w:r w:rsidR="002947A8">
              <w:rPr>
                <w:noProof/>
                <w:webHidden/>
              </w:rPr>
              <w:tab/>
            </w:r>
            <w:r w:rsidR="002947A8">
              <w:rPr>
                <w:noProof/>
                <w:webHidden/>
              </w:rPr>
              <w:fldChar w:fldCharType="begin"/>
            </w:r>
            <w:r w:rsidR="002947A8">
              <w:rPr>
                <w:noProof/>
                <w:webHidden/>
              </w:rPr>
              <w:instrText xml:space="preserve"> PAGEREF _Toc147435774 \h </w:instrText>
            </w:r>
            <w:r w:rsidR="002947A8">
              <w:rPr>
                <w:noProof/>
                <w:webHidden/>
              </w:rPr>
            </w:r>
            <w:r w:rsidR="002947A8">
              <w:rPr>
                <w:noProof/>
                <w:webHidden/>
              </w:rPr>
              <w:fldChar w:fldCharType="separate"/>
            </w:r>
            <w:r w:rsidR="00346DF8">
              <w:rPr>
                <w:noProof/>
                <w:webHidden/>
              </w:rPr>
              <w:t>9</w:t>
            </w:r>
            <w:r w:rsidR="002947A8">
              <w:rPr>
                <w:noProof/>
                <w:webHidden/>
              </w:rPr>
              <w:fldChar w:fldCharType="end"/>
            </w:r>
          </w:hyperlink>
        </w:p>
        <w:p w14:paraId="37115382" w14:textId="6EC297B6" w:rsidR="002947A8" w:rsidRDefault="00000000" w:rsidP="002947A8">
          <w:pPr>
            <w:pStyle w:val="TOC2"/>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75" w:history="1">
            <w:r w:rsidR="002947A8" w:rsidRPr="00D47A57">
              <w:rPr>
                <w:rStyle w:val="Hyperlink"/>
                <w:rFonts w:eastAsia="MS Mincho"/>
                <w:noProof/>
              </w:rPr>
              <w:t>1.3. Hiện trạng thực hiện giảm thiểu phát thải tại Việt Nam</w:t>
            </w:r>
            <w:r w:rsidR="002947A8">
              <w:rPr>
                <w:noProof/>
                <w:webHidden/>
              </w:rPr>
              <w:tab/>
            </w:r>
            <w:r w:rsidR="002947A8">
              <w:rPr>
                <w:noProof/>
                <w:webHidden/>
              </w:rPr>
              <w:fldChar w:fldCharType="begin"/>
            </w:r>
            <w:r w:rsidR="002947A8">
              <w:rPr>
                <w:noProof/>
                <w:webHidden/>
              </w:rPr>
              <w:instrText xml:space="preserve"> PAGEREF _Toc147435775 \h </w:instrText>
            </w:r>
            <w:r w:rsidR="002947A8">
              <w:rPr>
                <w:noProof/>
                <w:webHidden/>
              </w:rPr>
            </w:r>
            <w:r w:rsidR="002947A8">
              <w:rPr>
                <w:noProof/>
                <w:webHidden/>
              </w:rPr>
              <w:fldChar w:fldCharType="separate"/>
            </w:r>
            <w:r w:rsidR="00346DF8">
              <w:rPr>
                <w:noProof/>
                <w:webHidden/>
              </w:rPr>
              <w:t>11</w:t>
            </w:r>
            <w:r w:rsidR="002947A8">
              <w:rPr>
                <w:noProof/>
                <w:webHidden/>
              </w:rPr>
              <w:fldChar w:fldCharType="end"/>
            </w:r>
          </w:hyperlink>
        </w:p>
        <w:p w14:paraId="2EBD7B9E" w14:textId="3802A569" w:rsidR="002947A8" w:rsidRDefault="00000000" w:rsidP="002947A8">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76" w:history="1">
            <w:r w:rsidR="002947A8" w:rsidRPr="00D47A57">
              <w:rPr>
                <w:rStyle w:val="Hyperlink"/>
                <w:rFonts w:eastAsia="MS Mincho"/>
                <w:noProof/>
              </w:rPr>
              <w:t>1.3.1 Các hoạt động giảm nhẹ</w:t>
            </w:r>
            <w:r w:rsidR="002947A8">
              <w:rPr>
                <w:noProof/>
                <w:webHidden/>
              </w:rPr>
              <w:tab/>
            </w:r>
            <w:r w:rsidR="002947A8">
              <w:rPr>
                <w:noProof/>
                <w:webHidden/>
              </w:rPr>
              <w:fldChar w:fldCharType="begin"/>
            </w:r>
            <w:r w:rsidR="002947A8">
              <w:rPr>
                <w:noProof/>
                <w:webHidden/>
              </w:rPr>
              <w:instrText xml:space="preserve"> PAGEREF _Toc147435776 \h </w:instrText>
            </w:r>
            <w:r w:rsidR="002947A8">
              <w:rPr>
                <w:noProof/>
                <w:webHidden/>
              </w:rPr>
            </w:r>
            <w:r w:rsidR="002947A8">
              <w:rPr>
                <w:noProof/>
                <w:webHidden/>
              </w:rPr>
              <w:fldChar w:fldCharType="separate"/>
            </w:r>
            <w:r w:rsidR="00346DF8">
              <w:rPr>
                <w:noProof/>
                <w:webHidden/>
              </w:rPr>
              <w:t>11</w:t>
            </w:r>
            <w:r w:rsidR="002947A8">
              <w:rPr>
                <w:noProof/>
                <w:webHidden/>
              </w:rPr>
              <w:fldChar w:fldCharType="end"/>
            </w:r>
          </w:hyperlink>
        </w:p>
        <w:p w14:paraId="363C2AA0" w14:textId="622E6F7C" w:rsidR="002947A8" w:rsidRDefault="00000000" w:rsidP="002947A8">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77" w:history="1">
            <w:r w:rsidR="002947A8" w:rsidRPr="00D47A57">
              <w:rPr>
                <w:rStyle w:val="Hyperlink"/>
                <w:rFonts w:eastAsia="MS Mincho"/>
                <w:noProof/>
              </w:rPr>
              <w:t>1.3.2 Nỗ lực thực hiện giảm nhẹ</w:t>
            </w:r>
            <w:r w:rsidR="002947A8">
              <w:rPr>
                <w:noProof/>
                <w:webHidden/>
              </w:rPr>
              <w:tab/>
            </w:r>
            <w:r w:rsidR="002947A8">
              <w:rPr>
                <w:noProof/>
                <w:webHidden/>
              </w:rPr>
              <w:fldChar w:fldCharType="begin"/>
            </w:r>
            <w:r w:rsidR="002947A8">
              <w:rPr>
                <w:noProof/>
                <w:webHidden/>
              </w:rPr>
              <w:instrText xml:space="preserve"> PAGEREF _Toc147435777 \h </w:instrText>
            </w:r>
            <w:r w:rsidR="002947A8">
              <w:rPr>
                <w:noProof/>
                <w:webHidden/>
              </w:rPr>
            </w:r>
            <w:r w:rsidR="002947A8">
              <w:rPr>
                <w:noProof/>
                <w:webHidden/>
              </w:rPr>
              <w:fldChar w:fldCharType="separate"/>
            </w:r>
            <w:r w:rsidR="00346DF8">
              <w:rPr>
                <w:noProof/>
                <w:webHidden/>
              </w:rPr>
              <w:t>12</w:t>
            </w:r>
            <w:r w:rsidR="002947A8">
              <w:rPr>
                <w:noProof/>
                <w:webHidden/>
              </w:rPr>
              <w:fldChar w:fldCharType="end"/>
            </w:r>
          </w:hyperlink>
        </w:p>
        <w:p w14:paraId="3D3C07E1" w14:textId="4CBE87CF" w:rsidR="002947A8" w:rsidRDefault="00000000" w:rsidP="002947A8">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78" w:history="1">
            <w:r w:rsidR="002947A8" w:rsidRPr="00D47A57">
              <w:rPr>
                <w:rStyle w:val="Hyperlink"/>
                <w:rFonts w:eastAsia="MS Mincho"/>
                <w:noProof/>
              </w:rPr>
              <w:t>1.3.3 Chính sách hỗ trợ việc thực hiện mục tiêu giảm nhẹ phát thải  khí nhà kính</w:t>
            </w:r>
            <w:r w:rsidR="002947A8">
              <w:rPr>
                <w:noProof/>
                <w:webHidden/>
              </w:rPr>
              <w:tab/>
            </w:r>
            <w:r w:rsidR="002947A8">
              <w:rPr>
                <w:noProof/>
                <w:webHidden/>
              </w:rPr>
              <w:fldChar w:fldCharType="begin"/>
            </w:r>
            <w:r w:rsidR="002947A8">
              <w:rPr>
                <w:noProof/>
                <w:webHidden/>
              </w:rPr>
              <w:instrText xml:space="preserve"> PAGEREF _Toc147435778 \h </w:instrText>
            </w:r>
            <w:r w:rsidR="002947A8">
              <w:rPr>
                <w:noProof/>
                <w:webHidden/>
              </w:rPr>
            </w:r>
            <w:r w:rsidR="002947A8">
              <w:rPr>
                <w:noProof/>
                <w:webHidden/>
              </w:rPr>
              <w:fldChar w:fldCharType="separate"/>
            </w:r>
            <w:r w:rsidR="00346DF8">
              <w:rPr>
                <w:noProof/>
                <w:webHidden/>
              </w:rPr>
              <w:t>13</w:t>
            </w:r>
            <w:r w:rsidR="002947A8">
              <w:rPr>
                <w:noProof/>
                <w:webHidden/>
              </w:rPr>
              <w:fldChar w:fldCharType="end"/>
            </w:r>
          </w:hyperlink>
        </w:p>
        <w:p w14:paraId="43070EB7" w14:textId="15DB5F35" w:rsidR="002947A8" w:rsidRDefault="00000000" w:rsidP="002947A8">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79" w:history="1">
            <w:r w:rsidR="002947A8" w:rsidRPr="00D47A57">
              <w:rPr>
                <w:rStyle w:val="Hyperlink"/>
                <w:rFonts w:eastAsia="MS Mincho"/>
                <w:noProof/>
              </w:rPr>
              <w:t>1.3.4 Các giải pháp để đạt được mục tiêu giảm nhẹ phát thải khí nhà kính</w:t>
            </w:r>
            <w:r w:rsidR="002947A8">
              <w:rPr>
                <w:noProof/>
                <w:webHidden/>
              </w:rPr>
              <w:tab/>
            </w:r>
            <w:r w:rsidR="002947A8">
              <w:rPr>
                <w:noProof/>
                <w:webHidden/>
              </w:rPr>
              <w:fldChar w:fldCharType="begin"/>
            </w:r>
            <w:r w:rsidR="002947A8">
              <w:rPr>
                <w:noProof/>
                <w:webHidden/>
              </w:rPr>
              <w:instrText xml:space="preserve"> PAGEREF _Toc147435779 \h </w:instrText>
            </w:r>
            <w:r w:rsidR="002947A8">
              <w:rPr>
                <w:noProof/>
                <w:webHidden/>
              </w:rPr>
            </w:r>
            <w:r w:rsidR="002947A8">
              <w:rPr>
                <w:noProof/>
                <w:webHidden/>
              </w:rPr>
              <w:fldChar w:fldCharType="separate"/>
            </w:r>
            <w:r w:rsidR="00346DF8">
              <w:rPr>
                <w:noProof/>
                <w:webHidden/>
              </w:rPr>
              <w:t>13</w:t>
            </w:r>
            <w:r w:rsidR="002947A8">
              <w:rPr>
                <w:noProof/>
                <w:webHidden/>
              </w:rPr>
              <w:fldChar w:fldCharType="end"/>
            </w:r>
          </w:hyperlink>
        </w:p>
        <w:p w14:paraId="00CC635E" w14:textId="2AB68901" w:rsidR="002947A8" w:rsidRDefault="00000000" w:rsidP="002947A8">
          <w:pPr>
            <w:pStyle w:val="TOC2"/>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80" w:history="1">
            <w:r w:rsidR="002947A8" w:rsidRPr="00D47A57">
              <w:rPr>
                <w:rStyle w:val="Hyperlink"/>
                <w:rFonts w:eastAsia="MS Mincho"/>
                <w:noProof/>
              </w:rPr>
              <w:t>1.4. Quy định về thực hiện các hành động giảm nhẹ phát thải tại Việt Nam</w:t>
            </w:r>
            <w:r w:rsidR="002947A8">
              <w:rPr>
                <w:noProof/>
                <w:webHidden/>
              </w:rPr>
              <w:tab/>
            </w:r>
            <w:r w:rsidR="002947A8">
              <w:rPr>
                <w:noProof/>
                <w:webHidden/>
              </w:rPr>
              <w:fldChar w:fldCharType="begin"/>
            </w:r>
            <w:r w:rsidR="002947A8">
              <w:rPr>
                <w:noProof/>
                <w:webHidden/>
              </w:rPr>
              <w:instrText xml:space="preserve"> PAGEREF _Toc147435780 \h </w:instrText>
            </w:r>
            <w:r w:rsidR="002947A8">
              <w:rPr>
                <w:noProof/>
                <w:webHidden/>
              </w:rPr>
            </w:r>
            <w:r w:rsidR="002947A8">
              <w:rPr>
                <w:noProof/>
                <w:webHidden/>
              </w:rPr>
              <w:fldChar w:fldCharType="separate"/>
            </w:r>
            <w:r w:rsidR="00346DF8">
              <w:rPr>
                <w:noProof/>
                <w:webHidden/>
              </w:rPr>
              <w:t>22</w:t>
            </w:r>
            <w:r w:rsidR="002947A8">
              <w:rPr>
                <w:noProof/>
                <w:webHidden/>
              </w:rPr>
              <w:fldChar w:fldCharType="end"/>
            </w:r>
          </w:hyperlink>
        </w:p>
        <w:p w14:paraId="3C0CBB4E" w14:textId="24E93A6D" w:rsidR="002947A8" w:rsidRDefault="00000000" w:rsidP="002947A8">
          <w:pPr>
            <w:pStyle w:val="TOC1"/>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81" w:history="1">
            <w:r w:rsidR="002947A8" w:rsidRPr="00D47A57">
              <w:rPr>
                <w:rStyle w:val="Hyperlink"/>
                <w:rFonts w:eastAsia="MS Mincho"/>
                <w:noProof/>
              </w:rPr>
              <w:t>CHƯƠNG II. ĐẢM BẢO CHẤT LƯỢNG SỐ LIỆU HOẠT ĐỘNG TRONG LĨNH VỰC IPPU</w:t>
            </w:r>
            <w:r w:rsidR="002947A8">
              <w:rPr>
                <w:noProof/>
                <w:webHidden/>
              </w:rPr>
              <w:tab/>
            </w:r>
            <w:r w:rsidR="002947A8">
              <w:rPr>
                <w:noProof/>
                <w:webHidden/>
              </w:rPr>
              <w:fldChar w:fldCharType="begin"/>
            </w:r>
            <w:r w:rsidR="002947A8">
              <w:rPr>
                <w:noProof/>
                <w:webHidden/>
              </w:rPr>
              <w:instrText xml:space="preserve"> PAGEREF _Toc147435781 \h </w:instrText>
            </w:r>
            <w:r w:rsidR="002947A8">
              <w:rPr>
                <w:noProof/>
                <w:webHidden/>
              </w:rPr>
            </w:r>
            <w:r w:rsidR="002947A8">
              <w:rPr>
                <w:noProof/>
                <w:webHidden/>
              </w:rPr>
              <w:fldChar w:fldCharType="separate"/>
            </w:r>
            <w:r w:rsidR="00346DF8">
              <w:rPr>
                <w:noProof/>
                <w:webHidden/>
              </w:rPr>
              <w:t>25</w:t>
            </w:r>
            <w:r w:rsidR="002947A8">
              <w:rPr>
                <w:noProof/>
                <w:webHidden/>
              </w:rPr>
              <w:fldChar w:fldCharType="end"/>
            </w:r>
          </w:hyperlink>
        </w:p>
        <w:p w14:paraId="4F7A74FB" w14:textId="457C4EBD" w:rsidR="002947A8" w:rsidRDefault="00000000" w:rsidP="002947A8">
          <w:pPr>
            <w:pStyle w:val="TOC2"/>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82" w:history="1">
            <w:r w:rsidR="002947A8" w:rsidRPr="00D47A57">
              <w:rPr>
                <w:rStyle w:val="Hyperlink"/>
                <w:rFonts w:eastAsia="MS Mincho"/>
                <w:noProof/>
              </w:rPr>
              <w:t>2.1. Kết quả kiểm kê KNK và những khó khăn về thu nhập SLHĐ lĩnh vực IPPU</w:t>
            </w:r>
            <w:r w:rsidR="002947A8">
              <w:rPr>
                <w:noProof/>
                <w:webHidden/>
              </w:rPr>
              <w:tab/>
            </w:r>
            <w:r w:rsidR="002947A8">
              <w:rPr>
                <w:noProof/>
                <w:webHidden/>
              </w:rPr>
              <w:fldChar w:fldCharType="begin"/>
            </w:r>
            <w:r w:rsidR="002947A8">
              <w:rPr>
                <w:noProof/>
                <w:webHidden/>
              </w:rPr>
              <w:instrText xml:space="preserve"> PAGEREF _Toc147435782 \h </w:instrText>
            </w:r>
            <w:r w:rsidR="002947A8">
              <w:rPr>
                <w:noProof/>
                <w:webHidden/>
              </w:rPr>
            </w:r>
            <w:r w:rsidR="002947A8">
              <w:rPr>
                <w:noProof/>
                <w:webHidden/>
              </w:rPr>
              <w:fldChar w:fldCharType="separate"/>
            </w:r>
            <w:r w:rsidR="00346DF8">
              <w:rPr>
                <w:noProof/>
                <w:webHidden/>
              </w:rPr>
              <w:t>25</w:t>
            </w:r>
            <w:r w:rsidR="002947A8">
              <w:rPr>
                <w:noProof/>
                <w:webHidden/>
              </w:rPr>
              <w:fldChar w:fldCharType="end"/>
            </w:r>
          </w:hyperlink>
        </w:p>
        <w:p w14:paraId="27E697BA" w14:textId="552A3306" w:rsidR="002947A8" w:rsidRDefault="00000000" w:rsidP="002947A8">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83" w:history="1">
            <w:r w:rsidR="002947A8" w:rsidRPr="00D47A57">
              <w:rPr>
                <w:rStyle w:val="Hyperlink"/>
                <w:rFonts w:eastAsia="MS Mincho"/>
                <w:noProof/>
              </w:rPr>
              <w:t>2.1.1. Kết quả kiểm kê KNK lĩnh vực IPPU</w:t>
            </w:r>
            <w:r w:rsidR="002947A8">
              <w:rPr>
                <w:noProof/>
                <w:webHidden/>
              </w:rPr>
              <w:tab/>
            </w:r>
            <w:r w:rsidR="002947A8">
              <w:rPr>
                <w:noProof/>
                <w:webHidden/>
              </w:rPr>
              <w:fldChar w:fldCharType="begin"/>
            </w:r>
            <w:r w:rsidR="002947A8">
              <w:rPr>
                <w:noProof/>
                <w:webHidden/>
              </w:rPr>
              <w:instrText xml:space="preserve"> PAGEREF _Toc147435783 \h </w:instrText>
            </w:r>
            <w:r w:rsidR="002947A8">
              <w:rPr>
                <w:noProof/>
                <w:webHidden/>
              </w:rPr>
            </w:r>
            <w:r w:rsidR="002947A8">
              <w:rPr>
                <w:noProof/>
                <w:webHidden/>
              </w:rPr>
              <w:fldChar w:fldCharType="separate"/>
            </w:r>
            <w:r w:rsidR="00346DF8">
              <w:rPr>
                <w:noProof/>
                <w:webHidden/>
              </w:rPr>
              <w:t>25</w:t>
            </w:r>
            <w:r w:rsidR="002947A8">
              <w:rPr>
                <w:noProof/>
                <w:webHidden/>
              </w:rPr>
              <w:fldChar w:fldCharType="end"/>
            </w:r>
          </w:hyperlink>
        </w:p>
        <w:p w14:paraId="54578C8A" w14:textId="74F0C1F4" w:rsidR="002947A8" w:rsidRDefault="00000000" w:rsidP="002947A8">
          <w:pPr>
            <w:pStyle w:val="TOC3"/>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84" w:history="1">
            <w:r w:rsidR="002947A8" w:rsidRPr="00D47A57">
              <w:rPr>
                <w:rStyle w:val="Hyperlink"/>
                <w:rFonts w:eastAsia="MS Mincho"/>
                <w:noProof/>
              </w:rPr>
              <w:t>2.1.2. Khó khăn về thu thập số liệu hoạt động được thể hiện trên bảng sau:</w:t>
            </w:r>
            <w:r w:rsidR="002947A8">
              <w:rPr>
                <w:noProof/>
                <w:webHidden/>
              </w:rPr>
              <w:tab/>
            </w:r>
            <w:r w:rsidR="002947A8">
              <w:rPr>
                <w:noProof/>
                <w:webHidden/>
              </w:rPr>
              <w:fldChar w:fldCharType="begin"/>
            </w:r>
            <w:r w:rsidR="002947A8">
              <w:rPr>
                <w:noProof/>
                <w:webHidden/>
              </w:rPr>
              <w:instrText xml:space="preserve"> PAGEREF _Toc147435784 \h </w:instrText>
            </w:r>
            <w:r w:rsidR="002947A8">
              <w:rPr>
                <w:noProof/>
                <w:webHidden/>
              </w:rPr>
            </w:r>
            <w:r w:rsidR="002947A8">
              <w:rPr>
                <w:noProof/>
                <w:webHidden/>
              </w:rPr>
              <w:fldChar w:fldCharType="separate"/>
            </w:r>
            <w:r w:rsidR="00346DF8">
              <w:rPr>
                <w:noProof/>
                <w:webHidden/>
              </w:rPr>
              <w:t>26</w:t>
            </w:r>
            <w:r w:rsidR="002947A8">
              <w:rPr>
                <w:noProof/>
                <w:webHidden/>
              </w:rPr>
              <w:fldChar w:fldCharType="end"/>
            </w:r>
          </w:hyperlink>
        </w:p>
        <w:p w14:paraId="3DB77F65" w14:textId="3E77EBF1" w:rsidR="002947A8" w:rsidRDefault="00000000" w:rsidP="002947A8">
          <w:pPr>
            <w:pStyle w:val="TOC2"/>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85" w:history="1">
            <w:r w:rsidR="002947A8" w:rsidRPr="00D47A57">
              <w:rPr>
                <w:rStyle w:val="Hyperlink"/>
                <w:rFonts w:eastAsia="MS Mincho"/>
                <w:noProof/>
              </w:rPr>
              <w:t>2.2. Đảm bảo chất lượng số liệu hoạt động trong lĩnh vực IPPU</w:t>
            </w:r>
            <w:r w:rsidR="002947A8">
              <w:rPr>
                <w:noProof/>
                <w:webHidden/>
              </w:rPr>
              <w:tab/>
            </w:r>
            <w:r w:rsidR="002947A8">
              <w:rPr>
                <w:noProof/>
                <w:webHidden/>
              </w:rPr>
              <w:fldChar w:fldCharType="begin"/>
            </w:r>
            <w:r w:rsidR="002947A8">
              <w:rPr>
                <w:noProof/>
                <w:webHidden/>
              </w:rPr>
              <w:instrText xml:space="preserve"> PAGEREF _Toc147435785 \h </w:instrText>
            </w:r>
            <w:r w:rsidR="002947A8">
              <w:rPr>
                <w:noProof/>
                <w:webHidden/>
              </w:rPr>
            </w:r>
            <w:r w:rsidR="002947A8">
              <w:rPr>
                <w:noProof/>
                <w:webHidden/>
              </w:rPr>
              <w:fldChar w:fldCharType="separate"/>
            </w:r>
            <w:r w:rsidR="00346DF8">
              <w:rPr>
                <w:noProof/>
                <w:webHidden/>
              </w:rPr>
              <w:t>28</w:t>
            </w:r>
            <w:r w:rsidR="002947A8">
              <w:rPr>
                <w:noProof/>
                <w:webHidden/>
              </w:rPr>
              <w:fldChar w:fldCharType="end"/>
            </w:r>
          </w:hyperlink>
        </w:p>
        <w:p w14:paraId="439F29CC" w14:textId="0405AC0E" w:rsidR="002947A8" w:rsidRDefault="00000000" w:rsidP="002947A8">
          <w:pPr>
            <w:pStyle w:val="TOC1"/>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86" w:history="1">
            <w:r w:rsidR="002947A8" w:rsidRPr="00D47A57">
              <w:rPr>
                <w:rStyle w:val="Hyperlink"/>
                <w:rFonts w:eastAsia="MS Mincho"/>
                <w:noProof/>
                <w:lang w:val="pt-BR"/>
              </w:rPr>
              <w:t>KẾT LUẬN</w:t>
            </w:r>
            <w:r w:rsidR="002947A8">
              <w:rPr>
                <w:noProof/>
                <w:webHidden/>
              </w:rPr>
              <w:tab/>
            </w:r>
            <w:r w:rsidR="002947A8">
              <w:rPr>
                <w:noProof/>
                <w:webHidden/>
              </w:rPr>
              <w:fldChar w:fldCharType="begin"/>
            </w:r>
            <w:r w:rsidR="002947A8">
              <w:rPr>
                <w:noProof/>
                <w:webHidden/>
              </w:rPr>
              <w:instrText xml:space="preserve"> PAGEREF _Toc147435786 \h </w:instrText>
            </w:r>
            <w:r w:rsidR="002947A8">
              <w:rPr>
                <w:noProof/>
                <w:webHidden/>
              </w:rPr>
            </w:r>
            <w:r w:rsidR="002947A8">
              <w:rPr>
                <w:noProof/>
                <w:webHidden/>
              </w:rPr>
              <w:fldChar w:fldCharType="separate"/>
            </w:r>
            <w:r w:rsidR="00346DF8">
              <w:rPr>
                <w:noProof/>
                <w:webHidden/>
              </w:rPr>
              <w:t>34</w:t>
            </w:r>
            <w:r w:rsidR="002947A8">
              <w:rPr>
                <w:noProof/>
                <w:webHidden/>
              </w:rPr>
              <w:fldChar w:fldCharType="end"/>
            </w:r>
          </w:hyperlink>
        </w:p>
        <w:p w14:paraId="4C13445C" w14:textId="29B8422C" w:rsidR="002947A8" w:rsidRDefault="00000000" w:rsidP="002947A8">
          <w:pPr>
            <w:pStyle w:val="TOC1"/>
            <w:tabs>
              <w:tab w:val="right" w:leader="dot" w:pos="9061"/>
            </w:tabs>
            <w:ind w:firstLine="0"/>
            <w:rPr>
              <w:rFonts w:asciiTheme="minorHAnsi" w:eastAsiaTheme="minorEastAsia" w:hAnsiTheme="minorHAnsi" w:cstheme="minorBidi"/>
              <w:noProof/>
              <w:kern w:val="0"/>
              <w:sz w:val="24"/>
              <w:szCs w:val="24"/>
              <w:lang w:val="en-US"/>
              <w14:ligatures w14:val="none"/>
            </w:rPr>
          </w:pPr>
          <w:hyperlink w:anchor="_Toc147435787" w:history="1">
            <w:r w:rsidR="002947A8" w:rsidRPr="00D47A57">
              <w:rPr>
                <w:rStyle w:val="Hyperlink"/>
                <w:rFonts w:eastAsia="MS Mincho"/>
                <w:noProof/>
                <w:lang w:val="pt-BR"/>
              </w:rPr>
              <w:t>TÀI LIỆU THAM KHẢO</w:t>
            </w:r>
            <w:r w:rsidR="002947A8">
              <w:rPr>
                <w:noProof/>
                <w:webHidden/>
              </w:rPr>
              <w:tab/>
            </w:r>
            <w:r w:rsidR="002947A8">
              <w:rPr>
                <w:noProof/>
                <w:webHidden/>
              </w:rPr>
              <w:fldChar w:fldCharType="begin"/>
            </w:r>
            <w:r w:rsidR="002947A8">
              <w:rPr>
                <w:noProof/>
                <w:webHidden/>
              </w:rPr>
              <w:instrText xml:space="preserve"> PAGEREF _Toc147435787 \h </w:instrText>
            </w:r>
            <w:r w:rsidR="002947A8">
              <w:rPr>
                <w:noProof/>
                <w:webHidden/>
              </w:rPr>
            </w:r>
            <w:r w:rsidR="002947A8">
              <w:rPr>
                <w:noProof/>
                <w:webHidden/>
              </w:rPr>
              <w:fldChar w:fldCharType="separate"/>
            </w:r>
            <w:r w:rsidR="00346DF8">
              <w:rPr>
                <w:noProof/>
                <w:webHidden/>
              </w:rPr>
              <w:t>35</w:t>
            </w:r>
            <w:r w:rsidR="002947A8">
              <w:rPr>
                <w:noProof/>
                <w:webHidden/>
              </w:rPr>
              <w:fldChar w:fldCharType="end"/>
            </w:r>
          </w:hyperlink>
        </w:p>
        <w:p w14:paraId="1A3261AE" w14:textId="77777777" w:rsidR="002947A8" w:rsidRDefault="002947A8" w:rsidP="002947A8">
          <w:pPr>
            <w:rPr>
              <w:b/>
              <w:bCs/>
              <w:noProof/>
            </w:rPr>
          </w:pPr>
          <w:r>
            <w:rPr>
              <w:b/>
              <w:bCs/>
              <w:noProof/>
            </w:rPr>
            <w:fldChar w:fldCharType="end"/>
          </w:r>
        </w:p>
      </w:sdtContent>
    </w:sdt>
    <w:p w14:paraId="1C15125E" w14:textId="535C1178" w:rsidR="00F7109C" w:rsidRDefault="00F7109C" w:rsidP="00723494"/>
    <w:p w14:paraId="444ABB8B" w14:textId="1B913786" w:rsidR="00A07A27" w:rsidRDefault="002947A8" w:rsidP="00346DF8">
      <w:pPr>
        <w:spacing w:line="720" w:lineRule="auto"/>
        <w:ind w:firstLine="0"/>
        <w:jc w:val="center"/>
        <w:rPr>
          <w:b/>
          <w:bCs/>
          <w:lang w:val="en-GB"/>
        </w:rPr>
      </w:pPr>
      <w:r>
        <w:rPr>
          <w:b/>
          <w:bCs/>
        </w:rPr>
        <w:br w:type="page"/>
      </w:r>
      <w:r w:rsidR="00F7109C" w:rsidRPr="00F7109C">
        <w:rPr>
          <w:b/>
          <w:bCs/>
        </w:rPr>
        <w:lastRenderedPageBreak/>
        <w:t>DANH MỤC B</w:t>
      </w:r>
      <w:r w:rsidR="00F7109C" w:rsidRPr="00F7109C">
        <w:rPr>
          <w:b/>
          <w:bCs/>
          <w:lang w:val="en-GB"/>
        </w:rPr>
        <w:t>ẢNG</w:t>
      </w:r>
    </w:p>
    <w:p w14:paraId="297C4354" w14:textId="110BE2D9" w:rsidR="00F7109C" w:rsidRDefault="00F7109C" w:rsidP="00F7109C">
      <w:pPr>
        <w:pStyle w:val="TableofFigures"/>
        <w:tabs>
          <w:tab w:val="right" w:leader="dot" w:pos="9061"/>
        </w:tabs>
        <w:ind w:firstLine="0"/>
        <w:rPr>
          <w:noProof/>
        </w:rPr>
      </w:pPr>
      <w:r>
        <w:rPr>
          <w:b/>
          <w:bCs/>
          <w:lang w:val="en-GB"/>
        </w:rPr>
        <w:fldChar w:fldCharType="begin"/>
      </w:r>
      <w:r>
        <w:rPr>
          <w:b/>
          <w:bCs/>
          <w:lang w:val="en-GB"/>
        </w:rPr>
        <w:instrText xml:space="preserve"> TOC \h \z \c "Bảng 1." </w:instrText>
      </w:r>
      <w:r>
        <w:rPr>
          <w:b/>
          <w:bCs/>
          <w:lang w:val="en-GB"/>
        </w:rPr>
        <w:fldChar w:fldCharType="separate"/>
      </w:r>
      <w:hyperlink w:anchor="_Toc147499068" w:history="1">
        <w:r w:rsidRPr="00EB35BA">
          <w:rPr>
            <w:rStyle w:val="Hyperlink"/>
            <w:noProof/>
          </w:rPr>
          <w:t>Bảng 1. 1</w:t>
        </w:r>
        <w:r w:rsidRPr="00EB35BA">
          <w:rPr>
            <w:rStyle w:val="Hyperlink"/>
            <w:bCs/>
            <w:noProof/>
            <w:lang w:val="en-GB"/>
          </w:rPr>
          <w:t>.</w:t>
        </w:r>
        <w:r w:rsidRPr="00EB35BA">
          <w:rPr>
            <w:rStyle w:val="Hyperlink"/>
            <w:bCs/>
            <w:noProof/>
          </w:rPr>
          <w:t xml:space="preserve"> </w:t>
        </w:r>
        <w:r w:rsidRPr="00EB35BA">
          <w:rPr>
            <w:rStyle w:val="Hyperlink"/>
            <w:noProof/>
          </w:rPr>
          <w:t>Phát thải khí nhà kính năm 2010 và dự báo tới năm 2020 và 2030 (Kịch bản thông thường BAU) và mục tiêu 2030</w:t>
        </w:r>
        <w:r>
          <w:rPr>
            <w:noProof/>
            <w:webHidden/>
          </w:rPr>
          <w:tab/>
        </w:r>
        <w:r>
          <w:rPr>
            <w:noProof/>
            <w:webHidden/>
          </w:rPr>
          <w:fldChar w:fldCharType="begin"/>
        </w:r>
        <w:r>
          <w:rPr>
            <w:noProof/>
            <w:webHidden/>
          </w:rPr>
          <w:instrText xml:space="preserve"> PAGEREF _Toc147499068 \h </w:instrText>
        </w:r>
        <w:r>
          <w:rPr>
            <w:noProof/>
            <w:webHidden/>
          </w:rPr>
        </w:r>
        <w:r>
          <w:rPr>
            <w:noProof/>
            <w:webHidden/>
          </w:rPr>
          <w:fldChar w:fldCharType="separate"/>
        </w:r>
        <w:r w:rsidR="00E57AB6">
          <w:rPr>
            <w:noProof/>
            <w:webHidden/>
          </w:rPr>
          <w:t>6</w:t>
        </w:r>
        <w:r>
          <w:rPr>
            <w:noProof/>
            <w:webHidden/>
          </w:rPr>
          <w:fldChar w:fldCharType="end"/>
        </w:r>
      </w:hyperlink>
    </w:p>
    <w:p w14:paraId="1F2FA39E" w14:textId="780FC657" w:rsidR="00F7109C" w:rsidRDefault="00000000" w:rsidP="00F7109C">
      <w:pPr>
        <w:pStyle w:val="TableofFigures"/>
        <w:tabs>
          <w:tab w:val="right" w:leader="dot" w:pos="9061"/>
        </w:tabs>
        <w:ind w:firstLine="0"/>
        <w:rPr>
          <w:noProof/>
        </w:rPr>
      </w:pPr>
      <w:hyperlink w:anchor="_Toc147499069" w:history="1">
        <w:r w:rsidR="00F7109C" w:rsidRPr="00EB35BA">
          <w:rPr>
            <w:rStyle w:val="Hyperlink"/>
            <w:noProof/>
          </w:rPr>
          <w:t>Bảng 1. 2</w:t>
        </w:r>
        <w:r w:rsidR="00F7109C" w:rsidRPr="00EB35BA">
          <w:rPr>
            <w:rStyle w:val="Hyperlink"/>
            <w:noProof/>
            <w:lang w:val="en-GB"/>
          </w:rPr>
          <w:t>.</w:t>
        </w:r>
        <w:r w:rsidR="00F7109C" w:rsidRPr="00EB35BA">
          <w:rPr>
            <w:rStyle w:val="Hyperlink"/>
            <w:noProof/>
          </w:rPr>
          <w:t xml:space="preserve"> Các phương pháp và công nghệ trong lĩnh vực LULUCF, nông nghiệp và chất thải</w:t>
        </w:r>
        <w:r w:rsidR="00F7109C">
          <w:rPr>
            <w:noProof/>
            <w:webHidden/>
          </w:rPr>
          <w:tab/>
        </w:r>
        <w:r w:rsidR="00F7109C">
          <w:rPr>
            <w:noProof/>
            <w:webHidden/>
          </w:rPr>
          <w:fldChar w:fldCharType="begin"/>
        </w:r>
        <w:r w:rsidR="00F7109C">
          <w:rPr>
            <w:noProof/>
            <w:webHidden/>
          </w:rPr>
          <w:instrText xml:space="preserve"> PAGEREF _Toc147499069 \h </w:instrText>
        </w:r>
        <w:r w:rsidR="00F7109C">
          <w:rPr>
            <w:noProof/>
            <w:webHidden/>
          </w:rPr>
        </w:r>
        <w:r w:rsidR="00F7109C">
          <w:rPr>
            <w:noProof/>
            <w:webHidden/>
          </w:rPr>
          <w:fldChar w:fldCharType="separate"/>
        </w:r>
        <w:r w:rsidR="00E57AB6">
          <w:rPr>
            <w:noProof/>
            <w:webHidden/>
          </w:rPr>
          <w:t>13</w:t>
        </w:r>
        <w:r w:rsidR="00F7109C">
          <w:rPr>
            <w:noProof/>
            <w:webHidden/>
          </w:rPr>
          <w:fldChar w:fldCharType="end"/>
        </w:r>
      </w:hyperlink>
    </w:p>
    <w:p w14:paraId="0D1B5F30" w14:textId="7484B226" w:rsidR="00F7109C" w:rsidRDefault="00000000" w:rsidP="00E57AB6">
      <w:pPr>
        <w:pStyle w:val="TableofFigures"/>
        <w:tabs>
          <w:tab w:val="right" w:leader="dot" w:pos="9061"/>
        </w:tabs>
        <w:ind w:firstLine="0"/>
        <w:rPr>
          <w:noProof/>
        </w:rPr>
      </w:pPr>
      <w:hyperlink w:anchor="_Toc147499070" w:history="1">
        <w:r w:rsidR="00F7109C" w:rsidRPr="00EB35BA">
          <w:rPr>
            <w:rStyle w:val="Hyperlink"/>
            <w:noProof/>
          </w:rPr>
          <w:t>Bảng 1. 3. Công nghệ sản xuất và cung cấp năng lượng để giảm phát thải khí nhà kính</w:t>
        </w:r>
        <w:r w:rsidR="00F7109C">
          <w:rPr>
            <w:noProof/>
            <w:webHidden/>
          </w:rPr>
          <w:tab/>
        </w:r>
        <w:r w:rsidR="00F7109C">
          <w:rPr>
            <w:noProof/>
            <w:webHidden/>
          </w:rPr>
          <w:fldChar w:fldCharType="begin"/>
        </w:r>
        <w:r w:rsidR="00F7109C">
          <w:rPr>
            <w:noProof/>
            <w:webHidden/>
          </w:rPr>
          <w:instrText xml:space="preserve"> PAGEREF _Toc147499070 \h </w:instrText>
        </w:r>
        <w:r w:rsidR="00F7109C">
          <w:rPr>
            <w:noProof/>
            <w:webHidden/>
          </w:rPr>
        </w:r>
        <w:r w:rsidR="00F7109C">
          <w:rPr>
            <w:noProof/>
            <w:webHidden/>
          </w:rPr>
          <w:fldChar w:fldCharType="separate"/>
        </w:r>
        <w:r w:rsidR="00E57AB6">
          <w:rPr>
            <w:noProof/>
            <w:webHidden/>
          </w:rPr>
          <w:t>17</w:t>
        </w:r>
        <w:r w:rsidR="00F7109C">
          <w:rPr>
            <w:noProof/>
            <w:webHidden/>
          </w:rPr>
          <w:fldChar w:fldCharType="end"/>
        </w:r>
      </w:hyperlink>
      <w:r w:rsidR="00F7109C">
        <w:rPr>
          <w:b/>
          <w:bCs/>
          <w:lang w:val="en-GB"/>
        </w:rPr>
        <w:fldChar w:fldCharType="end"/>
      </w:r>
      <w:r w:rsidR="00F7109C">
        <w:rPr>
          <w:b/>
          <w:bCs/>
          <w:lang w:val="en-GB"/>
        </w:rPr>
        <w:fldChar w:fldCharType="begin"/>
      </w:r>
      <w:r w:rsidR="00F7109C">
        <w:rPr>
          <w:b/>
          <w:bCs/>
          <w:lang w:val="en-GB"/>
        </w:rPr>
        <w:instrText xml:space="preserve"> TOC \h \z \c "Bảng 2." </w:instrText>
      </w:r>
      <w:r w:rsidR="00F7109C">
        <w:rPr>
          <w:b/>
          <w:bCs/>
          <w:lang w:val="en-GB"/>
        </w:rPr>
        <w:fldChar w:fldCharType="separate"/>
      </w:r>
    </w:p>
    <w:p w14:paraId="6E1F6896" w14:textId="13E8707A" w:rsidR="00F7109C" w:rsidRDefault="00000000" w:rsidP="00F7109C">
      <w:pPr>
        <w:pStyle w:val="TableofFigures"/>
        <w:tabs>
          <w:tab w:val="right" w:leader="dot" w:pos="9061"/>
        </w:tabs>
        <w:ind w:firstLine="0"/>
        <w:rPr>
          <w:rFonts w:asciiTheme="minorHAnsi" w:eastAsiaTheme="minorEastAsia" w:hAnsiTheme="minorHAnsi" w:cstheme="minorBidi"/>
          <w:noProof/>
          <w:sz w:val="22"/>
          <w:szCs w:val="22"/>
          <w:lang w:val="en-GB" w:eastAsia="en-GB"/>
        </w:rPr>
      </w:pPr>
      <w:r>
        <w:t>Bảng 2. 1. Tổng hợp lượng phát thải KNK trong lĩnh vực IPPU năm 2018, 2022</w:t>
        <w:tab/>
        <w:t>21</w:t>
      </w:r>
    </w:p>
    <w:p w14:paraId="45FC2C84" w14:textId="667DB84A" w:rsidR="00F7109C" w:rsidRDefault="00000000" w:rsidP="00F7109C">
      <w:pPr>
        <w:pStyle w:val="TableofFigures"/>
        <w:tabs>
          <w:tab w:val="right" w:leader="dot" w:pos="9061"/>
        </w:tabs>
        <w:ind w:firstLine="0"/>
        <w:rPr>
          <w:rFonts w:asciiTheme="minorHAnsi" w:eastAsiaTheme="minorEastAsia" w:hAnsiTheme="minorHAnsi" w:cstheme="minorBidi"/>
          <w:noProof/>
          <w:sz w:val="22"/>
          <w:szCs w:val="22"/>
          <w:lang w:val="en-GB" w:eastAsia="en-GB"/>
        </w:rPr>
      </w:pPr>
      <w:hyperlink w:anchor="_Toc147499075" w:history="1">
        <w:r w:rsidR="00F7109C" w:rsidRPr="0040402D">
          <w:rPr>
            <w:rStyle w:val="Hyperlink"/>
            <w:noProof/>
          </w:rPr>
          <w:t>Bảng 2. 2. Những khó khăn và biện pháp khắc phục về thu thập SLHĐ</w:t>
        </w:r>
        <w:r w:rsidR="00F7109C">
          <w:rPr>
            <w:noProof/>
            <w:webHidden/>
          </w:rPr>
          <w:tab/>
        </w:r>
        <w:r w:rsidR="00F7109C">
          <w:rPr>
            <w:noProof/>
            <w:webHidden/>
          </w:rPr>
          <w:fldChar w:fldCharType="begin"/>
        </w:r>
        <w:r w:rsidR="00F7109C">
          <w:rPr>
            <w:noProof/>
            <w:webHidden/>
          </w:rPr>
          <w:instrText xml:space="preserve"> PAGEREF _Toc147499075 \h </w:instrText>
        </w:r>
        <w:r w:rsidR="00F7109C">
          <w:rPr>
            <w:noProof/>
            <w:webHidden/>
          </w:rPr>
        </w:r>
        <w:r w:rsidR="00F7109C">
          <w:rPr>
            <w:noProof/>
            <w:webHidden/>
          </w:rPr>
          <w:fldChar w:fldCharType="separate"/>
        </w:r>
        <w:r w:rsidR="00E57AB6">
          <w:rPr>
            <w:noProof/>
            <w:webHidden/>
          </w:rPr>
          <w:t>22</w:t>
        </w:r>
        <w:r w:rsidR="00F7109C">
          <w:rPr>
            <w:noProof/>
            <w:webHidden/>
          </w:rPr>
          <w:fldChar w:fldCharType="end"/>
        </w:r>
      </w:hyperlink>
    </w:p>
    <w:p w14:paraId="76449EB0" w14:textId="7A928B57" w:rsidR="00F7109C" w:rsidRDefault="00000000" w:rsidP="00F7109C">
      <w:pPr>
        <w:pStyle w:val="TableofFigures"/>
        <w:tabs>
          <w:tab w:val="right" w:leader="dot" w:pos="9061"/>
        </w:tabs>
        <w:ind w:firstLine="0"/>
        <w:rPr>
          <w:rFonts w:asciiTheme="minorHAnsi" w:eastAsiaTheme="minorEastAsia" w:hAnsiTheme="minorHAnsi" w:cstheme="minorBidi"/>
          <w:noProof/>
          <w:sz w:val="22"/>
          <w:szCs w:val="22"/>
          <w:lang w:val="en-GB" w:eastAsia="en-GB"/>
        </w:rPr>
      </w:pPr>
      <w:hyperlink w:anchor="_Toc147499076" w:history="1">
        <w:r w:rsidR="00F7109C" w:rsidRPr="0040402D">
          <w:rPr>
            <w:rStyle w:val="Hyperlink"/>
            <w:noProof/>
            <w:lang w:val="pt-BR"/>
          </w:rPr>
          <w:t>Bảng 2. 3. Đề xuất chỉnh sửa về số liệu hoạt động trong kiểm kê KNK lĩnh vực IPPU</w:t>
        </w:r>
        <w:r w:rsidR="00F7109C">
          <w:rPr>
            <w:noProof/>
            <w:webHidden/>
          </w:rPr>
          <w:tab/>
        </w:r>
        <w:r w:rsidR="00F7109C">
          <w:rPr>
            <w:noProof/>
            <w:webHidden/>
          </w:rPr>
          <w:fldChar w:fldCharType="begin"/>
        </w:r>
        <w:r w:rsidR="00F7109C">
          <w:rPr>
            <w:noProof/>
            <w:webHidden/>
          </w:rPr>
          <w:instrText xml:space="preserve"> PAGEREF _Toc147499076 \h </w:instrText>
        </w:r>
        <w:r w:rsidR="00F7109C">
          <w:rPr>
            <w:noProof/>
            <w:webHidden/>
          </w:rPr>
        </w:r>
        <w:r w:rsidR="00F7109C">
          <w:rPr>
            <w:noProof/>
            <w:webHidden/>
          </w:rPr>
          <w:fldChar w:fldCharType="separate"/>
        </w:r>
        <w:r w:rsidR="00E57AB6">
          <w:rPr>
            <w:noProof/>
            <w:webHidden/>
          </w:rPr>
          <w:t>24</w:t>
        </w:r>
        <w:r w:rsidR="00F7109C">
          <w:rPr>
            <w:noProof/>
            <w:webHidden/>
          </w:rPr>
          <w:fldChar w:fldCharType="end"/>
        </w:r>
      </w:hyperlink>
    </w:p>
    <w:p w14:paraId="302BF75C" w14:textId="77777777" w:rsidR="00346DF8" w:rsidRDefault="00F7109C" w:rsidP="00346DF8">
      <w:pPr>
        <w:jc w:val="center"/>
        <w:rPr>
          <w:b/>
          <w:bCs/>
          <w:lang w:val="en-GB"/>
        </w:rPr>
      </w:pPr>
      <w:r>
        <w:rPr>
          <w:b/>
          <w:bCs/>
          <w:lang w:val="en-GB"/>
        </w:rPr>
        <w:fldChar w:fldCharType="end"/>
      </w:r>
      <w:bookmarkStart w:id="0" w:name="_Toc147435771"/>
    </w:p>
    <w:p w14:paraId="79B3580D" w14:textId="77777777" w:rsidR="00346DF8" w:rsidRDefault="00346DF8">
      <w:pPr>
        <w:spacing w:line="720" w:lineRule="auto"/>
        <w:ind w:firstLine="0"/>
        <w:jc w:val="left"/>
        <w:rPr>
          <w:b/>
          <w:bCs/>
          <w:lang w:val="en-GB"/>
        </w:rPr>
      </w:pPr>
      <w:r>
        <w:rPr>
          <w:b/>
          <w:bCs/>
          <w:lang w:val="en-GB"/>
        </w:rPr>
        <w:br w:type="page"/>
      </w:r>
    </w:p>
    <w:p w14:paraId="0408F1F9" w14:textId="21BD6408" w:rsidR="00A71435" w:rsidRPr="00346DF8" w:rsidRDefault="00A07A27" w:rsidP="00346DF8">
      <w:pPr>
        <w:jc w:val="center"/>
        <w:rPr>
          <w:b/>
          <w:bCs/>
        </w:rPr>
      </w:pPr>
      <w:r w:rsidRPr="00346DF8">
        <w:rPr>
          <w:b/>
          <w:bCs/>
        </w:rPr>
        <w:lastRenderedPageBreak/>
        <w:t>MỞ ĐẦU</w:t>
      </w:r>
      <w:bookmarkEnd w:id="0"/>
    </w:p>
    <w:p w14:paraId="46E75EE7" w14:textId="77777777" w:rsidR="000C4738" w:rsidRDefault="000C4738" w:rsidP="000C4738">
      <w:r>
        <w:t>Biến đổi khí hậu, nóng lên toàn cầu và các tác động của nó được coi là một trong những thách thức lớn nhất mà chính phủ các nước, các doanh nghiệp và các công dân phải đối mặt trong hiện tại cũng như nhiều thập niên tới đây. Hệ quả các tác động này liên quan đến cả con người và các hệ tự nhiên và có thể dẫn đến các thay đổi đáng kể trong việc sử dụng nguồn lực, sản xuất và các hoạt động kinh tế chung (theo ISO 14064-1).</w:t>
      </w:r>
    </w:p>
    <w:p w14:paraId="709B3C91" w14:textId="08E4A0B0" w:rsidR="000C4738" w:rsidRPr="000C4738" w:rsidRDefault="000C4738" w:rsidP="000C4738">
      <w:r w:rsidRPr="000C4738">
        <w:t xml:space="preserve">Việc kiểm kê khí nhà kính và </w:t>
      </w:r>
      <w:r>
        <w:rPr>
          <w:lang w:val="en-US"/>
        </w:rPr>
        <w:t>đo đạc, báo cáo, thẩm định (</w:t>
      </w:r>
      <w:r w:rsidRPr="000C4738">
        <w:t>MRV</w:t>
      </w:r>
      <w:r>
        <w:rPr>
          <w:lang w:val="en-US"/>
        </w:rPr>
        <w:t>)</w:t>
      </w:r>
      <w:r w:rsidRPr="000C4738">
        <w:t xml:space="preserve"> cần tuân thủ các nguyên tắc sau:</w:t>
      </w:r>
    </w:p>
    <w:p w14:paraId="0E6F85AF" w14:textId="77777777" w:rsidR="000C4738" w:rsidRPr="000C4738" w:rsidRDefault="000C4738" w:rsidP="000C4738">
      <w:r w:rsidRPr="000C4738">
        <w:t>- Tính đầy đủ: Kiểm kê và MRV kết quả giảm phát thải khí nhà kính phải thực hiện đối với tất cả các nguồn phát thải, số liệu thu thập cần liên tục, không bị gián đoạn;</w:t>
      </w:r>
    </w:p>
    <w:p w14:paraId="6768398D" w14:textId="77777777" w:rsidR="000C4738" w:rsidRPr="000C4738" w:rsidRDefault="000C4738" w:rsidP="000C4738">
      <w:r w:rsidRPr="000C4738">
        <w:t>- Tính nhất quán: Kiểm kê phát thải khí nhà kính và MRV hoạt động giảm nhẹ phát thải khí nhà kính thực hiện liên tục theo thời gian và đảm bảo thống nhất về phương án giám sát, số liệu tính toán, phương pháp kiểm kê khí nhà kính;</w:t>
      </w:r>
    </w:p>
    <w:p w14:paraId="2474D228" w14:textId="77777777" w:rsidR="000C4738" w:rsidRPr="000C4738" w:rsidRDefault="000C4738" w:rsidP="000C4738">
      <w:r w:rsidRPr="000C4738">
        <w:t>- Tính minh bạch: Tài liệu, dữ liệu, giả định, số liệu hoạt động, hệ số áp dụng, phương pháp tính toán, kiểm kê khí nhà kính cần được lưu giữ để phục vụ quá trình thẩm định theo yêu cầu của cơ quan có thẩm quyền và đơn vị thẩm định độc lập;</w:t>
      </w:r>
    </w:p>
    <w:p w14:paraId="30AF0CA4" w14:textId="77777777" w:rsidR="000C4738" w:rsidRPr="000C4738" w:rsidRDefault="000C4738" w:rsidP="000C4738">
      <w:r w:rsidRPr="000C4738">
        <w:t>- Tính chính xác: Tính toán phát thải khí nhà kính cần đảm bảo độ chính xác cao nhất theo phương pháp đã được chọn, giảm tối đa các sai lệch;</w:t>
      </w:r>
    </w:p>
    <w:p w14:paraId="4684CDB0" w14:textId="77777777" w:rsidR="000C4738" w:rsidRPr="000C4738" w:rsidRDefault="000C4738" w:rsidP="000C4738">
      <w:r w:rsidRPr="000C4738">
        <w:t>- Tính cải tiến liên tục: Hệ thống báo cáo, tính toán phát thải khí nhà kính cần cải thiện liên tục theo các kiến nghị phù hợp của cơ quan thẩm định.</w:t>
      </w:r>
    </w:p>
    <w:p w14:paraId="6AF4FC78" w14:textId="3A1E4744" w:rsidR="00F7109C" w:rsidRPr="000C4738" w:rsidRDefault="00F7109C" w:rsidP="000C4738">
      <w:pPr>
        <w:rPr>
          <w:lang w:val="en-US"/>
        </w:rPr>
      </w:pPr>
      <w:r w:rsidRPr="00893DC9">
        <w:t xml:space="preserve">. </w:t>
      </w:r>
      <w:r w:rsidR="000C4738">
        <w:rPr>
          <w:lang w:val="en-US"/>
        </w:rPr>
        <w:t>Báo cáo này phân tích chất lượng số liệu hoạt động đã được thu thập trong lĩnh vực các quá trình công nghiệp và tiêu thụ sản phẩm năm 2022 để đảm bảo tuân thủ các nguyên tắc về kiểm kê và MRV nêu trên.</w:t>
      </w:r>
    </w:p>
    <w:p w14:paraId="2C6EB2E6" w14:textId="77777777" w:rsidR="00F7109C" w:rsidRPr="00F7109C" w:rsidRDefault="00F7109C" w:rsidP="00F7109C"/>
    <w:p w14:paraId="4B3B6FF4" w14:textId="138BDEF5" w:rsidR="00D74E54" w:rsidRDefault="00D74E54" w:rsidP="00723494">
      <w:r>
        <w:br w:type="page"/>
      </w:r>
    </w:p>
    <w:p w14:paraId="77F50DB4" w14:textId="18C860F0" w:rsidR="00D74E54" w:rsidRPr="004848D3" w:rsidRDefault="00D74E54" w:rsidP="00D74E54">
      <w:pPr>
        <w:pStyle w:val="Heading1"/>
      </w:pPr>
      <w:bookmarkStart w:id="1" w:name="_Toc147435772"/>
      <w:r w:rsidRPr="004848D3">
        <w:lastRenderedPageBreak/>
        <w:t>CHƯƠNG I. TỔNG QUAN</w:t>
      </w:r>
      <w:bookmarkEnd w:id="1"/>
      <w:r w:rsidRPr="004848D3">
        <w:t xml:space="preserve"> </w:t>
      </w:r>
    </w:p>
    <w:p w14:paraId="56D13DAD" w14:textId="77777777" w:rsidR="00094B5B" w:rsidRPr="006E6F8E" w:rsidRDefault="00D74E54" w:rsidP="00094B5B">
      <w:pPr>
        <w:pStyle w:val="Heading2"/>
        <w:rPr>
          <w:i/>
          <w:lang w:val="vi-VN"/>
        </w:rPr>
      </w:pPr>
      <w:bookmarkStart w:id="2" w:name="_Toc147435773"/>
      <w:r w:rsidRPr="004848D3">
        <w:rPr>
          <w:lang w:val="vi-VN"/>
        </w:rPr>
        <w:t>1.1.</w:t>
      </w:r>
      <w:r w:rsidR="00094B5B">
        <w:rPr>
          <w:lang w:val="vi-VN"/>
        </w:rPr>
        <w:t xml:space="preserve"> </w:t>
      </w:r>
      <w:r w:rsidR="00094B5B" w:rsidRPr="006E6F8E">
        <w:rPr>
          <w:lang w:val="vi-VN"/>
        </w:rPr>
        <w:t>Hiện trạng thực hiện hoạt động giảm nhẹ phát thải trên thế giới</w:t>
      </w:r>
      <w:bookmarkEnd w:id="2"/>
    </w:p>
    <w:p w14:paraId="34380125" w14:textId="77777777" w:rsidR="00094B5B" w:rsidRDefault="00094B5B" w:rsidP="00094B5B">
      <w:pPr>
        <w:spacing w:before="120" w:after="120"/>
        <w:ind w:firstLine="720"/>
      </w:pPr>
      <w:r>
        <w:t>Theo UNFCCC, và đặc biệt là theo Nghị định thư Kyoto, các thành phố phát triển đã đặt ra giới hạn toàn nền kinh tế đối với lượng khí thải quốc gia của họ, trong khi các nước đang phát triển thường tập trung vào các chương trình và dự án cụ thể.</w:t>
      </w:r>
    </w:p>
    <w:p w14:paraId="6390C679" w14:textId="77777777" w:rsidR="00094B5B" w:rsidRDefault="00094B5B" w:rsidP="00094B5B">
      <w:pPr>
        <w:spacing w:before="120" w:after="120"/>
        <w:ind w:firstLine="720"/>
      </w:pPr>
      <w:r>
        <w:t>Sau Hiệp định Copenhagen 2009 và Hiệp định Cancun 2010, các nước phát triển đã thông báo các mục tiêu phát thải lượng hóa cho toàn nền kinh tế cho năm 2022 và các nước đang phát triển đã đồng ý thực hiện các hành động giảm thiểu phù hợp quốc gia (NAMA) với sự hỗ trợ của các nước phát triển. Ngoài ra, các nước phát triển tham gia Nghị định thư Kyoto - khi kết thúc giai đoạn cam kết đầu tiên theo Nghị định thư (2008-2012) - đã thông qua giai đoạn cam kết thứ hai với các mục tiêu cho 2013-2022, dưới hình thức Tu chính án Doha. Đối với các nước đang phát triển, cơ chế phát triển sạch của Nghị định thư Kyoto (CDM) đã là một con đường hành động quan trọng để các nước này thực hiện các hoạt động dự án nhằm giảm phát thải và tăng cường bồn rửa.</w:t>
      </w:r>
    </w:p>
    <w:p w14:paraId="441B0E96" w14:textId="77777777" w:rsidR="00094B5B" w:rsidRDefault="00094B5B" w:rsidP="00094B5B">
      <w:pPr>
        <w:spacing w:before="120" w:after="120"/>
        <w:ind w:firstLine="720"/>
      </w:pPr>
      <w:r>
        <w:t>Trong quá trình hướng tới Hội nghị Paris, tất cả các quốc gia, đã và đang phát triển, đã chuẩn bị các đóng góp dự kiến ​​do quốc gia quyết định (INDC), trong đó nêu ra các nỗ lực quốc gia nhằm giảm phát thải và tăng khả năng phục hồi. Kết quả là, nhiều nỗ lực đã được thông báo, bao gồm các mục tiêu quốc gia được lượng hóa tuyệt đối và tương đối, các mục tiêu và chương trình ngành, và các mục tiêu khác. Khái niệm mới về INDC cuối cùng đã được chính thức hóa theo Thỏa thuận Paris với tư cách là các đóng góp do quốc gia xác định (NDC) và các Bên được yêu cầu chuẩn bị và thông báo các NDC kế tiếp 5 năm một lần.</w:t>
      </w:r>
    </w:p>
    <w:p w14:paraId="5D0B6948" w14:textId="77777777" w:rsidR="00094B5B" w:rsidRDefault="00094B5B" w:rsidP="00094B5B">
      <w:pPr>
        <w:spacing w:before="120" w:after="120"/>
        <w:ind w:firstLine="720"/>
      </w:pPr>
      <w:r>
        <w:t xml:space="preserve">Các bên tham gia Công ước cũng đã hợp tác ngày càng nhiều để giảm phát thải KNK do phá rừng ở các nước đang phát triển. Các nước đang phát triển được khuyến khích đóng góp vào các hành động giảm nhẹ trong lĩnh vực lâm nghiệp bằng cách thực hiện các hoạt động giảm phát thải do mất rừng và suy thoái rừng, bảo tồn trữ lượng các-bon rừng, thực hiện quản lý bền vững rừng và tăng cường </w:t>
      </w:r>
      <w:r>
        <w:lastRenderedPageBreak/>
        <w:t>trữ lượng các-bon rừng (REDD-plus). Thỏa thuận Paris cũng công nhận tầm quan trọng của các vùng chìm, bao gồm cả rừng và khuyến khích các Bên thực hiện và hỗ trợ khuôn khổ hướng dẫn và quyết định hiện có đã được xây dựng về REDD-plus theo Công ước trong những năm qua.</w:t>
      </w:r>
    </w:p>
    <w:p w14:paraId="19D2D25D" w14:textId="77777777" w:rsidR="00094B5B" w:rsidRDefault="00094B5B" w:rsidP="00094B5B">
      <w:pPr>
        <w:spacing w:before="120" w:after="120"/>
        <w:ind w:firstLine="720"/>
      </w:pPr>
      <w:r>
        <w:t>Khí thải từ hàng không quốc tế và vận tải hàng hải ngày càng đóng góp nhiều vào lượng khí thải toàn cầu. Để giải quyết những phát thải này, đã có nhiều công việc liên tục trong Tổ chức Hàng không Dân dụng Quốc tế và Tổ chức Hàng hải Quốc tế, cũng như sự hợp tác giữa hai tổ chức này và UNFCCC.</w:t>
      </w:r>
    </w:p>
    <w:p w14:paraId="47DD0025" w14:textId="77777777" w:rsidR="00094B5B" w:rsidRDefault="00094B5B" w:rsidP="00094B5B">
      <w:pPr>
        <w:spacing w:before="120" w:after="120"/>
        <w:ind w:firstLine="720"/>
      </w:pPr>
      <w:r>
        <w:t>Trên toàn thế giới, các quốc gia đang cố gắng thực hiện nhiều biện pháp để giảm thiểu biến đổi khí hậu theo đúng cam kết của mình theo Công ước, Nghị định thư Kyoto và Hiệp định Paris. Theo Công ước, các Bên sẽ xem xét các nhu cầu và mối quan tâm cụ thể của các Bên là nước đang phát triển phát sinh từ tác động của các biện pháp ứng phó, một lời kêu gọi tương tự như Thỏa thuận Paris. Nghị định thư Kyoto cam kết các Bên nỗ lực giảm thiểu các tác động bất lợi về kinh tế, xã hội và môi trường đối với các Bên khác, đặc biệt là các Bên là nước đang phát triển. Để tạo điều kiện thuận lợi cho việc đánh giá và phân tích các tác động đó, và nhằm khuyến nghị các hành động cụ thể, COP đã thành lập một diễn đàn về tác động của việc thực hiện các biện pháp ứng phó theo Công ước, cũng là để phục vụ Thỏa thuận Paris.</w:t>
      </w:r>
    </w:p>
    <w:p w14:paraId="045B546D" w14:textId="77777777" w:rsidR="00094B5B" w:rsidRDefault="00094B5B" w:rsidP="00094B5B">
      <w:pPr>
        <w:spacing w:before="120" w:after="120"/>
        <w:ind w:firstLine="720"/>
      </w:pPr>
      <w:r>
        <w:t xml:space="preserve">Về cụ thể đối với khối châu Âu, một số sáng kiến nhằm cắt giảm lượng khí thải gây hiệu ứng nhà kính. Để đạt được các mục tiêu của mình theo Nghị định thư Kyoto trong giai đoạn từ 2008 đến 2012, EU đã thông qua mục tiêu giảm phát thải khí nhà kính hơn nữa, xuống mức thấp hơn 20% so với năm 1990 vào năm 2022. Để đạt được mục tiêu này, một giới hạn đã được đặt ra cho Hệ thống giao dịch khí thải của EU (ETS). Đối với phát thải trong các lĩnh vực không nằm trong ETS, các mục tiêu quốc gia riêng lẻ đã được đặt ra theo Quyết định Chia sẻ Nỗ lực. Đồng thời, EU đã thông qua luật tăng cường sử dụng năng lượng tái tạo, chẳng hạn như gió, năng lượng mặt trời, thủy điện và sinh khối, và cải thiện hiệu quả năng lượng của nhiều loại thiết bị và đồ dùng gia đình. EU cũng đặt mục tiêu </w:t>
      </w:r>
      <w:r>
        <w:lastRenderedPageBreak/>
        <w:t>hỗ trợ phát triển công nghệ thu giữ và lưu trữ carbon để bẫy và lưu trữ CO2 thải ra từ các nhà máy điện và các công trình lắp đặt lớn khác.</w:t>
      </w:r>
    </w:p>
    <w:p w14:paraId="3EC289ED" w14:textId="77777777" w:rsidR="00094B5B" w:rsidRDefault="00094B5B" w:rsidP="00094B5B">
      <w:pPr>
        <w:spacing w:before="120" w:after="120"/>
        <w:ind w:firstLine="720"/>
      </w:pPr>
      <w:r>
        <w:t>Là một phần của khuôn khổ chính sách khí hậu và năng lượng, EU đã đặt ra mục tiêu ràng buộc là cắt giảm lượng khí thải trong lãnh thổ EU vào năm 2030 xuống mức thấp hơn ít nhất 40% so với năm 1990. Phát thải từ việc sử dụng đất, thay đổi sử dụng đất và lâm nghiệp cũng được đưa vào các nỗ lực giảm phát thải của EU. Liên minh Năng lượng Châu Âu, nhằm đảm bảo rằng Châu Âu có nguồn năng lượng an toàn, giá cả phải chăng và thân thiện với khí hậu, củng cố mục tiêu này.</w:t>
      </w:r>
    </w:p>
    <w:p w14:paraId="48322901" w14:textId="77777777" w:rsidR="00094B5B" w:rsidRDefault="00094B5B" w:rsidP="00094B5B">
      <w:pPr>
        <w:spacing w:before="120" w:after="120"/>
        <w:ind w:firstLine="720"/>
      </w:pPr>
      <w:r>
        <w:t>Bằng cách cung cấp thông tin về biến đổi khí hậu ở Châu Âu và các Quốc gia thành viên, Khu vực kinh tế châu Âu (EEA) hỗ trợ việc thực hiện luật pháp Châu Âu về giảm thiểu biến đổi khí hậu, đánh giá các chính sách của EU và phát triển các chiến lược giảm thiểu dài hạn. EEA cung cấp dữ liệu, chỉ số, đánh giá và báo cáo về các xu hướng, dự báo phát thải khí nhà kính cũng như các chính sách và biện pháp ở Châu Âu.</w:t>
      </w:r>
    </w:p>
    <w:p w14:paraId="475BF862" w14:textId="77777777" w:rsidR="00094B5B" w:rsidRDefault="00094B5B" w:rsidP="00094B5B">
      <w:pPr>
        <w:spacing w:before="120" w:after="120"/>
        <w:ind w:firstLine="720"/>
      </w:pPr>
      <w:r>
        <w:t>EEA hợp tác chặt chẽ với các tổ chức của EU (ví dụ như Ủy ban Châu Âu), các chuyên gia từ Trung tâm Chủ đề Châu Âu về Giảm thiểu Biến đổi Khí hậu và Năng lượng (ETC / CME) và mạng lưới quan sát và thông tin môi trường (Eionet).</w:t>
      </w:r>
    </w:p>
    <w:p w14:paraId="2E54AC75" w14:textId="77777777" w:rsidR="00094B5B" w:rsidRDefault="00094B5B" w:rsidP="00094B5B">
      <w:pPr>
        <w:spacing w:before="120" w:after="120"/>
      </w:pPr>
      <w:r>
        <w:t>Các hoạt động và sản phẩm chính bao gồm việc tổng hợp hàng năm bản kiểm kê khí nhà kính chính thức của Liên minh Châu Âu và đánh giá hàng năm về tiến độ của EU và các nước Châu Âu khác đối với các mục tiêu khí hậu và năng lượng của họ.</w:t>
      </w:r>
    </w:p>
    <w:p w14:paraId="0168CAB7" w14:textId="77777777" w:rsidR="00094B5B" w:rsidRDefault="00094B5B" w:rsidP="00094B5B">
      <w:pPr>
        <w:spacing w:before="120" w:after="120"/>
        <w:ind w:firstLine="720"/>
      </w:pPr>
      <w:r>
        <w:t>EEA phổ biến dữ liệu và thông tin về phát thải khí nhà kính thông qua nhiều người xem khác nhau, chẳng hạn như trình xem dữ liệu khí nhà kính. Nó cũng duy trì một cơ sở dữ liệu về các chính sách và biện pháp giảm thiểu biến đổi khí hậu quốc gia.</w:t>
      </w:r>
    </w:p>
    <w:p w14:paraId="560F60B2" w14:textId="77777777" w:rsidR="006E6F8E" w:rsidRDefault="006E6F8E" w:rsidP="00094B5B">
      <w:pPr>
        <w:spacing w:before="120" w:after="120"/>
        <w:ind w:firstLine="720"/>
      </w:pPr>
    </w:p>
    <w:p w14:paraId="64044101" w14:textId="77777777" w:rsidR="006E6F8E" w:rsidRDefault="006E6F8E" w:rsidP="00094B5B">
      <w:pPr>
        <w:spacing w:before="120" w:after="120"/>
        <w:ind w:firstLine="720"/>
      </w:pPr>
    </w:p>
    <w:p w14:paraId="2C358987" w14:textId="77777777" w:rsidR="00094B5B" w:rsidRPr="006E6F8E" w:rsidRDefault="00094B5B" w:rsidP="00094B5B">
      <w:pPr>
        <w:pStyle w:val="Heading2"/>
        <w:spacing w:before="120" w:after="120"/>
        <w:rPr>
          <w:b w:val="0"/>
          <w:color w:val="000000"/>
          <w:lang w:val="vi-VN"/>
        </w:rPr>
      </w:pPr>
      <w:bookmarkStart w:id="3" w:name="_3dy6vkm" w:colFirst="0" w:colLast="0"/>
      <w:bookmarkStart w:id="4" w:name="_Toc147435774"/>
      <w:bookmarkEnd w:id="3"/>
      <w:r w:rsidRPr="006E6F8E">
        <w:rPr>
          <w:color w:val="000000"/>
          <w:lang w:val="vi-VN"/>
        </w:rPr>
        <w:lastRenderedPageBreak/>
        <w:t>1.2 Mục Tiêu Giảm Phát Thải Khí Nhà Kính</w:t>
      </w:r>
      <w:bookmarkEnd w:id="4"/>
    </w:p>
    <w:p w14:paraId="1CE9B89E" w14:textId="77777777" w:rsidR="00094B5B" w:rsidRDefault="00094B5B" w:rsidP="00094B5B">
      <w:pPr>
        <w:spacing w:before="120" w:after="120"/>
        <w:ind w:firstLine="720"/>
      </w:pPr>
      <w:r>
        <w:t>NDC của Việt Nam (SR Việt Nam, 2015a) đã không đặt ra năm dự kiến cho mức phát thải đỉnh khí nhà kính quốc gia, nhưng ấn tượng từ các xu hướng được báo cáo trong năm 2015 cho thấy rằng mốc này có thể nằm ngoài năm 2030. Hình 1 là Kịch bản thông thường (BAU), trong đó Việt Nam sẽ không có hành động chủ đích để giảm nhẹ phát thải, tổng lượng phát thải hàng năm sẽ tăng gấp gần bốn lần trong giai đoạn 2010 - 2030. Với mục tiêu giảm 9 phần trăm so với BAU với nỗ lực trong nước thì lượng phát thải sẽ vẫn sẽ gấp ba lần so với mức hàng năm hiện tại, tức là tăng từ 226 lên 725 triệu tấn CO2 tương đương (MtCO2e).</w:t>
      </w:r>
    </w:p>
    <w:p w14:paraId="4D5C49B2" w14:textId="77777777" w:rsidR="00094B5B" w:rsidRDefault="00094B5B" w:rsidP="00094B5B">
      <w:pPr>
        <w:spacing w:before="120" w:after="120"/>
        <w:ind w:firstLine="720"/>
      </w:pPr>
      <w:r>
        <w:t>Nếu đạt được mục tiêu giảm 25 phần trăm có điều kiện so với BAU, mức gia tăng tổng lượng phát thải hàng năm từ năm 2010 đến năm 2030 vẫn còn gấp hơn 2,5 lần. Tuy nhiên, trong trường hợp này, phát thải bình quân đầu người sẽ thấp hơn vào năm 2030 so với lượng phát thải bình quân đầu người so với, ví dụ: EU, Nhật Bản, Brazil hoặc Indonesia (theo NDC của họ) (CCWG, 2018a). Và nếu kịch bản có điều kiện được thực hiện, tốc độ tăng phát thải có thể bắt đầu chậm lại và mức phát thải đỉnh của Việt Nam rơi vào năm 2035 hoặc 2040 là hoàn toàn khả thi. Tuy nhiên, các mục tiêu của Thỏa thuận Paris cần nhiều tham vọng hơn từ Việt Nam và từ gần như tất cả các quốc gia khác, điều này được nêu rõ trong Báo cáo đặc biệt IPCC sắp tới về Mức độ nóng lên toàn cầu 1,5 độ C.</w:t>
      </w:r>
    </w:p>
    <w:p w14:paraId="2E3A0D4E" w14:textId="77777777" w:rsidR="006E6F8E" w:rsidRDefault="006E6F8E" w:rsidP="00094B5B">
      <w:pPr>
        <w:spacing w:before="120" w:after="120"/>
        <w:ind w:firstLine="720"/>
      </w:pPr>
    </w:p>
    <w:p w14:paraId="57F2E5BA" w14:textId="77777777" w:rsidR="006E6F8E" w:rsidRDefault="006E6F8E" w:rsidP="00094B5B">
      <w:pPr>
        <w:spacing w:before="120" w:after="120"/>
        <w:ind w:firstLine="720"/>
      </w:pPr>
    </w:p>
    <w:p w14:paraId="435D8AB3" w14:textId="77777777" w:rsidR="006E6F8E" w:rsidRDefault="006E6F8E" w:rsidP="00094B5B">
      <w:pPr>
        <w:spacing w:before="120" w:after="120"/>
        <w:ind w:firstLine="720"/>
      </w:pPr>
    </w:p>
    <w:p w14:paraId="465BC1D8" w14:textId="77777777" w:rsidR="006E6F8E" w:rsidRDefault="006E6F8E" w:rsidP="00094B5B">
      <w:pPr>
        <w:spacing w:before="120" w:after="120"/>
        <w:ind w:firstLine="720"/>
      </w:pPr>
    </w:p>
    <w:p w14:paraId="2D06F63B" w14:textId="77777777" w:rsidR="006E6F8E" w:rsidRDefault="006E6F8E" w:rsidP="00094B5B">
      <w:pPr>
        <w:spacing w:before="120" w:after="120"/>
        <w:ind w:firstLine="720"/>
      </w:pPr>
    </w:p>
    <w:p w14:paraId="32D7FC27" w14:textId="77777777" w:rsidR="006E6F8E" w:rsidRDefault="006E6F8E" w:rsidP="00094B5B">
      <w:pPr>
        <w:spacing w:before="120" w:after="120"/>
        <w:ind w:firstLine="720"/>
      </w:pPr>
    </w:p>
    <w:p w14:paraId="1C29A14C" w14:textId="77777777" w:rsidR="006E6F8E" w:rsidRDefault="006E6F8E" w:rsidP="00094B5B">
      <w:pPr>
        <w:spacing w:before="120" w:after="120"/>
        <w:ind w:firstLine="720"/>
      </w:pPr>
    </w:p>
    <w:p w14:paraId="00228683" w14:textId="77777777" w:rsidR="006E6F8E" w:rsidRDefault="006E6F8E" w:rsidP="00094B5B">
      <w:pPr>
        <w:spacing w:before="120" w:after="120"/>
        <w:ind w:firstLine="720"/>
      </w:pPr>
    </w:p>
    <w:p w14:paraId="68840E03" w14:textId="1E538CD7" w:rsidR="00094B5B" w:rsidRPr="009C664E" w:rsidRDefault="006E6F8E" w:rsidP="006E6F8E">
      <w:pPr>
        <w:pStyle w:val="Caption"/>
        <w:rPr>
          <w:b w:val="0"/>
          <w:bCs/>
          <w:color w:val="000000"/>
          <w:lang w:val="vi-VN"/>
        </w:rPr>
      </w:pPr>
      <w:bookmarkStart w:id="5" w:name="_1t3h5sf" w:colFirst="0" w:colLast="0"/>
      <w:bookmarkStart w:id="6" w:name="_Toc147499068"/>
      <w:bookmarkEnd w:id="5"/>
      <w:r w:rsidRPr="009C664E">
        <w:rPr>
          <w:lang w:val="vi-VN"/>
        </w:rPr>
        <w:lastRenderedPageBreak/>
        <w:t xml:space="preserve">Bảng 1. </w:t>
      </w:r>
      <w:r>
        <w:fldChar w:fldCharType="begin"/>
      </w:r>
      <w:r w:rsidRPr="009C664E">
        <w:rPr>
          <w:lang w:val="vi-VN"/>
        </w:rPr>
        <w:instrText xml:space="preserve"> SEQ Bảng_1. \* ARABIC </w:instrText>
      </w:r>
      <w:r>
        <w:fldChar w:fldCharType="separate"/>
      </w:r>
      <w:r w:rsidRPr="009C664E">
        <w:rPr>
          <w:noProof/>
          <w:lang w:val="vi-VN"/>
        </w:rPr>
        <w:t>1</w:t>
      </w:r>
      <w:r>
        <w:fldChar w:fldCharType="end"/>
      </w:r>
      <w:r w:rsidRPr="009C664E">
        <w:rPr>
          <w:b w:val="0"/>
          <w:bCs/>
          <w:color w:val="000000"/>
          <w:lang w:val="vi-VN"/>
        </w:rPr>
        <w:t>.</w:t>
      </w:r>
      <w:r w:rsidRPr="006E6F8E">
        <w:rPr>
          <w:b w:val="0"/>
          <w:bCs/>
          <w:color w:val="000000"/>
          <w:lang w:val="vi-VN"/>
        </w:rPr>
        <w:t xml:space="preserve"> </w:t>
      </w:r>
      <w:r w:rsidR="00094B5B" w:rsidRPr="009C664E">
        <w:rPr>
          <w:color w:val="000000"/>
          <w:lang w:val="vi-VN"/>
        </w:rPr>
        <w:t>Phát thải khí nhà kính năm 2010 và dự báo tới năm 2022 và 2030 (Kịch bản thông thường BAU) và mục tiêu 2030</w:t>
      </w:r>
      <w:bookmarkEnd w:id="6"/>
    </w:p>
    <w:p w14:paraId="2D1A713E" w14:textId="77777777" w:rsidR="00094B5B" w:rsidRDefault="00094B5B" w:rsidP="00094B5B">
      <w:pPr>
        <w:spacing w:before="120" w:after="120"/>
        <w:jc w:val="right"/>
      </w:pPr>
      <w:r>
        <w:rPr>
          <w:i/>
        </w:rPr>
        <w:t>Nguồn: Số liệu của SR Việt Nam (2015a) và MONRE (2015); số liệu của CCWG (2018a; 2018b).</w:t>
      </w:r>
      <w:r>
        <w:rPr>
          <w:noProof/>
          <w:lang w:val="en-US"/>
        </w:rPr>
        <mc:AlternateContent>
          <mc:Choice Requires="wpg">
            <w:drawing>
              <wp:anchor distT="0" distB="0" distL="114300" distR="114300" simplePos="0" relativeHeight="251659264" behindDoc="0" locked="0" layoutInCell="1" hidden="0" allowOverlap="1" wp14:anchorId="7D14F0F9" wp14:editId="276D848F">
                <wp:simplePos x="0" y="0"/>
                <wp:positionH relativeFrom="column">
                  <wp:posOffset>355600</wp:posOffset>
                </wp:positionH>
                <wp:positionV relativeFrom="paragraph">
                  <wp:posOffset>76200</wp:posOffset>
                </wp:positionV>
                <wp:extent cx="5025390" cy="3215005"/>
                <wp:effectExtent l="0" t="0" r="0" b="0"/>
                <wp:wrapTopAndBottom distT="0" distB="0"/>
                <wp:docPr id="1" name="Group 1"/>
                <wp:cNvGraphicFramePr/>
                <a:graphic xmlns:a="http://schemas.openxmlformats.org/drawingml/2006/main">
                  <a:graphicData uri="http://schemas.microsoft.com/office/word/2010/wordprocessingGroup">
                    <wpg:wgp>
                      <wpg:cNvGrpSpPr/>
                      <wpg:grpSpPr>
                        <a:xfrm>
                          <a:off x="0" y="0"/>
                          <a:ext cx="5025390" cy="3215005"/>
                          <a:chOff x="2833305" y="2172498"/>
                          <a:chExt cx="5025390" cy="3215005"/>
                        </a:xfrm>
                      </wpg:grpSpPr>
                      <wpg:grpSp>
                        <wpg:cNvPr id="4" name="Group 4"/>
                        <wpg:cNvGrpSpPr/>
                        <wpg:grpSpPr>
                          <a:xfrm>
                            <a:off x="2833305" y="2172498"/>
                            <a:ext cx="5025390" cy="3215005"/>
                            <a:chOff x="1379" y="209"/>
                            <a:chExt cx="9074" cy="5651"/>
                          </a:xfrm>
                        </wpg:grpSpPr>
                        <wps:wsp>
                          <wps:cNvPr id="5" name="Rectangle 5"/>
                          <wps:cNvSpPr/>
                          <wps:spPr>
                            <a:xfrm>
                              <a:off x="1379" y="209"/>
                              <a:ext cx="9050" cy="5650"/>
                            </a:xfrm>
                            <a:prstGeom prst="rect">
                              <a:avLst/>
                            </a:prstGeom>
                            <a:noFill/>
                            <a:ln>
                              <a:noFill/>
                            </a:ln>
                          </wps:spPr>
                          <wps:txbx>
                            <w:txbxContent>
                              <w:p w14:paraId="3503CE3C"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4"/>
                            <pic:cNvPicPr preferRelativeResize="0"/>
                          </pic:nvPicPr>
                          <pic:blipFill rotWithShape="1">
                            <a:blip r:embed="rId8">
                              <a:alphaModFix/>
                            </a:blip>
                            <a:srcRect/>
                            <a:stretch/>
                          </pic:blipFill>
                          <pic:spPr>
                            <a:xfrm>
                              <a:off x="1842" y="5356"/>
                              <a:ext cx="113" cy="197"/>
                            </a:xfrm>
                            <a:prstGeom prst="rect">
                              <a:avLst/>
                            </a:prstGeom>
                            <a:noFill/>
                            <a:ln>
                              <a:noFill/>
                            </a:ln>
                          </pic:spPr>
                        </pic:pic>
                        <wps:wsp>
                          <wps:cNvPr id="7" name="Freeform 7"/>
                          <wps:cNvSpPr/>
                          <wps:spPr>
                            <a:xfrm>
                              <a:off x="1379" y="209"/>
                              <a:ext cx="858" cy="5651"/>
                            </a:xfrm>
                            <a:custGeom>
                              <a:avLst/>
                              <a:gdLst/>
                              <a:ahLst/>
                              <a:cxnLst/>
                              <a:rect l="l" t="t" r="r" b="b"/>
                              <a:pathLst>
                                <a:path w="858" h="5651" extrusionOk="0">
                                  <a:moveTo>
                                    <a:pt x="857" y="0"/>
                                  </a:moveTo>
                                  <a:lnTo>
                                    <a:pt x="0" y="0"/>
                                  </a:lnTo>
                                  <a:lnTo>
                                    <a:pt x="0" y="5647"/>
                                  </a:lnTo>
                                  <a:lnTo>
                                    <a:pt x="2" y="5651"/>
                                  </a:lnTo>
                                  <a:lnTo>
                                    <a:pt x="857" y="5651"/>
                                  </a:lnTo>
                                  <a:lnTo>
                                    <a:pt x="857" y="5643"/>
                                  </a:lnTo>
                                  <a:lnTo>
                                    <a:pt x="14" y="5643"/>
                                  </a:lnTo>
                                  <a:lnTo>
                                    <a:pt x="6" y="5636"/>
                                  </a:lnTo>
                                  <a:lnTo>
                                    <a:pt x="14" y="5636"/>
                                  </a:lnTo>
                                  <a:lnTo>
                                    <a:pt x="14" y="8"/>
                                  </a:lnTo>
                                  <a:lnTo>
                                    <a:pt x="6" y="8"/>
                                  </a:lnTo>
                                  <a:lnTo>
                                    <a:pt x="14" y="0"/>
                                  </a:lnTo>
                                  <a:lnTo>
                                    <a:pt x="857" y="0"/>
                                  </a:lnTo>
                                  <a:close/>
                                  <a:moveTo>
                                    <a:pt x="14" y="5636"/>
                                  </a:moveTo>
                                  <a:lnTo>
                                    <a:pt x="6" y="5636"/>
                                  </a:lnTo>
                                  <a:lnTo>
                                    <a:pt x="14" y="5643"/>
                                  </a:lnTo>
                                  <a:lnTo>
                                    <a:pt x="14" y="5636"/>
                                  </a:lnTo>
                                  <a:close/>
                                  <a:moveTo>
                                    <a:pt x="857" y="5636"/>
                                  </a:moveTo>
                                  <a:lnTo>
                                    <a:pt x="14" y="5636"/>
                                  </a:lnTo>
                                  <a:lnTo>
                                    <a:pt x="14" y="5643"/>
                                  </a:lnTo>
                                  <a:lnTo>
                                    <a:pt x="857" y="5643"/>
                                  </a:lnTo>
                                  <a:lnTo>
                                    <a:pt x="857" y="5636"/>
                                  </a:lnTo>
                                  <a:close/>
                                  <a:moveTo>
                                    <a:pt x="14" y="0"/>
                                  </a:moveTo>
                                  <a:lnTo>
                                    <a:pt x="6" y="8"/>
                                  </a:lnTo>
                                  <a:lnTo>
                                    <a:pt x="14" y="8"/>
                                  </a:lnTo>
                                  <a:lnTo>
                                    <a:pt x="14" y="0"/>
                                  </a:lnTo>
                                  <a:close/>
                                  <a:moveTo>
                                    <a:pt x="857" y="0"/>
                                  </a:moveTo>
                                  <a:lnTo>
                                    <a:pt x="14" y="0"/>
                                  </a:lnTo>
                                  <a:lnTo>
                                    <a:pt x="14" y="8"/>
                                  </a:lnTo>
                                  <a:lnTo>
                                    <a:pt x="857" y="8"/>
                                  </a:lnTo>
                                  <a:lnTo>
                                    <a:pt x="857" y="0"/>
                                  </a:lnTo>
                                  <a:close/>
                                </a:path>
                              </a:pathLst>
                            </a:custGeom>
                            <a:solidFill>
                              <a:srgbClr val="D9D9D9"/>
                            </a:solidFill>
                            <a:ln>
                              <a:noFill/>
                            </a:ln>
                          </wps:spPr>
                          <wps:bodyPr spcFirstLastPara="1" wrap="square" lIns="91425" tIns="91425" rIns="91425" bIns="91425" anchor="ctr" anchorCtr="0">
                            <a:noAutofit/>
                          </wps:bodyPr>
                        </wps:wsp>
                        <wps:wsp>
                          <wps:cNvPr id="8" name="Straight Arrow Connector 8"/>
                          <wps:cNvCnPr/>
                          <wps:spPr>
                            <a:xfrm>
                              <a:off x="2236" y="5852"/>
                              <a:ext cx="1147" cy="0"/>
                            </a:xfrm>
                            <a:prstGeom prst="straightConnector1">
                              <a:avLst/>
                            </a:prstGeom>
                            <a:noFill/>
                            <a:ln w="9725" cap="flat" cmpd="sng">
                              <a:solidFill>
                                <a:srgbClr val="D9D9D9"/>
                              </a:solidFill>
                              <a:prstDash val="solid"/>
                              <a:round/>
                              <a:headEnd type="none" w="med" len="med"/>
                              <a:tailEnd type="none" w="med" len="med"/>
                            </a:ln>
                          </wps:spPr>
                          <wps:bodyPr/>
                        </wps:wsp>
                        <wps:wsp>
                          <wps:cNvPr id="9" name="Straight Arrow Connector 9"/>
                          <wps:cNvCnPr/>
                          <wps:spPr>
                            <a:xfrm>
                              <a:off x="2236" y="213"/>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0" name="Straight Arrow Connector 10"/>
                          <wps:cNvCnPr/>
                          <wps:spPr>
                            <a:xfrm>
                              <a:off x="2468" y="1360"/>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11" name="Straight Arrow Connector 11"/>
                          <wps:cNvCnPr/>
                          <wps:spPr>
                            <a:xfrm>
                              <a:off x="2468" y="1689"/>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12" name="Straight Arrow Connector 12"/>
                          <wps:cNvCnPr/>
                          <wps:spPr>
                            <a:xfrm>
                              <a:off x="2468" y="2019"/>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13" name="Straight Arrow Connector 13"/>
                          <wps:cNvCnPr/>
                          <wps:spPr>
                            <a:xfrm>
                              <a:off x="2468" y="2348"/>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14" name="Straight Arrow Connector 14"/>
                          <wps:cNvCnPr/>
                          <wps:spPr>
                            <a:xfrm>
                              <a:off x="2468" y="2678"/>
                              <a:ext cx="915" cy="0"/>
                            </a:xfrm>
                            <a:prstGeom prst="straightConnector1">
                              <a:avLst/>
                            </a:prstGeom>
                            <a:noFill/>
                            <a:ln w="9725" cap="flat" cmpd="sng">
                              <a:solidFill>
                                <a:srgbClr val="D9D9D9"/>
                              </a:solidFill>
                              <a:prstDash val="solid"/>
                              <a:round/>
                              <a:headEnd type="none" w="med" len="med"/>
                              <a:tailEnd type="none" w="med" len="med"/>
                            </a:ln>
                          </wps:spPr>
                          <wps:bodyPr/>
                        </wps:wsp>
                        <wps:wsp>
                          <wps:cNvPr id="15" name="Straight Arrow Connector 15"/>
                          <wps:cNvCnPr/>
                          <wps:spPr>
                            <a:xfrm>
                              <a:off x="2468" y="3006"/>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16" name="Straight Arrow Connector 16"/>
                          <wps:cNvCnPr/>
                          <wps:spPr>
                            <a:xfrm>
                              <a:off x="2468" y="3335"/>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17" name="Straight Arrow Connector 17"/>
                          <wps:cNvCnPr/>
                          <wps:spPr>
                            <a:xfrm>
                              <a:off x="2468" y="3665"/>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18" name="Straight Arrow Connector 18"/>
                          <wps:cNvCnPr/>
                          <wps:spPr>
                            <a:xfrm>
                              <a:off x="2858" y="3994"/>
                              <a:ext cx="525" cy="0"/>
                            </a:xfrm>
                            <a:prstGeom prst="straightConnector1">
                              <a:avLst/>
                            </a:prstGeom>
                            <a:noFill/>
                            <a:ln w="9525" cap="flat" cmpd="sng">
                              <a:solidFill>
                                <a:srgbClr val="D9D9D9"/>
                              </a:solidFill>
                              <a:prstDash val="solid"/>
                              <a:round/>
                              <a:headEnd type="none" w="med" len="med"/>
                              <a:tailEnd type="none" w="med" len="med"/>
                            </a:ln>
                          </wps:spPr>
                          <wps:bodyPr/>
                        </wps:wsp>
                        <wps:wsp>
                          <wps:cNvPr id="19" name="Straight Arrow Connector 19"/>
                          <wps:cNvCnPr/>
                          <wps:spPr>
                            <a:xfrm>
                              <a:off x="2468" y="3994"/>
                              <a:ext cx="204" cy="0"/>
                            </a:xfrm>
                            <a:prstGeom prst="straightConnector1">
                              <a:avLst/>
                            </a:prstGeom>
                            <a:noFill/>
                            <a:ln w="9525" cap="flat" cmpd="sng">
                              <a:solidFill>
                                <a:srgbClr val="D9D9D9"/>
                              </a:solidFill>
                              <a:prstDash val="solid"/>
                              <a:round/>
                              <a:headEnd type="none" w="med" len="med"/>
                              <a:tailEnd type="none" w="med" len="med"/>
                            </a:ln>
                          </wps:spPr>
                          <wps:bodyPr/>
                        </wps:wsp>
                        <wps:wsp>
                          <wps:cNvPr id="20" name="Rectangle 20"/>
                          <wps:cNvSpPr/>
                          <wps:spPr>
                            <a:xfrm>
                              <a:off x="2672" y="3859"/>
                              <a:ext cx="186" cy="464"/>
                            </a:xfrm>
                            <a:prstGeom prst="rect">
                              <a:avLst/>
                            </a:prstGeom>
                            <a:solidFill>
                              <a:srgbClr val="4A72B8"/>
                            </a:solidFill>
                            <a:ln>
                              <a:noFill/>
                            </a:ln>
                          </wps:spPr>
                          <wps:txbx>
                            <w:txbxContent>
                              <w:p w14:paraId="51DD2EB4"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21" name="Freeform 21"/>
                          <wps:cNvSpPr/>
                          <wps:spPr>
                            <a:xfrm>
                              <a:off x="2665" y="3851"/>
                              <a:ext cx="201" cy="480"/>
                            </a:xfrm>
                            <a:custGeom>
                              <a:avLst/>
                              <a:gdLst/>
                              <a:ahLst/>
                              <a:cxnLst/>
                              <a:rect l="l" t="t" r="r" b="b"/>
                              <a:pathLst>
                                <a:path w="201" h="480" extrusionOk="0">
                                  <a:moveTo>
                                    <a:pt x="194" y="0"/>
                                  </a:moveTo>
                                  <a:lnTo>
                                    <a:pt x="7" y="0"/>
                                  </a:lnTo>
                                  <a:lnTo>
                                    <a:pt x="2" y="3"/>
                                  </a:lnTo>
                                  <a:lnTo>
                                    <a:pt x="0" y="8"/>
                                  </a:lnTo>
                                  <a:lnTo>
                                    <a:pt x="0" y="472"/>
                                  </a:lnTo>
                                  <a:lnTo>
                                    <a:pt x="2" y="477"/>
                                  </a:lnTo>
                                  <a:lnTo>
                                    <a:pt x="7" y="480"/>
                                  </a:lnTo>
                                  <a:lnTo>
                                    <a:pt x="194" y="480"/>
                                  </a:lnTo>
                                  <a:lnTo>
                                    <a:pt x="199" y="477"/>
                                  </a:lnTo>
                                  <a:lnTo>
                                    <a:pt x="201" y="472"/>
                                  </a:lnTo>
                                  <a:lnTo>
                                    <a:pt x="14" y="472"/>
                                  </a:lnTo>
                                  <a:lnTo>
                                    <a:pt x="7" y="464"/>
                                  </a:lnTo>
                                  <a:lnTo>
                                    <a:pt x="14" y="464"/>
                                  </a:lnTo>
                                  <a:lnTo>
                                    <a:pt x="14" y="15"/>
                                  </a:lnTo>
                                  <a:lnTo>
                                    <a:pt x="7" y="15"/>
                                  </a:lnTo>
                                  <a:lnTo>
                                    <a:pt x="14" y="8"/>
                                  </a:lnTo>
                                  <a:lnTo>
                                    <a:pt x="201" y="8"/>
                                  </a:lnTo>
                                  <a:lnTo>
                                    <a:pt x="199" y="3"/>
                                  </a:lnTo>
                                  <a:lnTo>
                                    <a:pt x="194" y="0"/>
                                  </a:lnTo>
                                  <a:close/>
                                  <a:moveTo>
                                    <a:pt x="14" y="464"/>
                                  </a:moveTo>
                                  <a:lnTo>
                                    <a:pt x="7" y="464"/>
                                  </a:lnTo>
                                  <a:lnTo>
                                    <a:pt x="14" y="472"/>
                                  </a:lnTo>
                                  <a:lnTo>
                                    <a:pt x="14" y="464"/>
                                  </a:lnTo>
                                  <a:close/>
                                  <a:moveTo>
                                    <a:pt x="187" y="464"/>
                                  </a:moveTo>
                                  <a:lnTo>
                                    <a:pt x="14" y="464"/>
                                  </a:lnTo>
                                  <a:lnTo>
                                    <a:pt x="14" y="472"/>
                                  </a:lnTo>
                                  <a:lnTo>
                                    <a:pt x="187" y="472"/>
                                  </a:lnTo>
                                  <a:lnTo>
                                    <a:pt x="187" y="464"/>
                                  </a:lnTo>
                                  <a:close/>
                                  <a:moveTo>
                                    <a:pt x="187" y="8"/>
                                  </a:moveTo>
                                  <a:lnTo>
                                    <a:pt x="187" y="472"/>
                                  </a:lnTo>
                                  <a:lnTo>
                                    <a:pt x="194" y="464"/>
                                  </a:lnTo>
                                  <a:lnTo>
                                    <a:pt x="201" y="464"/>
                                  </a:lnTo>
                                  <a:lnTo>
                                    <a:pt x="201" y="15"/>
                                  </a:lnTo>
                                  <a:lnTo>
                                    <a:pt x="194" y="15"/>
                                  </a:lnTo>
                                  <a:lnTo>
                                    <a:pt x="187" y="8"/>
                                  </a:lnTo>
                                  <a:close/>
                                  <a:moveTo>
                                    <a:pt x="201" y="464"/>
                                  </a:moveTo>
                                  <a:lnTo>
                                    <a:pt x="194" y="464"/>
                                  </a:lnTo>
                                  <a:lnTo>
                                    <a:pt x="187" y="472"/>
                                  </a:lnTo>
                                  <a:lnTo>
                                    <a:pt x="201" y="472"/>
                                  </a:lnTo>
                                  <a:lnTo>
                                    <a:pt x="201" y="464"/>
                                  </a:lnTo>
                                  <a:close/>
                                  <a:moveTo>
                                    <a:pt x="14" y="8"/>
                                  </a:moveTo>
                                  <a:lnTo>
                                    <a:pt x="7" y="15"/>
                                  </a:lnTo>
                                  <a:lnTo>
                                    <a:pt x="14" y="15"/>
                                  </a:lnTo>
                                  <a:lnTo>
                                    <a:pt x="14" y="8"/>
                                  </a:lnTo>
                                  <a:close/>
                                  <a:moveTo>
                                    <a:pt x="187" y="8"/>
                                  </a:moveTo>
                                  <a:lnTo>
                                    <a:pt x="14" y="8"/>
                                  </a:lnTo>
                                  <a:lnTo>
                                    <a:pt x="14" y="15"/>
                                  </a:lnTo>
                                  <a:lnTo>
                                    <a:pt x="187" y="15"/>
                                  </a:lnTo>
                                  <a:lnTo>
                                    <a:pt x="187" y="8"/>
                                  </a:lnTo>
                                  <a:close/>
                                  <a:moveTo>
                                    <a:pt x="201" y="8"/>
                                  </a:moveTo>
                                  <a:lnTo>
                                    <a:pt x="187" y="8"/>
                                  </a:lnTo>
                                  <a:lnTo>
                                    <a:pt x="194" y="15"/>
                                  </a:lnTo>
                                  <a:lnTo>
                                    <a:pt x="201" y="15"/>
                                  </a:lnTo>
                                  <a:lnTo>
                                    <a:pt x="201" y="8"/>
                                  </a:lnTo>
                                  <a:close/>
                                </a:path>
                              </a:pathLst>
                            </a:custGeom>
                            <a:solidFill>
                              <a:srgbClr val="231F20"/>
                            </a:solidFill>
                            <a:ln>
                              <a:noFill/>
                            </a:ln>
                          </wps:spPr>
                          <wps:bodyPr spcFirstLastPara="1" wrap="square" lIns="91425" tIns="91425" rIns="91425" bIns="91425" anchor="ctr" anchorCtr="0">
                            <a:noAutofit/>
                          </wps:bodyPr>
                        </wps:wsp>
                        <pic:pic xmlns:pic="http://schemas.openxmlformats.org/drawingml/2006/picture">
                          <pic:nvPicPr>
                            <pic:cNvPr id="22" name="Shape 20"/>
                            <pic:cNvPicPr preferRelativeResize="0"/>
                          </pic:nvPicPr>
                          <pic:blipFill rotWithShape="1">
                            <a:blip r:embed="rId9">
                              <a:alphaModFix/>
                            </a:blip>
                            <a:srcRect/>
                            <a:stretch/>
                          </pic:blipFill>
                          <pic:spPr>
                            <a:xfrm>
                              <a:off x="2902" y="4025"/>
                              <a:ext cx="201" cy="306"/>
                            </a:xfrm>
                            <a:prstGeom prst="rect">
                              <a:avLst/>
                            </a:prstGeom>
                            <a:noFill/>
                            <a:ln>
                              <a:noFill/>
                            </a:ln>
                          </pic:spPr>
                        </pic:pic>
                        <pic:pic xmlns:pic="http://schemas.openxmlformats.org/drawingml/2006/picture">
                          <pic:nvPicPr>
                            <pic:cNvPr id="23" name="Shape 21"/>
                            <pic:cNvPicPr preferRelativeResize="0"/>
                          </pic:nvPicPr>
                          <pic:blipFill rotWithShape="1">
                            <a:blip r:embed="rId10">
                              <a:alphaModFix/>
                            </a:blip>
                            <a:srcRect/>
                            <a:stretch/>
                          </pic:blipFill>
                          <pic:spPr>
                            <a:xfrm>
                              <a:off x="3120" y="4264"/>
                              <a:ext cx="301" cy="129"/>
                            </a:xfrm>
                            <a:prstGeom prst="rect">
                              <a:avLst/>
                            </a:prstGeom>
                            <a:noFill/>
                            <a:ln>
                              <a:noFill/>
                            </a:ln>
                          </pic:spPr>
                        </pic:pic>
                        <wps:wsp>
                          <wps:cNvPr id="24" name="Straight Arrow Connector 24"/>
                          <wps:cNvCnPr/>
                          <wps:spPr>
                            <a:xfrm>
                              <a:off x="2468" y="4323"/>
                              <a:ext cx="915" cy="0"/>
                            </a:xfrm>
                            <a:prstGeom prst="straightConnector1">
                              <a:avLst/>
                            </a:prstGeom>
                            <a:noFill/>
                            <a:ln w="9750" cap="flat" cmpd="sng">
                              <a:solidFill>
                                <a:srgbClr val="D9D9D9"/>
                              </a:solidFill>
                              <a:prstDash val="solid"/>
                              <a:round/>
                              <a:headEnd type="none" w="med" len="med"/>
                              <a:tailEnd type="none" w="med" len="med"/>
                            </a:ln>
                          </wps:spPr>
                          <wps:bodyPr/>
                        </wps:wsp>
                        <wps:wsp>
                          <wps:cNvPr id="25" name="Straight Arrow Connector 25"/>
                          <wps:cNvCnPr/>
                          <wps:spPr>
                            <a:xfrm>
                              <a:off x="2468" y="4651"/>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26" name="Straight Arrow Connector 26"/>
                          <wps:cNvCnPr/>
                          <wps:spPr>
                            <a:xfrm>
                              <a:off x="2468" y="4980"/>
                              <a:ext cx="915" cy="0"/>
                            </a:xfrm>
                            <a:prstGeom prst="straightConnector1">
                              <a:avLst/>
                            </a:prstGeom>
                            <a:noFill/>
                            <a:ln w="9525" cap="flat" cmpd="sng">
                              <a:solidFill>
                                <a:srgbClr val="D9D9D9"/>
                              </a:solidFill>
                              <a:prstDash val="solid"/>
                              <a:round/>
                              <a:headEnd type="none" w="med" len="med"/>
                              <a:tailEnd type="none" w="med" len="med"/>
                            </a:ln>
                          </wps:spPr>
                          <wps:bodyPr/>
                        </wps:wsp>
                        <wps:wsp>
                          <wps:cNvPr id="27" name="Rectangle 27"/>
                          <wps:cNvSpPr/>
                          <wps:spPr>
                            <a:xfrm>
                              <a:off x="3383" y="209"/>
                              <a:ext cx="1148" cy="5641"/>
                            </a:xfrm>
                            <a:prstGeom prst="rect">
                              <a:avLst/>
                            </a:prstGeom>
                            <a:solidFill>
                              <a:srgbClr val="FFFFFF"/>
                            </a:solidFill>
                            <a:ln>
                              <a:noFill/>
                            </a:ln>
                          </wps:spPr>
                          <wps:txbx>
                            <w:txbxContent>
                              <w:p w14:paraId="4795160D"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28" name="Straight Arrow Connector 28"/>
                          <wps:cNvCnPr/>
                          <wps:spPr>
                            <a:xfrm>
                              <a:off x="3383" y="1360"/>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29" name="Straight Arrow Connector 29"/>
                          <wps:cNvCnPr/>
                          <wps:spPr>
                            <a:xfrm>
                              <a:off x="3383" y="1689"/>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30" name="Straight Arrow Connector 30"/>
                          <wps:cNvCnPr/>
                          <wps:spPr>
                            <a:xfrm>
                              <a:off x="3383" y="2019"/>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31" name="Straight Arrow Connector 31"/>
                          <wps:cNvCnPr/>
                          <wps:spPr>
                            <a:xfrm>
                              <a:off x="3383" y="2348"/>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32" name="Straight Arrow Connector 32"/>
                          <wps:cNvCnPr/>
                          <wps:spPr>
                            <a:xfrm>
                              <a:off x="3383" y="2678"/>
                              <a:ext cx="1147" cy="0"/>
                            </a:xfrm>
                            <a:prstGeom prst="straightConnector1">
                              <a:avLst/>
                            </a:prstGeom>
                            <a:noFill/>
                            <a:ln w="9725" cap="flat" cmpd="sng">
                              <a:solidFill>
                                <a:srgbClr val="D9D9D9"/>
                              </a:solidFill>
                              <a:prstDash val="solid"/>
                              <a:round/>
                              <a:headEnd type="none" w="med" len="med"/>
                              <a:tailEnd type="none" w="med" len="med"/>
                            </a:ln>
                          </wps:spPr>
                          <wps:bodyPr/>
                        </wps:wsp>
                        <wps:wsp>
                          <wps:cNvPr id="33" name="Straight Arrow Connector 33"/>
                          <wps:cNvCnPr/>
                          <wps:spPr>
                            <a:xfrm>
                              <a:off x="3383" y="3006"/>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34" name="Straight Arrow Connector 34"/>
                          <wps:cNvCnPr/>
                          <wps:spPr>
                            <a:xfrm>
                              <a:off x="4404" y="3335"/>
                              <a:ext cx="126" cy="0"/>
                            </a:xfrm>
                            <a:prstGeom prst="straightConnector1">
                              <a:avLst/>
                            </a:prstGeom>
                            <a:noFill/>
                            <a:ln w="9525" cap="flat" cmpd="sng">
                              <a:solidFill>
                                <a:srgbClr val="D9D9D9"/>
                              </a:solidFill>
                              <a:prstDash val="solid"/>
                              <a:round/>
                              <a:headEnd type="none" w="med" len="med"/>
                              <a:tailEnd type="none" w="med" len="med"/>
                            </a:ln>
                          </wps:spPr>
                          <wps:bodyPr/>
                        </wps:wsp>
                        <wps:wsp>
                          <wps:cNvPr id="35" name="Straight Arrow Connector 35"/>
                          <wps:cNvCnPr/>
                          <wps:spPr>
                            <a:xfrm>
                              <a:off x="3383" y="3335"/>
                              <a:ext cx="834" cy="0"/>
                            </a:xfrm>
                            <a:prstGeom prst="straightConnector1">
                              <a:avLst/>
                            </a:prstGeom>
                            <a:noFill/>
                            <a:ln w="9525" cap="flat" cmpd="sng">
                              <a:solidFill>
                                <a:srgbClr val="D9D9D9"/>
                              </a:solidFill>
                              <a:prstDash val="solid"/>
                              <a:round/>
                              <a:headEnd type="none" w="med" len="med"/>
                              <a:tailEnd type="none" w="med" len="med"/>
                            </a:ln>
                          </wps:spPr>
                          <wps:bodyPr/>
                        </wps:wsp>
                        <wps:wsp>
                          <wps:cNvPr id="36" name="Straight Arrow Connector 36"/>
                          <wps:cNvCnPr/>
                          <wps:spPr>
                            <a:xfrm>
                              <a:off x="4404" y="3665"/>
                              <a:ext cx="126" cy="0"/>
                            </a:xfrm>
                            <a:prstGeom prst="straightConnector1">
                              <a:avLst/>
                            </a:prstGeom>
                            <a:noFill/>
                            <a:ln w="9525" cap="flat" cmpd="sng">
                              <a:solidFill>
                                <a:srgbClr val="D9D9D9"/>
                              </a:solidFill>
                              <a:prstDash val="solid"/>
                              <a:round/>
                              <a:headEnd type="none" w="med" len="med"/>
                              <a:tailEnd type="none" w="med" len="med"/>
                            </a:ln>
                          </wps:spPr>
                          <wps:bodyPr/>
                        </wps:wsp>
                        <wps:wsp>
                          <wps:cNvPr id="37" name="Straight Arrow Connector 37"/>
                          <wps:cNvCnPr/>
                          <wps:spPr>
                            <a:xfrm>
                              <a:off x="3807" y="3665"/>
                              <a:ext cx="410" cy="0"/>
                            </a:xfrm>
                            <a:prstGeom prst="straightConnector1">
                              <a:avLst/>
                            </a:prstGeom>
                            <a:noFill/>
                            <a:ln w="9525" cap="flat" cmpd="sng">
                              <a:solidFill>
                                <a:srgbClr val="D9D9D9"/>
                              </a:solidFill>
                              <a:prstDash val="solid"/>
                              <a:round/>
                              <a:headEnd type="none" w="med" len="med"/>
                              <a:tailEnd type="none" w="med" len="med"/>
                            </a:ln>
                          </wps:spPr>
                          <wps:bodyPr/>
                        </wps:wsp>
                        <wps:wsp>
                          <wps:cNvPr id="38" name="Straight Arrow Connector 38"/>
                          <wps:cNvCnPr/>
                          <wps:spPr>
                            <a:xfrm>
                              <a:off x="3383" y="3665"/>
                              <a:ext cx="238" cy="0"/>
                            </a:xfrm>
                            <a:prstGeom prst="straightConnector1">
                              <a:avLst/>
                            </a:prstGeom>
                            <a:noFill/>
                            <a:ln w="9525" cap="flat" cmpd="sng">
                              <a:solidFill>
                                <a:srgbClr val="D9D9D9"/>
                              </a:solidFill>
                              <a:prstDash val="solid"/>
                              <a:round/>
                              <a:headEnd type="none" w="med" len="med"/>
                              <a:tailEnd type="none" w="med" len="med"/>
                            </a:ln>
                          </wps:spPr>
                          <wps:bodyPr/>
                        </wps:wsp>
                        <wps:wsp>
                          <wps:cNvPr id="39" name="Straight Arrow Connector 39"/>
                          <wps:cNvCnPr/>
                          <wps:spPr>
                            <a:xfrm>
                              <a:off x="4404" y="3994"/>
                              <a:ext cx="126" cy="0"/>
                            </a:xfrm>
                            <a:prstGeom prst="straightConnector1">
                              <a:avLst/>
                            </a:prstGeom>
                            <a:noFill/>
                            <a:ln w="9525" cap="flat" cmpd="sng">
                              <a:solidFill>
                                <a:srgbClr val="D9D9D9"/>
                              </a:solidFill>
                              <a:prstDash val="solid"/>
                              <a:round/>
                              <a:headEnd type="none" w="med" len="med"/>
                              <a:tailEnd type="none" w="med" len="med"/>
                            </a:ln>
                          </wps:spPr>
                          <wps:bodyPr/>
                        </wps:wsp>
                        <wps:wsp>
                          <wps:cNvPr id="40" name="Straight Arrow Connector 40"/>
                          <wps:cNvCnPr/>
                          <wps:spPr>
                            <a:xfrm>
                              <a:off x="3807" y="3994"/>
                              <a:ext cx="410" cy="0"/>
                            </a:xfrm>
                            <a:prstGeom prst="straightConnector1">
                              <a:avLst/>
                            </a:prstGeom>
                            <a:noFill/>
                            <a:ln w="9525" cap="flat" cmpd="sng">
                              <a:solidFill>
                                <a:srgbClr val="D9D9D9"/>
                              </a:solidFill>
                              <a:prstDash val="solid"/>
                              <a:round/>
                              <a:headEnd type="none" w="med" len="med"/>
                              <a:tailEnd type="none" w="med" len="med"/>
                            </a:ln>
                          </wps:spPr>
                          <wps:bodyPr/>
                        </wps:wsp>
                        <wps:wsp>
                          <wps:cNvPr id="41" name="Straight Arrow Connector 41"/>
                          <wps:cNvCnPr/>
                          <wps:spPr>
                            <a:xfrm>
                              <a:off x="3383" y="3994"/>
                              <a:ext cx="238" cy="0"/>
                            </a:xfrm>
                            <a:prstGeom prst="straightConnector1">
                              <a:avLst/>
                            </a:prstGeom>
                            <a:noFill/>
                            <a:ln w="9525" cap="flat" cmpd="sng">
                              <a:solidFill>
                                <a:srgbClr val="D9D9D9"/>
                              </a:solidFill>
                              <a:prstDash val="solid"/>
                              <a:round/>
                              <a:headEnd type="none" w="med" len="med"/>
                              <a:tailEnd type="none" w="med" len="med"/>
                            </a:ln>
                          </wps:spPr>
                          <wps:bodyPr/>
                        </wps:wsp>
                        <wps:wsp>
                          <wps:cNvPr id="42" name="Straight Arrow Connector 42"/>
                          <wps:cNvCnPr/>
                          <wps:spPr>
                            <a:xfrm>
                              <a:off x="3383" y="4651"/>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43" name="Straight Arrow Connector 43"/>
                          <wps:cNvCnPr/>
                          <wps:spPr>
                            <a:xfrm>
                              <a:off x="3383" y="4980"/>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44" name="Rectangle 44"/>
                          <wps:cNvSpPr/>
                          <wps:spPr>
                            <a:xfrm>
                              <a:off x="4217" y="3042"/>
                              <a:ext cx="187" cy="1281"/>
                            </a:xfrm>
                            <a:prstGeom prst="rect">
                              <a:avLst/>
                            </a:prstGeom>
                            <a:solidFill>
                              <a:srgbClr val="4A72B8"/>
                            </a:solidFill>
                            <a:ln>
                              <a:noFill/>
                            </a:ln>
                          </wps:spPr>
                          <wps:txbx>
                            <w:txbxContent>
                              <w:p w14:paraId="51224777"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45" name="Freeform 45"/>
                          <wps:cNvSpPr/>
                          <wps:spPr>
                            <a:xfrm>
                              <a:off x="4209" y="3035"/>
                              <a:ext cx="201" cy="1297"/>
                            </a:xfrm>
                            <a:custGeom>
                              <a:avLst/>
                              <a:gdLst/>
                              <a:ahLst/>
                              <a:cxnLst/>
                              <a:rect l="l" t="t" r="r" b="b"/>
                              <a:pathLst>
                                <a:path w="201" h="1297" extrusionOk="0">
                                  <a:moveTo>
                                    <a:pt x="195" y="0"/>
                                  </a:moveTo>
                                  <a:lnTo>
                                    <a:pt x="8" y="0"/>
                                  </a:lnTo>
                                  <a:lnTo>
                                    <a:pt x="3" y="2"/>
                                  </a:lnTo>
                                  <a:lnTo>
                                    <a:pt x="0" y="7"/>
                                  </a:lnTo>
                                  <a:lnTo>
                                    <a:pt x="0" y="1288"/>
                                  </a:lnTo>
                                  <a:lnTo>
                                    <a:pt x="3" y="1293"/>
                                  </a:lnTo>
                                  <a:lnTo>
                                    <a:pt x="8" y="1296"/>
                                  </a:lnTo>
                                  <a:lnTo>
                                    <a:pt x="195" y="1296"/>
                                  </a:lnTo>
                                  <a:lnTo>
                                    <a:pt x="200" y="1293"/>
                                  </a:lnTo>
                                  <a:lnTo>
                                    <a:pt x="201" y="1288"/>
                                  </a:lnTo>
                                  <a:lnTo>
                                    <a:pt x="14" y="1288"/>
                                  </a:lnTo>
                                  <a:lnTo>
                                    <a:pt x="8" y="1280"/>
                                  </a:lnTo>
                                  <a:lnTo>
                                    <a:pt x="14" y="1280"/>
                                  </a:lnTo>
                                  <a:lnTo>
                                    <a:pt x="14" y="15"/>
                                  </a:lnTo>
                                  <a:lnTo>
                                    <a:pt x="8" y="15"/>
                                  </a:lnTo>
                                  <a:lnTo>
                                    <a:pt x="14" y="7"/>
                                  </a:lnTo>
                                  <a:lnTo>
                                    <a:pt x="201" y="7"/>
                                  </a:lnTo>
                                  <a:lnTo>
                                    <a:pt x="200" y="2"/>
                                  </a:lnTo>
                                  <a:lnTo>
                                    <a:pt x="195" y="0"/>
                                  </a:lnTo>
                                  <a:close/>
                                  <a:moveTo>
                                    <a:pt x="14" y="1280"/>
                                  </a:moveTo>
                                  <a:lnTo>
                                    <a:pt x="8" y="1280"/>
                                  </a:lnTo>
                                  <a:lnTo>
                                    <a:pt x="14" y="1288"/>
                                  </a:lnTo>
                                  <a:lnTo>
                                    <a:pt x="14" y="1280"/>
                                  </a:lnTo>
                                  <a:close/>
                                  <a:moveTo>
                                    <a:pt x="187" y="1280"/>
                                  </a:moveTo>
                                  <a:lnTo>
                                    <a:pt x="14" y="1280"/>
                                  </a:lnTo>
                                  <a:lnTo>
                                    <a:pt x="14" y="1288"/>
                                  </a:lnTo>
                                  <a:lnTo>
                                    <a:pt x="187" y="1288"/>
                                  </a:lnTo>
                                  <a:lnTo>
                                    <a:pt x="187" y="1280"/>
                                  </a:lnTo>
                                  <a:close/>
                                  <a:moveTo>
                                    <a:pt x="187" y="7"/>
                                  </a:moveTo>
                                  <a:lnTo>
                                    <a:pt x="187" y="1288"/>
                                  </a:lnTo>
                                  <a:lnTo>
                                    <a:pt x="195" y="1280"/>
                                  </a:lnTo>
                                  <a:lnTo>
                                    <a:pt x="201" y="1280"/>
                                  </a:lnTo>
                                  <a:lnTo>
                                    <a:pt x="201" y="15"/>
                                  </a:lnTo>
                                  <a:lnTo>
                                    <a:pt x="195" y="15"/>
                                  </a:lnTo>
                                  <a:lnTo>
                                    <a:pt x="187" y="7"/>
                                  </a:lnTo>
                                  <a:close/>
                                  <a:moveTo>
                                    <a:pt x="201" y="1280"/>
                                  </a:moveTo>
                                  <a:lnTo>
                                    <a:pt x="195" y="1280"/>
                                  </a:lnTo>
                                  <a:lnTo>
                                    <a:pt x="187" y="1288"/>
                                  </a:lnTo>
                                  <a:lnTo>
                                    <a:pt x="201" y="1288"/>
                                  </a:lnTo>
                                  <a:lnTo>
                                    <a:pt x="201" y="1280"/>
                                  </a:lnTo>
                                  <a:close/>
                                  <a:moveTo>
                                    <a:pt x="14" y="7"/>
                                  </a:moveTo>
                                  <a:lnTo>
                                    <a:pt x="8" y="15"/>
                                  </a:lnTo>
                                  <a:lnTo>
                                    <a:pt x="14" y="15"/>
                                  </a:lnTo>
                                  <a:lnTo>
                                    <a:pt x="14" y="7"/>
                                  </a:lnTo>
                                  <a:close/>
                                  <a:moveTo>
                                    <a:pt x="187" y="7"/>
                                  </a:moveTo>
                                  <a:lnTo>
                                    <a:pt x="14" y="7"/>
                                  </a:lnTo>
                                  <a:lnTo>
                                    <a:pt x="14" y="15"/>
                                  </a:lnTo>
                                  <a:lnTo>
                                    <a:pt x="187" y="15"/>
                                  </a:lnTo>
                                  <a:lnTo>
                                    <a:pt x="187" y="7"/>
                                  </a:lnTo>
                                  <a:close/>
                                  <a:moveTo>
                                    <a:pt x="201" y="7"/>
                                  </a:moveTo>
                                  <a:lnTo>
                                    <a:pt x="187" y="7"/>
                                  </a:lnTo>
                                  <a:lnTo>
                                    <a:pt x="195" y="15"/>
                                  </a:lnTo>
                                  <a:lnTo>
                                    <a:pt x="201" y="15"/>
                                  </a:lnTo>
                                  <a:lnTo>
                                    <a:pt x="201" y="7"/>
                                  </a:lnTo>
                                  <a:close/>
                                </a:path>
                              </a:pathLst>
                            </a:custGeom>
                            <a:solidFill>
                              <a:srgbClr val="231F20"/>
                            </a:solidFill>
                            <a:ln>
                              <a:noFill/>
                            </a:ln>
                          </wps:spPr>
                          <wps:bodyPr spcFirstLastPara="1" wrap="square" lIns="91425" tIns="91425" rIns="91425" bIns="91425" anchor="ctr" anchorCtr="0">
                            <a:noAutofit/>
                          </wps:bodyPr>
                        </wps:wsp>
                        <wps:wsp>
                          <wps:cNvPr id="46" name="Straight Arrow Connector 46"/>
                          <wps:cNvCnPr/>
                          <wps:spPr>
                            <a:xfrm>
                              <a:off x="4492" y="3990"/>
                              <a:ext cx="0" cy="333"/>
                            </a:xfrm>
                            <a:prstGeom prst="straightConnector1">
                              <a:avLst/>
                            </a:prstGeom>
                            <a:noFill/>
                            <a:ln w="48750" cap="flat" cmpd="sng">
                              <a:solidFill>
                                <a:srgbClr val="ED7D30"/>
                              </a:solidFill>
                              <a:prstDash val="solid"/>
                              <a:round/>
                              <a:headEnd type="none" w="med" len="med"/>
                              <a:tailEnd type="none" w="med" len="med"/>
                            </a:ln>
                          </wps:spPr>
                          <wps:bodyPr/>
                        </wps:wsp>
                        <wps:wsp>
                          <wps:cNvPr id="47" name="Freeform 47"/>
                          <wps:cNvSpPr/>
                          <wps:spPr>
                            <a:xfrm>
                              <a:off x="4446" y="3984"/>
                              <a:ext cx="85" cy="347"/>
                            </a:xfrm>
                            <a:custGeom>
                              <a:avLst/>
                              <a:gdLst/>
                              <a:ahLst/>
                              <a:cxnLst/>
                              <a:rect l="l" t="t" r="r" b="b"/>
                              <a:pathLst>
                                <a:path w="85" h="347" extrusionOk="0">
                                  <a:moveTo>
                                    <a:pt x="84" y="0"/>
                                  </a:moveTo>
                                  <a:lnTo>
                                    <a:pt x="8" y="0"/>
                                  </a:lnTo>
                                  <a:lnTo>
                                    <a:pt x="2" y="1"/>
                                  </a:lnTo>
                                  <a:lnTo>
                                    <a:pt x="0" y="6"/>
                                  </a:lnTo>
                                  <a:lnTo>
                                    <a:pt x="0" y="339"/>
                                  </a:lnTo>
                                  <a:lnTo>
                                    <a:pt x="2" y="344"/>
                                  </a:lnTo>
                                  <a:lnTo>
                                    <a:pt x="8" y="347"/>
                                  </a:lnTo>
                                  <a:lnTo>
                                    <a:pt x="84" y="347"/>
                                  </a:lnTo>
                                  <a:lnTo>
                                    <a:pt x="84" y="331"/>
                                  </a:lnTo>
                                  <a:lnTo>
                                    <a:pt x="15" y="331"/>
                                  </a:lnTo>
                                  <a:lnTo>
                                    <a:pt x="15" y="14"/>
                                  </a:lnTo>
                                  <a:lnTo>
                                    <a:pt x="84" y="14"/>
                                  </a:lnTo>
                                  <a:lnTo>
                                    <a:pt x="84" y="0"/>
                                  </a:lnTo>
                                  <a:close/>
                                </a:path>
                              </a:pathLst>
                            </a:custGeom>
                            <a:solidFill>
                              <a:srgbClr val="231F20"/>
                            </a:solidFill>
                            <a:ln>
                              <a:noFill/>
                            </a:ln>
                          </wps:spPr>
                          <wps:bodyPr spcFirstLastPara="1" wrap="square" lIns="91425" tIns="91425" rIns="91425" bIns="91425" anchor="ctr" anchorCtr="0">
                            <a:noAutofit/>
                          </wps:bodyPr>
                        </wps:wsp>
                        <wps:wsp>
                          <wps:cNvPr id="48" name="Straight Arrow Connector 48"/>
                          <wps:cNvCnPr/>
                          <wps:spPr>
                            <a:xfrm>
                              <a:off x="3384" y="4355"/>
                              <a:ext cx="185" cy="0"/>
                            </a:xfrm>
                            <a:prstGeom prst="straightConnector1">
                              <a:avLst/>
                            </a:prstGeom>
                            <a:noFill/>
                            <a:ln w="39800" cap="flat" cmpd="sng">
                              <a:solidFill>
                                <a:srgbClr val="FDC010"/>
                              </a:solidFill>
                              <a:prstDash val="solid"/>
                              <a:round/>
                              <a:headEnd type="none" w="med" len="med"/>
                              <a:tailEnd type="none" w="med" len="med"/>
                            </a:ln>
                          </wps:spPr>
                          <wps:bodyPr/>
                        </wps:wsp>
                        <wps:wsp>
                          <wps:cNvPr id="49" name="Freeform 49"/>
                          <wps:cNvSpPr/>
                          <wps:spPr>
                            <a:xfrm>
                              <a:off x="3383" y="4315"/>
                              <a:ext cx="195" cy="79"/>
                            </a:xfrm>
                            <a:custGeom>
                              <a:avLst/>
                              <a:gdLst/>
                              <a:ahLst/>
                              <a:cxnLst/>
                              <a:rect l="l" t="t" r="r" b="b"/>
                              <a:pathLst>
                                <a:path w="195" h="79" extrusionOk="0">
                                  <a:moveTo>
                                    <a:pt x="188" y="0"/>
                                  </a:moveTo>
                                  <a:lnTo>
                                    <a:pt x="1" y="0"/>
                                  </a:lnTo>
                                  <a:lnTo>
                                    <a:pt x="0" y="1"/>
                                  </a:lnTo>
                                  <a:lnTo>
                                    <a:pt x="0" y="78"/>
                                  </a:lnTo>
                                  <a:lnTo>
                                    <a:pt x="1" y="79"/>
                                  </a:lnTo>
                                  <a:lnTo>
                                    <a:pt x="188" y="79"/>
                                  </a:lnTo>
                                  <a:lnTo>
                                    <a:pt x="193" y="76"/>
                                  </a:lnTo>
                                  <a:lnTo>
                                    <a:pt x="194" y="71"/>
                                  </a:lnTo>
                                  <a:lnTo>
                                    <a:pt x="194" y="63"/>
                                  </a:lnTo>
                                  <a:lnTo>
                                    <a:pt x="7" y="63"/>
                                  </a:lnTo>
                                  <a:lnTo>
                                    <a:pt x="7" y="16"/>
                                  </a:lnTo>
                                  <a:lnTo>
                                    <a:pt x="194" y="16"/>
                                  </a:lnTo>
                                  <a:lnTo>
                                    <a:pt x="194" y="8"/>
                                  </a:lnTo>
                                  <a:lnTo>
                                    <a:pt x="193" y="3"/>
                                  </a:lnTo>
                                  <a:lnTo>
                                    <a:pt x="188" y="0"/>
                                  </a:lnTo>
                                  <a:close/>
                                  <a:moveTo>
                                    <a:pt x="194" y="16"/>
                                  </a:moveTo>
                                  <a:lnTo>
                                    <a:pt x="180" y="16"/>
                                  </a:lnTo>
                                  <a:lnTo>
                                    <a:pt x="180" y="63"/>
                                  </a:lnTo>
                                  <a:lnTo>
                                    <a:pt x="194" y="63"/>
                                  </a:lnTo>
                                  <a:lnTo>
                                    <a:pt x="194" y="16"/>
                                  </a:lnTo>
                                  <a:close/>
                                </a:path>
                              </a:pathLst>
                            </a:custGeom>
                            <a:solidFill>
                              <a:srgbClr val="231F20"/>
                            </a:solidFill>
                            <a:ln>
                              <a:noFill/>
                            </a:ln>
                          </wps:spPr>
                          <wps:bodyPr spcFirstLastPara="1" wrap="square" lIns="91425" tIns="91425" rIns="91425" bIns="91425" anchor="ctr" anchorCtr="0">
                            <a:noAutofit/>
                          </wps:bodyPr>
                        </wps:wsp>
                        <wps:wsp>
                          <wps:cNvPr id="50" name="Rectangle 50"/>
                          <wps:cNvSpPr/>
                          <wps:spPr>
                            <a:xfrm>
                              <a:off x="3621" y="3581"/>
                              <a:ext cx="187" cy="742"/>
                            </a:xfrm>
                            <a:prstGeom prst="rect">
                              <a:avLst/>
                            </a:prstGeom>
                            <a:solidFill>
                              <a:srgbClr val="5D9BD3"/>
                            </a:solidFill>
                            <a:ln>
                              <a:noFill/>
                            </a:ln>
                          </wps:spPr>
                          <wps:txbx>
                            <w:txbxContent>
                              <w:p w14:paraId="01B9F13A"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51" name="Freeform 51"/>
                          <wps:cNvSpPr/>
                          <wps:spPr>
                            <a:xfrm>
                              <a:off x="3613" y="3573"/>
                              <a:ext cx="203" cy="758"/>
                            </a:xfrm>
                            <a:custGeom>
                              <a:avLst/>
                              <a:gdLst/>
                              <a:ahLst/>
                              <a:cxnLst/>
                              <a:rect l="l" t="t" r="r" b="b"/>
                              <a:pathLst>
                                <a:path w="203" h="758" extrusionOk="0">
                                  <a:moveTo>
                                    <a:pt x="194" y="0"/>
                                  </a:moveTo>
                                  <a:lnTo>
                                    <a:pt x="8" y="0"/>
                                  </a:lnTo>
                                  <a:lnTo>
                                    <a:pt x="2" y="3"/>
                                  </a:lnTo>
                                  <a:lnTo>
                                    <a:pt x="0" y="8"/>
                                  </a:lnTo>
                                  <a:lnTo>
                                    <a:pt x="0" y="750"/>
                                  </a:lnTo>
                                  <a:lnTo>
                                    <a:pt x="2" y="755"/>
                                  </a:lnTo>
                                  <a:lnTo>
                                    <a:pt x="8" y="758"/>
                                  </a:lnTo>
                                  <a:lnTo>
                                    <a:pt x="194" y="758"/>
                                  </a:lnTo>
                                  <a:lnTo>
                                    <a:pt x="200" y="755"/>
                                  </a:lnTo>
                                  <a:lnTo>
                                    <a:pt x="202" y="750"/>
                                  </a:lnTo>
                                  <a:lnTo>
                                    <a:pt x="15" y="750"/>
                                  </a:lnTo>
                                  <a:lnTo>
                                    <a:pt x="8" y="742"/>
                                  </a:lnTo>
                                  <a:lnTo>
                                    <a:pt x="15" y="742"/>
                                  </a:lnTo>
                                  <a:lnTo>
                                    <a:pt x="15" y="14"/>
                                  </a:lnTo>
                                  <a:lnTo>
                                    <a:pt x="8" y="14"/>
                                  </a:lnTo>
                                  <a:lnTo>
                                    <a:pt x="15" y="8"/>
                                  </a:lnTo>
                                  <a:lnTo>
                                    <a:pt x="202" y="8"/>
                                  </a:lnTo>
                                  <a:lnTo>
                                    <a:pt x="200" y="3"/>
                                  </a:lnTo>
                                  <a:lnTo>
                                    <a:pt x="194" y="0"/>
                                  </a:lnTo>
                                  <a:close/>
                                  <a:moveTo>
                                    <a:pt x="15" y="742"/>
                                  </a:moveTo>
                                  <a:lnTo>
                                    <a:pt x="8" y="742"/>
                                  </a:lnTo>
                                  <a:lnTo>
                                    <a:pt x="15" y="750"/>
                                  </a:lnTo>
                                  <a:lnTo>
                                    <a:pt x="15" y="742"/>
                                  </a:lnTo>
                                  <a:close/>
                                  <a:moveTo>
                                    <a:pt x="187" y="742"/>
                                  </a:moveTo>
                                  <a:lnTo>
                                    <a:pt x="15" y="742"/>
                                  </a:lnTo>
                                  <a:lnTo>
                                    <a:pt x="15" y="750"/>
                                  </a:lnTo>
                                  <a:lnTo>
                                    <a:pt x="187" y="750"/>
                                  </a:lnTo>
                                  <a:lnTo>
                                    <a:pt x="187" y="742"/>
                                  </a:lnTo>
                                  <a:close/>
                                  <a:moveTo>
                                    <a:pt x="187" y="8"/>
                                  </a:moveTo>
                                  <a:lnTo>
                                    <a:pt x="187" y="750"/>
                                  </a:lnTo>
                                  <a:lnTo>
                                    <a:pt x="194" y="742"/>
                                  </a:lnTo>
                                  <a:lnTo>
                                    <a:pt x="202" y="742"/>
                                  </a:lnTo>
                                  <a:lnTo>
                                    <a:pt x="202" y="14"/>
                                  </a:lnTo>
                                  <a:lnTo>
                                    <a:pt x="194" y="14"/>
                                  </a:lnTo>
                                  <a:lnTo>
                                    <a:pt x="187" y="8"/>
                                  </a:lnTo>
                                  <a:close/>
                                  <a:moveTo>
                                    <a:pt x="202" y="742"/>
                                  </a:moveTo>
                                  <a:lnTo>
                                    <a:pt x="194" y="742"/>
                                  </a:lnTo>
                                  <a:lnTo>
                                    <a:pt x="187" y="750"/>
                                  </a:lnTo>
                                  <a:lnTo>
                                    <a:pt x="202" y="750"/>
                                  </a:lnTo>
                                  <a:lnTo>
                                    <a:pt x="202" y="742"/>
                                  </a:lnTo>
                                  <a:close/>
                                  <a:moveTo>
                                    <a:pt x="15" y="8"/>
                                  </a:moveTo>
                                  <a:lnTo>
                                    <a:pt x="8" y="14"/>
                                  </a:lnTo>
                                  <a:lnTo>
                                    <a:pt x="15" y="14"/>
                                  </a:lnTo>
                                  <a:lnTo>
                                    <a:pt x="15" y="8"/>
                                  </a:lnTo>
                                  <a:close/>
                                  <a:moveTo>
                                    <a:pt x="187" y="8"/>
                                  </a:moveTo>
                                  <a:lnTo>
                                    <a:pt x="15" y="8"/>
                                  </a:lnTo>
                                  <a:lnTo>
                                    <a:pt x="15" y="14"/>
                                  </a:lnTo>
                                  <a:lnTo>
                                    <a:pt x="187" y="14"/>
                                  </a:lnTo>
                                  <a:lnTo>
                                    <a:pt x="187" y="8"/>
                                  </a:lnTo>
                                  <a:close/>
                                  <a:moveTo>
                                    <a:pt x="202" y="8"/>
                                  </a:moveTo>
                                  <a:lnTo>
                                    <a:pt x="187" y="8"/>
                                  </a:lnTo>
                                  <a:lnTo>
                                    <a:pt x="194" y="14"/>
                                  </a:lnTo>
                                  <a:lnTo>
                                    <a:pt x="202" y="14"/>
                                  </a:lnTo>
                                  <a:lnTo>
                                    <a:pt x="202" y="8"/>
                                  </a:lnTo>
                                  <a:close/>
                                </a:path>
                              </a:pathLst>
                            </a:custGeom>
                            <a:solidFill>
                              <a:srgbClr val="231F20"/>
                            </a:solidFill>
                            <a:ln>
                              <a:noFill/>
                            </a:ln>
                          </wps:spPr>
                          <wps:bodyPr spcFirstLastPara="1" wrap="square" lIns="91425" tIns="91425" rIns="91425" bIns="91425" anchor="ctr" anchorCtr="0">
                            <a:noAutofit/>
                          </wps:bodyPr>
                        </wps:wsp>
                        <wps:wsp>
                          <wps:cNvPr id="52" name="Straight Arrow Connector 52"/>
                          <wps:cNvCnPr/>
                          <wps:spPr>
                            <a:xfrm>
                              <a:off x="3383" y="4323"/>
                              <a:ext cx="1147" cy="0"/>
                            </a:xfrm>
                            <a:prstGeom prst="straightConnector1">
                              <a:avLst/>
                            </a:prstGeom>
                            <a:noFill/>
                            <a:ln w="9750" cap="flat" cmpd="sng">
                              <a:solidFill>
                                <a:srgbClr val="D9D9D9"/>
                              </a:solidFill>
                              <a:prstDash val="solid"/>
                              <a:round/>
                              <a:headEnd type="none" w="med" len="med"/>
                              <a:tailEnd type="none" w="med" len="med"/>
                            </a:ln>
                          </wps:spPr>
                          <wps:bodyPr/>
                        </wps:wsp>
                        <pic:pic xmlns:pic="http://schemas.openxmlformats.org/drawingml/2006/picture">
                          <pic:nvPicPr>
                            <pic:cNvPr id="53" name="Shape 51"/>
                            <pic:cNvPicPr preferRelativeResize="0"/>
                          </pic:nvPicPr>
                          <pic:blipFill rotWithShape="1">
                            <a:blip r:embed="rId11">
                              <a:alphaModFix/>
                            </a:blip>
                            <a:srcRect/>
                            <a:stretch/>
                          </pic:blipFill>
                          <pic:spPr>
                            <a:xfrm>
                              <a:off x="3120" y="5330"/>
                              <a:ext cx="115" cy="198"/>
                            </a:xfrm>
                            <a:prstGeom prst="rect">
                              <a:avLst/>
                            </a:prstGeom>
                            <a:noFill/>
                            <a:ln>
                              <a:noFill/>
                            </a:ln>
                          </pic:spPr>
                        </pic:pic>
                        <wps:wsp>
                          <wps:cNvPr id="54" name="Straight Arrow Connector 54"/>
                          <wps:cNvCnPr/>
                          <wps:spPr>
                            <a:xfrm>
                              <a:off x="3383" y="5852"/>
                              <a:ext cx="1147" cy="0"/>
                            </a:xfrm>
                            <a:prstGeom prst="straightConnector1">
                              <a:avLst/>
                            </a:prstGeom>
                            <a:noFill/>
                            <a:ln w="9725" cap="flat" cmpd="sng">
                              <a:solidFill>
                                <a:srgbClr val="D9D9D9"/>
                              </a:solidFill>
                              <a:prstDash val="solid"/>
                              <a:round/>
                              <a:headEnd type="none" w="med" len="med"/>
                              <a:tailEnd type="none" w="med" len="med"/>
                            </a:ln>
                          </wps:spPr>
                          <wps:bodyPr/>
                        </wps:wsp>
                        <wps:wsp>
                          <wps:cNvPr id="55" name="Straight Arrow Connector 55"/>
                          <wps:cNvCnPr/>
                          <wps:spPr>
                            <a:xfrm>
                              <a:off x="3383" y="213"/>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56" name="Straight Arrow Connector 56"/>
                          <wps:cNvCnPr/>
                          <wps:spPr>
                            <a:xfrm>
                              <a:off x="4530" y="1360"/>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57" name="Straight Arrow Connector 57"/>
                          <wps:cNvCnPr/>
                          <wps:spPr>
                            <a:xfrm>
                              <a:off x="4530" y="1689"/>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58" name="Straight Arrow Connector 58"/>
                          <wps:cNvCnPr/>
                          <wps:spPr>
                            <a:xfrm>
                              <a:off x="4530" y="2019"/>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59" name="Straight Arrow Connector 59"/>
                          <wps:cNvCnPr/>
                          <wps:spPr>
                            <a:xfrm>
                              <a:off x="4530" y="2348"/>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60" name="Straight Arrow Connector 60"/>
                          <wps:cNvCnPr/>
                          <wps:spPr>
                            <a:xfrm>
                              <a:off x="4530" y="2678"/>
                              <a:ext cx="1147" cy="0"/>
                            </a:xfrm>
                            <a:prstGeom prst="straightConnector1">
                              <a:avLst/>
                            </a:prstGeom>
                            <a:noFill/>
                            <a:ln w="9725" cap="flat" cmpd="sng">
                              <a:solidFill>
                                <a:srgbClr val="D9D9D9"/>
                              </a:solidFill>
                              <a:prstDash val="solid"/>
                              <a:round/>
                              <a:headEnd type="none" w="med" len="med"/>
                              <a:tailEnd type="none" w="med" len="med"/>
                            </a:ln>
                          </wps:spPr>
                          <wps:bodyPr/>
                        </wps:wsp>
                        <wps:wsp>
                          <wps:cNvPr id="61" name="Straight Arrow Connector 61"/>
                          <wps:cNvCnPr/>
                          <wps:spPr>
                            <a:xfrm>
                              <a:off x="5352" y="3006"/>
                              <a:ext cx="325" cy="0"/>
                            </a:xfrm>
                            <a:prstGeom prst="straightConnector1">
                              <a:avLst/>
                            </a:prstGeom>
                            <a:noFill/>
                            <a:ln w="9525" cap="flat" cmpd="sng">
                              <a:solidFill>
                                <a:srgbClr val="D9D9D9"/>
                              </a:solidFill>
                              <a:prstDash val="solid"/>
                              <a:round/>
                              <a:headEnd type="none" w="med" len="med"/>
                              <a:tailEnd type="none" w="med" len="med"/>
                            </a:ln>
                          </wps:spPr>
                          <wps:bodyPr/>
                        </wps:wsp>
                        <wps:wsp>
                          <wps:cNvPr id="62" name="Straight Arrow Connector 62"/>
                          <wps:cNvCnPr/>
                          <wps:spPr>
                            <a:xfrm>
                              <a:off x="4530" y="3006"/>
                              <a:ext cx="635" cy="0"/>
                            </a:xfrm>
                            <a:prstGeom prst="straightConnector1">
                              <a:avLst/>
                            </a:prstGeom>
                            <a:noFill/>
                            <a:ln w="9525" cap="flat" cmpd="sng">
                              <a:solidFill>
                                <a:srgbClr val="D9D9D9"/>
                              </a:solidFill>
                              <a:prstDash val="solid"/>
                              <a:round/>
                              <a:headEnd type="none" w="med" len="med"/>
                              <a:tailEnd type="none" w="med" len="med"/>
                            </a:ln>
                          </wps:spPr>
                          <wps:bodyPr/>
                        </wps:wsp>
                        <wps:wsp>
                          <wps:cNvPr id="63" name="Straight Arrow Connector 63"/>
                          <wps:cNvCnPr/>
                          <wps:spPr>
                            <a:xfrm>
                              <a:off x="5352" y="3335"/>
                              <a:ext cx="325" cy="0"/>
                            </a:xfrm>
                            <a:prstGeom prst="straightConnector1">
                              <a:avLst/>
                            </a:prstGeom>
                            <a:noFill/>
                            <a:ln w="9525" cap="flat" cmpd="sng">
                              <a:solidFill>
                                <a:srgbClr val="D9D9D9"/>
                              </a:solidFill>
                              <a:prstDash val="solid"/>
                              <a:round/>
                              <a:headEnd type="none" w="med" len="med"/>
                              <a:tailEnd type="none" w="med" len="med"/>
                            </a:ln>
                          </wps:spPr>
                          <wps:bodyPr/>
                        </wps:wsp>
                        <wps:wsp>
                          <wps:cNvPr id="64" name="Straight Arrow Connector 64"/>
                          <wps:cNvCnPr/>
                          <wps:spPr>
                            <a:xfrm>
                              <a:off x="4530" y="3335"/>
                              <a:ext cx="635" cy="0"/>
                            </a:xfrm>
                            <a:prstGeom prst="straightConnector1">
                              <a:avLst/>
                            </a:prstGeom>
                            <a:noFill/>
                            <a:ln w="9525" cap="flat" cmpd="sng">
                              <a:solidFill>
                                <a:srgbClr val="D9D9D9"/>
                              </a:solidFill>
                              <a:prstDash val="solid"/>
                              <a:round/>
                              <a:headEnd type="none" w="med" len="med"/>
                              <a:tailEnd type="none" w="med" len="med"/>
                            </a:ln>
                          </wps:spPr>
                          <wps:bodyPr/>
                        </wps:wsp>
                        <wps:wsp>
                          <wps:cNvPr id="65" name="Straight Arrow Connector 65"/>
                          <wps:cNvCnPr/>
                          <wps:spPr>
                            <a:xfrm>
                              <a:off x="5352" y="3665"/>
                              <a:ext cx="325" cy="0"/>
                            </a:xfrm>
                            <a:prstGeom prst="straightConnector1">
                              <a:avLst/>
                            </a:prstGeom>
                            <a:noFill/>
                            <a:ln w="9525" cap="flat" cmpd="sng">
                              <a:solidFill>
                                <a:srgbClr val="D9D9D9"/>
                              </a:solidFill>
                              <a:prstDash val="solid"/>
                              <a:round/>
                              <a:headEnd type="none" w="med" len="med"/>
                              <a:tailEnd type="none" w="med" len="med"/>
                            </a:ln>
                          </wps:spPr>
                          <wps:bodyPr/>
                        </wps:wsp>
                        <wps:wsp>
                          <wps:cNvPr id="66" name="Straight Arrow Connector 66"/>
                          <wps:cNvCnPr/>
                          <wps:spPr>
                            <a:xfrm>
                              <a:off x="4530" y="3665"/>
                              <a:ext cx="635" cy="0"/>
                            </a:xfrm>
                            <a:prstGeom prst="straightConnector1">
                              <a:avLst/>
                            </a:prstGeom>
                            <a:noFill/>
                            <a:ln w="9525" cap="flat" cmpd="sng">
                              <a:solidFill>
                                <a:srgbClr val="D9D9D9"/>
                              </a:solidFill>
                              <a:prstDash val="solid"/>
                              <a:round/>
                              <a:headEnd type="none" w="med" len="med"/>
                              <a:tailEnd type="none" w="med" len="med"/>
                            </a:ln>
                          </wps:spPr>
                          <wps:bodyPr/>
                        </wps:wsp>
                        <wps:wsp>
                          <wps:cNvPr id="67" name="Straight Arrow Connector 67"/>
                          <wps:cNvCnPr/>
                          <wps:spPr>
                            <a:xfrm>
                              <a:off x="5352" y="3994"/>
                              <a:ext cx="325" cy="0"/>
                            </a:xfrm>
                            <a:prstGeom prst="straightConnector1">
                              <a:avLst/>
                            </a:prstGeom>
                            <a:noFill/>
                            <a:ln w="9525" cap="flat" cmpd="sng">
                              <a:solidFill>
                                <a:srgbClr val="D9D9D9"/>
                              </a:solidFill>
                              <a:prstDash val="solid"/>
                              <a:round/>
                              <a:headEnd type="none" w="med" len="med"/>
                              <a:tailEnd type="none" w="med" len="med"/>
                            </a:ln>
                          </wps:spPr>
                          <wps:bodyPr/>
                        </wps:wsp>
                        <wps:wsp>
                          <wps:cNvPr id="68" name="Straight Arrow Connector 68"/>
                          <wps:cNvCnPr/>
                          <wps:spPr>
                            <a:xfrm>
                              <a:off x="4530" y="3994"/>
                              <a:ext cx="635" cy="0"/>
                            </a:xfrm>
                            <a:prstGeom prst="straightConnector1">
                              <a:avLst/>
                            </a:prstGeom>
                            <a:noFill/>
                            <a:ln w="9525" cap="flat" cmpd="sng">
                              <a:solidFill>
                                <a:srgbClr val="D9D9D9"/>
                              </a:solidFill>
                              <a:prstDash val="solid"/>
                              <a:round/>
                              <a:headEnd type="none" w="med" len="med"/>
                              <a:tailEnd type="none" w="med" len="med"/>
                            </a:ln>
                          </wps:spPr>
                          <wps:bodyPr/>
                        </wps:wsp>
                        <wps:wsp>
                          <wps:cNvPr id="69" name="Straight Arrow Connector 69"/>
                          <wps:cNvCnPr/>
                          <wps:spPr>
                            <a:xfrm>
                              <a:off x="4530" y="4651"/>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70" name="Straight Arrow Connector 70"/>
                          <wps:cNvCnPr/>
                          <wps:spPr>
                            <a:xfrm>
                              <a:off x="4530" y="4980"/>
                              <a:ext cx="1147" cy="0"/>
                            </a:xfrm>
                            <a:prstGeom prst="straightConnector1">
                              <a:avLst/>
                            </a:prstGeom>
                            <a:noFill/>
                            <a:ln w="9525" cap="flat" cmpd="sng">
                              <a:solidFill>
                                <a:srgbClr val="D9D9D9"/>
                              </a:solidFill>
                              <a:prstDash val="solid"/>
                              <a:round/>
                              <a:headEnd type="none" w="med" len="med"/>
                              <a:tailEnd type="none" w="med" len="med"/>
                            </a:ln>
                          </wps:spPr>
                          <wps:bodyPr/>
                        </wps:wsp>
                        <pic:pic xmlns:pic="http://schemas.openxmlformats.org/drawingml/2006/picture">
                          <pic:nvPicPr>
                            <pic:cNvPr id="71" name="Shape 69"/>
                            <pic:cNvPicPr preferRelativeResize="0"/>
                          </pic:nvPicPr>
                          <pic:blipFill rotWithShape="1">
                            <a:blip r:embed="rId12">
                              <a:alphaModFix/>
                            </a:blip>
                            <a:srcRect/>
                            <a:stretch/>
                          </pic:blipFill>
                          <pic:spPr>
                            <a:xfrm>
                              <a:off x="4530" y="3984"/>
                              <a:ext cx="118" cy="347"/>
                            </a:xfrm>
                            <a:prstGeom prst="rect">
                              <a:avLst/>
                            </a:prstGeom>
                            <a:noFill/>
                            <a:ln>
                              <a:noFill/>
                            </a:ln>
                          </pic:spPr>
                        </pic:pic>
                        <pic:pic xmlns:pic="http://schemas.openxmlformats.org/drawingml/2006/picture">
                          <pic:nvPicPr>
                            <pic:cNvPr id="72" name="Shape 70"/>
                            <pic:cNvPicPr preferRelativeResize="0"/>
                          </pic:nvPicPr>
                          <pic:blipFill rotWithShape="1">
                            <a:blip r:embed="rId13">
                              <a:alphaModFix/>
                            </a:blip>
                            <a:srcRect/>
                            <a:stretch/>
                          </pic:blipFill>
                          <pic:spPr>
                            <a:xfrm>
                              <a:off x="4646" y="4228"/>
                              <a:ext cx="475" cy="242"/>
                            </a:xfrm>
                            <a:prstGeom prst="rect">
                              <a:avLst/>
                            </a:prstGeom>
                            <a:noFill/>
                            <a:ln>
                              <a:noFill/>
                            </a:ln>
                          </pic:spPr>
                        </pic:pic>
                        <wps:wsp>
                          <wps:cNvPr id="73" name="Rectangle 73"/>
                          <wps:cNvSpPr/>
                          <wps:spPr>
                            <a:xfrm>
                              <a:off x="5165" y="2762"/>
                              <a:ext cx="187" cy="1561"/>
                            </a:xfrm>
                            <a:prstGeom prst="rect">
                              <a:avLst/>
                            </a:prstGeom>
                            <a:solidFill>
                              <a:srgbClr val="5D9BD3"/>
                            </a:solidFill>
                            <a:ln>
                              <a:noFill/>
                            </a:ln>
                          </wps:spPr>
                          <wps:txbx>
                            <w:txbxContent>
                              <w:p w14:paraId="113147F3"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74" name="Freeform 74"/>
                          <wps:cNvSpPr/>
                          <wps:spPr>
                            <a:xfrm>
                              <a:off x="5157" y="2754"/>
                              <a:ext cx="203" cy="1577"/>
                            </a:xfrm>
                            <a:custGeom>
                              <a:avLst/>
                              <a:gdLst/>
                              <a:ahLst/>
                              <a:cxnLst/>
                              <a:rect l="l" t="t" r="r" b="b"/>
                              <a:pathLst>
                                <a:path w="203" h="1577" extrusionOk="0">
                                  <a:moveTo>
                                    <a:pt x="195" y="0"/>
                                  </a:moveTo>
                                  <a:lnTo>
                                    <a:pt x="8" y="0"/>
                                  </a:lnTo>
                                  <a:lnTo>
                                    <a:pt x="3" y="3"/>
                                  </a:lnTo>
                                  <a:lnTo>
                                    <a:pt x="0" y="8"/>
                                  </a:lnTo>
                                  <a:lnTo>
                                    <a:pt x="0" y="1569"/>
                                  </a:lnTo>
                                  <a:lnTo>
                                    <a:pt x="3" y="1574"/>
                                  </a:lnTo>
                                  <a:lnTo>
                                    <a:pt x="8" y="1577"/>
                                  </a:lnTo>
                                  <a:lnTo>
                                    <a:pt x="195" y="1577"/>
                                  </a:lnTo>
                                  <a:lnTo>
                                    <a:pt x="200" y="1574"/>
                                  </a:lnTo>
                                  <a:lnTo>
                                    <a:pt x="202" y="1569"/>
                                  </a:lnTo>
                                  <a:lnTo>
                                    <a:pt x="16" y="1569"/>
                                  </a:lnTo>
                                  <a:lnTo>
                                    <a:pt x="8" y="1561"/>
                                  </a:lnTo>
                                  <a:lnTo>
                                    <a:pt x="16" y="1561"/>
                                  </a:lnTo>
                                  <a:lnTo>
                                    <a:pt x="16" y="15"/>
                                  </a:lnTo>
                                  <a:lnTo>
                                    <a:pt x="8" y="15"/>
                                  </a:lnTo>
                                  <a:lnTo>
                                    <a:pt x="16" y="8"/>
                                  </a:lnTo>
                                  <a:lnTo>
                                    <a:pt x="202" y="8"/>
                                  </a:lnTo>
                                  <a:lnTo>
                                    <a:pt x="200" y="3"/>
                                  </a:lnTo>
                                  <a:lnTo>
                                    <a:pt x="195" y="0"/>
                                  </a:lnTo>
                                  <a:close/>
                                  <a:moveTo>
                                    <a:pt x="16" y="1561"/>
                                  </a:moveTo>
                                  <a:lnTo>
                                    <a:pt x="8" y="1561"/>
                                  </a:lnTo>
                                  <a:lnTo>
                                    <a:pt x="16" y="1569"/>
                                  </a:lnTo>
                                  <a:lnTo>
                                    <a:pt x="16" y="1561"/>
                                  </a:lnTo>
                                  <a:close/>
                                  <a:moveTo>
                                    <a:pt x="187" y="1561"/>
                                  </a:moveTo>
                                  <a:lnTo>
                                    <a:pt x="16" y="1561"/>
                                  </a:lnTo>
                                  <a:lnTo>
                                    <a:pt x="16" y="1569"/>
                                  </a:lnTo>
                                  <a:lnTo>
                                    <a:pt x="187" y="1569"/>
                                  </a:lnTo>
                                  <a:lnTo>
                                    <a:pt x="187" y="1561"/>
                                  </a:lnTo>
                                  <a:close/>
                                  <a:moveTo>
                                    <a:pt x="187" y="8"/>
                                  </a:moveTo>
                                  <a:lnTo>
                                    <a:pt x="187" y="1569"/>
                                  </a:lnTo>
                                  <a:lnTo>
                                    <a:pt x="195" y="1561"/>
                                  </a:lnTo>
                                  <a:lnTo>
                                    <a:pt x="202" y="1561"/>
                                  </a:lnTo>
                                  <a:lnTo>
                                    <a:pt x="202" y="15"/>
                                  </a:lnTo>
                                  <a:lnTo>
                                    <a:pt x="195" y="15"/>
                                  </a:lnTo>
                                  <a:lnTo>
                                    <a:pt x="187" y="8"/>
                                  </a:lnTo>
                                  <a:close/>
                                  <a:moveTo>
                                    <a:pt x="202" y="1561"/>
                                  </a:moveTo>
                                  <a:lnTo>
                                    <a:pt x="195" y="1561"/>
                                  </a:lnTo>
                                  <a:lnTo>
                                    <a:pt x="187" y="1569"/>
                                  </a:lnTo>
                                  <a:lnTo>
                                    <a:pt x="202" y="1569"/>
                                  </a:lnTo>
                                  <a:lnTo>
                                    <a:pt x="202" y="1561"/>
                                  </a:lnTo>
                                  <a:close/>
                                  <a:moveTo>
                                    <a:pt x="16" y="8"/>
                                  </a:moveTo>
                                  <a:lnTo>
                                    <a:pt x="8" y="15"/>
                                  </a:lnTo>
                                  <a:lnTo>
                                    <a:pt x="16" y="15"/>
                                  </a:lnTo>
                                  <a:lnTo>
                                    <a:pt x="16" y="8"/>
                                  </a:lnTo>
                                  <a:close/>
                                  <a:moveTo>
                                    <a:pt x="187" y="8"/>
                                  </a:moveTo>
                                  <a:lnTo>
                                    <a:pt x="16" y="8"/>
                                  </a:lnTo>
                                  <a:lnTo>
                                    <a:pt x="16" y="15"/>
                                  </a:lnTo>
                                  <a:lnTo>
                                    <a:pt x="187" y="15"/>
                                  </a:lnTo>
                                  <a:lnTo>
                                    <a:pt x="187" y="8"/>
                                  </a:lnTo>
                                  <a:close/>
                                  <a:moveTo>
                                    <a:pt x="202" y="8"/>
                                  </a:moveTo>
                                  <a:lnTo>
                                    <a:pt x="187" y="8"/>
                                  </a:lnTo>
                                  <a:lnTo>
                                    <a:pt x="195" y="15"/>
                                  </a:lnTo>
                                  <a:lnTo>
                                    <a:pt x="202" y="15"/>
                                  </a:lnTo>
                                  <a:lnTo>
                                    <a:pt x="202" y="8"/>
                                  </a:lnTo>
                                  <a:close/>
                                </a:path>
                              </a:pathLst>
                            </a:custGeom>
                            <a:solidFill>
                              <a:srgbClr val="231F20"/>
                            </a:solidFill>
                            <a:ln>
                              <a:noFill/>
                            </a:ln>
                          </wps:spPr>
                          <wps:bodyPr spcFirstLastPara="1" wrap="square" lIns="91425" tIns="91425" rIns="91425" bIns="91425" anchor="ctr" anchorCtr="0">
                            <a:noAutofit/>
                          </wps:bodyPr>
                        </wps:wsp>
                        <wps:wsp>
                          <wps:cNvPr id="75" name="Straight Arrow Connector 75"/>
                          <wps:cNvCnPr/>
                          <wps:spPr>
                            <a:xfrm>
                              <a:off x="4530" y="4323"/>
                              <a:ext cx="1147" cy="0"/>
                            </a:xfrm>
                            <a:prstGeom prst="straightConnector1">
                              <a:avLst/>
                            </a:prstGeom>
                            <a:noFill/>
                            <a:ln w="9750" cap="flat" cmpd="sng">
                              <a:solidFill>
                                <a:srgbClr val="D9D9D9"/>
                              </a:solidFill>
                              <a:prstDash val="solid"/>
                              <a:round/>
                              <a:headEnd type="none" w="med" len="med"/>
                              <a:tailEnd type="none" w="med" len="med"/>
                            </a:ln>
                          </wps:spPr>
                          <wps:bodyPr/>
                        </wps:wsp>
                        <pic:pic xmlns:pic="http://schemas.openxmlformats.org/drawingml/2006/picture">
                          <pic:nvPicPr>
                            <pic:cNvPr id="76" name="Shape 74"/>
                            <pic:cNvPicPr preferRelativeResize="0"/>
                          </pic:nvPicPr>
                          <pic:blipFill rotWithShape="1">
                            <a:blip r:embed="rId14">
                              <a:alphaModFix/>
                            </a:blip>
                            <a:srcRect/>
                            <a:stretch/>
                          </pic:blipFill>
                          <pic:spPr>
                            <a:xfrm>
                              <a:off x="4676" y="5331"/>
                              <a:ext cx="113" cy="197"/>
                            </a:xfrm>
                            <a:prstGeom prst="rect">
                              <a:avLst/>
                            </a:prstGeom>
                            <a:noFill/>
                            <a:ln>
                              <a:noFill/>
                            </a:ln>
                          </pic:spPr>
                        </pic:pic>
                        <wps:wsp>
                          <wps:cNvPr id="77" name="Straight Arrow Connector 77"/>
                          <wps:cNvCnPr/>
                          <wps:spPr>
                            <a:xfrm>
                              <a:off x="4530" y="5852"/>
                              <a:ext cx="1147" cy="0"/>
                            </a:xfrm>
                            <a:prstGeom prst="straightConnector1">
                              <a:avLst/>
                            </a:prstGeom>
                            <a:noFill/>
                            <a:ln w="9725" cap="flat" cmpd="sng">
                              <a:solidFill>
                                <a:srgbClr val="D9D9D9"/>
                              </a:solidFill>
                              <a:prstDash val="solid"/>
                              <a:round/>
                              <a:headEnd type="none" w="med" len="med"/>
                              <a:tailEnd type="none" w="med" len="med"/>
                            </a:ln>
                          </wps:spPr>
                          <wps:bodyPr/>
                        </wps:wsp>
                        <wps:wsp>
                          <wps:cNvPr id="78" name="Straight Arrow Connector 78"/>
                          <wps:cNvCnPr/>
                          <wps:spPr>
                            <a:xfrm>
                              <a:off x="4530" y="213"/>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79" name="Straight Arrow Connector 79"/>
                          <wps:cNvCnPr/>
                          <wps:spPr>
                            <a:xfrm>
                              <a:off x="5677" y="1360"/>
                              <a:ext cx="1148" cy="0"/>
                            </a:xfrm>
                            <a:prstGeom prst="straightConnector1">
                              <a:avLst/>
                            </a:prstGeom>
                            <a:noFill/>
                            <a:ln w="9525" cap="flat" cmpd="sng">
                              <a:solidFill>
                                <a:srgbClr val="D9D9D9"/>
                              </a:solidFill>
                              <a:prstDash val="solid"/>
                              <a:round/>
                              <a:headEnd type="none" w="med" len="med"/>
                              <a:tailEnd type="none" w="med" len="med"/>
                            </a:ln>
                          </wps:spPr>
                          <wps:bodyPr/>
                        </wps:wsp>
                        <wps:wsp>
                          <wps:cNvPr id="80" name="Straight Arrow Connector 80"/>
                          <wps:cNvCnPr/>
                          <wps:spPr>
                            <a:xfrm>
                              <a:off x="5677" y="1689"/>
                              <a:ext cx="1148" cy="0"/>
                            </a:xfrm>
                            <a:prstGeom prst="straightConnector1">
                              <a:avLst/>
                            </a:prstGeom>
                            <a:noFill/>
                            <a:ln w="9525" cap="flat" cmpd="sng">
                              <a:solidFill>
                                <a:srgbClr val="D9D9D9"/>
                              </a:solidFill>
                              <a:prstDash val="solid"/>
                              <a:round/>
                              <a:headEnd type="none" w="med" len="med"/>
                              <a:tailEnd type="none" w="med" len="med"/>
                            </a:ln>
                          </wps:spPr>
                          <wps:bodyPr/>
                        </wps:wsp>
                        <wps:wsp>
                          <wps:cNvPr id="81" name="Straight Arrow Connector 81"/>
                          <wps:cNvCnPr/>
                          <wps:spPr>
                            <a:xfrm>
                              <a:off x="5677" y="2019"/>
                              <a:ext cx="1032" cy="0"/>
                            </a:xfrm>
                            <a:prstGeom prst="straightConnector1">
                              <a:avLst/>
                            </a:prstGeom>
                            <a:noFill/>
                            <a:ln w="9525" cap="flat" cmpd="sng">
                              <a:solidFill>
                                <a:srgbClr val="D9D9D9"/>
                              </a:solidFill>
                              <a:prstDash val="solid"/>
                              <a:round/>
                              <a:headEnd type="none" w="med" len="med"/>
                              <a:tailEnd type="none" w="med" len="med"/>
                            </a:ln>
                          </wps:spPr>
                          <wps:bodyPr/>
                        </wps:wsp>
                        <wps:wsp>
                          <wps:cNvPr id="82" name="Straight Arrow Connector 82"/>
                          <wps:cNvCnPr/>
                          <wps:spPr>
                            <a:xfrm>
                              <a:off x="5948" y="2348"/>
                              <a:ext cx="761" cy="0"/>
                            </a:xfrm>
                            <a:prstGeom prst="straightConnector1">
                              <a:avLst/>
                            </a:prstGeom>
                            <a:noFill/>
                            <a:ln w="9525" cap="flat" cmpd="sng">
                              <a:solidFill>
                                <a:srgbClr val="D9D9D9"/>
                              </a:solidFill>
                              <a:prstDash val="solid"/>
                              <a:round/>
                              <a:headEnd type="none" w="med" len="med"/>
                              <a:tailEnd type="none" w="med" len="med"/>
                            </a:ln>
                          </wps:spPr>
                          <wps:bodyPr/>
                        </wps:wsp>
                        <wps:wsp>
                          <wps:cNvPr id="83" name="Straight Arrow Connector 83"/>
                          <wps:cNvCnPr/>
                          <wps:spPr>
                            <a:xfrm>
                              <a:off x="5677" y="2348"/>
                              <a:ext cx="84" cy="0"/>
                            </a:xfrm>
                            <a:prstGeom prst="straightConnector1">
                              <a:avLst/>
                            </a:prstGeom>
                            <a:noFill/>
                            <a:ln w="9525" cap="flat" cmpd="sng">
                              <a:solidFill>
                                <a:srgbClr val="D9D9D9"/>
                              </a:solidFill>
                              <a:prstDash val="solid"/>
                              <a:round/>
                              <a:headEnd type="none" w="med" len="med"/>
                              <a:tailEnd type="none" w="med" len="med"/>
                            </a:ln>
                          </wps:spPr>
                          <wps:bodyPr/>
                        </wps:wsp>
                        <wps:wsp>
                          <wps:cNvPr id="84" name="Straight Arrow Connector 84"/>
                          <wps:cNvCnPr/>
                          <wps:spPr>
                            <a:xfrm>
                              <a:off x="5948" y="2678"/>
                              <a:ext cx="761" cy="0"/>
                            </a:xfrm>
                            <a:prstGeom prst="straightConnector1">
                              <a:avLst/>
                            </a:prstGeom>
                            <a:noFill/>
                            <a:ln w="9725" cap="flat" cmpd="sng">
                              <a:solidFill>
                                <a:srgbClr val="D9D9D9"/>
                              </a:solidFill>
                              <a:prstDash val="solid"/>
                              <a:round/>
                              <a:headEnd type="none" w="med" len="med"/>
                              <a:tailEnd type="none" w="med" len="med"/>
                            </a:ln>
                          </wps:spPr>
                          <wps:bodyPr/>
                        </wps:wsp>
                        <wps:wsp>
                          <wps:cNvPr id="85" name="Straight Arrow Connector 85"/>
                          <wps:cNvCnPr/>
                          <wps:spPr>
                            <a:xfrm>
                              <a:off x="5677" y="2678"/>
                              <a:ext cx="84" cy="0"/>
                            </a:xfrm>
                            <a:prstGeom prst="straightConnector1">
                              <a:avLst/>
                            </a:prstGeom>
                            <a:noFill/>
                            <a:ln w="9725" cap="flat" cmpd="sng">
                              <a:solidFill>
                                <a:srgbClr val="D9D9D9"/>
                              </a:solidFill>
                              <a:prstDash val="solid"/>
                              <a:round/>
                              <a:headEnd type="none" w="med" len="med"/>
                              <a:tailEnd type="none" w="med" len="med"/>
                            </a:ln>
                          </wps:spPr>
                          <wps:bodyPr/>
                        </wps:wsp>
                        <wps:wsp>
                          <wps:cNvPr id="86" name="Straight Arrow Connector 86"/>
                          <wps:cNvCnPr/>
                          <wps:spPr>
                            <a:xfrm>
                              <a:off x="5948" y="3006"/>
                              <a:ext cx="761" cy="0"/>
                            </a:xfrm>
                            <a:prstGeom prst="straightConnector1">
                              <a:avLst/>
                            </a:prstGeom>
                            <a:noFill/>
                            <a:ln w="9525" cap="flat" cmpd="sng">
                              <a:solidFill>
                                <a:srgbClr val="D9D9D9"/>
                              </a:solidFill>
                              <a:prstDash val="solid"/>
                              <a:round/>
                              <a:headEnd type="none" w="med" len="med"/>
                              <a:tailEnd type="none" w="med" len="med"/>
                            </a:ln>
                          </wps:spPr>
                          <wps:bodyPr/>
                        </wps:wsp>
                        <wps:wsp>
                          <wps:cNvPr id="87" name="Straight Arrow Connector 87"/>
                          <wps:cNvCnPr/>
                          <wps:spPr>
                            <a:xfrm>
                              <a:off x="5677" y="3006"/>
                              <a:ext cx="84" cy="0"/>
                            </a:xfrm>
                            <a:prstGeom prst="straightConnector1">
                              <a:avLst/>
                            </a:prstGeom>
                            <a:noFill/>
                            <a:ln w="9525" cap="flat" cmpd="sng">
                              <a:solidFill>
                                <a:srgbClr val="D9D9D9"/>
                              </a:solidFill>
                              <a:prstDash val="solid"/>
                              <a:round/>
                              <a:headEnd type="none" w="med" len="med"/>
                              <a:tailEnd type="none" w="med" len="med"/>
                            </a:ln>
                          </wps:spPr>
                          <wps:bodyPr/>
                        </wps:wsp>
                        <wps:wsp>
                          <wps:cNvPr id="88" name="Straight Arrow Connector 88"/>
                          <wps:cNvCnPr/>
                          <wps:spPr>
                            <a:xfrm>
                              <a:off x="5948" y="3335"/>
                              <a:ext cx="761" cy="0"/>
                            </a:xfrm>
                            <a:prstGeom prst="straightConnector1">
                              <a:avLst/>
                            </a:prstGeom>
                            <a:noFill/>
                            <a:ln w="9525" cap="flat" cmpd="sng">
                              <a:solidFill>
                                <a:srgbClr val="D9D9D9"/>
                              </a:solidFill>
                              <a:prstDash val="solid"/>
                              <a:round/>
                              <a:headEnd type="none" w="med" len="med"/>
                              <a:tailEnd type="none" w="med" len="med"/>
                            </a:ln>
                          </wps:spPr>
                          <wps:bodyPr/>
                        </wps:wsp>
                        <wps:wsp>
                          <wps:cNvPr id="89" name="Straight Arrow Connector 89"/>
                          <wps:cNvCnPr/>
                          <wps:spPr>
                            <a:xfrm>
                              <a:off x="5677" y="3335"/>
                              <a:ext cx="84" cy="0"/>
                            </a:xfrm>
                            <a:prstGeom prst="straightConnector1">
                              <a:avLst/>
                            </a:prstGeom>
                            <a:noFill/>
                            <a:ln w="9525" cap="flat" cmpd="sng">
                              <a:solidFill>
                                <a:srgbClr val="D9D9D9"/>
                              </a:solidFill>
                              <a:prstDash val="solid"/>
                              <a:round/>
                              <a:headEnd type="none" w="med" len="med"/>
                              <a:tailEnd type="none" w="med" len="med"/>
                            </a:ln>
                          </wps:spPr>
                          <wps:bodyPr/>
                        </wps:wsp>
                        <wps:wsp>
                          <wps:cNvPr id="90" name="Straight Arrow Connector 90"/>
                          <wps:cNvCnPr/>
                          <wps:spPr>
                            <a:xfrm>
                              <a:off x="5948" y="3665"/>
                              <a:ext cx="761" cy="0"/>
                            </a:xfrm>
                            <a:prstGeom prst="straightConnector1">
                              <a:avLst/>
                            </a:prstGeom>
                            <a:noFill/>
                            <a:ln w="9525" cap="flat" cmpd="sng">
                              <a:solidFill>
                                <a:srgbClr val="D9D9D9"/>
                              </a:solidFill>
                              <a:prstDash val="solid"/>
                              <a:round/>
                              <a:headEnd type="none" w="med" len="med"/>
                              <a:tailEnd type="none" w="med" len="med"/>
                            </a:ln>
                          </wps:spPr>
                          <wps:bodyPr/>
                        </wps:wsp>
                        <wps:wsp>
                          <wps:cNvPr id="91" name="Straight Arrow Connector 91"/>
                          <wps:cNvCnPr/>
                          <wps:spPr>
                            <a:xfrm>
                              <a:off x="5677" y="3665"/>
                              <a:ext cx="84" cy="0"/>
                            </a:xfrm>
                            <a:prstGeom prst="straightConnector1">
                              <a:avLst/>
                            </a:prstGeom>
                            <a:noFill/>
                            <a:ln w="9525" cap="flat" cmpd="sng">
                              <a:solidFill>
                                <a:srgbClr val="D9D9D9"/>
                              </a:solidFill>
                              <a:prstDash val="solid"/>
                              <a:round/>
                              <a:headEnd type="none" w="med" len="med"/>
                              <a:tailEnd type="none" w="med" len="med"/>
                            </a:ln>
                          </wps:spPr>
                          <wps:bodyPr/>
                        </wps:wsp>
                        <wps:wsp>
                          <wps:cNvPr id="92" name="Straight Arrow Connector 92"/>
                          <wps:cNvCnPr/>
                          <wps:spPr>
                            <a:xfrm>
                              <a:off x="6185" y="3994"/>
                              <a:ext cx="524" cy="0"/>
                            </a:xfrm>
                            <a:prstGeom prst="straightConnector1">
                              <a:avLst/>
                            </a:prstGeom>
                            <a:noFill/>
                            <a:ln w="9525" cap="flat" cmpd="sng">
                              <a:solidFill>
                                <a:srgbClr val="D9D9D9"/>
                              </a:solidFill>
                              <a:prstDash val="solid"/>
                              <a:round/>
                              <a:headEnd type="none" w="med" len="med"/>
                              <a:tailEnd type="none" w="med" len="med"/>
                            </a:ln>
                          </wps:spPr>
                          <wps:bodyPr/>
                        </wps:wsp>
                        <wps:wsp>
                          <wps:cNvPr id="93" name="Straight Arrow Connector 93"/>
                          <wps:cNvCnPr/>
                          <wps:spPr>
                            <a:xfrm>
                              <a:off x="5948" y="3994"/>
                              <a:ext cx="50" cy="0"/>
                            </a:xfrm>
                            <a:prstGeom prst="straightConnector1">
                              <a:avLst/>
                            </a:prstGeom>
                            <a:noFill/>
                            <a:ln w="9525" cap="flat" cmpd="sng">
                              <a:solidFill>
                                <a:srgbClr val="D9D9D9"/>
                              </a:solidFill>
                              <a:prstDash val="solid"/>
                              <a:round/>
                              <a:headEnd type="none" w="med" len="med"/>
                              <a:tailEnd type="none" w="med" len="med"/>
                            </a:ln>
                          </wps:spPr>
                          <wps:bodyPr/>
                        </wps:wsp>
                        <wps:wsp>
                          <wps:cNvPr id="94" name="Straight Arrow Connector 94"/>
                          <wps:cNvCnPr/>
                          <wps:spPr>
                            <a:xfrm>
                              <a:off x="5677" y="3994"/>
                              <a:ext cx="84" cy="0"/>
                            </a:xfrm>
                            <a:prstGeom prst="straightConnector1">
                              <a:avLst/>
                            </a:prstGeom>
                            <a:noFill/>
                            <a:ln w="9525" cap="flat" cmpd="sng">
                              <a:solidFill>
                                <a:srgbClr val="D9D9D9"/>
                              </a:solidFill>
                              <a:prstDash val="solid"/>
                              <a:round/>
                              <a:headEnd type="none" w="med" len="med"/>
                              <a:tailEnd type="none" w="med" len="med"/>
                            </a:ln>
                          </wps:spPr>
                          <wps:bodyPr/>
                        </wps:wsp>
                        <wps:wsp>
                          <wps:cNvPr id="95" name="Straight Arrow Connector 95"/>
                          <wps:cNvCnPr/>
                          <wps:spPr>
                            <a:xfrm>
                              <a:off x="5677" y="4651"/>
                              <a:ext cx="1148" cy="0"/>
                            </a:xfrm>
                            <a:prstGeom prst="straightConnector1">
                              <a:avLst/>
                            </a:prstGeom>
                            <a:noFill/>
                            <a:ln w="9525" cap="flat" cmpd="sng">
                              <a:solidFill>
                                <a:srgbClr val="D9D9D9"/>
                              </a:solidFill>
                              <a:prstDash val="solid"/>
                              <a:round/>
                              <a:headEnd type="none" w="med" len="med"/>
                              <a:tailEnd type="none" w="med" len="med"/>
                            </a:ln>
                          </wps:spPr>
                          <wps:bodyPr/>
                        </wps:wsp>
                        <wps:wsp>
                          <wps:cNvPr id="96" name="Straight Arrow Connector 96"/>
                          <wps:cNvCnPr/>
                          <wps:spPr>
                            <a:xfrm>
                              <a:off x="5677" y="4980"/>
                              <a:ext cx="1148" cy="0"/>
                            </a:xfrm>
                            <a:prstGeom prst="straightConnector1">
                              <a:avLst/>
                            </a:prstGeom>
                            <a:noFill/>
                            <a:ln w="9525" cap="flat" cmpd="sng">
                              <a:solidFill>
                                <a:srgbClr val="D9D9D9"/>
                              </a:solidFill>
                              <a:prstDash val="solid"/>
                              <a:round/>
                              <a:headEnd type="none" w="med" len="med"/>
                              <a:tailEnd type="none" w="med" len="med"/>
                            </a:ln>
                          </wps:spPr>
                          <wps:bodyPr/>
                        </wps:wsp>
                        <wps:wsp>
                          <wps:cNvPr id="97" name="Rectangle 97"/>
                          <wps:cNvSpPr/>
                          <wps:spPr>
                            <a:xfrm>
                              <a:off x="5761" y="2099"/>
                              <a:ext cx="187" cy="2224"/>
                            </a:xfrm>
                            <a:prstGeom prst="rect">
                              <a:avLst/>
                            </a:prstGeom>
                            <a:solidFill>
                              <a:srgbClr val="4A72B8"/>
                            </a:solidFill>
                            <a:ln>
                              <a:noFill/>
                            </a:ln>
                          </wps:spPr>
                          <wps:txbx>
                            <w:txbxContent>
                              <w:p w14:paraId="204B6736"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98" name="Freeform 98"/>
                          <wps:cNvSpPr/>
                          <wps:spPr>
                            <a:xfrm>
                              <a:off x="5754" y="2093"/>
                              <a:ext cx="201" cy="2238"/>
                            </a:xfrm>
                            <a:custGeom>
                              <a:avLst/>
                              <a:gdLst/>
                              <a:ahLst/>
                              <a:cxnLst/>
                              <a:rect l="l" t="t" r="r" b="b"/>
                              <a:pathLst>
                                <a:path w="201" h="2238" extrusionOk="0">
                                  <a:moveTo>
                                    <a:pt x="194" y="0"/>
                                  </a:moveTo>
                                  <a:lnTo>
                                    <a:pt x="7" y="0"/>
                                  </a:lnTo>
                                  <a:lnTo>
                                    <a:pt x="2" y="1"/>
                                  </a:lnTo>
                                  <a:lnTo>
                                    <a:pt x="0" y="6"/>
                                  </a:lnTo>
                                  <a:lnTo>
                                    <a:pt x="0" y="2230"/>
                                  </a:lnTo>
                                  <a:lnTo>
                                    <a:pt x="2" y="2235"/>
                                  </a:lnTo>
                                  <a:lnTo>
                                    <a:pt x="7" y="2238"/>
                                  </a:lnTo>
                                  <a:lnTo>
                                    <a:pt x="194" y="2238"/>
                                  </a:lnTo>
                                  <a:lnTo>
                                    <a:pt x="199" y="2235"/>
                                  </a:lnTo>
                                  <a:lnTo>
                                    <a:pt x="200" y="2230"/>
                                  </a:lnTo>
                                  <a:lnTo>
                                    <a:pt x="14" y="2230"/>
                                  </a:lnTo>
                                  <a:lnTo>
                                    <a:pt x="7" y="2222"/>
                                  </a:lnTo>
                                  <a:lnTo>
                                    <a:pt x="14" y="2222"/>
                                  </a:lnTo>
                                  <a:lnTo>
                                    <a:pt x="14" y="14"/>
                                  </a:lnTo>
                                  <a:lnTo>
                                    <a:pt x="7" y="14"/>
                                  </a:lnTo>
                                  <a:lnTo>
                                    <a:pt x="14" y="6"/>
                                  </a:lnTo>
                                  <a:lnTo>
                                    <a:pt x="200" y="6"/>
                                  </a:lnTo>
                                  <a:lnTo>
                                    <a:pt x="199" y="1"/>
                                  </a:lnTo>
                                  <a:lnTo>
                                    <a:pt x="194" y="0"/>
                                  </a:lnTo>
                                  <a:close/>
                                  <a:moveTo>
                                    <a:pt x="14" y="2222"/>
                                  </a:moveTo>
                                  <a:lnTo>
                                    <a:pt x="7" y="2222"/>
                                  </a:lnTo>
                                  <a:lnTo>
                                    <a:pt x="14" y="2230"/>
                                  </a:lnTo>
                                  <a:lnTo>
                                    <a:pt x="14" y="2222"/>
                                  </a:lnTo>
                                  <a:close/>
                                  <a:moveTo>
                                    <a:pt x="186" y="2222"/>
                                  </a:moveTo>
                                  <a:lnTo>
                                    <a:pt x="14" y="2222"/>
                                  </a:lnTo>
                                  <a:lnTo>
                                    <a:pt x="14" y="2230"/>
                                  </a:lnTo>
                                  <a:lnTo>
                                    <a:pt x="186" y="2230"/>
                                  </a:lnTo>
                                  <a:lnTo>
                                    <a:pt x="186" y="2222"/>
                                  </a:lnTo>
                                  <a:close/>
                                  <a:moveTo>
                                    <a:pt x="186" y="6"/>
                                  </a:moveTo>
                                  <a:lnTo>
                                    <a:pt x="186" y="2230"/>
                                  </a:lnTo>
                                  <a:lnTo>
                                    <a:pt x="194" y="2222"/>
                                  </a:lnTo>
                                  <a:lnTo>
                                    <a:pt x="200" y="2222"/>
                                  </a:lnTo>
                                  <a:lnTo>
                                    <a:pt x="200" y="14"/>
                                  </a:lnTo>
                                  <a:lnTo>
                                    <a:pt x="194" y="14"/>
                                  </a:lnTo>
                                  <a:lnTo>
                                    <a:pt x="186" y="6"/>
                                  </a:lnTo>
                                  <a:close/>
                                  <a:moveTo>
                                    <a:pt x="200" y="2222"/>
                                  </a:moveTo>
                                  <a:lnTo>
                                    <a:pt x="194" y="2222"/>
                                  </a:lnTo>
                                  <a:lnTo>
                                    <a:pt x="186" y="2230"/>
                                  </a:lnTo>
                                  <a:lnTo>
                                    <a:pt x="200" y="2230"/>
                                  </a:lnTo>
                                  <a:lnTo>
                                    <a:pt x="200" y="2222"/>
                                  </a:lnTo>
                                  <a:close/>
                                  <a:moveTo>
                                    <a:pt x="14" y="6"/>
                                  </a:moveTo>
                                  <a:lnTo>
                                    <a:pt x="7" y="14"/>
                                  </a:lnTo>
                                  <a:lnTo>
                                    <a:pt x="14" y="14"/>
                                  </a:lnTo>
                                  <a:lnTo>
                                    <a:pt x="14" y="6"/>
                                  </a:lnTo>
                                  <a:close/>
                                  <a:moveTo>
                                    <a:pt x="186" y="6"/>
                                  </a:moveTo>
                                  <a:lnTo>
                                    <a:pt x="14" y="6"/>
                                  </a:lnTo>
                                  <a:lnTo>
                                    <a:pt x="14" y="14"/>
                                  </a:lnTo>
                                  <a:lnTo>
                                    <a:pt x="186" y="14"/>
                                  </a:lnTo>
                                  <a:lnTo>
                                    <a:pt x="186" y="6"/>
                                  </a:lnTo>
                                  <a:close/>
                                  <a:moveTo>
                                    <a:pt x="200" y="6"/>
                                  </a:moveTo>
                                  <a:lnTo>
                                    <a:pt x="186" y="6"/>
                                  </a:lnTo>
                                  <a:lnTo>
                                    <a:pt x="194" y="14"/>
                                  </a:lnTo>
                                  <a:lnTo>
                                    <a:pt x="200" y="14"/>
                                  </a:lnTo>
                                  <a:lnTo>
                                    <a:pt x="200" y="6"/>
                                  </a:lnTo>
                                  <a:close/>
                                </a:path>
                              </a:pathLst>
                            </a:custGeom>
                            <a:solidFill>
                              <a:srgbClr val="231F20"/>
                            </a:solidFill>
                            <a:ln>
                              <a:noFill/>
                            </a:ln>
                          </wps:spPr>
                          <wps:bodyPr spcFirstLastPara="1" wrap="square" lIns="91425" tIns="91425" rIns="91425" bIns="91425" anchor="ctr" anchorCtr="0">
                            <a:noAutofit/>
                          </wps:bodyPr>
                        </wps:wsp>
                        <pic:pic xmlns:pic="http://schemas.openxmlformats.org/drawingml/2006/picture">
                          <pic:nvPicPr>
                            <pic:cNvPr id="99" name="Shape 97"/>
                            <pic:cNvPicPr preferRelativeResize="0"/>
                          </pic:nvPicPr>
                          <pic:blipFill rotWithShape="1">
                            <a:blip r:embed="rId15">
                              <a:alphaModFix/>
                            </a:blip>
                            <a:srcRect/>
                            <a:stretch/>
                          </pic:blipFill>
                          <pic:spPr>
                            <a:xfrm>
                              <a:off x="5990" y="3956"/>
                              <a:ext cx="202" cy="375"/>
                            </a:xfrm>
                            <a:prstGeom prst="rect">
                              <a:avLst/>
                            </a:prstGeom>
                            <a:noFill/>
                            <a:ln>
                              <a:noFill/>
                            </a:ln>
                          </pic:spPr>
                        </pic:pic>
                        <pic:pic xmlns:pic="http://schemas.openxmlformats.org/drawingml/2006/picture">
                          <pic:nvPicPr>
                            <pic:cNvPr id="100" name="Shape 98"/>
                            <pic:cNvPicPr preferRelativeResize="0"/>
                          </pic:nvPicPr>
                          <pic:blipFill rotWithShape="1">
                            <a:blip r:embed="rId16">
                              <a:alphaModFix/>
                            </a:blip>
                            <a:srcRect/>
                            <a:stretch/>
                          </pic:blipFill>
                          <pic:spPr>
                            <a:xfrm>
                              <a:off x="6228" y="4157"/>
                              <a:ext cx="201" cy="174"/>
                            </a:xfrm>
                            <a:prstGeom prst="rect">
                              <a:avLst/>
                            </a:prstGeom>
                            <a:noFill/>
                            <a:ln>
                              <a:noFill/>
                            </a:ln>
                          </pic:spPr>
                        </pic:pic>
                        <pic:pic xmlns:pic="http://schemas.openxmlformats.org/drawingml/2006/picture">
                          <pic:nvPicPr>
                            <pic:cNvPr id="101" name="Shape 99"/>
                            <pic:cNvPicPr preferRelativeResize="0"/>
                          </pic:nvPicPr>
                          <pic:blipFill rotWithShape="1">
                            <a:blip r:embed="rId17">
                              <a:alphaModFix/>
                            </a:blip>
                            <a:srcRect/>
                            <a:stretch/>
                          </pic:blipFill>
                          <pic:spPr>
                            <a:xfrm>
                              <a:off x="6465" y="4315"/>
                              <a:ext cx="201" cy="163"/>
                            </a:xfrm>
                            <a:prstGeom prst="rect">
                              <a:avLst/>
                            </a:prstGeom>
                            <a:noFill/>
                            <a:ln>
                              <a:noFill/>
                            </a:ln>
                          </pic:spPr>
                        </pic:pic>
                        <wps:wsp>
                          <wps:cNvPr id="102" name="Rectangle 102"/>
                          <wps:cNvSpPr/>
                          <wps:spPr>
                            <a:xfrm>
                              <a:off x="6709" y="1731"/>
                              <a:ext cx="115" cy="2592"/>
                            </a:xfrm>
                            <a:prstGeom prst="rect">
                              <a:avLst/>
                            </a:prstGeom>
                            <a:solidFill>
                              <a:srgbClr val="5D9BD3"/>
                            </a:solidFill>
                            <a:ln>
                              <a:noFill/>
                            </a:ln>
                          </wps:spPr>
                          <wps:txbx>
                            <w:txbxContent>
                              <w:p w14:paraId="67F91D23"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103" name="Freeform 103"/>
                          <wps:cNvSpPr/>
                          <wps:spPr>
                            <a:xfrm>
                              <a:off x="6702" y="1724"/>
                              <a:ext cx="123" cy="2607"/>
                            </a:xfrm>
                            <a:custGeom>
                              <a:avLst/>
                              <a:gdLst/>
                              <a:ahLst/>
                              <a:cxnLst/>
                              <a:rect l="l" t="t" r="r" b="b"/>
                              <a:pathLst>
                                <a:path w="123" h="2607" extrusionOk="0">
                                  <a:moveTo>
                                    <a:pt x="123" y="0"/>
                                  </a:moveTo>
                                  <a:lnTo>
                                    <a:pt x="7" y="0"/>
                                  </a:lnTo>
                                  <a:lnTo>
                                    <a:pt x="2" y="3"/>
                                  </a:lnTo>
                                  <a:lnTo>
                                    <a:pt x="0" y="8"/>
                                  </a:lnTo>
                                  <a:lnTo>
                                    <a:pt x="0" y="2599"/>
                                  </a:lnTo>
                                  <a:lnTo>
                                    <a:pt x="2" y="2604"/>
                                  </a:lnTo>
                                  <a:lnTo>
                                    <a:pt x="7" y="2607"/>
                                  </a:lnTo>
                                  <a:lnTo>
                                    <a:pt x="123" y="2607"/>
                                  </a:lnTo>
                                  <a:lnTo>
                                    <a:pt x="123" y="2591"/>
                                  </a:lnTo>
                                  <a:lnTo>
                                    <a:pt x="15" y="2591"/>
                                  </a:lnTo>
                                  <a:lnTo>
                                    <a:pt x="15" y="14"/>
                                  </a:lnTo>
                                  <a:lnTo>
                                    <a:pt x="123" y="14"/>
                                  </a:lnTo>
                                  <a:lnTo>
                                    <a:pt x="123" y="0"/>
                                  </a:lnTo>
                                  <a:close/>
                                </a:path>
                              </a:pathLst>
                            </a:custGeom>
                            <a:solidFill>
                              <a:srgbClr val="231F20"/>
                            </a:solidFill>
                            <a:ln>
                              <a:noFill/>
                            </a:ln>
                          </wps:spPr>
                          <wps:bodyPr spcFirstLastPara="1" wrap="square" lIns="91425" tIns="91425" rIns="91425" bIns="91425" anchor="ctr" anchorCtr="0">
                            <a:noAutofit/>
                          </wps:bodyPr>
                        </wps:wsp>
                        <wps:wsp>
                          <wps:cNvPr id="104" name="Straight Arrow Connector 104"/>
                          <wps:cNvCnPr/>
                          <wps:spPr>
                            <a:xfrm>
                              <a:off x="5677" y="4323"/>
                              <a:ext cx="1148" cy="0"/>
                            </a:xfrm>
                            <a:prstGeom prst="straightConnector1">
                              <a:avLst/>
                            </a:prstGeom>
                            <a:noFill/>
                            <a:ln w="9750" cap="flat" cmpd="sng">
                              <a:solidFill>
                                <a:srgbClr val="D9D9D9"/>
                              </a:solidFill>
                              <a:prstDash val="solid"/>
                              <a:round/>
                              <a:headEnd type="none" w="med" len="med"/>
                              <a:tailEnd type="none" w="med" len="med"/>
                            </a:ln>
                          </wps:spPr>
                          <wps:bodyPr/>
                        </wps:wsp>
                        <wps:wsp>
                          <wps:cNvPr id="105" name="Straight Arrow Connector 105"/>
                          <wps:cNvCnPr/>
                          <wps:spPr>
                            <a:xfrm>
                              <a:off x="5677" y="5852"/>
                              <a:ext cx="1148" cy="0"/>
                            </a:xfrm>
                            <a:prstGeom prst="straightConnector1">
                              <a:avLst/>
                            </a:prstGeom>
                            <a:noFill/>
                            <a:ln w="9725" cap="flat" cmpd="sng">
                              <a:solidFill>
                                <a:srgbClr val="D9D9D9"/>
                              </a:solidFill>
                              <a:prstDash val="solid"/>
                              <a:round/>
                              <a:headEnd type="none" w="med" len="med"/>
                              <a:tailEnd type="none" w="med" len="med"/>
                            </a:ln>
                          </wps:spPr>
                          <wps:bodyPr/>
                        </wps:wsp>
                        <wps:wsp>
                          <wps:cNvPr id="106" name="Straight Arrow Connector 106"/>
                          <wps:cNvCnPr/>
                          <wps:spPr>
                            <a:xfrm>
                              <a:off x="5677" y="213"/>
                              <a:ext cx="1148" cy="0"/>
                            </a:xfrm>
                            <a:prstGeom prst="straightConnector1">
                              <a:avLst/>
                            </a:prstGeom>
                            <a:noFill/>
                            <a:ln w="9525" cap="flat" cmpd="sng">
                              <a:solidFill>
                                <a:srgbClr val="D9D9D9"/>
                              </a:solidFill>
                              <a:prstDash val="solid"/>
                              <a:round/>
                              <a:headEnd type="none" w="med" len="med"/>
                              <a:tailEnd type="none" w="med" len="med"/>
                            </a:ln>
                          </wps:spPr>
                          <wps:bodyPr/>
                        </wps:wsp>
                        <wps:wsp>
                          <wps:cNvPr id="107" name="Freeform 107"/>
                          <wps:cNvSpPr/>
                          <wps:spPr>
                            <a:xfrm>
                              <a:off x="3762" y="4882"/>
                              <a:ext cx="1976" cy="404"/>
                            </a:xfrm>
                            <a:custGeom>
                              <a:avLst/>
                              <a:gdLst/>
                              <a:ahLst/>
                              <a:cxnLst/>
                              <a:rect l="l" t="t" r="r" b="b"/>
                              <a:pathLst>
                                <a:path w="1976" h="404" extrusionOk="0">
                                  <a:moveTo>
                                    <a:pt x="6" y="398"/>
                                  </a:moveTo>
                                  <a:lnTo>
                                    <a:pt x="0" y="398"/>
                                  </a:lnTo>
                                  <a:lnTo>
                                    <a:pt x="6" y="404"/>
                                  </a:lnTo>
                                  <a:lnTo>
                                    <a:pt x="6" y="398"/>
                                  </a:lnTo>
                                  <a:close/>
                                  <a:moveTo>
                                    <a:pt x="1976" y="398"/>
                                  </a:moveTo>
                                  <a:lnTo>
                                    <a:pt x="1971" y="398"/>
                                  </a:lnTo>
                                  <a:lnTo>
                                    <a:pt x="1971" y="404"/>
                                  </a:lnTo>
                                  <a:lnTo>
                                    <a:pt x="1976" y="398"/>
                                  </a:lnTo>
                                  <a:close/>
                                  <a:moveTo>
                                    <a:pt x="1971" y="5"/>
                                  </a:moveTo>
                                  <a:lnTo>
                                    <a:pt x="6" y="5"/>
                                  </a:lnTo>
                                  <a:lnTo>
                                    <a:pt x="6" y="398"/>
                                  </a:lnTo>
                                  <a:lnTo>
                                    <a:pt x="1971" y="398"/>
                                  </a:lnTo>
                                  <a:lnTo>
                                    <a:pt x="1971" y="5"/>
                                  </a:lnTo>
                                  <a:close/>
                                  <a:moveTo>
                                    <a:pt x="6" y="0"/>
                                  </a:moveTo>
                                  <a:lnTo>
                                    <a:pt x="0" y="5"/>
                                  </a:lnTo>
                                  <a:lnTo>
                                    <a:pt x="6" y="5"/>
                                  </a:lnTo>
                                  <a:lnTo>
                                    <a:pt x="6" y="0"/>
                                  </a:lnTo>
                                  <a:close/>
                                  <a:moveTo>
                                    <a:pt x="1971" y="0"/>
                                  </a:moveTo>
                                  <a:lnTo>
                                    <a:pt x="1971" y="5"/>
                                  </a:lnTo>
                                  <a:lnTo>
                                    <a:pt x="1976" y="5"/>
                                  </a:lnTo>
                                  <a:lnTo>
                                    <a:pt x="1971" y="0"/>
                                  </a:lnTo>
                                  <a:close/>
                                </a:path>
                              </a:pathLst>
                            </a:custGeom>
                            <a:solidFill>
                              <a:srgbClr val="FFFFFF"/>
                            </a:solidFill>
                            <a:ln>
                              <a:noFill/>
                            </a:ln>
                          </wps:spPr>
                          <wps:bodyPr spcFirstLastPara="1" wrap="square" lIns="91425" tIns="91425" rIns="91425" bIns="91425" anchor="ctr" anchorCtr="0">
                            <a:noAutofit/>
                          </wps:bodyPr>
                        </wps:wsp>
                        <wps:wsp>
                          <wps:cNvPr id="108" name="Freeform 108"/>
                          <wps:cNvSpPr/>
                          <wps:spPr>
                            <a:xfrm>
                              <a:off x="3638" y="4884"/>
                              <a:ext cx="2097" cy="401"/>
                            </a:xfrm>
                            <a:custGeom>
                              <a:avLst/>
                              <a:gdLst/>
                              <a:ahLst/>
                              <a:cxnLst/>
                              <a:rect l="l" t="t" r="r" b="b"/>
                              <a:pathLst>
                                <a:path w="1967" h="401" extrusionOk="0">
                                  <a:moveTo>
                                    <a:pt x="0" y="5"/>
                                  </a:moveTo>
                                  <a:lnTo>
                                    <a:pt x="0" y="1"/>
                                  </a:lnTo>
                                  <a:lnTo>
                                    <a:pt x="2" y="0"/>
                                  </a:lnTo>
                                  <a:lnTo>
                                    <a:pt x="5" y="0"/>
                                  </a:lnTo>
                                  <a:lnTo>
                                    <a:pt x="1961" y="0"/>
                                  </a:lnTo>
                                  <a:lnTo>
                                    <a:pt x="1964" y="0"/>
                                  </a:lnTo>
                                  <a:lnTo>
                                    <a:pt x="1967" y="1"/>
                                  </a:lnTo>
                                  <a:lnTo>
                                    <a:pt x="1967" y="5"/>
                                  </a:lnTo>
                                  <a:lnTo>
                                    <a:pt x="1967" y="395"/>
                                  </a:lnTo>
                                  <a:lnTo>
                                    <a:pt x="1967" y="399"/>
                                  </a:lnTo>
                                  <a:lnTo>
                                    <a:pt x="1964" y="400"/>
                                  </a:lnTo>
                                  <a:lnTo>
                                    <a:pt x="1961" y="400"/>
                                  </a:lnTo>
                                  <a:lnTo>
                                    <a:pt x="5" y="400"/>
                                  </a:lnTo>
                                  <a:lnTo>
                                    <a:pt x="2" y="400"/>
                                  </a:lnTo>
                                  <a:lnTo>
                                    <a:pt x="0" y="399"/>
                                  </a:lnTo>
                                  <a:lnTo>
                                    <a:pt x="0" y="395"/>
                                  </a:lnTo>
                                  <a:lnTo>
                                    <a:pt x="0" y="5"/>
                                  </a:lnTo>
                                  <a:close/>
                                </a:path>
                              </a:pathLst>
                            </a:custGeom>
                            <a:noFill/>
                            <a:ln w="9525"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Pr id="109" name="Rectangle 109"/>
                          <wps:cNvSpPr/>
                          <wps:spPr>
                            <a:xfrm>
                              <a:off x="6825" y="209"/>
                              <a:ext cx="1148" cy="5641"/>
                            </a:xfrm>
                            <a:prstGeom prst="rect">
                              <a:avLst/>
                            </a:prstGeom>
                            <a:solidFill>
                              <a:srgbClr val="FFFFFF"/>
                            </a:solidFill>
                            <a:ln>
                              <a:noFill/>
                            </a:ln>
                          </wps:spPr>
                          <wps:txbx>
                            <w:txbxContent>
                              <w:p w14:paraId="53F74BB5"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110" name="Straight Arrow Connector 110"/>
                          <wps:cNvCnPr/>
                          <wps:spPr>
                            <a:xfrm>
                              <a:off x="6825" y="1360"/>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11" name="Straight Arrow Connector 111"/>
                          <wps:cNvCnPr/>
                          <wps:spPr>
                            <a:xfrm>
                              <a:off x="6825" y="1689"/>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12" name="Straight Arrow Connector 112"/>
                          <wps:cNvCnPr/>
                          <wps:spPr>
                            <a:xfrm>
                              <a:off x="6825" y="2019"/>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13" name="Straight Arrow Connector 113"/>
                          <wps:cNvCnPr/>
                          <wps:spPr>
                            <a:xfrm>
                              <a:off x="6825" y="2348"/>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14" name="Straight Arrow Connector 114"/>
                          <wps:cNvCnPr/>
                          <wps:spPr>
                            <a:xfrm>
                              <a:off x="6825" y="2678"/>
                              <a:ext cx="1147" cy="0"/>
                            </a:xfrm>
                            <a:prstGeom prst="straightConnector1">
                              <a:avLst/>
                            </a:prstGeom>
                            <a:noFill/>
                            <a:ln w="9750" cap="flat" cmpd="sng">
                              <a:solidFill>
                                <a:srgbClr val="D9D9D9"/>
                              </a:solidFill>
                              <a:prstDash val="solid"/>
                              <a:round/>
                              <a:headEnd type="none" w="med" len="med"/>
                              <a:tailEnd type="none" w="med" len="med"/>
                            </a:ln>
                          </wps:spPr>
                          <wps:bodyPr/>
                        </wps:wsp>
                        <wps:wsp>
                          <wps:cNvPr id="115" name="Straight Arrow Connector 115"/>
                          <wps:cNvCnPr/>
                          <wps:spPr>
                            <a:xfrm>
                              <a:off x="6825" y="3006"/>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16" name="Straight Arrow Connector 116"/>
                          <wps:cNvCnPr/>
                          <wps:spPr>
                            <a:xfrm>
                              <a:off x="6825" y="3335"/>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17" name="Straight Arrow Connector 117"/>
                          <wps:cNvCnPr/>
                          <wps:spPr>
                            <a:xfrm>
                              <a:off x="6825" y="3665"/>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18" name="Straight Arrow Connector 118"/>
                          <wps:cNvCnPr/>
                          <wps:spPr>
                            <a:xfrm>
                              <a:off x="6825" y="3994"/>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19" name="Straight Arrow Connector 119"/>
                          <wps:cNvCnPr/>
                          <wps:spPr>
                            <a:xfrm>
                              <a:off x="6825" y="4651"/>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20" name="Straight Arrow Connector 120"/>
                          <wps:cNvCnPr/>
                          <wps:spPr>
                            <a:xfrm>
                              <a:off x="6825" y="4980"/>
                              <a:ext cx="1147" cy="0"/>
                            </a:xfrm>
                            <a:prstGeom prst="straightConnector1">
                              <a:avLst/>
                            </a:prstGeom>
                            <a:noFill/>
                            <a:ln w="9525" cap="flat" cmpd="sng">
                              <a:solidFill>
                                <a:srgbClr val="D9D9D9"/>
                              </a:solidFill>
                              <a:prstDash val="solid"/>
                              <a:round/>
                              <a:headEnd type="none" w="med" len="med"/>
                              <a:tailEnd type="none" w="med" len="med"/>
                            </a:ln>
                          </wps:spPr>
                          <wps:bodyPr/>
                        </wps:wsp>
                        <pic:pic xmlns:pic="http://schemas.openxmlformats.org/drawingml/2006/picture">
                          <pic:nvPicPr>
                            <pic:cNvPr id="121" name="Shape 119"/>
                            <pic:cNvPicPr preferRelativeResize="0"/>
                          </pic:nvPicPr>
                          <pic:blipFill rotWithShape="1">
                            <a:blip r:embed="rId18">
                              <a:alphaModFix/>
                            </a:blip>
                            <a:srcRect/>
                            <a:stretch/>
                          </pic:blipFill>
                          <pic:spPr>
                            <a:xfrm>
                              <a:off x="7304" y="2197"/>
                              <a:ext cx="194" cy="2128"/>
                            </a:xfrm>
                            <a:prstGeom prst="rect">
                              <a:avLst/>
                            </a:prstGeom>
                            <a:noFill/>
                            <a:ln>
                              <a:noFill/>
                            </a:ln>
                          </pic:spPr>
                        </pic:pic>
                        <wps:wsp>
                          <wps:cNvPr id="122" name="Freeform 122"/>
                          <wps:cNvSpPr/>
                          <wps:spPr>
                            <a:xfrm>
                              <a:off x="7298" y="2190"/>
                              <a:ext cx="203" cy="2141"/>
                            </a:xfrm>
                            <a:custGeom>
                              <a:avLst/>
                              <a:gdLst/>
                              <a:ahLst/>
                              <a:cxnLst/>
                              <a:rect l="l" t="t" r="r" b="b"/>
                              <a:pathLst>
                                <a:path w="203" h="2141" extrusionOk="0">
                                  <a:moveTo>
                                    <a:pt x="198" y="0"/>
                                  </a:moveTo>
                                  <a:lnTo>
                                    <a:pt x="4" y="0"/>
                                  </a:lnTo>
                                  <a:lnTo>
                                    <a:pt x="0" y="4"/>
                                  </a:lnTo>
                                  <a:lnTo>
                                    <a:pt x="0" y="2138"/>
                                  </a:lnTo>
                                  <a:lnTo>
                                    <a:pt x="4" y="2141"/>
                                  </a:lnTo>
                                  <a:lnTo>
                                    <a:pt x="198" y="2141"/>
                                  </a:lnTo>
                                  <a:lnTo>
                                    <a:pt x="202" y="2138"/>
                                  </a:lnTo>
                                  <a:lnTo>
                                    <a:pt x="202" y="2133"/>
                                  </a:lnTo>
                                  <a:lnTo>
                                    <a:pt x="15" y="2133"/>
                                  </a:lnTo>
                                  <a:lnTo>
                                    <a:pt x="8" y="2125"/>
                                  </a:lnTo>
                                  <a:lnTo>
                                    <a:pt x="15" y="2125"/>
                                  </a:lnTo>
                                  <a:lnTo>
                                    <a:pt x="15" y="16"/>
                                  </a:lnTo>
                                  <a:lnTo>
                                    <a:pt x="8" y="16"/>
                                  </a:lnTo>
                                  <a:lnTo>
                                    <a:pt x="15" y="8"/>
                                  </a:lnTo>
                                  <a:lnTo>
                                    <a:pt x="202" y="8"/>
                                  </a:lnTo>
                                  <a:lnTo>
                                    <a:pt x="202" y="4"/>
                                  </a:lnTo>
                                  <a:lnTo>
                                    <a:pt x="198" y="0"/>
                                  </a:lnTo>
                                  <a:close/>
                                  <a:moveTo>
                                    <a:pt x="15" y="2125"/>
                                  </a:moveTo>
                                  <a:lnTo>
                                    <a:pt x="8" y="2125"/>
                                  </a:lnTo>
                                  <a:lnTo>
                                    <a:pt x="15" y="2133"/>
                                  </a:lnTo>
                                  <a:lnTo>
                                    <a:pt x="15" y="2125"/>
                                  </a:lnTo>
                                  <a:close/>
                                  <a:moveTo>
                                    <a:pt x="187" y="2125"/>
                                  </a:moveTo>
                                  <a:lnTo>
                                    <a:pt x="15" y="2125"/>
                                  </a:lnTo>
                                  <a:lnTo>
                                    <a:pt x="15" y="2133"/>
                                  </a:lnTo>
                                  <a:lnTo>
                                    <a:pt x="187" y="2133"/>
                                  </a:lnTo>
                                  <a:lnTo>
                                    <a:pt x="187" y="2125"/>
                                  </a:lnTo>
                                  <a:close/>
                                  <a:moveTo>
                                    <a:pt x="187" y="8"/>
                                  </a:moveTo>
                                  <a:lnTo>
                                    <a:pt x="187" y="2133"/>
                                  </a:lnTo>
                                  <a:lnTo>
                                    <a:pt x="194" y="2125"/>
                                  </a:lnTo>
                                  <a:lnTo>
                                    <a:pt x="202" y="2125"/>
                                  </a:lnTo>
                                  <a:lnTo>
                                    <a:pt x="202" y="16"/>
                                  </a:lnTo>
                                  <a:lnTo>
                                    <a:pt x="194" y="16"/>
                                  </a:lnTo>
                                  <a:lnTo>
                                    <a:pt x="187" y="8"/>
                                  </a:lnTo>
                                  <a:close/>
                                  <a:moveTo>
                                    <a:pt x="202" y="2125"/>
                                  </a:moveTo>
                                  <a:lnTo>
                                    <a:pt x="194" y="2125"/>
                                  </a:lnTo>
                                  <a:lnTo>
                                    <a:pt x="187" y="2133"/>
                                  </a:lnTo>
                                  <a:lnTo>
                                    <a:pt x="202" y="2133"/>
                                  </a:lnTo>
                                  <a:lnTo>
                                    <a:pt x="202" y="2125"/>
                                  </a:lnTo>
                                  <a:close/>
                                  <a:moveTo>
                                    <a:pt x="15" y="8"/>
                                  </a:moveTo>
                                  <a:lnTo>
                                    <a:pt x="8" y="16"/>
                                  </a:lnTo>
                                  <a:lnTo>
                                    <a:pt x="15" y="16"/>
                                  </a:lnTo>
                                  <a:lnTo>
                                    <a:pt x="15" y="8"/>
                                  </a:lnTo>
                                  <a:close/>
                                  <a:moveTo>
                                    <a:pt x="187" y="8"/>
                                  </a:moveTo>
                                  <a:lnTo>
                                    <a:pt x="15" y="8"/>
                                  </a:lnTo>
                                  <a:lnTo>
                                    <a:pt x="15" y="16"/>
                                  </a:lnTo>
                                  <a:lnTo>
                                    <a:pt x="187" y="16"/>
                                  </a:lnTo>
                                  <a:lnTo>
                                    <a:pt x="187" y="8"/>
                                  </a:lnTo>
                                  <a:close/>
                                  <a:moveTo>
                                    <a:pt x="202" y="8"/>
                                  </a:moveTo>
                                  <a:lnTo>
                                    <a:pt x="187" y="8"/>
                                  </a:lnTo>
                                  <a:lnTo>
                                    <a:pt x="194" y="16"/>
                                  </a:lnTo>
                                  <a:lnTo>
                                    <a:pt x="202" y="16"/>
                                  </a:lnTo>
                                  <a:lnTo>
                                    <a:pt x="202" y="8"/>
                                  </a:lnTo>
                                  <a:close/>
                                </a:path>
                              </a:pathLst>
                            </a:custGeom>
                            <a:solidFill>
                              <a:srgbClr val="231F20"/>
                            </a:solidFill>
                            <a:ln>
                              <a:noFill/>
                            </a:ln>
                          </wps:spPr>
                          <wps:bodyPr spcFirstLastPara="1" wrap="square" lIns="91425" tIns="91425" rIns="91425" bIns="91425" anchor="ctr" anchorCtr="0">
                            <a:noAutofit/>
                          </wps:bodyPr>
                        </wps:wsp>
                        <pic:pic xmlns:pic="http://schemas.openxmlformats.org/drawingml/2006/picture">
                          <pic:nvPicPr>
                            <pic:cNvPr id="123" name="Shape 121"/>
                            <pic:cNvPicPr preferRelativeResize="0"/>
                          </pic:nvPicPr>
                          <pic:blipFill rotWithShape="1">
                            <a:blip r:embed="rId19">
                              <a:alphaModFix/>
                            </a:blip>
                            <a:srcRect/>
                            <a:stretch/>
                          </pic:blipFill>
                          <pic:spPr>
                            <a:xfrm>
                              <a:off x="7535" y="3978"/>
                              <a:ext cx="202" cy="353"/>
                            </a:xfrm>
                            <a:prstGeom prst="rect">
                              <a:avLst/>
                            </a:prstGeom>
                            <a:noFill/>
                            <a:ln>
                              <a:noFill/>
                            </a:ln>
                          </pic:spPr>
                        </pic:pic>
                        <pic:pic xmlns:pic="http://schemas.openxmlformats.org/drawingml/2006/picture">
                          <pic:nvPicPr>
                            <pic:cNvPr id="124" name="Shape 122"/>
                            <pic:cNvPicPr preferRelativeResize="0"/>
                          </pic:nvPicPr>
                          <pic:blipFill rotWithShape="1">
                            <a:blip r:embed="rId20">
                              <a:alphaModFix/>
                            </a:blip>
                            <a:srcRect/>
                            <a:stretch/>
                          </pic:blipFill>
                          <pic:spPr>
                            <a:xfrm>
                              <a:off x="7773" y="4172"/>
                              <a:ext cx="201" cy="159"/>
                            </a:xfrm>
                            <a:prstGeom prst="rect">
                              <a:avLst/>
                            </a:prstGeom>
                            <a:noFill/>
                            <a:ln>
                              <a:noFill/>
                            </a:ln>
                          </pic:spPr>
                        </pic:pic>
                        <wps:wsp>
                          <wps:cNvPr id="125" name="Rectangle 125"/>
                          <wps:cNvSpPr/>
                          <wps:spPr>
                            <a:xfrm>
                              <a:off x="6825" y="1731"/>
                              <a:ext cx="72" cy="2592"/>
                            </a:xfrm>
                            <a:prstGeom prst="rect">
                              <a:avLst/>
                            </a:prstGeom>
                            <a:solidFill>
                              <a:srgbClr val="5D9BD3"/>
                            </a:solidFill>
                            <a:ln>
                              <a:noFill/>
                            </a:ln>
                          </wps:spPr>
                          <wps:txbx>
                            <w:txbxContent>
                              <w:p w14:paraId="5FDF6615"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126" name="Rectangle 126"/>
                          <wps:cNvSpPr/>
                          <wps:spPr>
                            <a:xfrm>
                              <a:off x="6825" y="1724"/>
                              <a:ext cx="79" cy="2606"/>
                            </a:xfrm>
                            <a:prstGeom prst="rect">
                              <a:avLst/>
                            </a:prstGeom>
                            <a:solidFill>
                              <a:srgbClr val="231F20"/>
                            </a:solidFill>
                            <a:ln>
                              <a:noFill/>
                            </a:ln>
                          </wps:spPr>
                          <wps:txbx>
                            <w:txbxContent>
                              <w:p w14:paraId="20F8C9B0" w14:textId="77777777" w:rsidR="002947A8" w:rsidRDefault="002947A8" w:rsidP="00094B5B">
                                <w:pPr>
                                  <w:spacing w:line="240" w:lineRule="auto"/>
                                  <w:textDirection w:val="btLr"/>
                                </w:pPr>
                              </w:p>
                            </w:txbxContent>
                          </wps:txbx>
                          <wps:bodyPr spcFirstLastPara="1" wrap="square" lIns="91425" tIns="91425" rIns="91425" bIns="91425" anchor="ctr" anchorCtr="0">
                            <a:noAutofit/>
                          </wps:bodyPr>
                        </wps:wsp>
                        <wps:wsp>
                          <wps:cNvPr id="127" name="Straight Arrow Connector 127"/>
                          <wps:cNvCnPr/>
                          <wps:spPr>
                            <a:xfrm>
                              <a:off x="6825" y="4323"/>
                              <a:ext cx="1147" cy="0"/>
                            </a:xfrm>
                            <a:prstGeom prst="straightConnector1">
                              <a:avLst/>
                            </a:prstGeom>
                            <a:noFill/>
                            <a:ln w="9750" cap="flat" cmpd="sng">
                              <a:solidFill>
                                <a:srgbClr val="D9D9D9"/>
                              </a:solidFill>
                              <a:prstDash val="solid"/>
                              <a:round/>
                              <a:headEnd type="none" w="med" len="med"/>
                              <a:tailEnd type="none" w="med" len="med"/>
                            </a:ln>
                          </wps:spPr>
                          <wps:bodyPr/>
                        </wps:wsp>
                        <wps:wsp>
                          <wps:cNvPr id="128" name="Straight Arrow Connector 128"/>
                          <wps:cNvCnPr/>
                          <wps:spPr>
                            <a:xfrm>
                              <a:off x="6825" y="5852"/>
                              <a:ext cx="1147" cy="0"/>
                            </a:xfrm>
                            <a:prstGeom prst="straightConnector1">
                              <a:avLst/>
                            </a:prstGeom>
                            <a:noFill/>
                            <a:ln w="9725" cap="flat" cmpd="sng">
                              <a:solidFill>
                                <a:srgbClr val="D9D9D9"/>
                              </a:solidFill>
                              <a:prstDash val="solid"/>
                              <a:round/>
                              <a:headEnd type="none" w="med" len="med"/>
                              <a:tailEnd type="none" w="med" len="med"/>
                            </a:ln>
                          </wps:spPr>
                          <wps:bodyPr/>
                        </wps:wsp>
                        <wps:wsp>
                          <wps:cNvPr id="129" name="Straight Arrow Connector 129"/>
                          <wps:cNvCnPr/>
                          <wps:spPr>
                            <a:xfrm>
                              <a:off x="6825" y="213"/>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30" name="Straight Arrow Connector 130"/>
                          <wps:cNvCnPr/>
                          <wps:spPr>
                            <a:xfrm>
                              <a:off x="7104" y="1101"/>
                              <a:ext cx="30" cy="0"/>
                            </a:xfrm>
                            <a:prstGeom prst="straightConnector1">
                              <a:avLst/>
                            </a:prstGeom>
                            <a:noFill/>
                            <a:ln w="28425" cap="flat" cmpd="sng">
                              <a:solidFill>
                                <a:srgbClr val="4A72B8"/>
                              </a:solidFill>
                              <a:prstDash val="solid"/>
                              <a:round/>
                              <a:headEnd type="none" w="med" len="med"/>
                              <a:tailEnd type="none" w="med" len="med"/>
                            </a:ln>
                          </wps:spPr>
                          <wps:bodyPr/>
                        </wps:wsp>
                        <wps:wsp>
                          <wps:cNvPr id="131" name="Straight Arrow Connector 131"/>
                          <wps:cNvCnPr/>
                          <wps:spPr>
                            <a:xfrm>
                              <a:off x="7972" y="1360"/>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32" name="Straight Arrow Connector 132"/>
                          <wps:cNvCnPr/>
                          <wps:spPr>
                            <a:xfrm>
                              <a:off x="7972" y="1689"/>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33" name="Straight Arrow Connector 133"/>
                          <wps:cNvCnPr/>
                          <wps:spPr>
                            <a:xfrm>
                              <a:off x="7972" y="2019"/>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34" name="Straight Arrow Connector 134"/>
                          <wps:cNvCnPr/>
                          <wps:spPr>
                            <a:xfrm>
                              <a:off x="7972" y="2348"/>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35" name="Straight Arrow Connector 135"/>
                          <wps:cNvCnPr/>
                          <wps:spPr>
                            <a:xfrm>
                              <a:off x="7972" y="2678"/>
                              <a:ext cx="1147" cy="0"/>
                            </a:xfrm>
                            <a:prstGeom prst="straightConnector1">
                              <a:avLst/>
                            </a:prstGeom>
                            <a:noFill/>
                            <a:ln w="9750" cap="flat" cmpd="sng">
                              <a:solidFill>
                                <a:srgbClr val="D9D9D9"/>
                              </a:solidFill>
                              <a:prstDash val="solid"/>
                              <a:round/>
                              <a:headEnd type="none" w="med" len="med"/>
                              <a:tailEnd type="none" w="med" len="med"/>
                            </a:ln>
                          </wps:spPr>
                          <wps:bodyPr/>
                        </wps:wsp>
                        <wps:wsp>
                          <wps:cNvPr id="136" name="Straight Arrow Connector 136"/>
                          <wps:cNvCnPr/>
                          <wps:spPr>
                            <a:xfrm>
                              <a:off x="7972" y="3006"/>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37" name="Straight Arrow Connector 137"/>
                          <wps:cNvCnPr/>
                          <wps:spPr>
                            <a:xfrm>
                              <a:off x="7972" y="3335"/>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38" name="Straight Arrow Connector 138"/>
                          <wps:cNvCnPr/>
                          <wps:spPr>
                            <a:xfrm>
                              <a:off x="7972" y="3665"/>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39" name="Straight Arrow Connector 139"/>
                          <wps:cNvCnPr/>
                          <wps:spPr>
                            <a:xfrm>
                              <a:off x="7972" y="3994"/>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40" name="Straight Arrow Connector 140"/>
                          <wps:cNvCnPr/>
                          <wps:spPr>
                            <a:xfrm>
                              <a:off x="7972" y="4651"/>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41" name="Straight Arrow Connector 141"/>
                          <wps:cNvCnPr/>
                          <wps:spPr>
                            <a:xfrm>
                              <a:off x="7972" y="4980"/>
                              <a:ext cx="772" cy="0"/>
                            </a:xfrm>
                            <a:prstGeom prst="straightConnector1">
                              <a:avLst/>
                            </a:prstGeom>
                            <a:noFill/>
                            <a:ln w="9525" cap="flat" cmpd="sng">
                              <a:solidFill>
                                <a:srgbClr val="D9D9D9"/>
                              </a:solidFill>
                              <a:prstDash val="solid"/>
                              <a:round/>
                              <a:headEnd type="none" w="med" len="med"/>
                              <a:tailEnd type="none" w="med" len="med"/>
                            </a:ln>
                          </wps:spPr>
                          <wps:bodyPr/>
                        </wps:wsp>
                        <pic:pic xmlns:pic="http://schemas.openxmlformats.org/drawingml/2006/picture">
                          <pic:nvPicPr>
                            <pic:cNvPr id="142" name="Shape 140"/>
                            <pic:cNvPicPr preferRelativeResize="0"/>
                          </pic:nvPicPr>
                          <pic:blipFill rotWithShape="1">
                            <a:blip r:embed="rId21">
                              <a:alphaModFix/>
                            </a:blip>
                            <a:srcRect/>
                            <a:stretch/>
                          </pic:blipFill>
                          <pic:spPr>
                            <a:xfrm>
                              <a:off x="8848" y="2317"/>
                              <a:ext cx="194" cy="2008"/>
                            </a:xfrm>
                            <a:prstGeom prst="rect">
                              <a:avLst/>
                            </a:prstGeom>
                            <a:noFill/>
                            <a:ln>
                              <a:noFill/>
                            </a:ln>
                          </pic:spPr>
                        </pic:pic>
                        <wps:wsp>
                          <wps:cNvPr id="143" name="Freeform 143"/>
                          <wps:cNvSpPr/>
                          <wps:spPr>
                            <a:xfrm>
                              <a:off x="8842" y="2310"/>
                              <a:ext cx="201" cy="2021"/>
                            </a:xfrm>
                            <a:custGeom>
                              <a:avLst/>
                              <a:gdLst/>
                              <a:ahLst/>
                              <a:cxnLst/>
                              <a:rect l="l" t="t" r="r" b="b"/>
                              <a:pathLst>
                                <a:path w="201" h="2021" extrusionOk="0">
                                  <a:moveTo>
                                    <a:pt x="199" y="0"/>
                                  </a:moveTo>
                                  <a:lnTo>
                                    <a:pt x="3" y="0"/>
                                  </a:lnTo>
                                  <a:lnTo>
                                    <a:pt x="0" y="4"/>
                                  </a:lnTo>
                                  <a:lnTo>
                                    <a:pt x="0" y="2018"/>
                                  </a:lnTo>
                                  <a:lnTo>
                                    <a:pt x="3" y="2021"/>
                                  </a:lnTo>
                                  <a:lnTo>
                                    <a:pt x="199" y="2021"/>
                                  </a:lnTo>
                                  <a:lnTo>
                                    <a:pt x="201" y="2018"/>
                                  </a:lnTo>
                                  <a:lnTo>
                                    <a:pt x="201" y="2013"/>
                                  </a:lnTo>
                                  <a:lnTo>
                                    <a:pt x="16" y="2013"/>
                                  </a:lnTo>
                                  <a:lnTo>
                                    <a:pt x="8" y="2005"/>
                                  </a:lnTo>
                                  <a:lnTo>
                                    <a:pt x="16" y="2005"/>
                                  </a:lnTo>
                                  <a:lnTo>
                                    <a:pt x="16" y="16"/>
                                  </a:lnTo>
                                  <a:lnTo>
                                    <a:pt x="8" y="16"/>
                                  </a:lnTo>
                                  <a:lnTo>
                                    <a:pt x="16" y="8"/>
                                  </a:lnTo>
                                  <a:lnTo>
                                    <a:pt x="201" y="8"/>
                                  </a:lnTo>
                                  <a:lnTo>
                                    <a:pt x="201" y="4"/>
                                  </a:lnTo>
                                  <a:lnTo>
                                    <a:pt x="199" y="0"/>
                                  </a:lnTo>
                                  <a:close/>
                                  <a:moveTo>
                                    <a:pt x="16" y="2005"/>
                                  </a:moveTo>
                                  <a:lnTo>
                                    <a:pt x="8" y="2005"/>
                                  </a:lnTo>
                                  <a:lnTo>
                                    <a:pt x="16" y="2013"/>
                                  </a:lnTo>
                                  <a:lnTo>
                                    <a:pt x="16" y="2005"/>
                                  </a:lnTo>
                                  <a:close/>
                                  <a:moveTo>
                                    <a:pt x="187" y="2005"/>
                                  </a:moveTo>
                                  <a:lnTo>
                                    <a:pt x="16" y="2005"/>
                                  </a:lnTo>
                                  <a:lnTo>
                                    <a:pt x="16" y="2013"/>
                                  </a:lnTo>
                                  <a:lnTo>
                                    <a:pt x="187" y="2013"/>
                                  </a:lnTo>
                                  <a:lnTo>
                                    <a:pt x="187" y="2005"/>
                                  </a:lnTo>
                                  <a:close/>
                                  <a:moveTo>
                                    <a:pt x="187" y="8"/>
                                  </a:moveTo>
                                  <a:lnTo>
                                    <a:pt x="187" y="2013"/>
                                  </a:lnTo>
                                  <a:lnTo>
                                    <a:pt x="195" y="2005"/>
                                  </a:lnTo>
                                  <a:lnTo>
                                    <a:pt x="201" y="2005"/>
                                  </a:lnTo>
                                  <a:lnTo>
                                    <a:pt x="201" y="16"/>
                                  </a:lnTo>
                                  <a:lnTo>
                                    <a:pt x="195" y="16"/>
                                  </a:lnTo>
                                  <a:lnTo>
                                    <a:pt x="187" y="8"/>
                                  </a:lnTo>
                                  <a:close/>
                                  <a:moveTo>
                                    <a:pt x="201" y="2005"/>
                                  </a:moveTo>
                                  <a:lnTo>
                                    <a:pt x="195" y="2005"/>
                                  </a:lnTo>
                                  <a:lnTo>
                                    <a:pt x="187" y="2013"/>
                                  </a:lnTo>
                                  <a:lnTo>
                                    <a:pt x="201" y="2013"/>
                                  </a:lnTo>
                                  <a:lnTo>
                                    <a:pt x="201" y="2005"/>
                                  </a:lnTo>
                                  <a:close/>
                                  <a:moveTo>
                                    <a:pt x="16" y="8"/>
                                  </a:moveTo>
                                  <a:lnTo>
                                    <a:pt x="8" y="16"/>
                                  </a:lnTo>
                                  <a:lnTo>
                                    <a:pt x="16" y="16"/>
                                  </a:lnTo>
                                  <a:lnTo>
                                    <a:pt x="16" y="8"/>
                                  </a:lnTo>
                                  <a:close/>
                                  <a:moveTo>
                                    <a:pt x="187" y="8"/>
                                  </a:moveTo>
                                  <a:lnTo>
                                    <a:pt x="16" y="8"/>
                                  </a:lnTo>
                                  <a:lnTo>
                                    <a:pt x="16" y="16"/>
                                  </a:lnTo>
                                  <a:lnTo>
                                    <a:pt x="187" y="16"/>
                                  </a:lnTo>
                                  <a:lnTo>
                                    <a:pt x="187" y="8"/>
                                  </a:lnTo>
                                  <a:close/>
                                  <a:moveTo>
                                    <a:pt x="201" y="8"/>
                                  </a:moveTo>
                                  <a:lnTo>
                                    <a:pt x="187" y="8"/>
                                  </a:lnTo>
                                  <a:lnTo>
                                    <a:pt x="195" y="16"/>
                                  </a:lnTo>
                                  <a:lnTo>
                                    <a:pt x="201" y="16"/>
                                  </a:lnTo>
                                  <a:lnTo>
                                    <a:pt x="201" y="8"/>
                                  </a:lnTo>
                                  <a:close/>
                                </a:path>
                              </a:pathLst>
                            </a:custGeom>
                            <a:solidFill>
                              <a:srgbClr val="231F20"/>
                            </a:solidFill>
                            <a:ln>
                              <a:noFill/>
                            </a:ln>
                          </wps:spPr>
                          <wps:bodyPr spcFirstLastPara="1" wrap="square" lIns="91425" tIns="91425" rIns="91425" bIns="91425" anchor="ctr" anchorCtr="0">
                            <a:noAutofit/>
                          </wps:bodyPr>
                        </wps:wsp>
                        <pic:pic xmlns:pic="http://schemas.openxmlformats.org/drawingml/2006/picture">
                          <pic:nvPicPr>
                            <pic:cNvPr id="144" name="Shape 142"/>
                            <pic:cNvPicPr preferRelativeResize="0"/>
                          </pic:nvPicPr>
                          <pic:blipFill rotWithShape="1">
                            <a:blip r:embed="rId22">
                              <a:alphaModFix/>
                            </a:blip>
                            <a:srcRect/>
                            <a:stretch/>
                          </pic:blipFill>
                          <pic:spPr>
                            <a:xfrm>
                              <a:off x="9086" y="4113"/>
                              <a:ext cx="41" cy="211"/>
                            </a:xfrm>
                            <a:prstGeom prst="rect">
                              <a:avLst/>
                            </a:prstGeom>
                            <a:noFill/>
                            <a:ln>
                              <a:noFill/>
                            </a:ln>
                          </pic:spPr>
                        </pic:pic>
                        <wps:wsp>
                          <wps:cNvPr id="145" name="Freeform 145"/>
                          <wps:cNvSpPr/>
                          <wps:spPr>
                            <a:xfrm>
                              <a:off x="9079" y="4107"/>
                              <a:ext cx="40" cy="224"/>
                            </a:xfrm>
                            <a:custGeom>
                              <a:avLst/>
                              <a:gdLst/>
                              <a:ahLst/>
                              <a:cxnLst/>
                              <a:rect l="l" t="t" r="r" b="b"/>
                              <a:pathLst>
                                <a:path w="40" h="224" extrusionOk="0">
                                  <a:moveTo>
                                    <a:pt x="40" y="0"/>
                                  </a:moveTo>
                                  <a:lnTo>
                                    <a:pt x="4" y="0"/>
                                  </a:lnTo>
                                  <a:lnTo>
                                    <a:pt x="0" y="4"/>
                                  </a:lnTo>
                                  <a:lnTo>
                                    <a:pt x="0" y="221"/>
                                  </a:lnTo>
                                  <a:lnTo>
                                    <a:pt x="4" y="224"/>
                                  </a:lnTo>
                                  <a:lnTo>
                                    <a:pt x="40" y="224"/>
                                  </a:lnTo>
                                  <a:lnTo>
                                    <a:pt x="40" y="216"/>
                                  </a:lnTo>
                                  <a:lnTo>
                                    <a:pt x="15" y="216"/>
                                  </a:lnTo>
                                  <a:lnTo>
                                    <a:pt x="8" y="208"/>
                                  </a:lnTo>
                                  <a:lnTo>
                                    <a:pt x="15" y="208"/>
                                  </a:lnTo>
                                  <a:lnTo>
                                    <a:pt x="15" y="15"/>
                                  </a:lnTo>
                                  <a:lnTo>
                                    <a:pt x="8" y="15"/>
                                  </a:lnTo>
                                  <a:lnTo>
                                    <a:pt x="15" y="8"/>
                                  </a:lnTo>
                                  <a:lnTo>
                                    <a:pt x="40" y="8"/>
                                  </a:lnTo>
                                  <a:lnTo>
                                    <a:pt x="40" y="0"/>
                                  </a:lnTo>
                                  <a:close/>
                                  <a:moveTo>
                                    <a:pt x="15" y="208"/>
                                  </a:moveTo>
                                  <a:lnTo>
                                    <a:pt x="8" y="208"/>
                                  </a:lnTo>
                                  <a:lnTo>
                                    <a:pt x="15" y="216"/>
                                  </a:lnTo>
                                  <a:lnTo>
                                    <a:pt x="15" y="208"/>
                                  </a:lnTo>
                                  <a:close/>
                                  <a:moveTo>
                                    <a:pt x="40" y="208"/>
                                  </a:moveTo>
                                  <a:lnTo>
                                    <a:pt x="15" y="208"/>
                                  </a:lnTo>
                                  <a:lnTo>
                                    <a:pt x="15" y="216"/>
                                  </a:lnTo>
                                  <a:lnTo>
                                    <a:pt x="40" y="216"/>
                                  </a:lnTo>
                                  <a:lnTo>
                                    <a:pt x="40" y="208"/>
                                  </a:lnTo>
                                  <a:close/>
                                  <a:moveTo>
                                    <a:pt x="15" y="8"/>
                                  </a:moveTo>
                                  <a:lnTo>
                                    <a:pt x="8" y="15"/>
                                  </a:lnTo>
                                  <a:lnTo>
                                    <a:pt x="15" y="15"/>
                                  </a:lnTo>
                                  <a:lnTo>
                                    <a:pt x="15" y="8"/>
                                  </a:lnTo>
                                  <a:close/>
                                  <a:moveTo>
                                    <a:pt x="40" y="8"/>
                                  </a:moveTo>
                                  <a:lnTo>
                                    <a:pt x="15" y="8"/>
                                  </a:lnTo>
                                  <a:lnTo>
                                    <a:pt x="15" y="15"/>
                                  </a:lnTo>
                                  <a:lnTo>
                                    <a:pt x="40" y="15"/>
                                  </a:lnTo>
                                  <a:lnTo>
                                    <a:pt x="40" y="8"/>
                                  </a:lnTo>
                                  <a:close/>
                                </a:path>
                              </a:pathLst>
                            </a:custGeom>
                            <a:solidFill>
                              <a:srgbClr val="231F20"/>
                            </a:solidFill>
                            <a:ln>
                              <a:noFill/>
                            </a:ln>
                          </wps:spPr>
                          <wps:bodyPr spcFirstLastPara="1" wrap="square" lIns="91425" tIns="91425" rIns="91425" bIns="91425" anchor="ctr" anchorCtr="0">
                            <a:noAutofit/>
                          </wps:bodyPr>
                        </wps:wsp>
                        <wps:wsp>
                          <wps:cNvPr id="146" name="Straight Arrow Connector 146"/>
                          <wps:cNvCnPr/>
                          <wps:spPr>
                            <a:xfrm>
                              <a:off x="7973" y="4173"/>
                              <a:ext cx="0" cy="157"/>
                            </a:xfrm>
                            <a:prstGeom prst="straightConnector1">
                              <a:avLst/>
                            </a:prstGeom>
                            <a:noFill/>
                            <a:ln w="9525" cap="flat" cmpd="sng">
                              <a:solidFill>
                                <a:srgbClr val="231F20"/>
                              </a:solidFill>
                              <a:prstDash val="solid"/>
                              <a:round/>
                              <a:headEnd type="none" w="med" len="med"/>
                              <a:tailEnd type="none" w="med" len="med"/>
                            </a:ln>
                          </wps:spPr>
                          <wps:bodyPr/>
                        </wps:wsp>
                        <pic:pic xmlns:pic="http://schemas.openxmlformats.org/drawingml/2006/picture">
                          <pic:nvPicPr>
                            <pic:cNvPr id="147" name="Shape 145"/>
                            <pic:cNvPicPr preferRelativeResize="0"/>
                          </pic:nvPicPr>
                          <pic:blipFill rotWithShape="1">
                            <a:blip r:embed="rId23">
                              <a:alphaModFix/>
                            </a:blip>
                            <a:srcRect/>
                            <a:stretch/>
                          </pic:blipFill>
                          <pic:spPr>
                            <a:xfrm>
                              <a:off x="8009" y="4315"/>
                              <a:ext cx="202" cy="239"/>
                            </a:xfrm>
                            <a:prstGeom prst="rect">
                              <a:avLst/>
                            </a:prstGeom>
                            <a:noFill/>
                            <a:ln>
                              <a:noFill/>
                            </a:ln>
                          </pic:spPr>
                        </pic:pic>
                        <pic:pic xmlns:pic="http://schemas.openxmlformats.org/drawingml/2006/picture">
                          <pic:nvPicPr>
                            <pic:cNvPr id="148" name="Shape 146"/>
                            <pic:cNvPicPr preferRelativeResize="0"/>
                          </pic:nvPicPr>
                          <pic:blipFill rotWithShape="1">
                            <a:blip r:embed="rId24">
                              <a:alphaModFix/>
                            </a:blip>
                            <a:srcRect/>
                            <a:stretch/>
                          </pic:blipFill>
                          <pic:spPr>
                            <a:xfrm>
                              <a:off x="8254" y="1937"/>
                              <a:ext cx="195" cy="2388"/>
                            </a:xfrm>
                            <a:prstGeom prst="rect">
                              <a:avLst/>
                            </a:prstGeom>
                            <a:noFill/>
                            <a:ln>
                              <a:noFill/>
                            </a:ln>
                          </pic:spPr>
                        </pic:pic>
                        <wps:wsp>
                          <wps:cNvPr id="149" name="Freeform 149"/>
                          <wps:cNvSpPr/>
                          <wps:spPr>
                            <a:xfrm>
                              <a:off x="8246" y="1930"/>
                              <a:ext cx="203" cy="2401"/>
                            </a:xfrm>
                            <a:custGeom>
                              <a:avLst/>
                              <a:gdLst/>
                              <a:ahLst/>
                              <a:cxnLst/>
                              <a:rect l="l" t="t" r="r" b="b"/>
                              <a:pathLst>
                                <a:path w="203" h="2401" extrusionOk="0">
                                  <a:moveTo>
                                    <a:pt x="198" y="0"/>
                                  </a:moveTo>
                                  <a:lnTo>
                                    <a:pt x="4" y="0"/>
                                  </a:lnTo>
                                  <a:lnTo>
                                    <a:pt x="0" y="4"/>
                                  </a:lnTo>
                                  <a:lnTo>
                                    <a:pt x="0" y="2398"/>
                                  </a:lnTo>
                                  <a:lnTo>
                                    <a:pt x="4" y="2401"/>
                                  </a:lnTo>
                                  <a:lnTo>
                                    <a:pt x="198" y="2401"/>
                                  </a:lnTo>
                                  <a:lnTo>
                                    <a:pt x="202" y="2398"/>
                                  </a:lnTo>
                                  <a:lnTo>
                                    <a:pt x="202" y="2393"/>
                                  </a:lnTo>
                                  <a:lnTo>
                                    <a:pt x="16" y="2393"/>
                                  </a:lnTo>
                                  <a:lnTo>
                                    <a:pt x="8" y="2385"/>
                                  </a:lnTo>
                                  <a:lnTo>
                                    <a:pt x="16" y="2385"/>
                                  </a:lnTo>
                                  <a:lnTo>
                                    <a:pt x="16" y="16"/>
                                  </a:lnTo>
                                  <a:lnTo>
                                    <a:pt x="8" y="16"/>
                                  </a:lnTo>
                                  <a:lnTo>
                                    <a:pt x="16" y="8"/>
                                  </a:lnTo>
                                  <a:lnTo>
                                    <a:pt x="202" y="8"/>
                                  </a:lnTo>
                                  <a:lnTo>
                                    <a:pt x="202" y="4"/>
                                  </a:lnTo>
                                  <a:lnTo>
                                    <a:pt x="198" y="0"/>
                                  </a:lnTo>
                                  <a:close/>
                                  <a:moveTo>
                                    <a:pt x="16" y="2385"/>
                                  </a:moveTo>
                                  <a:lnTo>
                                    <a:pt x="8" y="2385"/>
                                  </a:lnTo>
                                  <a:lnTo>
                                    <a:pt x="16" y="2393"/>
                                  </a:lnTo>
                                  <a:lnTo>
                                    <a:pt x="16" y="2385"/>
                                  </a:lnTo>
                                  <a:close/>
                                  <a:moveTo>
                                    <a:pt x="187" y="2385"/>
                                  </a:moveTo>
                                  <a:lnTo>
                                    <a:pt x="16" y="2385"/>
                                  </a:lnTo>
                                  <a:lnTo>
                                    <a:pt x="16" y="2393"/>
                                  </a:lnTo>
                                  <a:lnTo>
                                    <a:pt x="187" y="2393"/>
                                  </a:lnTo>
                                  <a:lnTo>
                                    <a:pt x="187" y="2385"/>
                                  </a:lnTo>
                                  <a:close/>
                                  <a:moveTo>
                                    <a:pt x="187" y="8"/>
                                  </a:moveTo>
                                  <a:lnTo>
                                    <a:pt x="187" y="2393"/>
                                  </a:lnTo>
                                  <a:lnTo>
                                    <a:pt x="195" y="2385"/>
                                  </a:lnTo>
                                  <a:lnTo>
                                    <a:pt x="202" y="2385"/>
                                  </a:lnTo>
                                  <a:lnTo>
                                    <a:pt x="202" y="16"/>
                                  </a:lnTo>
                                  <a:lnTo>
                                    <a:pt x="195" y="16"/>
                                  </a:lnTo>
                                  <a:lnTo>
                                    <a:pt x="187" y="8"/>
                                  </a:lnTo>
                                  <a:close/>
                                  <a:moveTo>
                                    <a:pt x="202" y="2385"/>
                                  </a:moveTo>
                                  <a:lnTo>
                                    <a:pt x="195" y="2385"/>
                                  </a:lnTo>
                                  <a:lnTo>
                                    <a:pt x="187" y="2393"/>
                                  </a:lnTo>
                                  <a:lnTo>
                                    <a:pt x="202" y="2393"/>
                                  </a:lnTo>
                                  <a:lnTo>
                                    <a:pt x="202" y="2385"/>
                                  </a:lnTo>
                                  <a:close/>
                                  <a:moveTo>
                                    <a:pt x="16" y="8"/>
                                  </a:moveTo>
                                  <a:lnTo>
                                    <a:pt x="8" y="16"/>
                                  </a:lnTo>
                                  <a:lnTo>
                                    <a:pt x="16" y="16"/>
                                  </a:lnTo>
                                  <a:lnTo>
                                    <a:pt x="16" y="8"/>
                                  </a:lnTo>
                                  <a:close/>
                                  <a:moveTo>
                                    <a:pt x="187" y="8"/>
                                  </a:moveTo>
                                  <a:lnTo>
                                    <a:pt x="16" y="8"/>
                                  </a:lnTo>
                                  <a:lnTo>
                                    <a:pt x="16" y="16"/>
                                  </a:lnTo>
                                  <a:lnTo>
                                    <a:pt x="187" y="16"/>
                                  </a:lnTo>
                                  <a:lnTo>
                                    <a:pt x="187" y="8"/>
                                  </a:lnTo>
                                  <a:close/>
                                  <a:moveTo>
                                    <a:pt x="202" y="8"/>
                                  </a:moveTo>
                                  <a:lnTo>
                                    <a:pt x="187" y="8"/>
                                  </a:lnTo>
                                  <a:lnTo>
                                    <a:pt x="195" y="16"/>
                                  </a:lnTo>
                                  <a:lnTo>
                                    <a:pt x="202" y="16"/>
                                  </a:lnTo>
                                  <a:lnTo>
                                    <a:pt x="202" y="8"/>
                                  </a:lnTo>
                                  <a:close/>
                                </a:path>
                              </a:pathLst>
                            </a:custGeom>
                            <a:solidFill>
                              <a:srgbClr val="231F20"/>
                            </a:solidFill>
                            <a:ln>
                              <a:noFill/>
                            </a:ln>
                          </wps:spPr>
                          <wps:bodyPr spcFirstLastPara="1" wrap="square" lIns="91425" tIns="91425" rIns="91425" bIns="91425" anchor="ctr" anchorCtr="0">
                            <a:noAutofit/>
                          </wps:bodyPr>
                        </wps:wsp>
                        <wps:wsp>
                          <wps:cNvPr id="150" name="Straight Arrow Connector 150"/>
                          <wps:cNvCnPr/>
                          <wps:spPr>
                            <a:xfrm>
                              <a:off x="7972" y="4323"/>
                              <a:ext cx="1147" cy="0"/>
                            </a:xfrm>
                            <a:prstGeom prst="straightConnector1">
                              <a:avLst/>
                            </a:prstGeom>
                            <a:noFill/>
                            <a:ln w="9750" cap="flat" cmpd="sng">
                              <a:solidFill>
                                <a:srgbClr val="D9D9D9"/>
                              </a:solidFill>
                              <a:prstDash val="solid"/>
                              <a:round/>
                              <a:headEnd type="none" w="med" len="med"/>
                              <a:tailEnd type="none" w="med" len="med"/>
                            </a:ln>
                          </wps:spPr>
                          <wps:bodyPr/>
                        </wps:wsp>
                        <wps:wsp>
                          <wps:cNvPr id="151" name="Straight Arrow Connector 151"/>
                          <wps:cNvCnPr/>
                          <wps:spPr>
                            <a:xfrm>
                              <a:off x="7972" y="5852"/>
                              <a:ext cx="1147" cy="0"/>
                            </a:xfrm>
                            <a:prstGeom prst="straightConnector1">
                              <a:avLst/>
                            </a:prstGeom>
                            <a:noFill/>
                            <a:ln w="9725" cap="flat" cmpd="sng">
                              <a:solidFill>
                                <a:srgbClr val="D9D9D9"/>
                              </a:solidFill>
                              <a:prstDash val="solid"/>
                              <a:round/>
                              <a:headEnd type="none" w="med" len="med"/>
                              <a:tailEnd type="none" w="med" len="med"/>
                            </a:ln>
                          </wps:spPr>
                          <wps:bodyPr/>
                        </wps:wsp>
                        <wps:wsp>
                          <wps:cNvPr id="152" name="Straight Arrow Connector 152"/>
                          <wps:cNvCnPr/>
                          <wps:spPr>
                            <a:xfrm>
                              <a:off x="7972" y="213"/>
                              <a:ext cx="1147" cy="0"/>
                            </a:xfrm>
                            <a:prstGeom prst="straightConnector1">
                              <a:avLst/>
                            </a:prstGeom>
                            <a:noFill/>
                            <a:ln w="9525" cap="flat" cmpd="sng">
                              <a:solidFill>
                                <a:srgbClr val="D9D9D9"/>
                              </a:solidFill>
                              <a:prstDash val="solid"/>
                              <a:round/>
                              <a:headEnd type="none" w="med" len="med"/>
                              <a:tailEnd type="none" w="med" len="med"/>
                            </a:ln>
                          </wps:spPr>
                          <wps:bodyPr/>
                        </wps:wsp>
                        <wps:wsp>
                          <wps:cNvPr id="153" name="Straight Arrow Connector 153"/>
                          <wps:cNvCnPr/>
                          <wps:spPr>
                            <a:xfrm>
                              <a:off x="8653" y="1104"/>
                              <a:ext cx="31" cy="0"/>
                            </a:xfrm>
                            <a:prstGeom prst="straightConnector1">
                              <a:avLst/>
                            </a:prstGeom>
                            <a:noFill/>
                            <a:ln w="29225" cap="flat" cmpd="sng">
                              <a:solidFill>
                                <a:srgbClr val="4A72B8"/>
                              </a:solidFill>
                              <a:prstDash val="solid"/>
                              <a:round/>
                              <a:headEnd type="none" w="med" len="med"/>
                              <a:tailEnd type="none" w="med" len="med"/>
                            </a:ln>
                          </wps:spPr>
                          <wps:bodyPr/>
                        </wps:wsp>
                        <wps:wsp>
                          <wps:cNvPr id="154" name="Freeform 154"/>
                          <wps:cNvSpPr/>
                          <wps:spPr>
                            <a:xfrm>
                              <a:off x="5922" y="4883"/>
                              <a:ext cx="1986" cy="402"/>
                            </a:xfrm>
                            <a:custGeom>
                              <a:avLst/>
                              <a:gdLst/>
                              <a:ahLst/>
                              <a:cxnLst/>
                              <a:rect l="l" t="t" r="r" b="b"/>
                              <a:pathLst>
                                <a:path w="1986" h="402" extrusionOk="0">
                                  <a:moveTo>
                                    <a:pt x="8" y="396"/>
                                  </a:moveTo>
                                  <a:lnTo>
                                    <a:pt x="0" y="396"/>
                                  </a:lnTo>
                                  <a:lnTo>
                                    <a:pt x="8" y="401"/>
                                  </a:lnTo>
                                  <a:lnTo>
                                    <a:pt x="8" y="396"/>
                                  </a:lnTo>
                                  <a:close/>
                                  <a:moveTo>
                                    <a:pt x="1986" y="396"/>
                                  </a:moveTo>
                                  <a:lnTo>
                                    <a:pt x="1978" y="396"/>
                                  </a:lnTo>
                                  <a:lnTo>
                                    <a:pt x="1978" y="401"/>
                                  </a:lnTo>
                                  <a:lnTo>
                                    <a:pt x="1986" y="396"/>
                                  </a:lnTo>
                                  <a:close/>
                                  <a:moveTo>
                                    <a:pt x="1978" y="6"/>
                                  </a:moveTo>
                                  <a:lnTo>
                                    <a:pt x="8" y="6"/>
                                  </a:lnTo>
                                  <a:lnTo>
                                    <a:pt x="8" y="396"/>
                                  </a:lnTo>
                                  <a:lnTo>
                                    <a:pt x="1978" y="396"/>
                                  </a:lnTo>
                                  <a:lnTo>
                                    <a:pt x="1978" y="6"/>
                                  </a:lnTo>
                                  <a:close/>
                                  <a:moveTo>
                                    <a:pt x="8" y="0"/>
                                  </a:moveTo>
                                  <a:lnTo>
                                    <a:pt x="0" y="6"/>
                                  </a:lnTo>
                                  <a:lnTo>
                                    <a:pt x="8" y="6"/>
                                  </a:lnTo>
                                  <a:lnTo>
                                    <a:pt x="8" y="0"/>
                                  </a:lnTo>
                                  <a:close/>
                                  <a:moveTo>
                                    <a:pt x="1978" y="0"/>
                                  </a:moveTo>
                                  <a:lnTo>
                                    <a:pt x="1978" y="6"/>
                                  </a:lnTo>
                                  <a:lnTo>
                                    <a:pt x="1986" y="6"/>
                                  </a:lnTo>
                                  <a:lnTo>
                                    <a:pt x="1978" y="0"/>
                                  </a:lnTo>
                                  <a:close/>
                                </a:path>
                              </a:pathLst>
                            </a:custGeom>
                            <a:solidFill>
                              <a:srgbClr val="FFFFFF"/>
                            </a:solidFill>
                            <a:ln>
                              <a:noFill/>
                            </a:ln>
                          </wps:spPr>
                          <wps:bodyPr spcFirstLastPara="1" wrap="square" lIns="91425" tIns="91425" rIns="91425" bIns="91425" anchor="ctr" anchorCtr="0">
                            <a:noAutofit/>
                          </wps:bodyPr>
                        </wps:wsp>
                        <wps:wsp>
                          <wps:cNvPr id="155" name="Freeform 155"/>
                          <wps:cNvSpPr/>
                          <wps:spPr>
                            <a:xfrm>
                              <a:off x="5817" y="4884"/>
                              <a:ext cx="2206" cy="401"/>
                            </a:xfrm>
                            <a:custGeom>
                              <a:avLst/>
                              <a:gdLst/>
                              <a:ahLst/>
                              <a:cxnLst/>
                              <a:rect l="l" t="t" r="r" b="b"/>
                              <a:pathLst>
                                <a:path w="1978" h="401" extrusionOk="0">
                                  <a:moveTo>
                                    <a:pt x="0" y="5"/>
                                  </a:moveTo>
                                  <a:lnTo>
                                    <a:pt x="0" y="1"/>
                                  </a:lnTo>
                                  <a:lnTo>
                                    <a:pt x="4" y="0"/>
                                  </a:lnTo>
                                  <a:lnTo>
                                    <a:pt x="8" y="0"/>
                                  </a:lnTo>
                                  <a:lnTo>
                                    <a:pt x="1970" y="0"/>
                                  </a:lnTo>
                                  <a:lnTo>
                                    <a:pt x="1973" y="0"/>
                                  </a:lnTo>
                                  <a:lnTo>
                                    <a:pt x="1977" y="1"/>
                                  </a:lnTo>
                                  <a:lnTo>
                                    <a:pt x="1977" y="5"/>
                                  </a:lnTo>
                                  <a:lnTo>
                                    <a:pt x="1977" y="395"/>
                                  </a:lnTo>
                                  <a:lnTo>
                                    <a:pt x="1977" y="399"/>
                                  </a:lnTo>
                                  <a:lnTo>
                                    <a:pt x="1973" y="400"/>
                                  </a:lnTo>
                                  <a:lnTo>
                                    <a:pt x="1970" y="400"/>
                                  </a:lnTo>
                                  <a:lnTo>
                                    <a:pt x="8" y="400"/>
                                  </a:lnTo>
                                  <a:lnTo>
                                    <a:pt x="4" y="400"/>
                                  </a:lnTo>
                                  <a:lnTo>
                                    <a:pt x="0" y="399"/>
                                  </a:lnTo>
                                  <a:lnTo>
                                    <a:pt x="0" y="395"/>
                                  </a:lnTo>
                                  <a:lnTo>
                                    <a:pt x="0" y="5"/>
                                  </a:lnTo>
                                  <a:close/>
                                </a:path>
                              </a:pathLst>
                            </a:custGeom>
                            <a:noFill/>
                            <a:ln w="9525"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Pr id="156" name="Straight Arrow Connector 156"/>
                          <wps:cNvCnPr/>
                          <wps:spPr>
                            <a:xfrm>
                              <a:off x="9119" y="1360"/>
                              <a:ext cx="1069" cy="0"/>
                            </a:xfrm>
                            <a:prstGeom prst="straightConnector1">
                              <a:avLst/>
                            </a:prstGeom>
                            <a:noFill/>
                            <a:ln w="9525" cap="flat" cmpd="sng">
                              <a:solidFill>
                                <a:srgbClr val="D9D9D9"/>
                              </a:solidFill>
                              <a:prstDash val="solid"/>
                              <a:round/>
                              <a:headEnd type="none" w="med" len="med"/>
                              <a:tailEnd type="none" w="med" len="med"/>
                            </a:ln>
                          </wps:spPr>
                          <wps:bodyPr/>
                        </wps:wsp>
                        <wps:wsp>
                          <wps:cNvPr id="157" name="Straight Arrow Connector 157"/>
                          <wps:cNvCnPr/>
                          <wps:spPr>
                            <a:xfrm>
                              <a:off x="9119" y="1689"/>
                              <a:ext cx="1069" cy="0"/>
                            </a:xfrm>
                            <a:prstGeom prst="straightConnector1">
                              <a:avLst/>
                            </a:prstGeom>
                            <a:noFill/>
                            <a:ln w="9525" cap="flat" cmpd="sng">
                              <a:solidFill>
                                <a:srgbClr val="D9D9D9"/>
                              </a:solidFill>
                              <a:prstDash val="solid"/>
                              <a:round/>
                              <a:headEnd type="none" w="med" len="med"/>
                              <a:tailEnd type="none" w="med" len="med"/>
                            </a:ln>
                          </wps:spPr>
                          <wps:bodyPr/>
                        </wps:wsp>
                        <wps:wsp>
                          <wps:cNvPr id="158" name="Straight Arrow Connector 158"/>
                          <wps:cNvCnPr/>
                          <wps:spPr>
                            <a:xfrm>
                              <a:off x="9119" y="2019"/>
                              <a:ext cx="1069" cy="0"/>
                            </a:xfrm>
                            <a:prstGeom prst="straightConnector1">
                              <a:avLst/>
                            </a:prstGeom>
                            <a:noFill/>
                            <a:ln w="9525" cap="flat" cmpd="sng">
                              <a:solidFill>
                                <a:srgbClr val="D9D9D9"/>
                              </a:solidFill>
                              <a:prstDash val="solid"/>
                              <a:round/>
                              <a:headEnd type="none" w="med" len="med"/>
                              <a:tailEnd type="none" w="med" len="med"/>
                            </a:ln>
                          </wps:spPr>
                          <wps:bodyPr/>
                        </wps:wsp>
                        <wps:wsp>
                          <wps:cNvPr id="159" name="Straight Arrow Connector 159"/>
                          <wps:cNvCnPr/>
                          <wps:spPr>
                            <a:xfrm>
                              <a:off x="9119" y="2348"/>
                              <a:ext cx="1069" cy="0"/>
                            </a:xfrm>
                            <a:prstGeom prst="straightConnector1">
                              <a:avLst/>
                            </a:prstGeom>
                            <a:noFill/>
                            <a:ln w="9525" cap="flat" cmpd="sng">
                              <a:solidFill>
                                <a:srgbClr val="D9D9D9"/>
                              </a:solidFill>
                              <a:prstDash val="solid"/>
                              <a:round/>
                              <a:headEnd type="none" w="med" len="med"/>
                              <a:tailEnd type="none" w="med" len="med"/>
                            </a:ln>
                          </wps:spPr>
                          <wps:bodyPr/>
                        </wps:wsp>
                        <wps:wsp>
                          <wps:cNvPr id="160" name="Straight Arrow Connector 160"/>
                          <wps:cNvCnPr/>
                          <wps:spPr>
                            <a:xfrm>
                              <a:off x="9119" y="2678"/>
                              <a:ext cx="1069" cy="0"/>
                            </a:xfrm>
                            <a:prstGeom prst="straightConnector1">
                              <a:avLst/>
                            </a:prstGeom>
                            <a:noFill/>
                            <a:ln w="9750" cap="flat" cmpd="sng">
                              <a:solidFill>
                                <a:srgbClr val="D9D9D9"/>
                              </a:solidFill>
                              <a:prstDash val="solid"/>
                              <a:round/>
                              <a:headEnd type="none" w="med" len="med"/>
                              <a:tailEnd type="none" w="med" len="med"/>
                            </a:ln>
                          </wps:spPr>
                          <wps:bodyPr/>
                        </wps:wsp>
                        <wps:wsp>
                          <wps:cNvPr id="161" name="Straight Arrow Connector 161"/>
                          <wps:cNvCnPr/>
                          <wps:spPr>
                            <a:xfrm>
                              <a:off x="9119" y="3006"/>
                              <a:ext cx="1069" cy="0"/>
                            </a:xfrm>
                            <a:prstGeom prst="straightConnector1">
                              <a:avLst/>
                            </a:prstGeom>
                            <a:noFill/>
                            <a:ln w="9525" cap="flat" cmpd="sng">
                              <a:solidFill>
                                <a:srgbClr val="D9D9D9"/>
                              </a:solidFill>
                              <a:prstDash val="solid"/>
                              <a:round/>
                              <a:headEnd type="none" w="med" len="med"/>
                              <a:tailEnd type="none" w="med" len="med"/>
                            </a:ln>
                          </wps:spPr>
                          <wps:bodyPr/>
                        </wps:wsp>
                        <wps:wsp>
                          <wps:cNvPr id="162" name="Straight Arrow Connector 162"/>
                          <wps:cNvCnPr/>
                          <wps:spPr>
                            <a:xfrm>
                              <a:off x="9119" y="3335"/>
                              <a:ext cx="1069" cy="0"/>
                            </a:xfrm>
                            <a:prstGeom prst="straightConnector1">
                              <a:avLst/>
                            </a:prstGeom>
                            <a:noFill/>
                            <a:ln w="9525" cap="flat" cmpd="sng">
                              <a:solidFill>
                                <a:srgbClr val="D9D9D9"/>
                              </a:solidFill>
                              <a:prstDash val="solid"/>
                              <a:round/>
                              <a:headEnd type="none" w="med" len="med"/>
                              <a:tailEnd type="none" w="med" len="med"/>
                            </a:ln>
                          </wps:spPr>
                          <wps:bodyPr/>
                        </wps:wsp>
                        <wps:wsp>
                          <wps:cNvPr id="163" name="Straight Arrow Connector 163"/>
                          <wps:cNvCnPr/>
                          <wps:spPr>
                            <a:xfrm>
                              <a:off x="9119" y="3665"/>
                              <a:ext cx="1069" cy="0"/>
                            </a:xfrm>
                            <a:prstGeom prst="straightConnector1">
                              <a:avLst/>
                            </a:prstGeom>
                            <a:noFill/>
                            <a:ln w="9525" cap="flat" cmpd="sng">
                              <a:solidFill>
                                <a:srgbClr val="D9D9D9"/>
                              </a:solidFill>
                              <a:prstDash val="solid"/>
                              <a:round/>
                              <a:headEnd type="none" w="med" len="med"/>
                              <a:tailEnd type="none" w="med" len="med"/>
                            </a:ln>
                          </wps:spPr>
                          <wps:bodyPr/>
                        </wps:wsp>
                        <wps:wsp>
                          <wps:cNvPr id="164" name="Straight Arrow Connector 164"/>
                          <wps:cNvCnPr/>
                          <wps:spPr>
                            <a:xfrm>
                              <a:off x="9119" y="3994"/>
                              <a:ext cx="1069" cy="0"/>
                            </a:xfrm>
                            <a:prstGeom prst="straightConnector1">
                              <a:avLst/>
                            </a:prstGeom>
                            <a:noFill/>
                            <a:ln w="9525" cap="flat" cmpd="sng">
                              <a:solidFill>
                                <a:srgbClr val="D9D9D9"/>
                              </a:solidFill>
                              <a:prstDash val="solid"/>
                              <a:round/>
                              <a:headEnd type="none" w="med" len="med"/>
                              <a:tailEnd type="none" w="med" len="med"/>
                            </a:ln>
                          </wps:spPr>
                          <wps:bodyPr/>
                        </wps:wsp>
                        <wps:wsp>
                          <wps:cNvPr id="165" name="Straight Arrow Connector 165"/>
                          <wps:cNvCnPr/>
                          <wps:spPr>
                            <a:xfrm>
                              <a:off x="9119" y="4651"/>
                              <a:ext cx="1069" cy="0"/>
                            </a:xfrm>
                            <a:prstGeom prst="straightConnector1">
                              <a:avLst/>
                            </a:prstGeom>
                            <a:noFill/>
                            <a:ln w="9525" cap="flat" cmpd="sng">
                              <a:solidFill>
                                <a:srgbClr val="D9D9D9"/>
                              </a:solidFill>
                              <a:prstDash val="solid"/>
                              <a:round/>
                              <a:headEnd type="none" w="med" len="med"/>
                              <a:tailEnd type="none" w="med" len="med"/>
                            </a:ln>
                          </wps:spPr>
                          <wps:bodyPr/>
                        </wps:wsp>
                        <pic:pic xmlns:pic="http://schemas.openxmlformats.org/drawingml/2006/picture">
                          <pic:nvPicPr>
                            <pic:cNvPr id="166" name="Shape 164"/>
                            <pic:cNvPicPr preferRelativeResize="0"/>
                          </pic:nvPicPr>
                          <pic:blipFill rotWithShape="1">
                            <a:blip r:embed="rId25">
                              <a:alphaModFix/>
                            </a:blip>
                            <a:srcRect/>
                            <a:stretch/>
                          </pic:blipFill>
                          <pic:spPr>
                            <a:xfrm>
                              <a:off x="9119" y="4107"/>
                              <a:ext cx="398" cy="224"/>
                            </a:xfrm>
                            <a:prstGeom prst="rect">
                              <a:avLst/>
                            </a:prstGeom>
                            <a:noFill/>
                            <a:ln>
                              <a:noFill/>
                            </a:ln>
                          </pic:spPr>
                        </pic:pic>
                        <pic:pic xmlns:pic="http://schemas.openxmlformats.org/drawingml/2006/picture">
                          <pic:nvPicPr>
                            <pic:cNvPr id="167" name="Shape 165"/>
                            <pic:cNvPicPr preferRelativeResize="0"/>
                          </pic:nvPicPr>
                          <pic:blipFill rotWithShape="1">
                            <a:blip r:embed="rId26">
                              <a:alphaModFix/>
                            </a:blip>
                            <a:srcRect/>
                            <a:stretch/>
                          </pic:blipFill>
                          <pic:spPr>
                            <a:xfrm>
                              <a:off x="9316" y="4225"/>
                              <a:ext cx="202" cy="106"/>
                            </a:xfrm>
                            <a:prstGeom prst="rect">
                              <a:avLst/>
                            </a:prstGeom>
                            <a:noFill/>
                            <a:ln>
                              <a:noFill/>
                            </a:ln>
                          </pic:spPr>
                        </pic:pic>
                        <pic:pic xmlns:pic="http://schemas.openxmlformats.org/drawingml/2006/picture">
                          <pic:nvPicPr>
                            <pic:cNvPr id="168" name="Shape 166"/>
                            <pic:cNvPicPr preferRelativeResize="0"/>
                          </pic:nvPicPr>
                          <pic:blipFill rotWithShape="1">
                            <a:blip r:embed="rId27">
                              <a:alphaModFix/>
                            </a:blip>
                            <a:srcRect/>
                            <a:stretch/>
                          </pic:blipFill>
                          <pic:spPr>
                            <a:xfrm>
                              <a:off x="9554" y="4315"/>
                              <a:ext cx="201" cy="381"/>
                            </a:xfrm>
                            <a:prstGeom prst="rect">
                              <a:avLst/>
                            </a:prstGeom>
                            <a:noFill/>
                            <a:ln>
                              <a:noFill/>
                            </a:ln>
                          </pic:spPr>
                        </pic:pic>
                        <pic:pic xmlns:pic="http://schemas.openxmlformats.org/drawingml/2006/picture">
                          <pic:nvPicPr>
                            <pic:cNvPr id="169" name="Shape 167"/>
                            <pic:cNvPicPr preferRelativeResize="0"/>
                          </pic:nvPicPr>
                          <pic:blipFill rotWithShape="1">
                            <a:blip r:embed="rId28">
                              <a:alphaModFix/>
                            </a:blip>
                            <a:srcRect/>
                            <a:stretch/>
                          </pic:blipFill>
                          <pic:spPr>
                            <a:xfrm>
                              <a:off x="9797" y="2382"/>
                              <a:ext cx="195" cy="1942"/>
                            </a:xfrm>
                            <a:prstGeom prst="rect">
                              <a:avLst/>
                            </a:prstGeom>
                            <a:noFill/>
                            <a:ln>
                              <a:noFill/>
                            </a:ln>
                          </pic:spPr>
                        </pic:pic>
                        <wps:wsp>
                          <wps:cNvPr id="170" name="Freeform 170"/>
                          <wps:cNvSpPr/>
                          <wps:spPr>
                            <a:xfrm>
                              <a:off x="9791" y="2376"/>
                              <a:ext cx="203" cy="1956"/>
                            </a:xfrm>
                            <a:custGeom>
                              <a:avLst/>
                              <a:gdLst/>
                              <a:ahLst/>
                              <a:cxnLst/>
                              <a:rect l="l" t="t" r="r" b="b"/>
                              <a:pathLst>
                                <a:path w="203" h="1956" extrusionOk="0">
                                  <a:moveTo>
                                    <a:pt x="198" y="0"/>
                                  </a:moveTo>
                                  <a:lnTo>
                                    <a:pt x="3" y="0"/>
                                  </a:lnTo>
                                  <a:lnTo>
                                    <a:pt x="0" y="4"/>
                                  </a:lnTo>
                                  <a:lnTo>
                                    <a:pt x="0" y="1952"/>
                                  </a:lnTo>
                                  <a:lnTo>
                                    <a:pt x="3" y="1955"/>
                                  </a:lnTo>
                                  <a:lnTo>
                                    <a:pt x="198" y="1955"/>
                                  </a:lnTo>
                                  <a:lnTo>
                                    <a:pt x="202" y="1952"/>
                                  </a:lnTo>
                                  <a:lnTo>
                                    <a:pt x="202" y="1947"/>
                                  </a:lnTo>
                                  <a:lnTo>
                                    <a:pt x="15" y="1947"/>
                                  </a:lnTo>
                                  <a:lnTo>
                                    <a:pt x="7" y="1939"/>
                                  </a:lnTo>
                                  <a:lnTo>
                                    <a:pt x="15" y="1939"/>
                                  </a:lnTo>
                                  <a:lnTo>
                                    <a:pt x="15" y="15"/>
                                  </a:lnTo>
                                  <a:lnTo>
                                    <a:pt x="7" y="15"/>
                                  </a:lnTo>
                                  <a:lnTo>
                                    <a:pt x="15" y="7"/>
                                  </a:lnTo>
                                  <a:lnTo>
                                    <a:pt x="202" y="7"/>
                                  </a:lnTo>
                                  <a:lnTo>
                                    <a:pt x="202" y="4"/>
                                  </a:lnTo>
                                  <a:lnTo>
                                    <a:pt x="198" y="0"/>
                                  </a:lnTo>
                                  <a:close/>
                                  <a:moveTo>
                                    <a:pt x="15" y="1939"/>
                                  </a:moveTo>
                                  <a:lnTo>
                                    <a:pt x="7" y="1939"/>
                                  </a:lnTo>
                                  <a:lnTo>
                                    <a:pt x="15" y="1947"/>
                                  </a:lnTo>
                                  <a:lnTo>
                                    <a:pt x="15" y="1939"/>
                                  </a:lnTo>
                                  <a:close/>
                                  <a:moveTo>
                                    <a:pt x="186" y="1939"/>
                                  </a:moveTo>
                                  <a:lnTo>
                                    <a:pt x="15" y="1939"/>
                                  </a:lnTo>
                                  <a:lnTo>
                                    <a:pt x="15" y="1947"/>
                                  </a:lnTo>
                                  <a:lnTo>
                                    <a:pt x="186" y="1947"/>
                                  </a:lnTo>
                                  <a:lnTo>
                                    <a:pt x="186" y="1939"/>
                                  </a:lnTo>
                                  <a:close/>
                                  <a:moveTo>
                                    <a:pt x="186" y="7"/>
                                  </a:moveTo>
                                  <a:lnTo>
                                    <a:pt x="186" y="1947"/>
                                  </a:lnTo>
                                  <a:lnTo>
                                    <a:pt x="194" y="1939"/>
                                  </a:lnTo>
                                  <a:lnTo>
                                    <a:pt x="202" y="1939"/>
                                  </a:lnTo>
                                  <a:lnTo>
                                    <a:pt x="202" y="15"/>
                                  </a:lnTo>
                                  <a:lnTo>
                                    <a:pt x="194" y="15"/>
                                  </a:lnTo>
                                  <a:lnTo>
                                    <a:pt x="186" y="7"/>
                                  </a:lnTo>
                                  <a:close/>
                                  <a:moveTo>
                                    <a:pt x="202" y="1939"/>
                                  </a:moveTo>
                                  <a:lnTo>
                                    <a:pt x="194" y="1939"/>
                                  </a:lnTo>
                                  <a:lnTo>
                                    <a:pt x="186" y="1947"/>
                                  </a:lnTo>
                                  <a:lnTo>
                                    <a:pt x="202" y="1947"/>
                                  </a:lnTo>
                                  <a:lnTo>
                                    <a:pt x="202" y="1939"/>
                                  </a:lnTo>
                                  <a:close/>
                                  <a:moveTo>
                                    <a:pt x="15" y="7"/>
                                  </a:moveTo>
                                  <a:lnTo>
                                    <a:pt x="7" y="15"/>
                                  </a:lnTo>
                                  <a:lnTo>
                                    <a:pt x="15" y="15"/>
                                  </a:lnTo>
                                  <a:lnTo>
                                    <a:pt x="15" y="7"/>
                                  </a:lnTo>
                                  <a:close/>
                                  <a:moveTo>
                                    <a:pt x="186" y="7"/>
                                  </a:moveTo>
                                  <a:lnTo>
                                    <a:pt x="15" y="7"/>
                                  </a:lnTo>
                                  <a:lnTo>
                                    <a:pt x="15" y="15"/>
                                  </a:lnTo>
                                  <a:lnTo>
                                    <a:pt x="186" y="15"/>
                                  </a:lnTo>
                                  <a:lnTo>
                                    <a:pt x="186" y="7"/>
                                  </a:lnTo>
                                  <a:close/>
                                  <a:moveTo>
                                    <a:pt x="202" y="7"/>
                                  </a:moveTo>
                                  <a:lnTo>
                                    <a:pt x="186" y="7"/>
                                  </a:lnTo>
                                  <a:lnTo>
                                    <a:pt x="194" y="15"/>
                                  </a:lnTo>
                                  <a:lnTo>
                                    <a:pt x="202" y="15"/>
                                  </a:lnTo>
                                  <a:lnTo>
                                    <a:pt x="202" y="7"/>
                                  </a:lnTo>
                                  <a:close/>
                                </a:path>
                              </a:pathLst>
                            </a:custGeom>
                            <a:solidFill>
                              <a:srgbClr val="231F20"/>
                            </a:solidFill>
                            <a:ln>
                              <a:noFill/>
                            </a:ln>
                          </wps:spPr>
                          <wps:bodyPr spcFirstLastPara="1" wrap="square" lIns="91425" tIns="91425" rIns="91425" bIns="91425" anchor="ctr" anchorCtr="0">
                            <a:noAutofit/>
                          </wps:bodyPr>
                        </wps:wsp>
                        <wps:wsp>
                          <wps:cNvPr id="171" name="Straight Arrow Connector 171"/>
                          <wps:cNvCnPr/>
                          <wps:spPr>
                            <a:xfrm>
                              <a:off x="9119" y="4323"/>
                              <a:ext cx="1069" cy="0"/>
                            </a:xfrm>
                            <a:prstGeom prst="straightConnector1">
                              <a:avLst/>
                            </a:prstGeom>
                            <a:noFill/>
                            <a:ln w="9750" cap="flat" cmpd="sng">
                              <a:solidFill>
                                <a:srgbClr val="D9D9D9"/>
                              </a:solidFill>
                              <a:prstDash val="solid"/>
                              <a:round/>
                              <a:headEnd type="none" w="med" len="med"/>
                              <a:tailEnd type="none" w="med" len="med"/>
                            </a:ln>
                          </wps:spPr>
                          <wps:bodyPr/>
                        </wps:wsp>
                        <pic:pic xmlns:pic="http://schemas.openxmlformats.org/drawingml/2006/picture">
                          <pic:nvPicPr>
                            <pic:cNvPr id="172" name="Shape 170"/>
                            <pic:cNvPicPr preferRelativeResize="0"/>
                          </pic:nvPicPr>
                          <pic:blipFill rotWithShape="1">
                            <a:blip r:embed="rId29">
                              <a:alphaModFix/>
                            </a:blip>
                            <a:srcRect/>
                            <a:stretch/>
                          </pic:blipFill>
                          <pic:spPr>
                            <a:xfrm>
                              <a:off x="5721" y="5369"/>
                              <a:ext cx="113" cy="198"/>
                            </a:xfrm>
                            <a:prstGeom prst="rect">
                              <a:avLst/>
                            </a:prstGeom>
                            <a:noFill/>
                            <a:ln>
                              <a:noFill/>
                            </a:ln>
                          </pic:spPr>
                        </pic:pic>
                        <wps:wsp>
                          <wps:cNvPr id="173" name="Straight Arrow Connector 173"/>
                          <wps:cNvCnPr/>
                          <wps:spPr>
                            <a:xfrm>
                              <a:off x="9119" y="5852"/>
                              <a:ext cx="1147" cy="0"/>
                            </a:xfrm>
                            <a:prstGeom prst="straightConnector1">
                              <a:avLst/>
                            </a:prstGeom>
                            <a:noFill/>
                            <a:ln w="9725" cap="flat" cmpd="sng">
                              <a:solidFill>
                                <a:srgbClr val="D9D9D9"/>
                              </a:solidFill>
                              <a:prstDash val="solid"/>
                              <a:round/>
                              <a:headEnd type="none" w="med" len="med"/>
                              <a:tailEnd type="none" w="med" len="med"/>
                            </a:ln>
                          </wps:spPr>
                          <wps:bodyPr/>
                        </wps:wsp>
                        <wps:wsp>
                          <wps:cNvPr id="174" name="Straight Arrow Connector 174"/>
                          <wps:cNvCnPr/>
                          <wps:spPr>
                            <a:xfrm>
                              <a:off x="9119" y="213"/>
                              <a:ext cx="1147" cy="0"/>
                            </a:xfrm>
                            <a:prstGeom prst="straightConnector1">
                              <a:avLst/>
                            </a:prstGeom>
                            <a:noFill/>
                            <a:ln w="9525" cap="flat" cmpd="sng">
                              <a:solidFill>
                                <a:srgbClr val="D9D9D9"/>
                              </a:solidFill>
                              <a:prstDash val="solid"/>
                              <a:round/>
                              <a:headEnd type="none" w="med" len="med"/>
                              <a:tailEnd type="none" w="med" len="med"/>
                            </a:ln>
                          </wps:spPr>
                          <wps:bodyPr/>
                        </wps:wsp>
                        <pic:pic xmlns:pic="http://schemas.openxmlformats.org/drawingml/2006/picture">
                          <pic:nvPicPr>
                            <pic:cNvPr id="175" name="Shape 173"/>
                            <pic:cNvPicPr preferRelativeResize="0"/>
                          </pic:nvPicPr>
                          <pic:blipFill rotWithShape="1">
                            <a:blip r:embed="rId30">
                              <a:alphaModFix/>
                            </a:blip>
                            <a:srcRect/>
                            <a:stretch/>
                          </pic:blipFill>
                          <pic:spPr>
                            <a:xfrm>
                              <a:off x="9112" y="4964"/>
                              <a:ext cx="1155" cy="239"/>
                            </a:xfrm>
                            <a:prstGeom prst="rect">
                              <a:avLst/>
                            </a:prstGeom>
                            <a:noFill/>
                            <a:ln>
                              <a:noFill/>
                            </a:ln>
                          </pic:spPr>
                        </pic:pic>
                        <wps:wsp>
                          <wps:cNvPr id="176" name="Freeform 176"/>
                          <wps:cNvSpPr/>
                          <wps:spPr>
                            <a:xfrm>
                              <a:off x="10267" y="209"/>
                              <a:ext cx="186" cy="5651"/>
                            </a:xfrm>
                            <a:custGeom>
                              <a:avLst/>
                              <a:gdLst/>
                              <a:ahLst/>
                              <a:cxnLst/>
                              <a:rect l="l" t="t" r="r" b="b"/>
                              <a:pathLst>
                                <a:path w="186" h="5651" extrusionOk="0">
                                  <a:moveTo>
                                    <a:pt x="170" y="5636"/>
                                  </a:moveTo>
                                  <a:lnTo>
                                    <a:pt x="0" y="5636"/>
                                  </a:lnTo>
                                  <a:lnTo>
                                    <a:pt x="0" y="5651"/>
                                  </a:lnTo>
                                  <a:lnTo>
                                    <a:pt x="181" y="5651"/>
                                  </a:lnTo>
                                  <a:lnTo>
                                    <a:pt x="185" y="5647"/>
                                  </a:lnTo>
                                  <a:lnTo>
                                    <a:pt x="185" y="5643"/>
                                  </a:lnTo>
                                  <a:lnTo>
                                    <a:pt x="170" y="5643"/>
                                  </a:lnTo>
                                  <a:lnTo>
                                    <a:pt x="170" y="5636"/>
                                  </a:lnTo>
                                  <a:close/>
                                  <a:moveTo>
                                    <a:pt x="170" y="0"/>
                                  </a:moveTo>
                                  <a:lnTo>
                                    <a:pt x="170" y="5643"/>
                                  </a:lnTo>
                                  <a:lnTo>
                                    <a:pt x="177" y="5636"/>
                                  </a:lnTo>
                                  <a:lnTo>
                                    <a:pt x="185" y="5636"/>
                                  </a:lnTo>
                                  <a:lnTo>
                                    <a:pt x="185" y="8"/>
                                  </a:lnTo>
                                  <a:lnTo>
                                    <a:pt x="177" y="8"/>
                                  </a:lnTo>
                                  <a:lnTo>
                                    <a:pt x="170" y="0"/>
                                  </a:lnTo>
                                  <a:close/>
                                  <a:moveTo>
                                    <a:pt x="185" y="5636"/>
                                  </a:moveTo>
                                  <a:lnTo>
                                    <a:pt x="177" y="5636"/>
                                  </a:lnTo>
                                  <a:lnTo>
                                    <a:pt x="170" y="5643"/>
                                  </a:lnTo>
                                  <a:lnTo>
                                    <a:pt x="185" y="5643"/>
                                  </a:lnTo>
                                  <a:lnTo>
                                    <a:pt x="185" y="5636"/>
                                  </a:lnTo>
                                  <a:close/>
                                  <a:moveTo>
                                    <a:pt x="0" y="0"/>
                                  </a:moveTo>
                                  <a:lnTo>
                                    <a:pt x="0" y="8"/>
                                  </a:lnTo>
                                  <a:lnTo>
                                    <a:pt x="170" y="8"/>
                                  </a:lnTo>
                                  <a:lnTo>
                                    <a:pt x="170" y="0"/>
                                  </a:lnTo>
                                  <a:lnTo>
                                    <a:pt x="185" y="0"/>
                                  </a:lnTo>
                                  <a:lnTo>
                                    <a:pt x="0" y="0"/>
                                  </a:lnTo>
                                  <a:close/>
                                  <a:moveTo>
                                    <a:pt x="185" y="0"/>
                                  </a:moveTo>
                                  <a:lnTo>
                                    <a:pt x="170" y="0"/>
                                  </a:lnTo>
                                  <a:lnTo>
                                    <a:pt x="177" y="8"/>
                                  </a:lnTo>
                                  <a:lnTo>
                                    <a:pt x="185" y="8"/>
                                  </a:lnTo>
                                  <a:lnTo>
                                    <a:pt x="185" y="0"/>
                                  </a:lnTo>
                                  <a:close/>
                                </a:path>
                              </a:pathLst>
                            </a:custGeom>
                            <a:solidFill>
                              <a:srgbClr val="D9D9D9"/>
                            </a:solidFill>
                            <a:ln>
                              <a:noFill/>
                            </a:ln>
                          </wps:spPr>
                          <wps:bodyPr spcFirstLastPara="1" wrap="square" lIns="91425" tIns="91425" rIns="91425" bIns="91425" anchor="ctr" anchorCtr="0">
                            <a:noAutofit/>
                          </wps:bodyPr>
                        </wps:wsp>
                        <wps:wsp>
                          <wps:cNvPr id="177" name="Freeform 177"/>
                          <wps:cNvSpPr/>
                          <wps:spPr>
                            <a:xfrm>
                              <a:off x="8116" y="4881"/>
                              <a:ext cx="2072" cy="405"/>
                            </a:xfrm>
                            <a:custGeom>
                              <a:avLst/>
                              <a:gdLst/>
                              <a:ahLst/>
                              <a:cxnLst/>
                              <a:rect l="l" t="t" r="r" b="b"/>
                              <a:pathLst>
                                <a:path w="2072" h="405" extrusionOk="0">
                                  <a:moveTo>
                                    <a:pt x="7" y="400"/>
                                  </a:moveTo>
                                  <a:lnTo>
                                    <a:pt x="0" y="400"/>
                                  </a:lnTo>
                                  <a:lnTo>
                                    <a:pt x="7" y="405"/>
                                  </a:lnTo>
                                  <a:lnTo>
                                    <a:pt x="7" y="400"/>
                                  </a:lnTo>
                                  <a:close/>
                                  <a:moveTo>
                                    <a:pt x="2072" y="400"/>
                                  </a:moveTo>
                                  <a:lnTo>
                                    <a:pt x="2066" y="400"/>
                                  </a:lnTo>
                                  <a:lnTo>
                                    <a:pt x="2066" y="405"/>
                                  </a:lnTo>
                                  <a:lnTo>
                                    <a:pt x="2072" y="400"/>
                                  </a:lnTo>
                                  <a:close/>
                                  <a:moveTo>
                                    <a:pt x="2066" y="6"/>
                                  </a:moveTo>
                                  <a:lnTo>
                                    <a:pt x="7" y="6"/>
                                  </a:lnTo>
                                  <a:lnTo>
                                    <a:pt x="7" y="400"/>
                                  </a:lnTo>
                                  <a:lnTo>
                                    <a:pt x="2066" y="400"/>
                                  </a:lnTo>
                                  <a:lnTo>
                                    <a:pt x="2066" y="6"/>
                                  </a:lnTo>
                                  <a:close/>
                                  <a:moveTo>
                                    <a:pt x="7" y="0"/>
                                  </a:moveTo>
                                  <a:lnTo>
                                    <a:pt x="0" y="6"/>
                                  </a:lnTo>
                                  <a:lnTo>
                                    <a:pt x="7" y="6"/>
                                  </a:lnTo>
                                  <a:lnTo>
                                    <a:pt x="7" y="0"/>
                                  </a:lnTo>
                                  <a:close/>
                                  <a:moveTo>
                                    <a:pt x="2066" y="0"/>
                                  </a:moveTo>
                                  <a:lnTo>
                                    <a:pt x="2066" y="6"/>
                                  </a:lnTo>
                                  <a:lnTo>
                                    <a:pt x="2072" y="6"/>
                                  </a:lnTo>
                                  <a:lnTo>
                                    <a:pt x="2066" y="0"/>
                                  </a:lnTo>
                                  <a:close/>
                                </a:path>
                              </a:pathLst>
                            </a:custGeom>
                            <a:solidFill>
                              <a:srgbClr val="FFFFFF"/>
                            </a:solidFill>
                            <a:ln>
                              <a:noFill/>
                            </a:ln>
                          </wps:spPr>
                          <wps:bodyPr spcFirstLastPara="1" wrap="square" lIns="91425" tIns="91425" rIns="91425" bIns="91425" anchor="ctr" anchorCtr="0">
                            <a:noAutofit/>
                          </wps:bodyPr>
                        </wps:wsp>
                        <wps:wsp>
                          <wps:cNvPr id="178" name="Freeform 178"/>
                          <wps:cNvSpPr/>
                          <wps:spPr>
                            <a:xfrm>
                              <a:off x="8063" y="4884"/>
                              <a:ext cx="2311" cy="401"/>
                            </a:xfrm>
                            <a:custGeom>
                              <a:avLst/>
                              <a:gdLst/>
                              <a:ahLst/>
                              <a:cxnLst/>
                              <a:rect l="l" t="t" r="r" b="b"/>
                              <a:pathLst>
                                <a:path w="2065" h="401" extrusionOk="0">
                                  <a:moveTo>
                                    <a:pt x="0" y="5"/>
                                  </a:moveTo>
                                  <a:lnTo>
                                    <a:pt x="0" y="1"/>
                                  </a:lnTo>
                                  <a:lnTo>
                                    <a:pt x="4" y="0"/>
                                  </a:lnTo>
                                  <a:lnTo>
                                    <a:pt x="7" y="0"/>
                                  </a:lnTo>
                                  <a:lnTo>
                                    <a:pt x="2058" y="0"/>
                                  </a:lnTo>
                                  <a:lnTo>
                                    <a:pt x="2061" y="0"/>
                                  </a:lnTo>
                                  <a:lnTo>
                                    <a:pt x="2064" y="1"/>
                                  </a:lnTo>
                                  <a:lnTo>
                                    <a:pt x="2064" y="5"/>
                                  </a:lnTo>
                                  <a:lnTo>
                                    <a:pt x="2064" y="395"/>
                                  </a:lnTo>
                                  <a:lnTo>
                                    <a:pt x="2064" y="399"/>
                                  </a:lnTo>
                                  <a:lnTo>
                                    <a:pt x="2061" y="400"/>
                                  </a:lnTo>
                                  <a:lnTo>
                                    <a:pt x="2058" y="400"/>
                                  </a:lnTo>
                                  <a:lnTo>
                                    <a:pt x="7" y="400"/>
                                  </a:lnTo>
                                  <a:lnTo>
                                    <a:pt x="4" y="400"/>
                                  </a:lnTo>
                                  <a:lnTo>
                                    <a:pt x="0" y="399"/>
                                  </a:lnTo>
                                  <a:lnTo>
                                    <a:pt x="0" y="395"/>
                                  </a:lnTo>
                                  <a:lnTo>
                                    <a:pt x="0" y="5"/>
                                  </a:lnTo>
                                  <a:close/>
                                </a:path>
                              </a:pathLst>
                            </a:custGeom>
                            <a:noFill/>
                            <a:ln w="9525"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Pr id="179" name="Rectangle 179"/>
                          <wps:cNvSpPr/>
                          <wps:spPr>
                            <a:xfrm>
                              <a:off x="8164" y="1653"/>
                              <a:ext cx="381" cy="193"/>
                            </a:xfrm>
                            <a:prstGeom prst="rect">
                              <a:avLst/>
                            </a:prstGeom>
                            <a:noFill/>
                            <a:ln>
                              <a:noFill/>
                            </a:ln>
                          </wps:spPr>
                          <wps:txbx>
                            <w:txbxContent>
                              <w:p w14:paraId="4D487BC1" w14:textId="77777777" w:rsidR="002947A8" w:rsidRDefault="002947A8" w:rsidP="00094B5B">
                                <w:pPr>
                                  <w:spacing w:line="192" w:lineRule="auto"/>
                                  <w:textDirection w:val="btLr"/>
                                </w:pPr>
                                <w:r>
                                  <w:rPr>
                                    <w:color w:val="636466"/>
                                    <w:sz w:val="16"/>
                                  </w:rPr>
                                  <w:t>724,8</w:t>
                                </w:r>
                              </w:p>
                            </w:txbxContent>
                          </wps:txbx>
                          <wps:bodyPr spcFirstLastPara="1" wrap="square" lIns="0" tIns="0" rIns="0" bIns="0" anchor="t" anchorCtr="0">
                            <a:noAutofit/>
                          </wps:bodyPr>
                        </wps:wsp>
                        <wps:wsp>
                          <wps:cNvPr id="180" name="Rectangle 180"/>
                          <wps:cNvSpPr/>
                          <wps:spPr>
                            <a:xfrm>
                              <a:off x="7215" y="1912"/>
                              <a:ext cx="382" cy="193"/>
                            </a:xfrm>
                            <a:prstGeom prst="rect">
                              <a:avLst/>
                            </a:prstGeom>
                            <a:noFill/>
                            <a:ln>
                              <a:noFill/>
                            </a:ln>
                          </wps:spPr>
                          <wps:txbx>
                            <w:txbxContent>
                              <w:p w14:paraId="24504F6C" w14:textId="77777777" w:rsidR="002947A8" w:rsidRDefault="002947A8" w:rsidP="00094B5B">
                                <w:pPr>
                                  <w:spacing w:line="192" w:lineRule="auto"/>
                                  <w:textDirection w:val="btLr"/>
                                </w:pPr>
                                <w:r>
                                  <w:rPr>
                                    <w:color w:val="636466"/>
                                    <w:sz w:val="16"/>
                                  </w:rPr>
                                  <w:t>645,9</w:t>
                                </w:r>
                              </w:p>
                            </w:txbxContent>
                          </wps:txbx>
                          <wps:bodyPr spcFirstLastPara="1" wrap="square" lIns="0" tIns="0" rIns="0" bIns="0" anchor="t" anchorCtr="0">
                            <a:noAutofit/>
                          </wps:bodyPr>
                        </wps:wsp>
                        <wps:wsp>
                          <wps:cNvPr id="181" name="Rectangle 181"/>
                          <wps:cNvSpPr/>
                          <wps:spPr>
                            <a:xfrm>
                              <a:off x="7111" y="4323"/>
                              <a:ext cx="1551" cy="329"/>
                            </a:xfrm>
                            <a:prstGeom prst="rect">
                              <a:avLst/>
                            </a:prstGeom>
                            <a:noFill/>
                            <a:ln>
                              <a:noFill/>
                            </a:ln>
                          </wps:spPr>
                          <wps:txbx>
                            <w:txbxContent>
                              <w:p w14:paraId="02307821" w14:textId="77777777" w:rsidR="002947A8" w:rsidRDefault="002947A8" w:rsidP="00094B5B">
                                <w:pPr>
                                  <w:spacing w:before="116" w:line="212" w:lineRule="auto"/>
                                  <w:ind w:left="407" w:firstLine="407"/>
                                  <w:textDirection w:val="btLr"/>
                                </w:pPr>
                                <w:r>
                                  <w:rPr>
                                    <w:color w:val="76787B"/>
                                    <w:sz w:val="18"/>
                                  </w:rPr>
                                  <w:t>2030 / 8%</w:t>
                                </w:r>
                              </w:p>
                            </w:txbxContent>
                          </wps:txbx>
                          <wps:bodyPr spcFirstLastPara="1" wrap="square" lIns="0" tIns="0" rIns="0" bIns="0" anchor="t" anchorCtr="0">
                            <a:noAutofit/>
                          </wps:bodyPr>
                        </wps:wsp>
                        <wps:wsp>
                          <wps:cNvPr id="182" name="Rectangle 182"/>
                          <wps:cNvSpPr/>
                          <wps:spPr>
                            <a:xfrm>
                              <a:off x="1551" y="338"/>
                              <a:ext cx="8731" cy="681"/>
                            </a:xfrm>
                            <a:prstGeom prst="rect">
                              <a:avLst/>
                            </a:prstGeom>
                            <a:noFill/>
                            <a:ln>
                              <a:noFill/>
                            </a:ln>
                          </wps:spPr>
                          <wps:txbx>
                            <w:txbxContent>
                              <w:p w14:paraId="1943FD8B" w14:textId="77777777" w:rsidR="002947A8" w:rsidRDefault="002947A8" w:rsidP="00094B5B">
                                <w:pPr>
                                  <w:spacing w:line="234" w:lineRule="auto"/>
                                  <w:ind w:left="648"/>
                                  <w:textDirection w:val="btLr"/>
                                </w:pPr>
                                <w:r>
                                  <w:rPr>
                                    <w:color w:val="414042"/>
                                    <w:sz w:val="20"/>
                                  </w:rPr>
                                  <w:t>Phát thải KNK hàng năm 2010 và dự báo tới năm 2020 và 2030 (Kịch bản thông thường BAU)</w:t>
                                </w:r>
                              </w:p>
                              <w:p w14:paraId="60627DC8" w14:textId="77777777" w:rsidR="002947A8" w:rsidRDefault="002947A8" w:rsidP="00094B5B">
                                <w:pPr>
                                  <w:spacing w:line="234" w:lineRule="auto"/>
                                  <w:ind w:left="648"/>
                                  <w:jc w:val="center"/>
                                  <w:textDirection w:val="btLr"/>
                                </w:pPr>
                                <w:r>
                                  <w:rPr>
                                    <w:color w:val="414042"/>
                                    <w:sz w:val="20"/>
                                  </w:rPr>
                                  <w:t>và các mục tiêu có điều kiện và không điều kiện tới năm 2030 (triệu tấn CO2tđ)</w:t>
                                </w:r>
                              </w:p>
                            </w:txbxContent>
                          </wps:txbx>
                          <wps:bodyPr spcFirstLastPara="1" wrap="square" lIns="0" tIns="0" rIns="0" bIns="0" anchor="t" anchorCtr="0">
                            <a:noAutofit/>
                          </wps:bodyPr>
                        </wps:wsp>
                        <wps:wsp>
                          <wps:cNvPr id="183" name="Rectangle 183"/>
                          <wps:cNvSpPr/>
                          <wps:spPr>
                            <a:xfrm>
                              <a:off x="1834" y="1242"/>
                              <a:ext cx="489" cy="3839"/>
                            </a:xfrm>
                            <a:prstGeom prst="rect">
                              <a:avLst/>
                            </a:prstGeom>
                            <a:noFill/>
                            <a:ln>
                              <a:noFill/>
                            </a:ln>
                          </wps:spPr>
                          <wps:txbx>
                            <w:txbxContent>
                              <w:p w14:paraId="0056D0AF" w14:textId="77777777" w:rsidR="002947A8" w:rsidRDefault="002947A8" w:rsidP="00094B5B">
                                <w:pPr>
                                  <w:spacing w:line="258" w:lineRule="auto"/>
                                  <w:ind w:left="37" w:right="2" w:firstLine="37"/>
                                  <w:jc w:val="center"/>
                                  <w:textDirection w:val="btLr"/>
                                </w:pPr>
                                <w:r>
                                  <w:rPr>
                                    <w:color w:val="76787B"/>
                                    <w:sz w:val="18"/>
                                  </w:rPr>
                                  <w:t>900,0</w:t>
                                </w:r>
                              </w:p>
                              <w:p w14:paraId="1D908B24" w14:textId="77777777" w:rsidR="002947A8" w:rsidRDefault="002947A8" w:rsidP="00094B5B">
                                <w:pPr>
                                  <w:spacing w:before="110" w:line="258" w:lineRule="auto"/>
                                  <w:ind w:left="37" w:right="2" w:firstLine="37"/>
                                  <w:jc w:val="center"/>
                                  <w:textDirection w:val="btLr"/>
                                </w:pPr>
                                <w:r>
                                  <w:rPr>
                                    <w:color w:val="76787B"/>
                                    <w:sz w:val="18"/>
                                  </w:rPr>
                                  <w:t>800,0</w:t>
                                </w:r>
                              </w:p>
                              <w:p w14:paraId="4D369515" w14:textId="77777777" w:rsidR="002947A8" w:rsidRDefault="002947A8" w:rsidP="00094B5B">
                                <w:pPr>
                                  <w:spacing w:before="108" w:line="258" w:lineRule="auto"/>
                                  <w:ind w:left="37" w:right="2" w:firstLine="37"/>
                                  <w:jc w:val="center"/>
                                  <w:textDirection w:val="btLr"/>
                                </w:pPr>
                                <w:r>
                                  <w:rPr>
                                    <w:color w:val="76787B"/>
                                    <w:sz w:val="18"/>
                                  </w:rPr>
                                  <w:t>700,0</w:t>
                                </w:r>
                              </w:p>
                              <w:p w14:paraId="420226E9" w14:textId="77777777" w:rsidR="002947A8" w:rsidRDefault="002947A8" w:rsidP="00094B5B">
                                <w:pPr>
                                  <w:spacing w:before="108" w:line="258" w:lineRule="auto"/>
                                  <w:ind w:left="37" w:right="2" w:firstLine="37"/>
                                  <w:jc w:val="center"/>
                                  <w:textDirection w:val="btLr"/>
                                </w:pPr>
                                <w:r>
                                  <w:rPr>
                                    <w:color w:val="76787B"/>
                                    <w:sz w:val="18"/>
                                  </w:rPr>
                                  <w:t>600,0</w:t>
                                </w:r>
                              </w:p>
                              <w:p w14:paraId="679BA224" w14:textId="77777777" w:rsidR="002947A8" w:rsidRDefault="002947A8" w:rsidP="00094B5B">
                                <w:pPr>
                                  <w:spacing w:before="108" w:line="258" w:lineRule="auto"/>
                                  <w:ind w:left="37" w:right="2" w:firstLine="37"/>
                                  <w:jc w:val="center"/>
                                  <w:textDirection w:val="btLr"/>
                                </w:pPr>
                                <w:r>
                                  <w:rPr>
                                    <w:color w:val="76787B"/>
                                    <w:sz w:val="18"/>
                                  </w:rPr>
                                  <w:t>500,0</w:t>
                                </w:r>
                              </w:p>
                              <w:p w14:paraId="58A835B0" w14:textId="77777777" w:rsidR="002947A8" w:rsidRDefault="002947A8" w:rsidP="00094B5B">
                                <w:pPr>
                                  <w:spacing w:before="108" w:line="258" w:lineRule="auto"/>
                                  <w:ind w:left="37" w:right="2" w:firstLine="37"/>
                                  <w:jc w:val="center"/>
                                  <w:textDirection w:val="btLr"/>
                                </w:pPr>
                                <w:r>
                                  <w:rPr>
                                    <w:color w:val="76787B"/>
                                    <w:sz w:val="18"/>
                                  </w:rPr>
                                  <w:t>400,0</w:t>
                                </w:r>
                              </w:p>
                              <w:p w14:paraId="48208F62" w14:textId="77777777" w:rsidR="002947A8" w:rsidRDefault="002947A8" w:rsidP="00094B5B">
                                <w:pPr>
                                  <w:spacing w:before="110" w:line="258" w:lineRule="auto"/>
                                  <w:ind w:left="37" w:right="2" w:firstLine="37"/>
                                  <w:jc w:val="center"/>
                                  <w:textDirection w:val="btLr"/>
                                </w:pPr>
                                <w:r>
                                  <w:rPr>
                                    <w:color w:val="76787B"/>
                                    <w:sz w:val="18"/>
                                  </w:rPr>
                                  <w:t>300,0</w:t>
                                </w:r>
                              </w:p>
                              <w:p w14:paraId="24297267" w14:textId="77777777" w:rsidR="002947A8" w:rsidRDefault="002947A8" w:rsidP="00094B5B">
                                <w:pPr>
                                  <w:spacing w:before="108" w:line="258" w:lineRule="auto"/>
                                  <w:ind w:left="37" w:right="2" w:firstLine="37"/>
                                  <w:jc w:val="center"/>
                                  <w:textDirection w:val="btLr"/>
                                </w:pPr>
                                <w:r>
                                  <w:rPr>
                                    <w:color w:val="76787B"/>
                                    <w:sz w:val="18"/>
                                  </w:rPr>
                                  <w:t>200,0</w:t>
                                </w:r>
                              </w:p>
                              <w:p w14:paraId="65169E0D" w14:textId="77777777" w:rsidR="002947A8" w:rsidRDefault="002947A8" w:rsidP="00094B5B">
                                <w:pPr>
                                  <w:spacing w:before="108" w:line="258" w:lineRule="auto"/>
                                  <w:ind w:left="37" w:right="2" w:firstLine="37"/>
                                  <w:jc w:val="center"/>
                                  <w:textDirection w:val="btLr"/>
                                </w:pPr>
                                <w:r>
                                  <w:rPr>
                                    <w:color w:val="76787B"/>
                                    <w:sz w:val="18"/>
                                  </w:rPr>
                                  <w:t>100,0</w:t>
                                </w:r>
                              </w:p>
                              <w:p w14:paraId="2FBA4140" w14:textId="77777777" w:rsidR="002947A8" w:rsidRDefault="002947A8" w:rsidP="00094B5B">
                                <w:pPr>
                                  <w:spacing w:before="108" w:line="258" w:lineRule="auto"/>
                                  <w:ind w:left="218" w:right="2" w:firstLine="218"/>
                                  <w:jc w:val="center"/>
                                  <w:textDirection w:val="btLr"/>
                                </w:pPr>
                                <w:r>
                                  <w:rPr>
                                    <w:color w:val="76787B"/>
                                    <w:sz w:val="18"/>
                                  </w:rPr>
                                  <w:t>0,0</w:t>
                                </w:r>
                              </w:p>
                              <w:p w14:paraId="1765F6A4" w14:textId="77777777" w:rsidR="002947A8" w:rsidRDefault="002947A8" w:rsidP="00094B5B">
                                <w:pPr>
                                  <w:spacing w:before="108" w:line="258" w:lineRule="auto"/>
                                  <w:textDirection w:val="btLr"/>
                                </w:pPr>
                                <w:r>
                                  <w:rPr>
                                    <w:color w:val="76787B"/>
                                    <w:sz w:val="18"/>
                                  </w:rPr>
                                  <w:t>-100,0</w:t>
                                </w:r>
                              </w:p>
                              <w:p w14:paraId="3DB3A282" w14:textId="77777777" w:rsidR="002947A8" w:rsidRDefault="002947A8" w:rsidP="00094B5B">
                                <w:pPr>
                                  <w:spacing w:before="110" w:line="216" w:lineRule="auto"/>
                                  <w:textDirection w:val="btLr"/>
                                </w:pPr>
                                <w:r>
                                  <w:rPr>
                                    <w:color w:val="76787B"/>
                                    <w:sz w:val="18"/>
                                  </w:rPr>
                                  <w:t>-200,0</w:t>
                                </w:r>
                              </w:p>
                            </w:txbxContent>
                          </wps:txbx>
                          <wps:bodyPr spcFirstLastPara="1" wrap="square" lIns="0" tIns="0" rIns="0" bIns="0" anchor="t" anchorCtr="0">
                            <a:noAutofit/>
                          </wps:bodyPr>
                        </wps:wsp>
                        <wps:wsp>
                          <wps:cNvPr id="184" name="Rectangle 184"/>
                          <wps:cNvSpPr/>
                          <wps:spPr>
                            <a:xfrm>
                              <a:off x="6620" y="1447"/>
                              <a:ext cx="378" cy="193"/>
                            </a:xfrm>
                            <a:prstGeom prst="rect">
                              <a:avLst/>
                            </a:prstGeom>
                            <a:noFill/>
                            <a:ln>
                              <a:noFill/>
                            </a:ln>
                          </wps:spPr>
                          <wps:txbx>
                            <w:txbxContent>
                              <w:p w14:paraId="2ED46A96" w14:textId="77777777" w:rsidR="002947A8" w:rsidRDefault="002947A8" w:rsidP="00094B5B">
                                <w:pPr>
                                  <w:spacing w:line="192" w:lineRule="auto"/>
                                  <w:textDirection w:val="btLr"/>
                                </w:pPr>
                                <w:r>
                                  <w:rPr>
                                    <w:color w:val="636466"/>
                                    <w:sz w:val="16"/>
                                  </w:rPr>
                                  <w:t>78 ,4</w:t>
                                </w:r>
                              </w:p>
                            </w:txbxContent>
                          </wps:txbx>
                          <wps:bodyPr spcFirstLastPara="1" wrap="square" lIns="0" tIns="0" rIns="0" bIns="0" anchor="t" anchorCtr="0">
                            <a:noAutofit/>
                          </wps:bodyPr>
                        </wps:wsp>
                        <wps:wsp>
                          <wps:cNvPr id="185" name="Rectangle 185"/>
                          <wps:cNvSpPr/>
                          <wps:spPr>
                            <a:xfrm>
                              <a:off x="5670" y="1815"/>
                              <a:ext cx="382" cy="193"/>
                            </a:xfrm>
                            <a:prstGeom prst="rect">
                              <a:avLst/>
                            </a:prstGeom>
                            <a:noFill/>
                            <a:ln>
                              <a:noFill/>
                            </a:ln>
                          </wps:spPr>
                          <wps:txbx>
                            <w:txbxContent>
                              <w:p w14:paraId="5ECA1695" w14:textId="77777777" w:rsidR="002947A8" w:rsidRDefault="002947A8" w:rsidP="00094B5B">
                                <w:pPr>
                                  <w:spacing w:line="192" w:lineRule="auto"/>
                                  <w:textDirection w:val="btLr"/>
                                </w:pPr>
                                <w:r>
                                  <w:rPr>
                                    <w:color w:val="636466"/>
                                    <w:sz w:val="16"/>
                                  </w:rPr>
                                  <w:t>675,4</w:t>
                                </w:r>
                              </w:p>
                            </w:txbxContent>
                          </wps:txbx>
                          <wps:bodyPr spcFirstLastPara="1" wrap="square" lIns="0" tIns="0" rIns="0" bIns="0" anchor="t" anchorCtr="0">
                            <a:noAutofit/>
                          </wps:bodyPr>
                        </wps:wsp>
                        <wps:wsp>
                          <wps:cNvPr id="186" name="Rectangle 186"/>
                          <wps:cNvSpPr/>
                          <wps:spPr>
                            <a:xfrm>
                              <a:off x="8759" y="2033"/>
                              <a:ext cx="382" cy="193"/>
                            </a:xfrm>
                            <a:prstGeom prst="rect">
                              <a:avLst/>
                            </a:prstGeom>
                            <a:noFill/>
                            <a:ln>
                              <a:noFill/>
                            </a:ln>
                          </wps:spPr>
                          <wps:txbx>
                            <w:txbxContent>
                              <w:p w14:paraId="37FE015D" w14:textId="77777777" w:rsidR="002947A8" w:rsidRDefault="002947A8" w:rsidP="00094B5B">
                                <w:pPr>
                                  <w:spacing w:line="192" w:lineRule="auto"/>
                                  <w:textDirection w:val="btLr"/>
                                </w:pPr>
                                <w:r>
                                  <w:rPr>
                                    <w:color w:val="636466"/>
                                    <w:sz w:val="16"/>
                                  </w:rPr>
                                  <w:t>609,5</w:t>
                                </w:r>
                              </w:p>
                            </w:txbxContent>
                          </wps:txbx>
                          <wps:bodyPr spcFirstLastPara="1" wrap="square" lIns="0" tIns="0" rIns="0" bIns="0" anchor="t" anchorCtr="0">
                            <a:noAutofit/>
                          </wps:bodyPr>
                        </wps:wsp>
                        <wps:wsp>
                          <wps:cNvPr id="187" name="Rectangle 187"/>
                          <wps:cNvSpPr/>
                          <wps:spPr>
                            <a:xfrm>
                              <a:off x="9707" y="2098"/>
                              <a:ext cx="381" cy="193"/>
                            </a:xfrm>
                            <a:prstGeom prst="rect">
                              <a:avLst/>
                            </a:prstGeom>
                            <a:noFill/>
                            <a:ln>
                              <a:noFill/>
                            </a:ln>
                          </wps:spPr>
                          <wps:txbx>
                            <w:txbxContent>
                              <w:p w14:paraId="26D0DD1B" w14:textId="77777777" w:rsidR="002947A8" w:rsidRDefault="002947A8" w:rsidP="00094B5B">
                                <w:pPr>
                                  <w:spacing w:line="192" w:lineRule="auto"/>
                                  <w:textDirection w:val="btLr"/>
                                </w:pPr>
                                <w:r>
                                  <w:rPr>
                                    <w:color w:val="636466"/>
                                    <w:sz w:val="16"/>
                                  </w:rPr>
                                  <w:t>589,5</w:t>
                                </w:r>
                              </w:p>
                            </w:txbxContent>
                          </wps:txbx>
                          <wps:bodyPr spcFirstLastPara="1" wrap="square" lIns="0" tIns="0" rIns="0" bIns="0" anchor="t" anchorCtr="0">
                            <a:noAutofit/>
                          </wps:bodyPr>
                        </wps:wsp>
                        <wps:wsp>
                          <wps:cNvPr id="188" name="Rectangle 188"/>
                          <wps:cNvSpPr/>
                          <wps:spPr>
                            <a:xfrm>
                              <a:off x="5075" y="2478"/>
                              <a:ext cx="382" cy="193"/>
                            </a:xfrm>
                            <a:prstGeom prst="rect">
                              <a:avLst/>
                            </a:prstGeom>
                            <a:noFill/>
                            <a:ln>
                              <a:noFill/>
                            </a:ln>
                          </wps:spPr>
                          <wps:txbx>
                            <w:txbxContent>
                              <w:p w14:paraId="7E7C755E" w14:textId="77777777" w:rsidR="002947A8" w:rsidRDefault="002947A8" w:rsidP="00094B5B">
                                <w:pPr>
                                  <w:spacing w:line="192" w:lineRule="auto"/>
                                  <w:textDirection w:val="btLr"/>
                                </w:pPr>
                                <w:r>
                                  <w:rPr>
                                    <w:color w:val="636466"/>
                                    <w:sz w:val="16"/>
                                  </w:rPr>
                                  <w:t>474,1</w:t>
                                </w:r>
                              </w:p>
                            </w:txbxContent>
                          </wps:txbx>
                          <wps:bodyPr spcFirstLastPara="1" wrap="square" lIns="0" tIns="0" rIns="0" bIns="0" anchor="t" anchorCtr="0">
                            <a:noAutofit/>
                          </wps:bodyPr>
                        </wps:wsp>
                        <wps:wsp>
                          <wps:cNvPr id="189" name="Rectangle 189"/>
                          <wps:cNvSpPr/>
                          <wps:spPr>
                            <a:xfrm>
                              <a:off x="4127" y="2757"/>
                              <a:ext cx="381" cy="193"/>
                            </a:xfrm>
                            <a:prstGeom prst="rect">
                              <a:avLst/>
                            </a:prstGeom>
                            <a:noFill/>
                            <a:ln>
                              <a:noFill/>
                            </a:ln>
                          </wps:spPr>
                          <wps:txbx>
                            <w:txbxContent>
                              <w:p w14:paraId="748ADDD1" w14:textId="77777777" w:rsidR="002947A8" w:rsidRDefault="002947A8" w:rsidP="00094B5B">
                                <w:pPr>
                                  <w:spacing w:line="192" w:lineRule="auto"/>
                                  <w:textDirection w:val="btLr"/>
                                </w:pPr>
                                <w:r>
                                  <w:rPr>
                                    <w:color w:val="636466"/>
                                    <w:sz w:val="16"/>
                                  </w:rPr>
                                  <w:t>389,2</w:t>
                                </w:r>
                              </w:p>
                            </w:txbxContent>
                          </wps:txbx>
                          <wps:bodyPr spcFirstLastPara="1" wrap="square" lIns="0" tIns="0" rIns="0" bIns="0" anchor="t" anchorCtr="0">
                            <a:noAutofit/>
                          </wps:bodyPr>
                        </wps:wsp>
                        <wps:wsp>
                          <wps:cNvPr id="190" name="Rectangle 190"/>
                          <wps:cNvSpPr/>
                          <wps:spPr>
                            <a:xfrm>
                              <a:off x="3531" y="3296"/>
                              <a:ext cx="381" cy="193"/>
                            </a:xfrm>
                            <a:prstGeom prst="rect">
                              <a:avLst/>
                            </a:prstGeom>
                            <a:noFill/>
                            <a:ln>
                              <a:noFill/>
                            </a:ln>
                          </wps:spPr>
                          <wps:txbx>
                            <w:txbxContent>
                              <w:p w14:paraId="78C72474" w14:textId="77777777" w:rsidR="002947A8" w:rsidRDefault="002947A8" w:rsidP="00094B5B">
                                <w:pPr>
                                  <w:spacing w:line="192" w:lineRule="auto"/>
                                  <w:textDirection w:val="btLr"/>
                                </w:pPr>
                                <w:r>
                                  <w:rPr>
                                    <w:color w:val="636466"/>
                                    <w:sz w:val="16"/>
                                  </w:rPr>
                                  <w:t>225,6</w:t>
                                </w:r>
                              </w:p>
                            </w:txbxContent>
                          </wps:txbx>
                          <wps:bodyPr spcFirstLastPara="1" wrap="square" lIns="0" tIns="0" rIns="0" bIns="0" anchor="t" anchorCtr="0">
                            <a:noAutofit/>
                          </wps:bodyPr>
                        </wps:wsp>
                        <wps:wsp>
                          <wps:cNvPr id="191" name="Rectangle 191"/>
                          <wps:cNvSpPr/>
                          <wps:spPr>
                            <a:xfrm>
                              <a:off x="2583" y="3573"/>
                              <a:ext cx="381" cy="193"/>
                            </a:xfrm>
                            <a:prstGeom prst="rect">
                              <a:avLst/>
                            </a:prstGeom>
                            <a:noFill/>
                            <a:ln>
                              <a:noFill/>
                            </a:ln>
                          </wps:spPr>
                          <wps:txbx>
                            <w:txbxContent>
                              <w:p w14:paraId="2A54A5AF" w14:textId="77777777" w:rsidR="002947A8" w:rsidRDefault="002947A8" w:rsidP="00094B5B">
                                <w:pPr>
                                  <w:spacing w:line="192" w:lineRule="auto"/>
                                  <w:textDirection w:val="btLr"/>
                                </w:pPr>
                                <w:r>
                                  <w:rPr>
                                    <w:color w:val="636466"/>
                                    <w:sz w:val="16"/>
                                  </w:rPr>
                                  <w:t>141,1</w:t>
                                </w:r>
                              </w:p>
                            </w:txbxContent>
                          </wps:txbx>
                          <wps:bodyPr spcFirstLastPara="1" wrap="square" lIns="0" tIns="0" rIns="0" bIns="0" anchor="t" anchorCtr="0">
                            <a:noAutofit/>
                          </wps:bodyPr>
                        </wps:wsp>
                        <wps:wsp>
                          <wps:cNvPr id="192" name="Rectangle 192"/>
                          <wps:cNvSpPr/>
                          <wps:spPr>
                            <a:xfrm>
                              <a:off x="3058" y="4439"/>
                              <a:ext cx="298" cy="218"/>
                            </a:xfrm>
                            <a:prstGeom prst="rect">
                              <a:avLst/>
                            </a:prstGeom>
                            <a:noFill/>
                            <a:ln>
                              <a:noFill/>
                            </a:ln>
                          </wps:spPr>
                          <wps:txbx>
                            <w:txbxContent>
                              <w:p w14:paraId="196753B1" w14:textId="77777777" w:rsidR="002947A8" w:rsidRDefault="002947A8" w:rsidP="00094B5B">
                                <w:pPr>
                                  <w:spacing w:line="216" w:lineRule="auto"/>
                                  <w:textDirection w:val="btLr"/>
                                </w:pPr>
                                <w:r>
                                  <w:rPr>
                                    <w:color w:val="76787B"/>
                                    <w:sz w:val="18"/>
                                  </w:rPr>
                                  <w:t>201</w:t>
                                </w:r>
                              </w:p>
                            </w:txbxContent>
                          </wps:txbx>
                          <wps:bodyPr spcFirstLastPara="1" wrap="square" lIns="0" tIns="0" rIns="0" bIns="0" anchor="t" anchorCtr="0">
                            <a:noAutofit/>
                          </wps:bodyPr>
                        </wps:wsp>
                        <wps:wsp>
                          <wps:cNvPr id="193" name="Rectangle 193"/>
                          <wps:cNvSpPr/>
                          <wps:spPr>
                            <a:xfrm>
                              <a:off x="4602" y="4439"/>
                              <a:ext cx="390" cy="218"/>
                            </a:xfrm>
                            <a:prstGeom prst="rect">
                              <a:avLst/>
                            </a:prstGeom>
                            <a:noFill/>
                            <a:ln>
                              <a:noFill/>
                            </a:ln>
                          </wps:spPr>
                          <wps:txbx>
                            <w:txbxContent>
                              <w:p w14:paraId="756F3F9F" w14:textId="77777777" w:rsidR="002947A8" w:rsidRDefault="002947A8" w:rsidP="00094B5B">
                                <w:pPr>
                                  <w:spacing w:line="216" w:lineRule="auto"/>
                                  <w:textDirection w:val="btLr"/>
                                </w:pPr>
                                <w:r>
                                  <w:rPr>
                                    <w:color w:val="76787B"/>
                                    <w:sz w:val="18"/>
                                  </w:rPr>
                                  <w:t>2020</w:t>
                                </w:r>
                              </w:p>
                            </w:txbxContent>
                          </wps:txbx>
                          <wps:bodyPr spcFirstLastPara="1" wrap="square" lIns="0" tIns="0" rIns="0" bIns="0" anchor="t" anchorCtr="0">
                            <a:noAutofit/>
                          </wps:bodyPr>
                        </wps:wsp>
                        <wps:wsp>
                          <wps:cNvPr id="194" name="Rectangle 194"/>
                          <wps:cNvSpPr/>
                          <wps:spPr>
                            <a:xfrm>
                              <a:off x="6146" y="4439"/>
                              <a:ext cx="390" cy="218"/>
                            </a:xfrm>
                            <a:prstGeom prst="rect">
                              <a:avLst/>
                            </a:prstGeom>
                            <a:noFill/>
                            <a:ln>
                              <a:noFill/>
                            </a:ln>
                          </wps:spPr>
                          <wps:txbx>
                            <w:txbxContent>
                              <w:p w14:paraId="449DA09D" w14:textId="77777777" w:rsidR="002947A8" w:rsidRDefault="002947A8" w:rsidP="00094B5B">
                                <w:pPr>
                                  <w:spacing w:line="216" w:lineRule="auto"/>
                                  <w:textDirection w:val="btLr"/>
                                </w:pPr>
                                <w:r>
                                  <w:rPr>
                                    <w:color w:val="76787B"/>
                                    <w:sz w:val="18"/>
                                  </w:rPr>
                                  <w:t>2030</w:t>
                                </w:r>
                              </w:p>
                            </w:txbxContent>
                          </wps:txbx>
                          <wps:bodyPr spcFirstLastPara="1" wrap="square" lIns="0" tIns="0" rIns="0" bIns="0" anchor="t" anchorCtr="0">
                            <a:noAutofit/>
                          </wps:bodyPr>
                        </wps:wsp>
                        <wps:wsp>
                          <wps:cNvPr id="195" name="Rectangle 195"/>
                          <wps:cNvSpPr/>
                          <wps:spPr>
                            <a:xfrm>
                              <a:off x="9030" y="4439"/>
                              <a:ext cx="805" cy="218"/>
                            </a:xfrm>
                            <a:prstGeom prst="rect">
                              <a:avLst/>
                            </a:prstGeom>
                            <a:noFill/>
                            <a:ln>
                              <a:noFill/>
                            </a:ln>
                          </wps:spPr>
                          <wps:txbx>
                            <w:txbxContent>
                              <w:p w14:paraId="7DAFF5B9" w14:textId="77777777" w:rsidR="002947A8" w:rsidRDefault="002947A8" w:rsidP="00094B5B">
                                <w:pPr>
                                  <w:spacing w:line="216" w:lineRule="auto"/>
                                  <w:textDirection w:val="btLr"/>
                                </w:pPr>
                                <w:r>
                                  <w:rPr>
                                    <w:color w:val="76787B"/>
                                    <w:sz w:val="18"/>
                                  </w:rPr>
                                  <w:t>2030 /25%</w:t>
                                </w:r>
                              </w:p>
                            </w:txbxContent>
                          </wps:txbx>
                          <wps:bodyPr spcFirstLastPara="1" wrap="square" lIns="0" tIns="0" rIns="0" bIns="0" anchor="t" anchorCtr="0">
                            <a:noAutofit/>
                          </wps:bodyPr>
                        </wps:wsp>
                        <wps:wsp>
                          <wps:cNvPr id="196" name="Rectangle 196"/>
                          <wps:cNvSpPr/>
                          <wps:spPr>
                            <a:xfrm>
                              <a:off x="3730" y="4964"/>
                              <a:ext cx="2024" cy="239"/>
                            </a:xfrm>
                            <a:prstGeom prst="rect">
                              <a:avLst/>
                            </a:prstGeom>
                            <a:noFill/>
                            <a:ln>
                              <a:noFill/>
                            </a:ln>
                          </wps:spPr>
                          <wps:txbx>
                            <w:txbxContent>
                              <w:p w14:paraId="65F8E4CE" w14:textId="77777777" w:rsidR="002947A8" w:rsidRDefault="002947A8" w:rsidP="00094B5B">
                                <w:pPr>
                                  <w:spacing w:line="216" w:lineRule="auto"/>
                                  <w:textDirection w:val="btLr"/>
                                </w:pPr>
                                <w:r>
                                  <w:rPr>
                                    <w:color w:val="231F20"/>
                                    <w:sz w:val="18"/>
                                  </w:rPr>
                                  <w:t>Kịch bản thông thường</w:t>
                                </w:r>
                              </w:p>
                            </w:txbxContent>
                          </wps:txbx>
                          <wps:bodyPr spcFirstLastPara="1" wrap="square" lIns="0" tIns="0" rIns="0" bIns="0" anchor="t" anchorCtr="0">
                            <a:noAutofit/>
                          </wps:bodyPr>
                        </wps:wsp>
                        <wps:wsp>
                          <wps:cNvPr id="197" name="Rectangle 197"/>
                          <wps:cNvSpPr/>
                          <wps:spPr>
                            <a:xfrm>
                              <a:off x="5857" y="4964"/>
                              <a:ext cx="2073" cy="321"/>
                            </a:xfrm>
                            <a:prstGeom prst="rect">
                              <a:avLst/>
                            </a:prstGeom>
                            <a:noFill/>
                            <a:ln>
                              <a:noFill/>
                            </a:ln>
                          </wps:spPr>
                          <wps:txbx>
                            <w:txbxContent>
                              <w:p w14:paraId="658A69D6" w14:textId="77777777" w:rsidR="002947A8" w:rsidRDefault="002947A8" w:rsidP="00094B5B">
                                <w:pPr>
                                  <w:spacing w:line="216" w:lineRule="auto"/>
                                  <w:textDirection w:val="btLr"/>
                                </w:pPr>
                                <w:r>
                                  <w:rPr>
                                    <w:color w:val="231F20"/>
                                    <w:sz w:val="18"/>
                                  </w:rPr>
                                  <w:t>9% với nỗ lực quốc gia</w:t>
                                </w:r>
                              </w:p>
                            </w:txbxContent>
                          </wps:txbx>
                          <wps:bodyPr spcFirstLastPara="1" wrap="square" lIns="0" tIns="0" rIns="0" bIns="0" anchor="t" anchorCtr="0">
                            <a:noAutofit/>
                          </wps:bodyPr>
                        </wps:wsp>
                        <wps:wsp>
                          <wps:cNvPr id="198" name="Rectangle 198"/>
                          <wps:cNvSpPr/>
                          <wps:spPr>
                            <a:xfrm>
                              <a:off x="8116" y="4964"/>
                              <a:ext cx="2151" cy="239"/>
                            </a:xfrm>
                            <a:prstGeom prst="rect">
                              <a:avLst/>
                            </a:prstGeom>
                            <a:noFill/>
                            <a:ln>
                              <a:noFill/>
                            </a:ln>
                          </wps:spPr>
                          <wps:txbx>
                            <w:txbxContent>
                              <w:p w14:paraId="66488D22" w14:textId="77777777" w:rsidR="002947A8" w:rsidRDefault="002947A8" w:rsidP="00094B5B">
                                <w:pPr>
                                  <w:spacing w:line="216" w:lineRule="auto"/>
                                  <w:textDirection w:val="btLr"/>
                                </w:pPr>
                                <w:r>
                                  <w:rPr>
                                    <w:color w:val="231F20"/>
                                    <w:sz w:val="18"/>
                                  </w:rPr>
                                  <w:t>27% với hỗ trợ quốc tế</w:t>
                                </w:r>
                              </w:p>
                            </w:txbxContent>
                          </wps:txbx>
                          <wps:bodyPr spcFirstLastPara="1" wrap="square" lIns="0" tIns="0" rIns="0" bIns="0" anchor="t" anchorCtr="0">
                            <a:noAutofit/>
                          </wps:bodyPr>
                        </wps:wsp>
                        <wps:wsp>
                          <wps:cNvPr id="199" name="Rectangle 199"/>
                          <wps:cNvSpPr/>
                          <wps:spPr>
                            <a:xfrm>
                              <a:off x="1955" y="5310"/>
                              <a:ext cx="8419" cy="542"/>
                            </a:xfrm>
                            <a:prstGeom prst="rect">
                              <a:avLst/>
                            </a:prstGeom>
                            <a:noFill/>
                            <a:ln>
                              <a:noFill/>
                            </a:ln>
                          </wps:spPr>
                          <wps:txbx>
                            <w:txbxContent>
                              <w:p w14:paraId="3120F419" w14:textId="77777777" w:rsidR="002947A8" w:rsidRDefault="002947A8" w:rsidP="00094B5B">
                                <w:pPr>
                                  <w:spacing w:line="216" w:lineRule="auto"/>
                                  <w:textDirection w:val="btLr"/>
                                </w:pPr>
                                <w:r>
                                  <w:rPr>
                                    <w:color w:val="76787B"/>
                                    <w:sz w:val="18"/>
                                  </w:rPr>
                                  <w:t>Năng lượng</w:t>
                                </w:r>
                                <w:r>
                                  <w:rPr>
                                    <w:color w:val="76787B"/>
                                    <w:sz w:val="18"/>
                                  </w:rPr>
                                  <w:tab/>
                                  <w:t>Nông nghiệp</w:t>
                                </w:r>
                                <w:r>
                                  <w:rPr>
                                    <w:color w:val="76787B"/>
                                    <w:sz w:val="18"/>
                                  </w:rPr>
                                  <w:tab/>
                                  <w:t>Rác thải</w:t>
                                </w:r>
                                <w:r>
                                  <w:rPr>
                                    <w:color w:val="76787B"/>
                                    <w:sz w:val="18"/>
                                  </w:rPr>
                                  <w:tab/>
                                </w:r>
                                <w:r>
                                  <w:rPr>
                                    <w:color w:val="76787B"/>
                                    <w:sz w:val="16"/>
                                  </w:rPr>
                                  <w:t>Sử dụng đất, thay đổi sử dụng đất &amp; lâm nghiệp (LULUCF)</w:t>
                                </w:r>
                              </w:p>
                            </w:txbxContent>
                          </wps:txbx>
                          <wps:bodyPr spcFirstLastPara="1" wrap="square" lIns="0" tIns="0" rIns="0" bIns="0" anchor="t" anchorCtr="0">
                            <a:noAutofit/>
                          </wps:bodyPr>
                        </wps:wsp>
                      </wpg:grpSp>
                    </wpg:wgp>
                  </a:graphicData>
                </a:graphic>
              </wp:anchor>
            </w:drawing>
          </mc:Choice>
          <mc:Fallback>
            <w:pict>
              <v:group w14:anchorId="7D14F0F9" id="Group 1" o:spid="_x0000_s1026" style="position:absolute;left:0;text-align:left;margin-left:28pt;margin-top:6pt;width:395.7pt;height:253.15pt;z-index:251659264" coordorigin="28333,21724" coordsize="50253,3215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">
                <v:group id="Group 4" o:spid="_x0000_s1027" style="position:absolute;left:28333;top:21724;width:50253;height:32151" coordorigin="1379,209" coordsize="9074,5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28" style="position:absolute;left:1379;top:209;width:9050;height:5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3503CE3C" w14:textId="77777777" w:rsidR="002947A8" w:rsidRDefault="002947A8" w:rsidP="00094B5B">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1842;top:5356;width:113;height:1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">
                    <v:imagedata r:id="rId31" o:title=""/>
                  </v:shape>
                  <v:shape id="Freeform 7" o:spid="_x0000_s1030" style="position:absolute;left:1379;top:209;width:858;height:5651;visibility:visible;mso-wrap-style:square;v-text-anchor:middle" coordsize="858,5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" path="m857,l,,,5647r2,4l857,5651r,-8l14,5643r-8,-7l14,5636,14,8,6,8,14,,857,xm14,5636r-8,l14,5643r,-7xm857,5636r-843,l14,5643r843,l857,5636xm14,l6,8r8,l14,xm857,l14,r,8l857,8r,-8xe" fillcolor="#d9d9d9" stroked="f">
                    <v:path arrowok="t" o:extrusionok="f"/>
                  </v:shape>
                  <v:shapetype id="_x0000_t32" coordsize="21600,21600" o:spt="32" o:oned="t" path="m,l21600,21600e" filled="f">
                    <v:path arrowok="t" fillok="f" o:connecttype="none"/>
                    <o:lock v:ext="edit" shapetype="t"/>
                  </v:shapetype>
                  <v:shape id="Straight Arrow Connector 8" o:spid="_x0000_s1031" type="#_x0000_t32" style="position:absolute;left:2236;top:5852;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" strokecolor="#d9d9d9" strokeweight=".27014mm"/>
                  <v:shape id="Straight Arrow Connector 9" o:spid="_x0000_s1032" type="#_x0000_t32" style="position:absolute;left:2236;top:21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" strokecolor="#d9d9d9"/>
                  <v:shape id="Straight Arrow Connector 10" o:spid="_x0000_s1033" type="#_x0000_t32" style="position:absolute;left:2468;top:1360;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" strokecolor="#d9d9d9"/>
                  <v:shape id="Straight Arrow Connector 11" o:spid="_x0000_s1034" type="#_x0000_t32" style="position:absolute;left:2468;top:1689;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" strokecolor="#d9d9d9"/>
                  <v:shape id="Straight Arrow Connector 12" o:spid="_x0000_s1035" type="#_x0000_t32" style="position:absolute;left:2468;top:2019;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" strokecolor="#d9d9d9"/>
                  <v:shape id="Straight Arrow Connector 13" o:spid="_x0000_s1036" type="#_x0000_t32" style="position:absolute;left:2468;top:2348;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" strokecolor="#d9d9d9"/>
                  <v:shape id="Straight Arrow Connector 14" o:spid="_x0000_s1037" type="#_x0000_t32" style="position:absolute;left:2468;top:2678;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" strokecolor="#d9d9d9" strokeweight=".27014mm"/>
                  <v:shape id="Straight Arrow Connector 15" o:spid="_x0000_s1038" type="#_x0000_t32" style="position:absolute;left:2468;top:3006;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" strokecolor="#d9d9d9"/>
                  <v:shape id="Straight Arrow Connector 16" o:spid="_x0000_s1039" type="#_x0000_t32" style="position:absolute;left:2468;top:3335;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" strokecolor="#d9d9d9"/>
                  <v:shape id="Straight Arrow Connector 17" o:spid="_x0000_s1040" type="#_x0000_t32" style="position:absolute;left:2468;top:3665;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" strokecolor="#d9d9d9"/>
                  <v:shape id="Straight Arrow Connector 18" o:spid="_x0000_s1041" type="#_x0000_t32" style="position:absolute;left:2858;top:3994;width:5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" strokecolor="#d9d9d9"/>
                  <v:shape id="Straight Arrow Connector 19" o:spid="_x0000_s1042" type="#_x0000_t32" style="position:absolute;left:2468;top:3994;width:2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" strokecolor="#d9d9d9"/>
                  <v:rect id="Rectangle 20" o:spid="_x0000_s1043" style="position:absolute;left:2672;top:3859;width:186;height: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" fillcolor="#4a72b8" stroked="f">
                    <v:textbox inset="2.53958mm,2.53958mm,2.53958mm,2.53958mm">
                      <w:txbxContent>
                        <w:p w14:paraId="51DD2EB4" w14:textId="77777777" w:rsidR="002947A8" w:rsidRDefault="002947A8" w:rsidP="00094B5B">
                          <w:pPr>
                            <w:spacing w:line="240" w:lineRule="auto"/>
                            <w:textDirection w:val="btLr"/>
                          </w:pPr>
                        </w:p>
                      </w:txbxContent>
                    </v:textbox>
                  </v:rect>
                  <v:shape id="Freeform 21" o:spid="_x0000_s1044" style="position:absolute;left:2665;top:3851;width:201;height:480;visibility:visible;mso-wrap-style:square;v-text-anchor:middle" coordsize="20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" path="m194,l7,,2,3,,8,,472r2,5l7,480r187,l199,477r2,-5l14,472,7,464r7,l14,15r-7,l14,8r187,l199,3,194,xm14,464r-7,l14,472r,-8xm187,464r-173,l14,472r173,l187,464xm187,8r,464l194,464r7,l201,15r-7,l187,8xm201,464r-7,l187,472r14,l201,464xm14,8l7,15r7,l14,8xm187,8l14,8r,7l187,15r,-7xm201,8r-14,l194,15r7,l201,8xe" fillcolor="#231f20" stroked="f">
                    <v:path arrowok="t" o:extrusionok="f"/>
                  </v:shape>
                  <v:shape id="Shape 20" o:spid="_x0000_s1045" type="#_x0000_t75" style="position:absolute;left:2902;top:4025;width:201;height:3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">
                    <v:imagedata r:id="rId32" o:title=""/>
                  </v:shape>
                  <v:shape id="Shape 21" o:spid="_x0000_s1046" type="#_x0000_t75" style="position:absolute;left:3120;top:4264;width:301;height:1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">
                    <v:imagedata r:id="rId33" o:title=""/>
                  </v:shape>
                  <v:shape id="Straight Arrow Connector 24" o:spid="_x0000_s1047" type="#_x0000_t32" style="position:absolute;left:2468;top:4323;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" strokecolor="#d9d9d9" strokeweight=".27083mm"/>
                  <v:shape id="Straight Arrow Connector 25" o:spid="_x0000_s1048" type="#_x0000_t32" style="position:absolute;left:2468;top:4651;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" strokecolor="#d9d9d9"/>
                  <v:shape id="Straight Arrow Connector 26" o:spid="_x0000_s1049" type="#_x0000_t32" style="position:absolute;left:2468;top:4980;width: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" strokecolor="#d9d9d9"/>
                  <v:rect id="Rectangle 27" o:spid="_x0000_s1050" style="position:absolute;left:3383;top:209;width:1148;height:5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" stroked="f">
                    <v:textbox inset="2.53958mm,2.53958mm,2.53958mm,2.53958mm">
                      <w:txbxContent>
                        <w:p w14:paraId="4795160D" w14:textId="77777777" w:rsidR="002947A8" w:rsidRDefault="002947A8" w:rsidP="00094B5B">
                          <w:pPr>
                            <w:spacing w:line="240" w:lineRule="auto"/>
                            <w:textDirection w:val="btLr"/>
                          </w:pPr>
                        </w:p>
                      </w:txbxContent>
                    </v:textbox>
                  </v:rect>
                  <v:shape id="Straight Arrow Connector 28" o:spid="_x0000_s1051" type="#_x0000_t32" style="position:absolute;left:3383;top:1360;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" strokecolor="#d9d9d9"/>
                  <v:shape id="Straight Arrow Connector 29" o:spid="_x0000_s1052" type="#_x0000_t32" style="position:absolute;left:3383;top:1689;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" strokecolor="#d9d9d9"/>
                  <v:shape id="Straight Arrow Connector 30" o:spid="_x0000_s1053" type="#_x0000_t32" style="position:absolute;left:3383;top:2019;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" strokecolor="#d9d9d9"/>
                  <v:shape id="Straight Arrow Connector 31" o:spid="_x0000_s1054" type="#_x0000_t32" style="position:absolute;left:3383;top:2348;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" strokecolor="#d9d9d9"/>
                  <v:shape id="Straight Arrow Connector 32" o:spid="_x0000_s1055" type="#_x0000_t32" style="position:absolute;left:3383;top:2678;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" strokecolor="#d9d9d9" strokeweight=".27014mm"/>
                  <v:shape id="Straight Arrow Connector 33" o:spid="_x0000_s1056" type="#_x0000_t32" style="position:absolute;left:3383;top:3006;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" strokecolor="#d9d9d9"/>
                  <v:shape id="Straight Arrow Connector 34" o:spid="_x0000_s1057" type="#_x0000_t32" style="position:absolute;left:4404;top:3335;width:1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" strokecolor="#d9d9d9"/>
                  <v:shape id="Straight Arrow Connector 35" o:spid="_x0000_s1058" type="#_x0000_t32" style="position:absolute;left:3383;top:3335;width:8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" strokecolor="#d9d9d9"/>
                  <v:shape id="Straight Arrow Connector 36" o:spid="_x0000_s1059" type="#_x0000_t32" style="position:absolute;left:4404;top:3665;width:1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" strokecolor="#d9d9d9"/>
                  <v:shape id="Straight Arrow Connector 37" o:spid="_x0000_s1060" type="#_x0000_t32" style="position:absolute;left:3807;top:3665;width:4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" strokecolor="#d9d9d9"/>
                  <v:shape id="Straight Arrow Connector 38" o:spid="_x0000_s1061" type="#_x0000_t32" style="position:absolute;left:3383;top:3665;width: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" strokecolor="#d9d9d9"/>
                  <v:shape id="Straight Arrow Connector 39" o:spid="_x0000_s1062" type="#_x0000_t32" style="position:absolute;left:4404;top:3994;width:1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" strokecolor="#d9d9d9"/>
                  <v:shape id="Straight Arrow Connector 40" o:spid="_x0000_s1063" type="#_x0000_t32" style="position:absolute;left:3807;top:3994;width:4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" strokecolor="#d9d9d9"/>
                  <v:shape id="Straight Arrow Connector 41" o:spid="_x0000_s1064" type="#_x0000_t32" style="position:absolute;left:3383;top:3994;width: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" strokecolor="#d9d9d9"/>
                  <v:shape id="Straight Arrow Connector 42" o:spid="_x0000_s1065" type="#_x0000_t32" style="position:absolute;left:3383;top:4651;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" strokecolor="#d9d9d9"/>
                  <v:shape id="Straight Arrow Connector 43" o:spid="_x0000_s1066" type="#_x0000_t32" style="position:absolute;left:3383;top:4980;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" strokecolor="#d9d9d9"/>
                  <v:rect id="Rectangle 44" o:spid="_x0000_s1067" style="position:absolute;left:4217;top:3042;width:187;height:1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" fillcolor="#4a72b8" stroked="f">
                    <v:textbox inset="2.53958mm,2.53958mm,2.53958mm,2.53958mm">
                      <w:txbxContent>
                        <w:p w14:paraId="51224777" w14:textId="77777777" w:rsidR="002947A8" w:rsidRDefault="002947A8" w:rsidP="00094B5B">
                          <w:pPr>
                            <w:spacing w:line="240" w:lineRule="auto"/>
                            <w:textDirection w:val="btLr"/>
                          </w:pPr>
                        </w:p>
                      </w:txbxContent>
                    </v:textbox>
                  </v:rect>
                  <v:shape id="Freeform 45" o:spid="_x0000_s1068" style="position:absolute;left:4209;top:3035;width:201;height:1297;visibility:visible;mso-wrap-style:square;v-text-anchor:middle" coordsize="201,1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" path="m195,l8,,3,2,,7,,1288r3,5l8,1296r187,l200,1293r1,-5l14,1288r-6,-8l14,1280,14,15r-6,l14,7r187,l200,2,195,xm14,1280r-6,l14,1288r,-8xm187,1280r-173,l14,1288r173,l187,1280xm187,7r,1281l195,1280r6,l201,15r-6,l187,7xm201,1280r-6,l187,1288r14,l201,1280xm14,7l8,15r6,l14,7xm187,7l14,7r,8l187,15r,-8xm201,7r-14,l195,15r6,l201,7xe" fillcolor="#231f20" stroked="f">
                    <v:path arrowok="t" o:extrusionok="f"/>
                  </v:shape>
                  <v:shape id="Straight Arrow Connector 46" o:spid="_x0000_s1069" type="#_x0000_t32" style="position:absolute;left:4492;top:3990;width:0;height: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" strokecolor="#ed7d30" strokeweight="1.3542mm"/>
                  <v:shape id="Freeform 47" o:spid="_x0000_s1070" style="position:absolute;left:4446;top:3984;width:85;height:347;visibility:visible;mso-wrap-style:square;v-text-anchor:middle" coordsize="85,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" path="m84,l8,,2,1,,6,,339r2,5l8,347r76,l84,331r-69,l15,14r69,l84,xe" fillcolor="#231f20" stroked="f">
                    <v:path arrowok="t" o:extrusionok="f"/>
                  </v:shape>
                  <v:shape id="Straight Arrow Connector 48" o:spid="_x0000_s1071" type="#_x0000_t32" style="position:absolute;left:3384;top:4355;width:1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" strokecolor="#fdc010" strokeweight="1.1056mm"/>
                  <v:shape id="Freeform 49" o:spid="_x0000_s1072" style="position:absolute;left:3383;top:4315;width:195;height:79;visibility:visible;mso-wrap-style:square;v-text-anchor:middle" coordsize="19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" path="m188,l1,,,1,,78r1,1l188,79r5,-3l194,71r,-8l7,63,7,16r187,l194,8,193,3,188,xm194,16r-14,l180,63r14,l194,16xe" fillcolor="#231f20" stroked="f">
                    <v:path arrowok="t" o:extrusionok="f"/>
                  </v:shape>
                  <v:rect id="Rectangle 50" o:spid="_x0000_s1073" style="position:absolute;left:3621;top:3581;width:187;height: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" fillcolor="#5d9bd3" stroked="f">
                    <v:textbox inset="2.53958mm,2.53958mm,2.53958mm,2.53958mm">
                      <w:txbxContent>
                        <w:p w14:paraId="01B9F13A" w14:textId="77777777" w:rsidR="002947A8" w:rsidRDefault="002947A8" w:rsidP="00094B5B">
                          <w:pPr>
                            <w:spacing w:line="240" w:lineRule="auto"/>
                            <w:textDirection w:val="btLr"/>
                          </w:pPr>
                        </w:p>
                      </w:txbxContent>
                    </v:textbox>
                  </v:rect>
                  <v:shape id="Freeform 51" o:spid="_x0000_s1074" style="position:absolute;left:3613;top:3573;width:203;height:758;visibility:visible;mso-wrap-style:square;v-text-anchor:middle" coordsize="203,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" path="m194,l8,,2,3,,8,,750r2,5l8,758r186,l200,755r2,-5l15,750,8,742r7,l15,14r-7,l15,8r187,l200,3,194,xm15,742r-7,l15,750r,-8xm187,742r-172,l15,750r172,l187,742xm187,8r,742l194,742r8,l202,14r-8,l187,8xm202,742r-8,l187,750r15,l202,742xm15,8l8,14r7,l15,8xm187,8l15,8r,6l187,14r,-6xm202,8r-15,l194,14r8,l202,8xe" fillcolor="#231f20" stroked="f">
                    <v:path arrowok="t" o:extrusionok="f"/>
                  </v:shape>
                  <v:shape id="Straight Arrow Connector 52" o:spid="_x0000_s1075" type="#_x0000_t32" style="position:absolute;left:3383;top:432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" strokecolor="#d9d9d9" strokeweight=".27083mm"/>
                  <v:shape id="Shape 51" o:spid="_x0000_s1076" type="#_x0000_t75" style="position:absolute;left:3120;top:5330;width:115;height: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">
                    <v:imagedata r:id="rId34" o:title=""/>
                  </v:shape>
                  <v:shape id="Straight Arrow Connector 54" o:spid="_x0000_s1077" type="#_x0000_t32" style="position:absolute;left:3383;top:5852;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" strokecolor="#d9d9d9" strokeweight=".27014mm"/>
                  <v:shape id="Straight Arrow Connector 55" o:spid="_x0000_s1078" type="#_x0000_t32" style="position:absolute;left:3383;top:21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" strokecolor="#d9d9d9"/>
                  <v:shape id="Straight Arrow Connector 56" o:spid="_x0000_s1079" type="#_x0000_t32" style="position:absolute;left:4530;top:1360;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" strokecolor="#d9d9d9"/>
                  <v:shape id="Straight Arrow Connector 57" o:spid="_x0000_s1080" type="#_x0000_t32" style="position:absolute;left:4530;top:1689;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" strokecolor="#d9d9d9"/>
                  <v:shape id="Straight Arrow Connector 58" o:spid="_x0000_s1081" type="#_x0000_t32" style="position:absolute;left:4530;top:2019;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" strokecolor="#d9d9d9"/>
                  <v:shape id="Straight Arrow Connector 59" o:spid="_x0000_s1082" type="#_x0000_t32" style="position:absolute;left:4530;top:2348;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" strokecolor="#d9d9d9"/>
                  <v:shape id="Straight Arrow Connector 60" o:spid="_x0000_s1083" type="#_x0000_t32" style="position:absolute;left:4530;top:2678;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" strokecolor="#d9d9d9" strokeweight=".27014mm"/>
                  <v:shape id="Straight Arrow Connector 61" o:spid="_x0000_s1084" type="#_x0000_t32" style="position:absolute;left:5352;top:3006;width:3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" strokecolor="#d9d9d9"/>
                  <v:shape id="Straight Arrow Connector 62" o:spid="_x0000_s1085" type="#_x0000_t32" style="position:absolute;left:4530;top:3006;width:6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" strokecolor="#d9d9d9"/>
                  <v:shape id="Straight Arrow Connector 63" o:spid="_x0000_s1086" type="#_x0000_t32" style="position:absolute;left:5352;top:3335;width:3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" strokecolor="#d9d9d9"/>
                  <v:shape id="Straight Arrow Connector 64" o:spid="_x0000_s1087" type="#_x0000_t32" style="position:absolute;left:4530;top:3335;width:6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" strokecolor="#d9d9d9"/>
                  <v:shape id="Straight Arrow Connector 65" o:spid="_x0000_s1088" type="#_x0000_t32" style="position:absolute;left:5352;top:3665;width:3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" strokecolor="#d9d9d9"/>
                  <v:shape id="Straight Arrow Connector 66" o:spid="_x0000_s1089" type="#_x0000_t32" style="position:absolute;left:4530;top:3665;width:6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" strokecolor="#d9d9d9"/>
                  <v:shape id="Straight Arrow Connector 67" o:spid="_x0000_s1090" type="#_x0000_t32" style="position:absolute;left:5352;top:3994;width:3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" strokecolor="#d9d9d9"/>
                  <v:shape id="Straight Arrow Connector 68" o:spid="_x0000_s1091" type="#_x0000_t32" style="position:absolute;left:4530;top:3994;width:6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" strokecolor="#d9d9d9"/>
                  <v:shape id="Straight Arrow Connector 69" o:spid="_x0000_s1092" type="#_x0000_t32" style="position:absolute;left:4530;top:4651;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" strokecolor="#d9d9d9"/>
                  <v:shape id="Straight Arrow Connector 70" o:spid="_x0000_s1093" type="#_x0000_t32" style="position:absolute;left:4530;top:4980;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" strokecolor="#d9d9d9"/>
                  <v:shape id="Shape 69" o:spid="_x0000_s1094" type="#_x0000_t75" style="position:absolute;left:4530;top:3984;width:118;height:34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">
                    <v:imagedata r:id="rId35" o:title=""/>
                  </v:shape>
                  <v:shape id="Shape 70" o:spid="_x0000_s1095" type="#_x0000_t75" style="position:absolute;left:4646;top:4228;width:475;height:24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">
                    <v:imagedata r:id="rId36" o:title=""/>
                  </v:shape>
                  <v:rect id="Rectangle 73" o:spid="_x0000_s1096" style="position:absolute;left:5165;top:2762;width:187;height:1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" fillcolor="#5d9bd3" stroked="f">
                    <v:textbox inset="2.53958mm,2.53958mm,2.53958mm,2.53958mm">
                      <w:txbxContent>
                        <w:p w14:paraId="113147F3" w14:textId="77777777" w:rsidR="002947A8" w:rsidRDefault="002947A8" w:rsidP="00094B5B">
                          <w:pPr>
                            <w:spacing w:line="240" w:lineRule="auto"/>
                            <w:textDirection w:val="btLr"/>
                          </w:pPr>
                        </w:p>
                      </w:txbxContent>
                    </v:textbox>
                  </v:rect>
                  <v:shape id="Freeform 74" o:spid="_x0000_s1097" style="position:absolute;left:5157;top:2754;width:203;height:1577;visibility:visible;mso-wrap-style:square;v-text-anchor:middle" coordsize="203,1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" path="m195,l8,,3,3,,8,,1569r3,5l8,1577r187,l200,1574r2,-5l16,1569r-8,-8l16,1561,16,15r-8,l16,8r186,l200,3,195,xm16,1561r-8,l16,1569r,-8xm187,1561r-171,l16,1569r171,l187,1561xm187,8r,1561l195,1561r7,l202,15r-7,l187,8xm202,1561r-7,l187,1569r15,l202,1561xm16,8l8,15r8,l16,8xm187,8l16,8r,7l187,15r,-7xm202,8r-15,l195,15r7,l202,8xe" fillcolor="#231f20" stroked="f">
                    <v:path arrowok="t" o:extrusionok="f"/>
                  </v:shape>
                  <v:shape id="Straight Arrow Connector 75" o:spid="_x0000_s1098" type="#_x0000_t32" style="position:absolute;left:4530;top:432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" strokecolor="#d9d9d9" strokeweight=".27083mm"/>
                  <v:shape id="Shape 74" o:spid="_x0000_s1099" type="#_x0000_t75" style="position:absolute;left:4676;top:5331;width:113;height:1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">
                    <v:imagedata r:id="rId37" o:title=""/>
                  </v:shape>
                  <v:shape id="Straight Arrow Connector 77" o:spid="_x0000_s1100" type="#_x0000_t32" style="position:absolute;left:4530;top:5852;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" strokecolor="#d9d9d9" strokeweight=".27014mm"/>
                  <v:shape id="Straight Arrow Connector 78" o:spid="_x0000_s1101" type="#_x0000_t32" style="position:absolute;left:4530;top:21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" strokecolor="#d9d9d9"/>
                  <v:shape id="Straight Arrow Connector 79" o:spid="_x0000_s1102" type="#_x0000_t32" style="position:absolute;left:5677;top:1360;width:11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" strokecolor="#d9d9d9"/>
                  <v:shape id="Straight Arrow Connector 80" o:spid="_x0000_s1103" type="#_x0000_t32" style="position:absolute;left:5677;top:1689;width:11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" strokecolor="#d9d9d9"/>
                  <v:shape id="Straight Arrow Connector 81" o:spid="_x0000_s1104" type="#_x0000_t32" style="position:absolute;left:5677;top:2019;width:10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" strokecolor="#d9d9d9"/>
                  <v:shape id="Straight Arrow Connector 82" o:spid="_x0000_s1105" type="#_x0000_t32" style="position:absolute;left:5948;top:2348;width:7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" strokecolor="#d9d9d9"/>
                  <v:shape id="Straight Arrow Connector 83" o:spid="_x0000_s1106" type="#_x0000_t32" style="position:absolute;left:5677;top:2348;width: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" strokecolor="#d9d9d9"/>
                  <v:shape id="Straight Arrow Connector 84" o:spid="_x0000_s1107" type="#_x0000_t32" style="position:absolute;left:5948;top:2678;width:7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" strokecolor="#d9d9d9" strokeweight=".27014mm"/>
                  <v:shape id="Straight Arrow Connector 85" o:spid="_x0000_s1108" type="#_x0000_t32" style="position:absolute;left:5677;top:2678;width: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" strokecolor="#d9d9d9" strokeweight=".27014mm"/>
                  <v:shape id="Straight Arrow Connector 86" o:spid="_x0000_s1109" type="#_x0000_t32" style="position:absolute;left:5948;top:3006;width:7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" strokecolor="#d9d9d9"/>
                  <v:shape id="Straight Arrow Connector 87" o:spid="_x0000_s1110" type="#_x0000_t32" style="position:absolute;left:5677;top:3006;width: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" strokecolor="#d9d9d9"/>
                  <v:shape id="Straight Arrow Connector 88" o:spid="_x0000_s1111" type="#_x0000_t32" style="position:absolute;left:5948;top:3335;width:7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" strokecolor="#d9d9d9"/>
                  <v:shape id="Straight Arrow Connector 89" o:spid="_x0000_s1112" type="#_x0000_t32" style="position:absolute;left:5677;top:3335;width: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" strokecolor="#d9d9d9"/>
                  <v:shape id="Straight Arrow Connector 90" o:spid="_x0000_s1113" type="#_x0000_t32" style="position:absolute;left:5948;top:3665;width:7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" strokecolor="#d9d9d9"/>
                  <v:shape id="Straight Arrow Connector 91" o:spid="_x0000_s1114" type="#_x0000_t32" style="position:absolute;left:5677;top:3665;width: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" strokecolor="#d9d9d9"/>
                  <v:shape id="Straight Arrow Connector 92" o:spid="_x0000_s1115" type="#_x0000_t32" style="position:absolute;left:6185;top:3994;width:5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" strokecolor="#d9d9d9"/>
                  <v:shape id="Straight Arrow Connector 93" o:spid="_x0000_s1116" type="#_x0000_t32" style="position:absolute;left:5948;top:3994;width: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" strokecolor="#d9d9d9"/>
                  <v:shape id="Straight Arrow Connector 94" o:spid="_x0000_s1117" type="#_x0000_t32" style="position:absolute;left:5677;top:3994;width: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" strokecolor="#d9d9d9"/>
                  <v:shape id="Straight Arrow Connector 95" o:spid="_x0000_s1118" type="#_x0000_t32" style="position:absolute;left:5677;top:4651;width:11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" strokecolor="#d9d9d9"/>
                  <v:shape id="Straight Arrow Connector 96" o:spid="_x0000_s1119" type="#_x0000_t32" style="position:absolute;left:5677;top:4980;width:11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" strokecolor="#d9d9d9"/>
                  <v:rect id="Rectangle 97" o:spid="_x0000_s1120" style="position:absolute;left:5761;top:2099;width:187;height:2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" fillcolor="#4a72b8" stroked="f">
                    <v:textbox inset="2.53958mm,2.53958mm,2.53958mm,2.53958mm">
                      <w:txbxContent>
                        <w:p w14:paraId="204B6736" w14:textId="77777777" w:rsidR="002947A8" w:rsidRDefault="002947A8" w:rsidP="00094B5B">
                          <w:pPr>
                            <w:spacing w:line="240" w:lineRule="auto"/>
                            <w:textDirection w:val="btLr"/>
                          </w:pPr>
                        </w:p>
                      </w:txbxContent>
                    </v:textbox>
                  </v:rect>
                  <v:shape id="Freeform 98" o:spid="_x0000_s1121" style="position:absolute;left:5754;top:2093;width:201;height:2238;visibility:visible;mso-wrap-style:square;v-text-anchor:middle" coordsize="201,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" path="m194,l7,,2,1,,6,,2230r2,5l7,2238r187,l199,2235r1,-5l14,2230r-7,-8l14,2222,14,14r-7,l14,6r186,l199,1,194,xm14,2222r-7,l14,2230r,-8xm186,2222r-172,l14,2230r172,l186,2222xm186,6r,2224l194,2222r6,l200,14r-6,l186,6xm200,2222r-6,l186,2230r14,l200,2222xm14,6l7,14r7,l14,6xm186,6l14,6r,8l186,14r,-8xm200,6r-14,l194,14r6,l200,6xe" fillcolor="#231f20" stroked="f">
                    <v:path arrowok="t" o:extrusionok="f"/>
                  </v:shape>
                  <v:shape id="Shape 97" o:spid="_x0000_s1122" type="#_x0000_t75" style="position:absolute;left:5990;top:3956;width:202;height:3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">
                    <v:imagedata r:id="rId38" o:title=""/>
                  </v:shape>
                  <v:shape id="Shape 98" o:spid="_x0000_s1123" type="#_x0000_t75" style="position:absolute;left:6228;top:4157;width:201;height:1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">
                    <v:imagedata r:id="rId39" o:title=""/>
                  </v:shape>
                  <v:shape id="Shape 99" o:spid="_x0000_s1124" type="#_x0000_t75" style="position:absolute;left:6465;top:4315;width:201;height:1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">
                    <v:imagedata r:id="rId40" o:title=""/>
                  </v:shape>
                  <v:rect id="Rectangle 102" o:spid="_x0000_s1125" style="position:absolute;left:6709;top:1731;width:115;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" fillcolor="#5d9bd3" stroked="f">
                    <v:textbox inset="2.53958mm,2.53958mm,2.53958mm,2.53958mm">
                      <w:txbxContent>
                        <w:p w14:paraId="67F91D23" w14:textId="77777777" w:rsidR="002947A8" w:rsidRDefault="002947A8" w:rsidP="00094B5B">
                          <w:pPr>
                            <w:spacing w:line="240" w:lineRule="auto"/>
                            <w:textDirection w:val="btLr"/>
                          </w:pPr>
                        </w:p>
                      </w:txbxContent>
                    </v:textbox>
                  </v:rect>
                  <v:shape id="Freeform 103" o:spid="_x0000_s1126" style="position:absolute;left:6702;top:1724;width:123;height:2607;visibility:visible;mso-wrap-style:square;v-text-anchor:middle" coordsize="123,2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" path="m123,l7,,2,3,,8,,2599r2,5l7,2607r116,l123,2591r-108,l15,14r108,l123,xe" fillcolor="#231f20" stroked="f">
                    <v:path arrowok="t" o:extrusionok="f"/>
                  </v:shape>
                  <v:shape id="Straight Arrow Connector 104" o:spid="_x0000_s1127" type="#_x0000_t32" style="position:absolute;left:5677;top:4323;width:11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" strokecolor="#d9d9d9" strokeweight=".27083mm"/>
                  <v:shape id="Straight Arrow Connector 105" o:spid="_x0000_s1128" type="#_x0000_t32" style="position:absolute;left:5677;top:5852;width:11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" strokecolor="#d9d9d9" strokeweight=".27014mm"/>
                  <v:shape id="Straight Arrow Connector 106" o:spid="_x0000_s1129" type="#_x0000_t32" style="position:absolute;left:5677;top:213;width:11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" strokecolor="#d9d9d9"/>
                  <v:shape id="Freeform 107" o:spid="_x0000_s1130" style="position:absolute;left:3762;top:4882;width:1976;height:404;visibility:visible;mso-wrap-style:square;v-text-anchor:middle" coordsize="1976,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" path="m6,398r-6,l6,404r,-6xm1976,398r-5,l1971,404r5,-6xm1971,5l6,5r,393l1971,398r,-393xm6,l,5r6,l6,xm1971,r,5l1976,5,1971,xe" stroked="f">
                    <v:path arrowok="t" o:extrusionok="f"/>
                  </v:shape>
                  <v:shape id="Freeform 108" o:spid="_x0000_s1131" style="position:absolute;left:3638;top:4884;width:2097;height:401;visibility:visible;mso-wrap-style:square;v-text-anchor:middle" coordsize="1967,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" path="m,5l,1,2,,5,,1961,r3,l1967,1r,4l1967,395r,4l1964,400r-3,l5,400r-3,l,399r,-4l,5xe" filled="f" strokecolor="#231f20">
                    <v:stroke startarrowwidth="narrow" startarrowlength="short" endarrowwidth="narrow" endarrowlength="short"/>
                    <v:path arrowok="t" o:extrusionok="f"/>
                  </v:shape>
                  <v:rect id="Rectangle 109" o:spid="_x0000_s1132" style="position:absolute;left:6825;top:209;width:1148;height:5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" stroked="f">
                    <v:textbox inset="2.53958mm,2.53958mm,2.53958mm,2.53958mm">
                      <w:txbxContent>
                        <w:p w14:paraId="53F74BB5" w14:textId="77777777" w:rsidR="002947A8" w:rsidRDefault="002947A8" w:rsidP="00094B5B">
                          <w:pPr>
                            <w:spacing w:line="240" w:lineRule="auto"/>
                            <w:textDirection w:val="btLr"/>
                          </w:pPr>
                        </w:p>
                      </w:txbxContent>
                    </v:textbox>
                  </v:rect>
                  <v:shape id="Straight Arrow Connector 110" o:spid="_x0000_s1133" type="#_x0000_t32" style="position:absolute;left:6825;top:1360;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" strokecolor="#d9d9d9"/>
                  <v:shape id="Straight Arrow Connector 111" o:spid="_x0000_s1134" type="#_x0000_t32" style="position:absolute;left:6825;top:1689;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" strokecolor="#d9d9d9"/>
                  <v:shape id="Straight Arrow Connector 112" o:spid="_x0000_s1135" type="#_x0000_t32" style="position:absolute;left:6825;top:2019;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" strokecolor="#d9d9d9"/>
                  <v:shape id="Straight Arrow Connector 113" o:spid="_x0000_s1136" type="#_x0000_t32" style="position:absolute;left:6825;top:2348;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" strokecolor="#d9d9d9"/>
                  <v:shape id="Straight Arrow Connector 114" o:spid="_x0000_s1137" type="#_x0000_t32" style="position:absolute;left:6825;top:2678;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" strokecolor="#d9d9d9" strokeweight=".27083mm"/>
                  <v:shape id="Straight Arrow Connector 115" o:spid="_x0000_s1138" type="#_x0000_t32" style="position:absolute;left:6825;top:3006;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" strokecolor="#d9d9d9"/>
                  <v:shape id="Straight Arrow Connector 116" o:spid="_x0000_s1139" type="#_x0000_t32" style="position:absolute;left:6825;top:3335;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" strokecolor="#d9d9d9"/>
                  <v:shape id="Straight Arrow Connector 117" o:spid="_x0000_s1140" type="#_x0000_t32" style="position:absolute;left:6825;top:3665;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" strokecolor="#d9d9d9"/>
                  <v:shape id="Straight Arrow Connector 118" o:spid="_x0000_s1141" type="#_x0000_t32" style="position:absolute;left:6825;top:3994;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" strokecolor="#d9d9d9"/>
                  <v:shape id="Straight Arrow Connector 119" o:spid="_x0000_s1142" type="#_x0000_t32" style="position:absolute;left:6825;top:4651;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" strokecolor="#d9d9d9"/>
                  <v:shape id="Straight Arrow Connector 120" o:spid="_x0000_s1143" type="#_x0000_t32" style="position:absolute;left:6825;top:4980;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" strokecolor="#d9d9d9"/>
                  <v:shape id="Shape 119" o:spid="_x0000_s1144" type="#_x0000_t75" style="position:absolute;left:7304;top:2197;width:194;height:212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">
                    <v:imagedata r:id="rId41" o:title=""/>
                  </v:shape>
                  <v:shape id="Freeform 122" o:spid="_x0000_s1145" style="position:absolute;left:7298;top:2190;width:203;height:2141;visibility:visible;mso-wrap-style:square;v-text-anchor:middle" coordsize="203,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" path="m198,l4,,,4,,2138r4,3l198,2141r4,-3l202,2133r-187,l8,2125r7,l15,16r-7,l15,8r187,l202,4,198,xm15,2125r-7,l15,2133r,-8xm187,2125r-172,l15,2133r172,l187,2125xm187,8r,2125l194,2125r8,l202,16r-8,l187,8xm202,2125r-8,l187,2133r15,l202,2125xm15,8l8,16r7,l15,8xm187,8l15,8r,8l187,16r,-8xm202,8r-15,l194,16r8,l202,8xe" fillcolor="#231f20" stroked="f">
                    <v:path arrowok="t" o:extrusionok="f"/>
                  </v:shape>
                  <v:shape id="Shape 121" o:spid="_x0000_s1146" type="#_x0000_t75" style="position:absolute;left:7535;top:3978;width:202;height:3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">
                    <v:imagedata r:id="rId42" o:title=""/>
                  </v:shape>
                  <v:shape id="Shape 122" o:spid="_x0000_s1147" type="#_x0000_t75" style="position:absolute;left:7773;top:4172;width:201;height:15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">
                    <v:imagedata r:id="rId43" o:title=""/>
                  </v:shape>
                  <v:rect id="Rectangle 125" o:spid="_x0000_s1148" style="position:absolute;left:6825;top:1731;width:72;height:2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" fillcolor="#5d9bd3" stroked="f">
                    <v:textbox inset="2.53958mm,2.53958mm,2.53958mm,2.53958mm">
                      <w:txbxContent>
                        <w:p w14:paraId="5FDF6615" w14:textId="77777777" w:rsidR="002947A8" w:rsidRDefault="002947A8" w:rsidP="00094B5B">
                          <w:pPr>
                            <w:spacing w:line="240" w:lineRule="auto"/>
                            <w:textDirection w:val="btLr"/>
                          </w:pPr>
                        </w:p>
                      </w:txbxContent>
                    </v:textbox>
                  </v:rect>
                  <v:rect id="Rectangle 126" o:spid="_x0000_s1149" style="position:absolute;left:6825;top:1724;width:79;height:26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" fillcolor="#231f20" stroked="f">
                    <v:textbox inset="2.53958mm,2.53958mm,2.53958mm,2.53958mm">
                      <w:txbxContent>
                        <w:p w14:paraId="20F8C9B0" w14:textId="77777777" w:rsidR="002947A8" w:rsidRDefault="002947A8" w:rsidP="00094B5B">
                          <w:pPr>
                            <w:spacing w:line="240" w:lineRule="auto"/>
                            <w:textDirection w:val="btLr"/>
                          </w:pPr>
                        </w:p>
                      </w:txbxContent>
                    </v:textbox>
                  </v:rect>
                  <v:shape id="Straight Arrow Connector 127" o:spid="_x0000_s1150" type="#_x0000_t32" style="position:absolute;left:6825;top:432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" strokecolor="#d9d9d9" strokeweight=".27083mm"/>
                  <v:shape id="Straight Arrow Connector 128" o:spid="_x0000_s1151" type="#_x0000_t32" style="position:absolute;left:6825;top:5852;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" strokecolor="#d9d9d9" strokeweight=".27014mm"/>
                  <v:shape id="Straight Arrow Connector 129" o:spid="_x0000_s1152" type="#_x0000_t32" style="position:absolute;left:6825;top:21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" strokecolor="#d9d9d9"/>
                  <v:shape id="Straight Arrow Connector 130" o:spid="_x0000_s1153" type="#_x0000_t32" style="position:absolute;left:7104;top:1101;width: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" strokecolor="#4a72b8" strokeweight=".78958mm"/>
                  <v:shape id="Straight Arrow Connector 131" o:spid="_x0000_s1154" type="#_x0000_t32" style="position:absolute;left:7972;top:1360;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" strokecolor="#d9d9d9"/>
                  <v:shape id="Straight Arrow Connector 132" o:spid="_x0000_s1155" type="#_x0000_t32" style="position:absolute;left:7972;top:1689;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" strokecolor="#d9d9d9"/>
                  <v:shape id="Straight Arrow Connector 133" o:spid="_x0000_s1156" type="#_x0000_t32" style="position:absolute;left:7972;top:2019;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" strokecolor="#d9d9d9"/>
                  <v:shape id="Straight Arrow Connector 134" o:spid="_x0000_s1157" type="#_x0000_t32" style="position:absolute;left:7972;top:2348;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" strokecolor="#d9d9d9"/>
                  <v:shape id="Straight Arrow Connector 135" o:spid="_x0000_s1158" type="#_x0000_t32" style="position:absolute;left:7972;top:2678;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" strokecolor="#d9d9d9" strokeweight=".27083mm"/>
                  <v:shape id="Straight Arrow Connector 136" o:spid="_x0000_s1159" type="#_x0000_t32" style="position:absolute;left:7972;top:3006;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" strokecolor="#d9d9d9"/>
                  <v:shape id="Straight Arrow Connector 137" o:spid="_x0000_s1160" type="#_x0000_t32" style="position:absolute;left:7972;top:3335;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" strokecolor="#d9d9d9"/>
                  <v:shape id="Straight Arrow Connector 138" o:spid="_x0000_s1161" type="#_x0000_t32" style="position:absolute;left:7972;top:3665;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" strokecolor="#d9d9d9"/>
                  <v:shape id="Straight Arrow Connector 139" o:spid="_x0000_s1162" type="#_x0000_t32" style="position:absolute;left:7972;top:3994;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" strokecolor="#d9d9d9"/>
                  <v:shape id="Straight Arrow Connector 140" o:spid="_x0000_s1163" type="#_x0000_t32" style="position:absolute;left:7972;top:4651;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" strokecolor="#d9d9d9"/>
                  <v:shape id="Straight Arrow Connector 141" o:spid="_x0000_s1164" type="#_x0000_t32" style="position:absolute;left:7972;top:4980;width:7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" strokecolor="#d9d9d9"/>
                  <v:shape id="Shape 140" o:spid="_x0000_s1165" type="#_x0000_t75" style="position:absolute;left:8848;top:2317;width:194;height:20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">
                    <v:imagedata r:id="rId44" o:title=""/>
                  </v:shape>
                  <v:shape id="Freeform 143" o:spid="_x0000_s1166" style="position:absolute;left:8842;top:2310;width:201;height:2021;visibility:visible;mso-wrap-style:square;v-text-anchor:middle" coordsize="201,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" path="m199,l3,,,4,,2018r3,3l199,2021r2,-3l201,2013r-185,l8,2005r8,l16,16r-8,l16,8r185,l201,4,199,xm16,2005r-8,l16,2013r,-8xm187,2005r-171,l16,2013r171,l187,2005xm187,8r,2005l195,2005r6,l201,16r-6,l187,8xm201,2005r-6,l187,2013r14,l201,2005xm16,8l8,16r8,l16,8xm187,8l16,8r,8l187,16r,-8xm201,8r-14,l195,16r6,l201,8xe" fillcolor="#231f20" stroked="f">
                    <v:path arrowok="t" o:extrusionok="f"/>
                  </v:shape>
                  <v:shape id="Shape 142" o:spid="_x0000_s1167" type="#_x0000_t75" style="position:absolute;left:9086;top:4113;width:41;height:2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">
                    <v:imagedata r:id="rId45" o:title=""/>
                  </v:shape>
                  <v:shape id="Freeform 145" o:spid="_x0000_s1168" style="position:absolute;left:9079;top:4107;width:40;height:224;visibility:visible;mso-wrap-style:square;v-text-anchor:middle" coordsize="40,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" path="m40,l4,,,4,,221r4,3l40,224r,-8l15,216,8,208r7,l15,15r-7,l15,8r25,l40,xm15,208r-7,l15,216r,-8xm40,208r-25,l15,216r25,l40,208xm15,8l8,15r7,l15,8xm40,8l15,8r,7l40,15r,-7xe" fillcolor="#231f20" stroked="f">
                    <v:path arrowok="t" o:extrusionok="f"/>
                  </v:shape>
                  <v:shape id="Straight Arrow Connector 146" o:spid="_x0000_s1169" type="#_x0000_t32" style="position:absolute;left:7973;top:4173;width:0;height:1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" strokecolor="#231f20"/>
                  <v:shape id="Shape 145" o:spid="_x0000_s1170" type="#_x0000_t75" style="position:absolute;left:8009;top:4315;width:202;height:2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">
                    <v:imagedata r:id="rId46" o:title=""/>
                  </v:shape>
                  <v:shape id="Shape 146" o:spid="_x0000_s1171" type="#_x0000_t75" style="position:absolute;left:8254;top:1937;width:195;height:23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">
                    <v:imagedata r:id="rId47" o:title=""/>
                  </v:shape>
                  <v:shape id="Freeform 149" o:spid="_x0000_s1172" style="position:absolute;left:8246;top:1930;width:203;height:2401;visibility:visible;mso-wrap-style:square;v-text-anchor:middle" coordsize="203,2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" path="m198,l4,,,4,,2398r4,3l198,2401r4,-3l202,2393r-186,l8,2385r8,l16,16r-8,l16,8r186,l202,4,198,xm16,2385r-8,l16,2393r,-8xm187,2385r-171,l16,2393r171,l187,2385xm187,8r,2385l195,2385r7,l202,16r-7,l187,8xm202,2385r-7,l187,2393r15,l202,2385xm16,8l8,16r8,l16,8xm187,8l16,8r,8l187,16r,-8xm202,8r-15,l195,16r7,l202,8xe" fillcolor="#231f20" stroked="f">
                    <v:path arrowok="t" o:extrusionok="f"/>
                  </v:shape>
                  <v:shape id="Straight Arrow Connector 150" o:spid="_x0000_s1173" type="#_x0000_t32" style="position:absolute;left:7972;top:432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" strokecolor="#d9d9d9" strokeweight=".27083mm"/>
                  <v:shape id="Straight Arrow Connector 151" o:spid="_x0000_s1174" type="#_x0000_t32" style="position:absolute;left:7972;top:5852;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" strokecolor="#d9d9d9" strokeweight=".27014mm"/>
                  <v:shape id="Straight Arrow Connector 152" o:spid="_x0000_s1175" type="#_x0000_t32" style="position:absolute;left:7972;top:21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" strokecolor="#d9d9d9"/>
                  <v:shape id="Straight Arrow Connector 153" o:spid="_x0000_s1176" type="#_x0000_t32" style="position:absolute;left:8653;top:1104;width: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" strokecolor="#4a72b8" strokeweight=".81181mm"/>
                  <v:shape id="Freeform 154" o:spid="_x0000_s1177" style="position:absolute;left:5922;top:4883;width:1986;height:402;visibility:visible;mso-wrap-style:square;v-text-anchor:middle" coordsize="1986,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" path="m8,396r-8,l8,401r,-5xm1986,396r-8,l1978,401r8,-5xm1978,6l8,6r,390l1978,396r,-390xm8,l,6r8,l8,xm1978,r,6l1986,6,1978,xe" stroked="f">
                    <v:path arrowok="t" o:extrusionok="f"/>
                  </v:shape>
                  <v:shape id="Freeform 155" o:spid="_x0000_s1178" style="position:absolute;left:5817;top:4884;width:2206;height:401;visibility:visible;mso-wrap-style:square;v-text-anchor:middle" coordsize="1978,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" path="m,5l,1,4,,8,,1970,r3,l1977,1r,4l1977,395r,4l1973,400r-3,l8,400r-4,l,399r,-4l,5xe" filled="f" strokecolor="#231f20">
                    <v:stroke startarrowwidth="narrow" startarrowlength="short" endarrowwidth="narrow" endarrowlength="short"/>
                    <v:path arrowok="t" o:extrusionok="f"/>
                  </v:shape>
                  <v:shape id="Straight Arrow Connector 156" o:spid="_x0000_s1179" type="#_x0000_t32" style="position:absolute;left:9119;top:1360;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" strokecolor="#d9d9d9"/>
                  <v:shape id="Straight Arrow Connector 157" o:spid="_x0000_s1180" type="#_x0000_t32" style="position:absolute;left:9119;top:1689;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" strokecolor="#d9d9d9"/>
                  <v:shape id="Straight Arrow Connector 158" o:spid="_x0000_s1181" type="#_x0000_t32" style="position:absolute;left:9119;top:2019;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" strokecolor="#d9d9d9"/>
                  <v:shape id="Straight Arrow Connector 159" o:spid="_x0000_s1182" type="#_x0000_t32" style="position:absolute;left:9119;top:2348;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" strokecolor="#d9d9d9"/>
                  <v:shape id="Straight Arrow Connector 160" o:spid="_x0000_s1183" type="#_x0000_t32" style="position:absolute;left:9119;top:2678;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" strokecolor="#d9d9d9" strokeweight=".27083mm"/>
                  <v:shape id="Straight Arrow Connector 161" o:spid="_x0000_s1184" type="#_x0000_t32" style="position:absolute;left:9119;top:3006;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" strokecolor="#d9d9d9"/>
                  <v:shape id="Straight Arrow Connector 162" o:spid="_x0000_s1185" type="#_x0000_t32" style="position:absolute;left:9119;top:3335;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" strokecolor="#d9d9d9"/>
                  <v:shape id="Straight Arrow Connector 163" o:spid="_x0000_s1186" type="#_x0000_t32" style="position:absolute;left:9119;top:3665;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" strokecolor="#d9d9d9"/>
                  <v:shape id="Straight Arrow Connector 164" o:spid="_x0000_s1187" type="#_x0000_t32" style="position:absolute;left:9119;top:3994;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" strokecolor="#d9d9d9"/>
                  <v:shape id="Straight Arrow Connector 165" o:spid="_x0000_s1188" type="#_x0000_t32" style="position:absolute;left:9119;top:4651;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" strokecolor="#d9d9d9"/>
                  <v:shape id="Shape 164" o:spid="_x0000_s1189" type="#_x0000_t75" style="position:absolute;left:9119;top:4107;width:398;height:2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">
                    <v:imagedata r:id="rId48" o:title=""/>
                  </v:shape>
                  <v:shape id="Shape 165" o:spid="_x0000_s1190" type="#_x0000_t75" style="position:absolute;left:9316;top:4225;width:202;height:1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">
                    <v:imagedata r:id="rId49" o:title=""/>
                  </v:shape>
                  <v:shape id="Shape 166" o:spid="_x0000_s1191" type="#_x0000_t75" style="position:absolute;left:9554;top:4315;width:201;height:38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">
                    <v:imagedata r:id="rId50" o:title=""/>
                  </v:shape>
                  <v:shape id="Shape 167" o:spid="_x0000_s1192" type="#_x0000_t75" style="position:absolute;left:9797;top:2382;width:195;height:194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">
                    <v:imagedata r:id="rId51" o:title=""/>
                  </v:shape>
                  <v:shape id="Freeform 170" o:spid="_x0000_s1193" style="position:absolute;left:9791;top:2376;width:203;height:1956;visibility:visible;mso-wrap-style:square;v-text-anchor:middle" coordsize="203,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" path="m198,l3,,,4,,1952r3,3l198,1955r4,-3l202,1947r-187,l7,1939r8,l15,15r-8,l15,7r187,l202,4,198,xm15,1939r-8,l15,1947r,-8xm186,1939r-171,l15,1947r171,l186,1939xm186,7r,1940l194,1939r8,l202,15r-8,l186,7xm202,1939r-8,l186,1947r16,l202,1939xm15,7l7,15r8,l15,7xm186,7l15,7r,8l186,15r,-8xm202,7r-16,l194,15r8,l202,7xe" fillcolor="#231f20" stroked="f">
                    <v:path arrowok="t" o:extrusionok="f"/>
                  </v:shape>
                  <v:shape id="Straight Arrow Connector 171" o:spid="_x0000_s1194" type="#_x0000_t32" style="position:absolute;left:9119;top:4323;width:1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" strokecolor="#d9d9d9" strokeweight=".27083mm"/>
                  <v:shape id="Shape 170" o:spid="_x0000_s1195" type="#_x0000_t75" style="position:absolute;left:5721;top:5369;width:113;height:19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">
                    <v:imagedata r:id="rId52" o:title=""/>
                  </v:shape>
                  <v:shape id="Straight Arrow Connector 173" o:spid="_x0000_s1196" type="#_x0000_t32" style="position:absolute;left:9119;top:5852;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" strokecolor="#d9d9d9" strokeweight=".27014mm"/>
                  <v:shape id="Straight Arrow Connector 174" o:spid="_x0000_s1197" type="#_x0000_t32" style="position:absolute;left:9119;top:213;width:114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" strokecolor="#d9d9d9"/>
                  <v:shape id="Shape 173" o:spid="_x0000_s1198" type="#_x0000_t75" style="position:absolute;left:9112;top:4964;width:1155;height:2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">
                    <v:imagedata r:id="rId53" o:title=""/>
                  </v:shape>
                  <v:shape id="Freeform 176" o:spid="_x0000_s1199" style="position:absolute;left:10267;top:209;width:186;height:5651;visibility:visible;mso-wrap-style:square;v-text-anchor:middle" coordsize="186,5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" path="m170,5636l,5636r,15l181,5651r4,-4l185,5643r-15,l170,5636xm170,r,5643l177,5636r8,l185,8r-8,l170,xm185,5636r-8,l170,5643r15,l185,5636xm,l,8r170,l170,r15,l,xm185,l170,r7,8l185,8r,-8xe" fillcolor="#d9d9d9" stroked="f">
                    <v:path arrowok="t" o:extrusionok="f"/>
                  </v:shape>
                  <v:shape id="Freeform 177" o:spid="_x0000_s1200" style="position:absolute;left:8116;top:4881;width:2072;height:405;visibility:visible;mso-wrap-style:square;v-text-anchor:middle" coordsize="207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" path="m7,400r-7,l7,405r,-5xm2072,400r-6,l2066,405r6,-5xm2066,6l7,6r,394l2066,400r,-394xm7,l,6r7,l7,xm2066,r,6l2072,6,2066,xe" stroked="f">
                    <v:path arrowok="t" o:extrusionok="f"/>
                  </v:shape>
                  <v:shape id="Freeform 178" o:spid="_x0000_s1201" style="position:absolute;left:8063;top:4884;width:2311;height:401;visibility:visible;mso-wrap-style:square;v-text-anchor:middle" coordsize="2065,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" path="m,5l,1,4,,7,,2058,r3,l2064,1r,4l2064,395r,4l2061,400r-3,l7,400r-3,l,399r,-4l,5xe" filled="f" strokecolor="#231f20">
                    <v:stroke startarrowwidth="narrow" startarrowlength="short" endarrowwidth="narrow" endarrowlength="short"/>
                    <v:path arrowok="t" o:extrusionok="f"/>
                  </v:shape>
                  <v:rect id="Rectangle 179" o:spid="_x0000_s1202" style="position:absolute;left:8164;top:1653;width:381;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4D487BC1" w14:textId="77777777" w:rsidR="002947A8" w:rsidRDefault="002947A8" w:rsidP="00094B5B">
                          <w:pPr>
                            <w:spacing w:line="192" w:lineRule="auto"/>
                            <w:textDirection w:val="btLr"/>
                          </w:pPr>
                          <w:r>
                            <w:rPr>
                              <w:color w:val="636466"/>
                              <w:sz w:val="16"/>
                            </w:rPr>
                            <w:t>724,8</w:t>
                          </w:r>
                        </w:p>
                      </w:txbxContent>
                    </v:textbox>
                  </v:rect>
                  <v:rect id="Rectangle 180" o:spid="_x0000_s1203" style="position:absolute;left:7215;top:1912;width:382;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24504F6C" w14:textId="77777777" w:rsidR="002947A8" w:rsidRDefault="002947A8" w:rsidP="00094B5B">
                          <w:pPr>
                            <w:spacing w:line="192" w:lineRule="auto"/>
                            <w:textDirection w:val="btLr"/>
                          </w:pPr>
                          <w:r>
                            <w:rPr>
                              <w:color w:val="636466"/>
                              <w:sz w:val="16"/>
                            </w:rPr>
                            <w:t>645,9</w:t>
                          </w:r>
                        </w:p>
                      </w:txbxContent>
                    </v:textbox>
                  </v:rect>
                  <v:rect id="Rectangle 181" o:spid="_x0000_s1204" style="position:absolute;left:7111;top:4323;width:1551;height: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02307821" w14:textId="77777777" w:rsidR="002947A8" w:rsidRDefault="002947A8" w:rsidP="00094B5B">
                          <w:pPr>
                            <w:spacing w:before="116" w:line="212" w:lineRule="auto"/>
                            <w:ind w:left="407" w:firstLine="407"/>
                            <w:textDirection w:val="btLr"/>
                          </w:pPr>
                          <w:r>
                            <w:rPr>
                              <w:color w:val="76787B"/>
                              <w:sz w:val="18"/>
                            </w:rPr>
                            <w:t>2030 / 8%</w:t>
                          </w:r>
                        </w:p>
                      </w:txbxContent>
                    </v:textbox>
                  </v:rect>
                  <v:rect id="Rectangle 182" o:spid="_x0000_s1205" style="position:absolute;left:1551;top:338;width:8731;height: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1943FD8B" w14:textId="77777777" w:rsidR="002947A8" w:rsidRDefault="002947A8" w:rsidP="00094B5B">
                          <w:pPr>
                            <w:spacing w:line="234" w:lineRule="auto"/>
                            <w:ind w:left="648"/>
                            <w:textDirection w:val="btLr"/>
                          </w:pPr>
                          <w:r>
                            <w:rPr>
                              <w:color w:val="414042"/>
                              <w:sz w:val="20"/>
                            </w:rPr>
                            <w:t>Phát thải KNK hàng năm 2010 và dự báo tới năm 2020 và 2030 (Kịch bản thông thường BAU)</w:t>
                          </w:r>
                        </w:p>
                        <w:p w14:paraId="60627DC8" w14:textId="77777777" w:rsidR="002947A8" w:rsidRDefault="002947A8" w:rsidP="00094B5B">
                          <w:pPr>
                            <w:spacing w:line="234" w:lineRule="auto"/>
                            <w:ind w:left="648"/>
                            <w:jc w:val="center"/>
                            <w:textDirection w:val="btLr"/>
                          </w:pPr>
                          <w:r>
                            <w:rPr>
                              <w:color w:val="414042"/>
                              <w:sz w:val="20"/>
                            </w:rPr>
                            <w:t>và các mục tiêu có điều kiện và không điều kiện tới năm 2030 (triệu tấn CO2tđ)</w:t>
                          </w:r>
                        </w:p>
                      </w:txbxContent>
                    </v:textbox>
                  </v:rect>
                  <v:rect id="Rectangle 183" o:spid="_x0000_s1206" style="position:absolute;left:1834;top:1242;width:489;height:3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0056D0AF" w14:textId="77777777" w:rsidR="002947A8" w:rsidRDefault="002947A8" w:rsidP="00094B5B">
                          <w:pPr>
                            <w:spacing w:line="258" w:lineRule="auto"/>
                            <w:ind w:left="37" w:right="2" w:firstLine="37"/>
                            <w:jc w:val="center"/>
                            <w:textDirection w:val="btLr"/>
                          </w:pPr>
                          <w:r>
                            <w:rPr>
                              <w:color w:val="76787B"/>
                              <w:sz w:val="18"/>
                            </w:rPr>
                            <w:t>900,0</w:t>
                          </w:r>
                        </w:p>
                        <w:p w14:paraId="1D908B24" w14:textId="77777777" w:rsidR="002947A8" w:rsidRDefault="002947A8" w:rsidP="00094B5B">
                          <w:pPr>
                            <w:spacing w:before="110" w:line="258" w:lineRule="auto"/>
                            <w:ind w:left="37" w:right="2" w:firstLine="37"/>
                            <w:jc w:val="center"/>
                            <w:textDirection w:val="btLr"/>
                          </w:pPr>
                          <w:r>
                            <w:rPr>
                              <w:color w:val="76787B"/>
                              <w:sz w:val="18"/>
                            </w:rPr>
                            <w:t>800,0</w:t>
                          </w:r>
                        </w:p>
                        <w:p w14:paraId="4D369515" w14:textId="77777777" w:rsidR="002947A8" w:rsidRDefault="002947A8" w:rsidP="00094B5B">
                          <w:pPr>
                            <w:spacing w:before="108" w:line="258" w:lineRule="auto"/>
                            <w:ind w:left="37" w:right="2" w:firstLine="37"/>
                            <w:jc w:val="center"/>
                            <w:textDirection w:val="btLr"/>
                          </w:pPr>
                          <w:r>
                            <w:rPr>
                              <w:color w:val="76787B"/>
                              <w:sz w:val="18"/>
                            </w:rPr>
                            <w:t>700,0</w:t>
                          </w:r>
                        </w:p>
                        <w:p w14:paraId="420226E9" w14:textId="77777777" w:rsidR="002947A8" w:rsidRDefault="002947A8" w:rsidP="00094B5B">
                          <w:pPr>
                            <w:spacing w:before="108" w:line="258" w:lineRule="auto"/>
                            <w:ind w:left="37" w:right="2" w:firstLine="37"/>
                            <w:jc w:val="center"/>
                            <w:textDirection w:val="btLr"/>
                          </w:pPr>
                          <w:r>
                            <w:rPr>
                              <w:color w:val="76787B"/>
                              <w:sz w:val="18"/>
                            </w:rPr>
                            <w:t>600,0</w:t>
                          </w:r>
                        </w:p>
                        <w:p w14:paraId="679BA224" w14:textId="77777777" w:rsidR="002947A8" w:rsidRDefault="002947A8" w:rsidP="00094B5B">
                          <w:pPr>
                            <w:spacing w:before="108" w:line="258" w:lineRule="auto"/>
                            <w:ind w:left="37" w:right="2" w:firstLine="37"/>
                            <w:jc w:val="center"/>
                            <w:textDirection w:val="btLr"/>
                          </w:pPr>
                          <w:r>
                            <w:rPr>
                              <w:color w:val="76787B"/>
                              <w:sz w:val="18"/>
                            </w:rPr>
                            <w:t>500,0</w:t>
                          </w:r>
                        </w:p>
                        <w:p w14:paraId="58A835B0" w14:textId="77777777" w:rsidR="002947A8" w:rsidRDefault="002947A8" w:rsidP="00094B5B">
                          <w:pPr>
                            <w:spacing w:before="108" w:line="258" w:lineRule="auto"/>
                            <w:ind w:left="37" w:right="2" w:firstLine="37"/>
                            <w:jc w:val="center"/>
                            <w:textDirection w:val="btLr"/>
                          </w:pPr>
                          <w:r>
                            <w:rPr>
                              <w:color w:val="76787B"/>
                              <w:sz w:val="18"/>
                            </w:rPr>
                            <w:t>400,0</w:t>
                          </w:r>
                        </w:p>
                        <w:p w14:paraId="48208F62" w14:textId="77777777" w:rsidR="002947A8" w:rsidRDefault="002947A8" w:rsidP="00094B5B">
                          <w:pPr>
                            <w:spacing w:before="110" w:line="258" w:lineRule="auto"/>
                            <w:ind w:left="37" w:right="2" w:firstLine="37"/>
                            <w:jc w:val="center"/>
                            <w:textDirection w:val="btLr"/>
                          </w:pPr>
                          <w:r>
                            <w:rPr>
                              <w:color w:val="76787B"/>
                              <w:sz w:val="18"/>
                            </w:rPr>
                            <w:t>300,0</w:t>
                          </w:r>
                        </w:p>
                        <w:p w14:paraId="24297267" w14:textId="77777777" w:rsidR="002947A8" w:rsidRDefault="002947A8" w:rsidP="00094B5B">
                          <w:pPr>
                            <w:spacing w:before="108" w:line="258" w:lineRule="auto"/>
                            <w:ind w:left="37" w:right="2" w:firstLine="37"/>
                            <w:jc w:val="center"/>
                            <w:textDirection w:val="btLr"/>
                          </w:pPr>
                          <w:r>
                            <w:rPr>
                              <w:color w:val="76787B"/>
                              <w:sz w:val="18"/>
                            </w:rPr>
                            <w:t>200,0</w:t>
                          </w:r>
                        </w:p>
                        <w:p w14:paraId="65169E0D" w14:textId="77777777" w:rsidR="002947A8" w:rsidRDefault="002947A8" w:rsidP="00094B5B">
                          <w:pPr>
                            <w:spacing w:before="108" w:line="258" w:lineRule="auto"/>
                            <w:ind w:left="37" w:right="2" w:firstLine="37"/>
                            <w:jc w:val="center"/>
                            <w:textDirection w:val="btLr"/>
                          </w:pPr>
                          <w:r>
                            <w:rPr>
                              <w:color w:val="76787B"/>
                              <w:sz w:val="18"/>
                            </w:rPr>
                            <w:t>100,0</w:t>
                          </w:r>
                        </w:p>
                        <w:p w14:paraId="2FBA4140" w14:textId="77777777" w:rsidR="002947A8" w:rsidRDefault="002947A8" w:rsidP="00094B5B">
                          <w:pPr>
                            <w:spacing w:before="108" w:line="258" w:lineRule="auto"/>
                            <w:ind w:left="218" w:right="2" w:firstLine="218"/>
                            <w:jc w:val="center"/>
                            <w:textDirection w:val="btLr"/>
                          </w:pPr>
                          <w:r>
                            <w:rPr>
                              <w:color w:val="76787B"/>
                              <w:sz w:val="18"/>
                            </w:rPr>
                            <w:t>0,0</w:t>
                          </w:r>
                        </w:p>
                        <w:p w14:paraId="1765F6A4" w14:textId="77777777" w:rsidR="002947A8" w:rsidRDefault="002947A8" w:rsidP="00094B5B">
                          <w:pPr>
                            <w:spacing w:before="108" w:line="258" w:lineRule="auto"/>
                            <w:textDirection w:val="btLr"/>
                          </w:pPr>
                          <w:r>
                            <w:rPr>
                              <w:color w:val="76787B"/>
                              <w:sz w:val="18"/>
                            </w:rPr>
                            <w:t>-100,0</w:t>
                          </w:r>
                        </w:p>
                        <w:p w14:paraId="3DB3A282" w14:textId="77777777" w:rsidR="002947A8" w:rsidRDefault="002947A8" w:rsidP="00094B5B">
                          <w:pPr>
                            <w:spacing w:before="110" w:line="216" w:lineRule="auto"/>
                            <w:textDirection w:val="btLr"/>
                          </w:pPr>
                          <w:r>
                            <w:rPr>
                              <w:color w:val="76787B"/>
                              <w:sz w:val="18"/>
                            </w:rPr>
                            <w:t>-200,0</w:t>
                          </w:r>
                        </w:p>
                      </w:txbxContent>
                    </v:textbox>
                  </v:rect>
                  <v:rect id="Rectangle 184" o:spid="_x0000_s1207" style="position:absolute;left:6620;top:1447;width:378;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2ED46A96" w14:textId="77777777" w:rsidR="002947A8" w:rsidRDefault="002947A8" w:rsidP="00094B5B">
                          <w:pPr>
                            <w:spacing w:line="192" w:lineRule="auto"/>
                            <w:textDirection w:val="btLr"/>
                          </w:pPr>
                          <w:r>
                            <w:rPr>
                              <w:color w:val="636466"/>
                              <w:sz w:val="16"/>
                            </w:rPr>
                            <w:t>78 ,4</w:t>
                          </w:r>
                        </w:p>
                      </w:txbxContent>
                    </v:textbox>
                  </v:rect>
                  <v:rect id="Rectangle 185" o:spid="_x0000_s1208" style="position:absolute;left:5670;top:1815;width:382;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5ECA1695" w14:textId="77777777" w:rsidR="002947A8" w:rsidRDefault="002947A8" w:rsidP="00094B5B">
                          <w:pPr>
                            <w:spacing w:line="192" w:lineRule="auto"/>
                            <w:textDirection w:val="btLr"/>
                          </w:pPr>
                          <w:r>
                            <w:rPr>
                              <w:color w:val="636466"/>
                              <w:sz w:val="16"/>
                            </w:rPr>
                            <w:t>675,4</w:t>
                          </w:r>
                        </w:p>
                      </w:txbxContent>
                    </v:textbox>
                  </v:rect>
                  <v:rect id="Rectangle 186" o:spid="_x0000_s1209" style="position:absolute;left:8759;top:2033;width:382;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37FE015D" w14:textId="77777777" w:rsidR="002947A8" w:rsidRDefault="002947A8" w:rsidP="00094B5B">
                          <w:pPr>
                            <w:spacing w:line="192" w:lineRule="auto"/>
                            <w:textDirection w:val="btLr"/>
                          </w:pPr>
                          <w:r>
                            <w:rPr>
                              <w:color w:val="636466"/>
                              <w:sz w:val="16"/>
                            </w:rPr>
                            <w:t>609,5</w:t>
                          </w:r>
                        </w:p>
                      </w:txbxContent>
                    </v:textbox>
                  </v:rect>
                  <v:rect id="Rectangle 187" o:spid="_x0000_s1210" style="position:absolute;left:9707;top:2098;width:381;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26D0DD1B" w14:textId="77777777" w:rsidR="002947A8" w:rsidRDefault="002947A8" w:rsidP="00094B5B">
                          <w:pPr>
                            <w:spacing w:line="192" w:lineRule="auto"/>
                            <w:textDirection w:val="btLr"/>
                          </w:pPr>
                          <w:r>
                            <w:rPr>
                              <w:color w:val="636466"/>
                              <w:sz w:val="16"/>
                            </w:rPr>
                            <w:t>589,5</w:t>
                          </w:r>
                        </w:p>
                      </w:txbxContent>
                    </v:textbox>
                  </v:rect>
                  <v:rect id="Rectangle 188" o:spid="_x0000_s1211" style="position:absolute;left:5075;top:2478;width:382;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7E7C755E" w14:textId="77777777" w:rsidR="002947A8" w:rsidRDefault="002947A8" w:rsidP="00094B5B">
                          <w:pPr>
                            <w:spacing w:line="192" w:lineRule="auto"/>
                            <w:textDirection w:val="btLr"/>
                          </w:pPr>
                          <w:r>
                            <w:rPr>
                              <w:color w:val="636466"/>
                              <w:sz w:val="16"/>
                            </w:rPr>
                            <w:t>474,1</w:t>
                          </w:r>
                        </w:p>
                      </w:txbxContent>
                    </v:textbox>
                  </v:rect>
                  <v:rect id="Rectangle 189" o:spid="_x0000_s1212" style="position:absolute;left:4127;top:2757;width:381;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748ADDD1" w14:textId="77777777" w:rsidR="002947A8" w:rsidRDefault="002947A8" w:rsidP="00094B5B">
                          <w:pPr>
                            <w:spacing w:line="192" w:lineRule="auto"/>
                            <w:textDirection w:val="btLr"/>
                          </w:pPr>
                          <w:r>
                            <w:rPr>
                              <w:color w:val="636466"/>
                              <w:sz w:val="16"/>
                            </w:rPr>
                            <w:t>389,2</w:t>
                          </w:r>
                        </w:p>
                      </w:txbxContent>
                    </v:textbox>
                  </v:rect>
                  <v:rect id="Rectangle 190" o:spid="_x0000_s1213" style="position:absolute;left:3531;top:3296;width:381;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78C72474" w14:textId="77777777" w:rsidR="002947A8" w:rsidRDefault="002947A8" w:rsidP="00094B5B">
                          <w:pPr>
                            <w:spacing w:line="192" w:lineRule="auto"/>
                            <w:textDirection w:val="btLr"/>
                          </w:pPr>
                          <w:r>
                            <w:rPr>
                              <w:color w:val="636466"/>
                              <w:sz w:val="16"/>
                            </w:rPr>
                            <w:t>225,6</w:t>
                          </w:r>
                        </w:p>
                      </w:txbxContent>
                    </v:textbox>
                  </v:rect>
                  <v:rect id="Rectangle 191" o:spid="_x0000_s1214" style="position:absolute;left:2583;top:3573;width:381;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2A54A5AF" w14:textId="77777777" w:rsidR="002947A8" w:rsidRDefault="002947A8" w:rsidP="00094B5B">
                          <w:pPr>
                            <w:spacing w:line="192" w:lineRule="auto"/>
                            <w:textDirection w:val="btLr"/>
                          </w:pPr>
                          <w:r>
                            <w:rPr>
                              <w:color w:val="636466"/>
                              <w:sz w:val="16"/>
                            </w:rPr>
                            <w:t>141,1</w:t>
                          </w:r>
                        </w:p>
                      </w:txbxContent>
                    </v:textbox>
                  </v:rect>
                  <v:rect id="Rectangle 192" o:spid="_x0000_s1215" style="position:absolute;left:3058;top:4439;width:298;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196753B1" w14:textId="77777777" w:rsidR="002947A8" w:rsidRDefault="002947A8" w:rsidP="00094B5B">
                          <w:pPr>
                            <w:spacing w:line="216" w:lineRule="auto"/>
                            <w:textDirection w:val="btLr"/>
                          </w:pPr>
                          <w:r>
                            <w:rPr>
                              <w:color w:val="76787B"/>
                              <w:sz w:val="18"/>
                            </w:rPr>
                            <w:t>201</w:t>
                          </w:r>
                        </w:p>
                      </w:txbxContent>
                    </v:textbox>
                  </v:rect>
                  <v:rect id="Rectangle 193" o:spid="_x0000_s1216" style="position:absolute;left:4602;top:4439;width:390;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756F3F9F" w14:textId="77777777" w:rsidR="002947A8" w:rsidRDefault="002947A8" w:rsidP="00094B5B">
                          <w:pPr>
                            <w:spacing w:line="216" w:lineRule="auto"/>
                            <w:textDirection w:val="btLr"/>
                          </w:pPr>
                          <w:r>
                            <w:rPr>
                              <w:color w:val="76787B"/>
                              <w:sz w:val="18"/>
                            </w:rPr>
                            <w:t>2020</w:t>
                          </w:r>
                        </w:p>
                      </w:txbxContent>
                    </v:textbox>
                  </v:rect>
                  <v:rect id="Rectangle 194" o:spid="_x0000_s1217" style="position:absolute;left:6146;top:4439;width:390;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449DA09D" w14:textId="77777777" w:rsidR="002947A8" w:rsidRDefault="002947A8" w:rsidP="00094B5B">
                          <w:pPr>
                            <w:spacing w:line="216" w:lineRule="auto"/>
                            <w:textDirection w:val="btLr"/>
                          </w:pPr>
                          <w:r>
                            <w:rPr>
                              <w:color w:val="76787B"/>
                              <w:sz w:val="18"/>
                            </w:rPr>
                            <w:t>2030</w:t>
                          </w:r>
                        </w:p>
                      </w:txbxContent>
                    </v:textbox>
                  </v:rect>
                  <v:rect id="Rectangle 195" o:spid="_x0000_s1218" style="position:absolute;left:9030;top:4439;width:805;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7DAFF5B9" w14:textId="77777777" w:rsidR="002947A8" w:rsidRDefault="002947A8" w:rsidP="00094B5B">
                          <w:pPr>
                            <w:spacing w:line="216" w:lineRule="auto"/>
                            <w:textDirection w:val="btLr"/>
                          </w:pPr>
                          <w:r>
                            <w:rPr>
                              <w:color w:val="76787B"/>
                              <w:sz w:val="18"/>
                            </w:rPr>
                            <w:t>2030 /25%</w:t>
                          </w:r>
                        </w:p>
                      </w:txbxContent>
                    </v:textbox>
                  </v:rect>
                  <v:rect id="Rectangle 196" o:spid="_x0000_s1219" style="position:absolute;left:3730;top:4964;width:2024;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65F8E4CE" w14:textId="77777777" w:rsidR="002947A8" w:rsidRDefault="002947A8" w:rsidP="00094B5B">
                          <w:pPr>
                            <w:spacing w:line="216" w:lineRule="auto"/>
                            <w:textDirection w:val="btLr"/>
                          </w:pPr>
                          <w:r>
                            <w:rPr>
                              <w:color w:val="231F20"/>
                              <w:sz w:val="18"/>
                            </w:rPr>
                            <w:t>Kịch bản thông thường</w:t>
                          </w:r>
                        </w:p>
                      </w:txbxContent>
                    </v:textbox>
                  </v:rect>
                  <v:rect id="Rectangle 197" o:spid="_x0000_s1220" style="position:absolute;left:5857;top:4964;width:2073;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658A69D6" w14:textId="77777777" w:rsidR="002947A8" w:rsidRDefault="002947A8" w:rsidP="00094B5B">
                          <w:pPr>
                            <w:spacing w:line="216" w:lineRule="auto"/>
                            <w:textDirection w:val="btLr"/>
                          </w:pPr>
                          <w:r>
                            <w:rPr>
                              <w:color w:val="231F20"/>
                              <w:sz w:val="18"/>
                            </w:rPr>
                            <w:t>9% với nỗ lực quốc gia</w:t>
                          </w:r>
                        </w:p>
                      </w:txbxContent>
                    </v:textbox>
                  </v:rect>
                  <v:rect id="Rectangle 198" o:spid="_x0000_s1221" style="position:absolute;left:8116;top:4964;width:2151;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66488D22" w14:textId="77777777" w:rsidR="002947A8" w:rsidRDefault="002947A8" w:rsidP="00094B5B">
                          <w:pPr>
                            <w:spacing w:line="216" w:lineRule="auto"/>
                            <w:textDirection w:val="btLr"/>
                          </w:pPr>
                          <w:r>
                            <w:rPr>
                              <w:color w:val="231F20"/>
                              <w:sz w:val="18"/>
                            </w:rPr>
                            <w:t>27% với hỗ trợ quốc tế</w:t>
                          </w:r>
                        </w:p>
                      </w:txbxContent>
                    </v:textbox>
                  </v:rect>
                  <v:rect id="Rectangle 199" o:spid="_x0000_s1222" style="position:absolute;left:1955;top:5310;width:8419;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3120F419" w14:textId="77777777" w:rsidR="002947A8" w:rsidRDefault="002947A8" w:rsidP="00094B5B">
                          <w:pPr>
                            <w:spacing w:line="216" w:lineRule="auto"/>
                            <w:textDirection w:val="btLr"/>
                          </w:pPr>
                          <w:r>
                            <w:rPr>
                              <w:color w:val="76787B"/>
                              <w:sz w:val="18"/>
                            </w:rPr>
                            <w:t>Năng lượng</w:t>
                          </w:r>
                          <w:r>
                            <w:rPr>
                              <w:color w:val="76787B"/>
                              <w:sz w:val="18"/>
                            </w:rPr>
                            <w:tab/>
                            <w:t>Nông nghiệp</w:t>
                          </w:r>
                          <w:r>
                            <w:rPr>
                              <w:color w:val="76787B"/>
                              <w:sz w:val="18"/>
                            </w:rPr>
                            <w:tab/>
                            <w:t>Rác thải</w:t>
                          </w:r>
                          <w:r>
                            <w:rPr>
                              <w:color w:val="76787B"/>
                              <w:sz w:val="18"/>
                            </w:rPr>
                            <w:tab/>
                          </w:r>
                          <w:r>
                            <w:rPr>
                              <w:color w:val="76787B"/>
                              <w:sz w:val="16"/>
                            </w:rPr>
                            <w:t>Sử dụng đất, thay đổi sử dụng đất &amp; lâm nghiệp (LULUCF)</w:t>
                          </w:r>
                        </w:p>
                      </w:txbxContent>
                    </v:textbox>
                  </v:rect>
                </v:group>
                <w10:wrap type="topAndBottom"/>
              </v:group>
            </w:pict>
          </mc:Fallback>
        </mc:AlternateContent>
      </w:r>
    </w:p>
    <w:p w14:paraId="6A771D6E" w14:textId="77777777" w:rsidR="00094B5B" w:rsidRDefault="00094B5B" w:rsidP="00094B5B">
      <w:pPr>
        <w:spacing w:before="120" w:after="120"/>
        <w:ind w:firstLine="720"/>
      </w:pPr>
      <w:r>
        <w:t>Hai khía cạnh nổi bật trong Hình 1: sự gia tăng rất nhanh chóng và vai trò chủ đạo của ngành năng lượng trong phát thải quốc gia và tiềm năng lớn của lĩnh vực Sử dụng đất, Thay đổi sử dụng đất và Lâm nghiệp (LULUCF) trong việc hấp thụ CO2, dẫn đến hấp thụ các-bon (phát thải ròng âm). Là một phần của mục tiêu chung giảm 8% và 25%, mức giảm phát thảiso với BAU trong lĩnh vực năng lượng là 4,4% vào năm 2030 với nỗ lực trong nước và 9,8% vào năm 2030 với điều kiện có hỗ trợ. Tỷ lệ hấp thụ carbon ròng của lĩnh vực LULUCF so với BAU là 50% vào năm 2030 với nỗ lực trong nước, và 146 % với điều kiện có hỗ trợ.</w:t>
      </w:r>
    </w:p>
    <w:p w14:paraId="76B0F0DB" w14:textId="77777777" w:rsidR="00094B5B" w:rsidRDefault="00094B5B" w:rsidP="00094B5B">
      <w:pPr>
        <w:spacing w:before="120" w:after="120"/>
        <w:ind w:firstLine="720"/>
      </w:pPr>
      <w:r>
        <w:t>Do đó, tiềm năng của LULUCF cho quá trình hấp thụ các bon ròng được coi là rất đáng kể, trong mối tương quan đến các lĩnh vực khác, và quá trình rà soát NDC đang diễn ra hiện nay phải chỉ ra được điều này có khả thi hay không. Tương tự, NDC cũng chỉ ra rằng mặc dù phát thải gia tăng mạnh trong ngành năng lượng và có rất ít khả năng giảm phát thải so với BAU, nhưng quan niệm đó được xem xét lại kể từ khi NDC được ban hành vào năm 2015: với tiềm năng giảm nhẹ trong lĩnh vực năng lượng có thể là đáng kể.</w:t>
      </w:r>
    </w:p>
    <w:p w14:paraId="01A52D1E" w14:textId="38C0980A" w:rsidR="00094B5B" w:rsidRDefault="00094B5B" w:rsidP="00094B5B"/>
    <w:p w14:paraId="3629F060" w14:textId="77777777" w:rsidR="00094B5B" w:rsidRPr="006E6F8E" w:rsidRDefault="00094B5B" w:rsidP="00094B5B">
      <w:pPr>
        <w:pStyle w:val="Heading2"/>
        <w:rPr>
          <w:b w:val="0"/>
          <w:lang w:val="vi-VN"/>
        </w:rPr>
      </w:pPr>
      <w:bookmarkStart w:id="7" w:name="_Toc147435775"/>
      <w:r>
        <w:rPr>
          <w:lang w:val="vi-VN"/>
        </w:rPr>
        <w:t>1.3.</w:t>
      </w:r>
      <w:r w:rsidR="00D74E54" w:rsidRPr="004848D3">
        <w:rPr>
          <w:lang w:val="vi-VN"/>
        </w:rPr>
        <w:t xml:space="preserve"> </w:t>
      </w:r>
      <w:r w:rsidRPr="006E6F8E">
        <w:rPr>
          <w:lang w:val="vi-VN"/>
        </w:rPr>
        <w:t>Hiện trạng thực hiện giảm thiểu phát thải tại Việt Nam</w:t>
      </w:r>
      <w:bookmarkEnd w:id="7"/>
    </w:p>
    <w:p w14:paraId="01F77197" w14:textId="77777777" w:rsidR="00094B5B" w:rsidRPr="006E6F8E" w:rsidRDefault="00094B5B" w:rsidP="00094B5B">
      <w:pPr>
        <w:pStyle w:val="Heading3"/>
        <w:rPr>
          <w:lang w:val="vi-VN"/>
        </w:rPr>
      </w:pPr>
      <w:bookmarkStart w:id="8" w:name="_2s8eyo1" w:colFirst="0" w:colLast="0"/>
      <w:bookmarkStart w:id="9" w:name="_Toc147435776"/>
      <w:bookmarkEnd w:id="8"/>
      <w:r w:rsidRPr="006E6F8E">
        <w:rPr>
          <w:lang w:val="vi-VN"/>
        </w:rPr>
        <w:t>1.3.1 Các hoạt động giảm nhẹ</w:t>
      </w:r>
      <w:bookmarkEnd w:id="9"/>
    </w:p>
    <w:p w14:paraId="0CCD51C0" w14:textId="77777777" w:rsidR="00094B5B" w:rsidRDefault="00094B5B" w:rsidP="00094B5B">
      <w:pPr>
        <w:widowControl w:val="0"/>
        <w:pBdr>
          <w:top w:val="nil"/>
          <w:left w:val="nil"/>
          <w:bottom w:val="nil"/>
          <w:right w:val="nil"/>
          <w:between w:val="nil"/>
        </w:pBdr>
        <w:spacing w:before="120" w:after="120"/>
        <w:ind w:right="109" w:firstLine="719"/>
        <w:rPr>
          <w:color w:val="000000"/>
        </w:rPr>
      </w:pPr>
      <w:r>
        <w:rPr>
          <w:color w:val="000000"/>
        </w:rPr>
        <w:t>Là một trong những quốc gia sớm phê chuẩn Công ước Khí hậu và Nghị định thư Kyoto, Việt Nam đã tích cực nghiên cứu, triển khai các biện pháp giảm nhẹ phát thải KNK.</w:t>
      </w:r>
    </w:p>
    <w:p w14:paraId="3BC5E674" w14:textId="77777777" w:rsidR="00094B5B" w:rsidRDefault="00094B5B" w:rsidP="00094B5B">
      <w:pPr>
        <w:widowControl w:val="0"/>
        <w:pBdr>
          <w:top w:val="nil"/>
          <w:left w:val="nil"/>
          <w:bottom w:val="nil"/>
          <w:right w:val="nil"/>
          <w:between w:val="nil"/>
        </w:pBdr>
        <w:spacing w:before="120" w:after="120"/>
        <w:ind w:right="106" w:firstLine="719"/>
        <w:rPr>
          <w:color w:val="000000"/>
        </w:rPr>
      </w:pPr>
      <w:r>
        <w:rPr>
          <w:color w:val="000000"/>
        </w:rPr>
        <w:t>Tính đến tháng 6 năm 2015, Việt Nam có 254 dự án Cơ chế phát triển sạch (CDM) được Ban chấp hành quốc tế về CDM (EB) công nhận. Việt Nam xếp thứ 4 trên thế giới về số lượng dự án, với tổng lượng KNK tiềm năng giảm khoảng 137,4 triệu tấn CO2 tương đương (CO2tđ) trong thời kỳ tín dụng. Trong số 254 dự án, các dự án về năng lượng chiếm 87,6%, xử lý chất thải chiếm 10,2%, trồng rừng và tái trồng rừng chiếm 0,4% và các loại khác chiếm 1,8%. Số Chứng chỉ giảm phát thải được chứng nhận (CER) được EB cấp đến nay là trên 12 triệu, đứng thứ 11 trên thế giới.</w:t>
      </w:r>
    </w:p>
    <w:p w14:paraId="3226C759" w14:textId="77777777" w:rsidR="00094B5B" w:rsidRDefault="00094B5B" w:rsidP="00094B5B">
      <w:pPr>
        <w:widowControl w:val="0"/>
        <w:pBdr>
          <w:top w:val="nil"/>
          <w:left w:val="nil"/>
          <w:bottom w:val="nil"/>
          <w:right w:val="nil"/>
          <w:between w:val="nil"/>
        </w:pBdr>
        <w:spacing w:before="120" w:after="120"/>
        <w:ind w:right="106" w:firstLine="719"/>
        <w:rPr>
          <w:color w:val="000000"/>
        </w:rPr>
      </w:pPr>
      <w:r>
        <w:rPr>
          <w:color w:val="000000"/>
        </w:rPr>
        <w:t>Chính phủ đã ban hành nhiều chính sách về sử dụng năng lượng tiết kiệm và hiệu quả, như “Chương trình mục tiêu quốc gia về sử dụng năng lượng tiết kiệm và hiệu quả” (2006), Luật “Sử dụng năng lượng tiết kiệm và hiệu quả” (2010). Chính phủ đã có các chính sách ưu tiên như: Phát triển năng lượng tái tạo phù hợp với tiềm năng, điều kiện quốc gia góp phần bảo đảm an ninh năng lượng, bảo vệ môi trường. Các chính sách này khuyến khích sử dụng tiết kiệm và hiệu quả trong sản xuất và sinh hoạt thông qua các công nghệ tiết kiệm năng lượng và sử dụng năng lượng tái tạo.</w:t>
      </w:r>
    </w:p>
    <w:p w14:paraId="14BA7C5F" w14:textId="77777777" w:rsidR="00094B5B" w:rsidRDefault="00094B5B" w:rsidP="00094B5B">
      <w:pPr>
        <w:widowControl w:val="0"/>
        <w:pBdr>
          <w:top w:val="nil"/>
          <w:left w:val="nil"/>
          <w:bottom w:val="nil"/>
          <w:right w:val="nil"/>
          <w:between w:val="nil"/>
        </w:pBdr>
        <w:spacing w:before="120" w:after="120"/>
        <w:ind w:right="109" w:firstLine="719"/>
        <w:rPr>
          <w:color w:val="000000"/>
        </w:rPr>
      </w:pPr>
      <w:r>
        <w:rPr>
          <w:color w:val="000000"/>
        </w:rPr>
        <w:t>Việt Nam đã có nhiều nỗ lực trong bảo vệ rừng, trồng rừng và tái trồng rừng và là một trong những quốc gia tham gia thực hiện Chương trình Giảm phát thải KNK thông qua các nỗ lực hạn chế mất rừng và suy thoái rừng, quản lý rừng bền vững, bảo tồn và nâng cao trữ lượng các-bon rừng (REDD+).</w:t>
      </w:r>
    </w:p>
    <w:p w14:paraId="51421696" w14:textId="77777777" w:rsidR="00094B5B" w:rsidRDefault="00094B5B" w:rsidP="00094B5B">
      <w:pPr>
        <w:widowControl w:val="0"/>
        <w:pBdr>
          <w:top w:val="nil"/>
          <w:left w:val="nil"/>
          <w:bottom w:val="nil"/>
          <w:right w:val="nil"/>
          <w:between w:val="nil"/>
        </w:pBdr>
        <w:spacing w:before="120" w:after="120"/>
        <w:ind w:right="109" w:firstLine="719"/>
        <w:rPr>
          <w:color w:val="000000"/>
        </w:rPr>
      </w:pPr>
      <w:r>
        <w:rPr>
          <w:color w:val="000000"/>
        </w:rPr>
        <w:t xml:space="preserve">Việt Nam đang xây dựng và chuẩn bị thực hiện các hành động giảm nhẹ phát thải KNK phù hợp với điều kiện quốc gia (NAMA); đăng ký thực hiện dự án tín chỉ các-bon theo Tiêu chuẩn các-bon được thẩm tra (VCS) và Tiêu chuẩn </w:t>
      </w:r>
      <w:r>
        <w:rPr>
          <w:color w:val="000000"/>
        </w:rPr>
        <w:lastRenderedPageBreak/>
        <w:t>vàng (GS).</w:t>
      </w:r>
    </w:p>
    <w:p w14:paraId="6F695CAB" w14:textId="77777777" w:rsidR="00094B5B" w:rsidRDefault="00094B5B" w:rsidP="00094B5B">
      <w:pPr>
        <w:widowControl w:val="0"/>
        <w:pBdr>
          <w:top w:val="nil"/>
          <w:left w:val="nil"/>
          <w:bottom w:val="nil"/>
          <w:right w:val="nil"/>
          <w:between w:val="nil"/>
        </w:pBdr>
        <w:spacing w:before="120" w:after="120"/>
        <w:ind w:right="109" w:firstLine="719"/>
        <w:rPr>
          <w:color w:val="000000"/>
        </w:rPr>
      </w:pPr>
      <w:r>
        <w:rPr>
          <w:color w:val="000000"/>
        </w:rPr>
        <w:t>Tuy đã có nhiều nỗ lực trong thực hiện các hoạt động giảm nhẹ phát thải KNK, nhưng hiện vẫn còn nhiều khó khăn, thách thức đối với các vấn đề như:</w:t>
      </w:r>
    </w:p>
    <w:p w14:paraId="381506B4" w14:textId="77777777" w:rsidR="00094B5B" w:rsidRDefault="00094B5B" w:rsidP="00094B5B">
      <w:pPr>
        <w:widowControl w:val="0"/>
        <w:numPr>
          <w:ilvl w:val="0"/>
          <w:numId w:val="13"/>
        </w:numPr>
        <w:pBdr>
          <w:top w:val="nil"/>
          <w:left w:val="nil"/>
          <w:bottom w:val="nil"/>
          <w:right w:val="nil"/>
          <w:between w:val="nil"/>
        </w:pBdr>
        <w:spacing w:before="120" w:after="120"/>
        <w:jc w:val="left"/>
        <w:rPr>
          <w:color w:val="000000"/>
        </w:rPr>
      </w:pPr>
      <w:r>
        <w:rPr>
          <w:color w:val="000000"/>
        </w:rPr>
        <w:t>Thiết lập hệ thống quốc gia về kiểm kê khí nhà kính, hệ thống Đo đạc, Báo cáo và Thẩm định (MRV) các cấp;</w:t>
      </w:r>
    </w:p>
    <w:p w14:paraId="19AF0787" w14:textId="77777777" w:rsidR="00094B5B" w:rsidRDefault="00094B5B" w:rsidP="00094B5B">
      <w:pPr>
        <w:widowControl w:val="0"/>
        <w:numPr>
          <w:ilvl w:val="0"/>
          <w:numId w:val="13"/>
        </w:numPr>
        <w:pBdr>
          <w:top w:val="nil"/>
          <w:left w:val="nil"/>
          <w:bottom w:val="nil"/>
          <w:right w:val="nil"/>
          <w:between w:val="nil"/>
        </w:pBdr>
        <w:tabs>
          <w:tab w:val="left" w:pos="978"/>
        </w:tabs>
        <w:spacing w:before="120" w:after="120"/>
        <w:rPr>
          <w:color w:val="000000"/>
        </w:rPr>
      </w:pPr>
      <w:r>
        <w:rPr>
          <w:color w:val="000000"/>
        </w:rPr>
        <w:t>Xây dựng và thực hiện NAMA;</w:t>
      </w:r>
    </w:p>
    <w:p w14:paraId="6AC07B3D" w14:textId="77777777" w:rsidR="00094B5B" w:rsidRDefault="00094B5B" w:rsidP="00094B5B">
      <w:pPr>
        <w:widowControl w:val="0"/>
        <w:numPr>
          <w:ilvl w:val="0"/>
          <w:numId w:val="13"/>
        </w:numPr>
        <w:pBdr>
          <w:top w:val="nil"/>
          <w:left w:val="nil"/>
          <w:bottom w:val="nil"/>
          <w:right w:val="nil"/>
          <w:between w:val="nil"/>
        </w:pBdr>
        <w:tabs>
          <w:tab w:val="left" w:pos="978"/>
          <w:tab w:val="left" w:pos="1108"/>
        </w:tabs>
        <w:spacing w:before="120" w:after="120"/>
        <w:rPr>
          <w:color w:val="000000"/>
        </w:rPr>
      </w:pPr>
      <w:r>
        <w:rPr>
          <w:color w:val="000000"/>
        </w:rPr>
        <w:t>Áp dụng các công nghệ giảm nhẹ phát thải KNK, đặc biệt là trong lĩnh vực nông nghiệp</w:t>
      </w:r>
    </w:p>
    <w:p w14:paraId="7544D203" w14:textId="77777777" w:rsidR="00094B5B" w:rsidRDefault="00094B5B" w:rsidP="00094B5B">
      <w:pPr>
        <w:widowControl w:val="0"/>
        <w:numPr>
          <w:ilvl w:val="0"/>
          <w:numId w:val="13"/>
        </w:numPr>
        <w:pBdr>
          <w:top w:val="nil"/>
          <w:left w:val="nil"/>
          <w:bottom w:val="nil"/>
          <w:right w:val="nil"/>
          <w:between w:val="nil"/>
        </w:pBdr>
        <w:tabs>
          <w:tab w:val="left" w:pos="115"/>
        </w:tabs>
        <w:spacing w:before="120" w:after="120"/>
        <w:rPr>
          <w:color w:val="000000"/>
        </w:rPr>
      </w:pPr>
      <w:r>
        <w:rPr>
          <w:color w:val="000000"/>
        </w:rPr>
        <w:t>Tiếp cận nguồn tài chính trong và ngoài nước cho các hoạt động giảm nhẹ phát thải KNK.</w:t>
      </w:r>
    </w:p>
    <w:p w14:paraId="6C39AAC8" w14:textId="77777777" w:rsidR="00094B5B" w:rsidRPr="006E6F8E" w:rsidRDefault="00094B5B" w:rsidP="00094B5B">
      <w:pPr>
        <w:pStyle w:val="Heading3"/>
        <w:rPr>
          <w:lang w:val="vi-VN"/>
        </w:rPr>
      </w:pPr>
      <w:bookmarkStart w:id="10" w:name="_17dp8vu" w:colFirst="0" w:colLast="0"/>
      <w:bookmarkStart w:id="11" w:name="_Toc147435777"/>
      <w:bookmarkEnd w:id="10"/>
      <w:r w:rsidRPr="006E6F8E">
        <w:rPr>
          <w:lang w:val="vi-VN"/>
        </w:rPr>
        <w:t>1.3.2 Nỗ lực thực hiện giảm nhẹ</w:t>
      </w:r>
      <w:bookmarkEnd w:id="11"/>
    </w:p>
    <w:p w14:paraId="7B59B7DC" w14:textId="77777777" w:rsidR="00094B5B" w:rsidRDefault="00094B5B" w:rsidP="00094B5B">
      <w:pPr>
        <w:tabs>
          <w:tab w:val="left" w:pos="115"/>
        </w:tabs>
        <w:spacing w:before="120" w:after="120"/>
      </w:pPr>
      <w:r>
        <w:tab/>
      </w:r>
      <w:r>
        <w:tab/>
        <w:t>Trong điều kiện phát triển kinh tế - xã hội của một nước đang phát triển, chịu nhiều tác động của BĐKH, INDC của Việt Nam đã thể hiện nỗ lực cao nhất của quốc gia trong góp phần giảm nhẹ BĐKH toàn cầu nhằm thực hiện mục tiêu của Công ước Khí hậu và mục tiêu giữ cho nhiệt độ khí quyển trung bình toàn cầu tăng dưới 2</w:t>
      </w:r>
      <w:r>
        <w:rPr>
          <w:vertAlign w:val="superscript"/>
        </w:rPr>
        <w:t>o</w:t>
      </w:r>
      <w:r>
        <w:t>C vào cuối thế kỷ 21.</w:t>
      </w:r>
    </w:p>
    <w:p w14:paraId="3BEF60D8" w14:textId="77777777" w:rsidR="00094B5B" w:rsidRDefault="00094B5B" w:rsidP="00094B5B">
      <w:pPr>
        <w:tabs>
          <w:tab w:val="left" w:pos="115"/>
        </w:tabs>
        <w:spacing w:before="120" w:after="120"/>
      </w:pPr>
      <w:r>
        <w:tab/>
      </w:r>
      <w:r>
        <w:tab/>
        <w:t>Năm 2010, lượng phát thải KNK của Việt Nam chỉ chiếm khoảng 0,5% tổng phát  thải KNK toàn cầu và mức phát thải bình quân đầu người là 2,84 tấn CO2tđ. Tuy nhiên, Việt Nam đã tích cực thực hiện các hoạt động ứng phó với BĐKH, định hướng phát triển nền  kinh tế các-bon thấp, tăng trưởng xanh và tăng cường thực hiện các phương án giảm nhẹ  phát thải KNK tiềm năng trong năng lượng, công nghiệp, giao thông vận tải, nông nghiệp và chất thải cũng như tăng cường khả năng hấp thụ các-bon trong LULUCF.</w:t>
      </w:r>
    </w:p>
    <w:p w14:paraId="696303ED" w14:textId="77777777" w:rsidR="00094B5B" w:rsidRDefault="00094B5B" w:rsidP="00094B5B">
      <w:pPr>
        <w:tabs>
          <w:tab w:val="left" w:pos="115"/>
        </w:tabs>
        <w:spacing w:before="120" w:after="120"/>
      </w:pPr>
      <w:r>
        <w:tab/>
      </w:r>
      <w:r>
        <w:tab/>
        <w:t xml:space="preserve">Nỗ lực của quốc gia còn được thể hiện qua việc Chính phủ coi ứng phó với BĐKH là vấn đề có ý nghĩa sống còn, là trách nhiệm của cả nước trong tiến hành đồng thời các hoạt động thích ứng và giảm nhẹ phát thải KNK, sử dụng hiệu quả các nguồn tài nguyên thiên nhiên. Lộ trình, phương thức tham gia hoạt </w:t>
      </w:r>
      <w:r>
        <w:lastRenderedPageBreak/>
        <w:t>động giảm nhẹ phát thải KNK để đạt được các đóng góp trong INDC sẽ được ban hành.</w:t>
      </w:r>
    </w:p>
    <w:p w14:paraId="169A838D" w14:textId="77777777" w:rsidR="00094B5B" w:rsidRPr="006E6F8E" w:rsidRDefault="00094B5B" w:rsidP="00094B5B">
      <w:pPr>
        <w:pStyle w:val="Heading3"/>
        <w:rPr>
          <w:lang w:val="vi-VN"/>
        </w:rPr>
      </w:pPr>
      <w:bookmarkStart w:id="12" w:name="_3rdcrjn" w:colFirst="0" w:colLast="0"/>
      <w:bookmarkStart w:id="13" w:name="_Toc147435778"/>
      <w:bookmarkEnd w:id="12"/>
      <w:r w:rsidRPr="006E6F8E">
        <w:rPr>
          <w:lang w:val="vi-VN"/>
        </w:rPr>
        <w:t>1.3.3 Chính sách hỗ trợ việc thực hiện mục tiêu giảm nhẹ phát thải  khí nhà kính</w:t>
      </w:r>
      <w:bookmarkEnd w:id="13"/>
    </w:p>
    <w:p w14:paraId="40B573A4" w14:textId="77777777" w:rsidR="00094B5B" w:rsidRDefault="00094B5B" w:rsidP="00094B5B">
      <w:pPr>
        <w:tabs>
          <w:tab w:val="left" w:pos="115"/>
        </w:tabs>
        <w:spacing w:before="120" w:after="120"/>
      </w:pPr>
      <w:r>
        <w:tab/>
      </w:r>
      <w:r>
        <w:tab/>
        <w:t>Các văn bản pháp lý và chính sách về BĐKH hiện hành hỗ trợ thực hiện INDC bao</w:t>
      </w:r>
    </w:p>
    <w:p w14:paraId="0C2235FE" w14:textId="77777777" w:rsidR="00094B5B" w:rsidRDefault="00094B5B" w:rsidP="00094B5B">
      <w:pPr>
        <w:widowControl w:val="0"/>
        <w:numPr>
          <w:ilvl w:val="0"/>
          <w:numId w:val="13"/>
        </w:numPr>
        <w:pBdr>
          <w:top w:val="nil"/>
          <w:left w:val="nil"/>
          <w:bottom w:val="nil"/>
          <w:right w:val="nil"/>
          <w:between w:val="nil"/>
        </w:pBdr>
        <w:tabs>
          <w:tab w:val="left" w:pos="115"/>
        </w:tabs>
        <w:spacing w:before="120" w:after="120"/>
        <w:rPr>
          <w:color w:val="000000"/>
        </w:rPr>
      </w:pPr>
      <w:r>
        <w:rPr>
          <w:color w:val="000000"/>
        </w:rPr>
        <w:t>Luật Bảo vệ Môi trường (6/2014);</w:t>
      </w:r>
    </w:p>
    <w:p w14:paraId="177E1BD4" w14:textId="77777777" w:rsidR="00094B5B" w:rsidRDefault="00094B5B" w:rsidP="00094B5B">
      <w:pPr>
        <w:widowControl w:val="0"/>
        <w:numPr>
          <w:ilvl w:val="0"/>
          <w:numId w:val="13"/>
        </w:numPr>
        <w:pBdr>
          <w:top w:val="nil"/>
          <w:left w:val="nil"/>
          <w:bottom w:val="nil"/>
          <w:right w:val="nil"/>
          <w:between w:val="nil"/>
        </w:pBdr>
        <w:tabs>
          <w:tab w:val="left" w:pos="115"/>
        </w:tabs>
        <w:spacing w:before="120" w:after="120"/>
        <w:rPr>
          <w:color w:val="000000"/>
        </w:rPr>
      </w:pPr>
      <w:r>
        <w:rPr>
          <w:color w:val="000000"/>
        </w:rPr>
        <w:t>Luật Sử dụng năng lượng tiết kiệm và hiệu quả (6/2010);</w:t>
      </w:r>
    </w:p>
    <w:p w14:paraId="5BFE6397" w14:textId="77777777" w:rsidR="00094B5B" w:rsidRDefault="00094B5B" w:rsidP="00094B5B">
      <w:pPr>
        <w:widowControl w:val="0"/>
        <w:numPr>
          <w:ilvl w:val="0"/>
          <w:numId w:val="13"/>
        </w:numPr>
        <w:pBdr>
          <w:top w:val="nil"/>
          <w:left w:val="nil"/>
          <w:bottom w:val="nil"/>
          <w:right w:val="nil"/>
          <w:between w:val="nil"/>
        </w:pBdr>
        <w:tabs>
          <w:tab w:val="left" w:pos="115"/>
        </w:tabs>
        <w:spacing w:before="120" w:after="120"/>
        <w:rPr>
          <w:color w:val="000000"/>
        </w:rPr>
      </w:pPr>
      <w:r>
        <w:rPr>
          <w:color w:val="000000"/>
        </w:rPr>
        <w:t>Nghị quyết số 24-NQ/TW về chủ động ứng phó với biến đổi khí hậu, tăng cường  quản lý tài nguyên và bảo vệ môi trường (6/2013);</w:t>
      </w:r>
    </w:p>
    <w:p w14:paraId="493F6DF3" w14:textId="77777777" w:rsidR="00094B5B" w:rsidRDefault="00094B5B" w:rsidP="00094B5B">
      <w:pPr>
        <w:widowControl w:val="0"/>
        <w:numPr>
          <w:ilvl w:val="0"/>
          <w:numId w:val="13"/>
        </w:numPr>
        <w:pBdr>
          <w:top w:val="nil"/>
          <w:left w:val="nil"/>
          <w:bottom w:val="nil"/>
          <w:right w:val="nil"/>
          <w:between w:val="nil"/>
        </w:pBdr>
        <w:tabs>
          <w:tab w:val="left" w:pos="115"/>
        </w:tabs>
        <w:spacing w:before="120" w:after="120"/>
        <w:rPr>
          <w:color w:val="000000"/>
        </w:rPr>
      </w:pPr>
      <w:r>
        <w:rPr>
          <w:color w:val="000000"/>
        </w:rPr>
        <w:t>Chiến lược quốc gia về BĐKH (12/2011);</w:t>
      </w:r>
    </w:p>
    <w:p w14:paraId="2169D1CE" w14:textId="77777777" w:rsidR="00094B5B" w:rsidRDefault="00094B5B" w:rsidP="00094B5B">
      <w:pPr>
        <w:widowControl w:val="0"/>
        <w:numPr>
          <w:ilvl w:val="0"/>
          <w:numId w:val="13"/>
        </w:numPr>
        <w:pBdr>
          <w:top w:val="nil"/>
          <w:left w:val="nil"/>
          <w:bottom w:val="nil"/>
          <w:right w:val="nil"/>
          <w:between w:val="nil"/>
        </w:pBdr>
        <w:tabs>
          <w:tab w:val="left" w:pos="115"/>
        </w:tabs>
        <w:spacing w:before="120" w:after="120"/>
        <w:rPr>
          <w:color w:val="000000"/>
        </w:rPr>
      </w:pPr>
      <w:r>
        <w:rPr>
          <w:color w:val="000000"/>
        </w:rPr>
        <w:t>Chiến lược quốc gia về tăng trưởng xanh (9/2012);</w:t>
      </w:r>
    </w:p>
    <w:p w14:paraId="73A28D18" w14:textId="77777777" w:rsidR="00094B5B" w:rsidRDefault="00094B5B" w:rsidP="00094B5B">
      <w:pPr>
        <w:widowControl w:val="0"/>
        <w:numPr>
          <w:ilvl w:val="0"/>
          <w:numId w:val="13"/>
        </w:numPr>
        <w:pBdr>
          <w:top w:val="nil"/>
          <w:left w:val="nil"/>
          <w:bottom w:val="nil"/>
          <w:right w:val="nil"/>
          <w:between w:val="nil"/>
        </w:pBdr>
        <w:tabs>
          <w:tab w:val="left" w:pos="115"/>
        </w:tabs>
        <w:spacing w:before="120" w:after="120"/>
        <w:rPr>
          <w:color w:val="000000"/>
        </w:rPr>
      </w:pPr>
      <w:r>
        <w:rPr>
          <w:color w:val="000000"/>
        </w:rPr>
        <w:t>Đề án 1775/QĐ-TTg về Quản lý phát thải khí gây hiệu ứng nhà kính, quản lý các hoạt động kinh doanh tín chỉ các-bon ra thị trường thế giới (11/2012).</w:t>
      </w:r>
    </w:p>
    <w:p w14:paraId="3E0BD9F0" w14:textId="1774DF0A" w:rsidR="00094B5B" w:rsidRDefault="00094B5B" w:rsidP="00094B5B">
      <w:pPr>
        <w:tabs>
          <w:tab w:val="left" w:pos="115"/>
        </w:tabs>
        <w:spacing w:before="120" w:after="120"/>
      </w:pPr>
      <w:r>
        <w:tab/>
        <w:t>Việt Nam sẽ xây dựng các chính sách tạo điều kiện thuận lợi cho đầu tư vào giảm  nhẹ phát thải KNK.</w:t>
      </w:r>
    </w:p>
    <w:p w14:paraId="67B4AEB7" w14:textId="77777777" w:rsidR="00094B5B" w:rsidRPr="006E6F8E" w:rsidRDefault="00094B5B" w:rsidP="00094B5B">
      <w:pPr>
        <w:pStyle w:val="Heading3"/>
        <w:rPr>
          <w:b w:val="0"/>
          <w:lang w:val="vi-VN"/>
        </w:rPr>
      </w:pPr>
      <w:bookmarkStart w:id="14" w:name="_26in1rg" w:colFirst="0" w:colLast="0"/>
      <w:bookmarkStart w:id="15" w:name="_Toc147435779"/>
      <w:bookmarkEnd w:id="14"/>
      <w:r w:rsidRPr="006E6F8E">
        <w:rPr>
          <w:lang w:val="vi-VN"/>
        </w:rPr>
        <w:t>1.3.4 Các giải pháp để đạt được mục tiêu giảm nhẹ phát thải khí nhà kính</w:t>
      </w:r>
      <w:bookmarkEnd w:id="15"/>
      <w:r w:rsidRPr="006E6F8E">
        <w:rPr>
          <w:lang w:val="vi-VN"/>
        </w:rPr>
        <w:t xml:space="preserve"> </w:t>
      </w:r>
    </w:p>
    <w:p w14:paraId="199F9D37" w14:textId="77777777" w:rsidR="00094B5B" w:rsidRDefault="00094B5B" w:rsidP="00094B5B">
      <w:pPr>
        <w:widowControl w:val="0"/>
        <w:pBdr>
          <w:top w:val="nil"/>
          <w:left w:val="nil"/>
          <w:bottom w:val="nil"/>
          <w:right w:val="nil"/>
          <w:between w:val="nil"/>
        </w:pBdr>
        <w:spacing w:before="120" w:after="120"/>
        <w:ind w:right="110" w:firstLine="719"/>
        <w:rPr>
          <w:color w:val="000000"/>
        </w:rPr>
      </w:pPr>
      <w:r>
        <w:rPr>
          <w:color w:val="000000"/>
        </w:rPr>
        <w:t>Để đạt được các mục tiêu giảm nhẹ phát thải KNK nêu trên, các giải pháp sau sẽ được tập trung thực hiện:</w:t>
      </w:r>
    </w:p>
    <w:p w14:paraId="1B5F0EB0" w14:textId="77777777" w:rsidR="00094B5B" w:rsidRDefault="00094B5B" w:rsidP="00094B5B">
      <w:pPr>
        <w:widowControl w:val="0"/>
        <w:numPr>
          <w:ilvl w:val="0"/>
          <w:numId w:val="16"/>
        </w:numPr>
        <w:pBdr>
          <w:top w:val="nil"/>
          <w:left w:val="nil"/>
          <w:bottom w:val="nil"/>
          <w:right w:val="nil"/>
          <w:between w:val="nil"/>
        </w:pBdr>
        <w:spacing w:before="120" w:after="120"/>
        <w:ind w:left="360"/>
      </w:pPr>
      <w:r>
        <w:rPr>
          <w:b/>
          <w:color w:val="000000"/>
        </w:rPr>
        <w:t>Tăng cường vai trò chủ đạo của Nhà nước trong ứng phó với BĐKH</w:t>
      </w:r>
    </w:p>
    <w:p w14:paraId="28C34942" w14:textId="77777777" w:rsidR="00094B5B" w:rsidRDefault="00094B5B" w:rsidP="00094B5B">
      <w:pPr>
        <w:widowControl w:val="0"/>
        <w:numPr>
          <w:ilvl w:val="0"/>
          <w:numId w:val="7"/>
        </w:numPr>
        <w:pBdr>
          <w:top w:val="nil"/>
          <w:left w:val="nil"/>
          <w:bottom w:val="nil"/>
          <w:right w:val="nil"/>
          <w:between w:val="nil"/>
        </w:pBdr>
        <w:tabs>
          <w:tab w:val="left" w:pos="954"/>
        </w:tabs>
        <w:spacing w:before="120" w:after="120"/>
        <w:rPr>
          <w:color w:val="000000"/>
        </w:rPr>
      </w:pPr>
      <w:r>
        <w:rPr>
          <w:color w:val="000000"/>
        </w:rPr>
        <w:t>Lồng ghép vấn đề BĐKH vào các chiến lược, quy hoạch, kế hoạch phát triển;</w:t>
      </w:r>
    </w:p>
    <w:p w14:paraId="66DE4237" w14:textId="77777777" w:rsidR="00094B5B" w:rsidRDefault="00094B5B" w:rsidP="00094B5B">
      <w:pPr>
        <w:widowControl w:val="0"/>
        <w:numPr>
          <w:ilvl w:val="0"/>
          <w:numId w:val="7"/>
        </w:numPr>
        <w:pBdr>
          <w:top w:val="nil"/>
          <w:left w:val="nil"/>
          <w:bottom w:val="nil"/>
          <w:right w:val="nil"/>
          <w:between w:val="nil"/>
        </w:pBdr>
        <w:tabs>
          <w:tab w:val="left" w:pos="954"/>
        </w:tabs>
        <w:spacing w:before="120" w:after="120"/>
        <w:ind w:right="-19"/>
        <w:rPr>
          <w:color w:val="000000"/>
        </w:rPr>
      </w:pPr>
      <w:r>
        <w:rPr>
          <w:color w:val="000000"/>
        </w:rPr>
        <w:t xml:space="preserve">Hoàn thiện và tăng cường thể chế: (i) Nghiên cứu xây dựng đồng bộ các cơ chế, chính sách, pháp luật về BĐKH phù hợp với từng giai đoạn phát triển của đất nước, hài hòa với các chính sách toàn cầu và các điều ước quốc tế về BĐKH mà Việt Nam tham gia; (ii) Xây dựng hệ thống quốc gia về kiểm kê KNK; (iii) Thiết lập hệ thống MRV cấp quốc gia và cấp ngành nhằm </w:t>
      </w:r>
      <w:r>
        <w:rPr>
          <w:color w:val="000000"/>
        </w:rPr>
        <w:lastRenderedPageBreak/>
        <w:t>theo dõi và giám sát các hoạt động phát thải KNK theo ngành, lĩnh vực và đáp ứng các yêu cầu cung cấp số liệu cho kiểm tra và báo cáo định kỳ theo quy định của Công ước Khí hậu, tạo điều kiện thuận lợi cho các hoạt động NAMA.</w:t>
      </w:r>
    </w:p>
    <w:p w14:paraId="779F1EA1" w14:textId="77777777" w:rsidR="00094B5B" w:rsidRDefault="00094B5B" w:rsidP="00094B5B">
      <w:pPr>
        <w:widowControl w:val="0"/>
        <w:numPr>
          <w:ilvl w:val="0"/>
          <w:numId w:val="16"/>
        </w:numPr>
        <w:pBdr>
          <w:top w:val="nil"/>
          <w:left w:val="nil"/>
          <w:bottom w:val="nil"/>
          <w:right w:val="nil"/>
          <w:between w:val="nil"/>
        </w:pBdr>
        <w:spacing w:before="120" w:after="120"/>
        <w:ind w:left="360"/>
      </w:pPr>
      <w:r>
        <w:rPr>
          <w:b/>
          <w:i/>
          <w:color w:val="000000"/>
        </w:rPr>
        <w:t>Nâng cao hiệu suất và hiệu quả sử dụng năng lượng, giảm mức tiêu hao năng lượng</w:t>
      </w:r>
    </w:p>
    <w:p w14:paraId="2E6700D9" w14:textId="77777777" w:rsidR="00094B5B" w:rsidRDefault="00094B5B" w:rsidP="00094B5B">
      <w:pPr>
        <w:widowControl w:val="0"/>
        <w:numPr>
          <w:ilvl w:val="0"/>
          <w:numId w:val="5"/>
        </w:numPr>
        <w:pBdr>
          <w:top w:val="nil"/>
          <w:left w:val="nil"/>
          <w:bottom w:val="nil"/>
          <w:right w:val="nil"/>
          <w:between w:val="nil"/>
        </w:pBdr>
        <w:tabs>
          <w:tab w:val="left" w:pos="954"/>
        </w:tabs>
        <w:spacing w:before="120" w:after="120"/>
        <w:ind w:right="108"/>
        <w:rPr>
          <w:color w:val="000000"/>
        </w:rPr>
      </w:pPr>
      <w:r>
        <w:rPr>
          <w:color w:val="000000"/>
        </w:rPr>
        <w:t>Đổi mới công nghệ, áp dụng quy trình quản lý, vận hành tiên tiến đảm bảo sử dụng năng lượng tiết kiệm và hiệu quả trong sản xuất, truyền tải và tiêu dùng, đặc biệt đối với các cơ sở sản xuất công suất lớn, tiêu thụ nhiều năng lượng;</w:t>
      </w:r>
    </w:p>
    <w:p w14:paraId="40985023" w14:textId="77777777" w:rsidR="00094B5B" w:rsidRDefault="00094B5B" w:rsidP="00094B5B">
      <w:pPr>
        <w:widowControl w:val="0"/>
        <w:numPr>
          <w:ilvl w:val="0"/>
          <w:numId w:val="5"/>
        </w:numPr>
        <w:pBdr>
          <w:top w:val="nil"/>
          <w:left w:val="nil"/>
          <w:bottom w:val="nil"/>
          <w:right w:val="nil"/>
          <w:between w:val="nil"/>
        </w:pBdr>
        <w:tabs>
          <w:tab w:val="left" w:pos="954"/>
        </w:tabs>
        <w:spacing w:before="120" w:after="120"/>
        <w:ind w:right="111"/>
        <w:rPr>
          <w:color w:val="000000"/>
        </w:rPr>
      </w:pPr>
      <w:r>
        <w:rPr>
          <w:color w:val="000000"/>
        </w:rPr>
        <w:t>Sử dụng tiết kiệm và hiệu quả năng lượng, ứng dụng năng lượng tái tạo trong khu  vực dân cư, thương mại và dịch vụ;</w:t>
      </w:r>
    </w:p>
    <w:p w14:paraId="2E47173F" w14:textId="77777777" w:rsidR="00094B5B" w:rsidRDefault="00094B5B" w:rsidP="00094B5B">
      <w:pPr>
        <w:widowControl w:val="0"/>
        <w:numPr>
          <w:ilvl w:val="0"/>
          <w:numId w:val="5"/>
        </w:numPr>
        <w:pBdr>
          <w:top w:val="nil"/>
          <w:left w:val="nil"/>
          <w:bottom w:val="nil"/>
          <w:right w:val="nil"/>
          <w:between w:val="nil"/>
        </w:pBdr>
        <w:tabs>
          <w:tab w:val="left" w:pos="954"/>
        </w:tabs>
        <w:spacing w:before="120" w:after="120"/>
        <w:ind w:right="109"/>
        <w:rPr>
          <w:color w:val="000000"/>
        </w:rPr>
      </w:pPr>
      <w:r>
        <w:rPr>
          <w:color w:val="000000"/>
        </w:rPr>
        <w:t>Phát triển vận tải hành khách công cộng, đặc biệt là phương thức vận tải nhanh tại một số đô thị lớn; tái cơ cấu vận tải hàng hóa theo hướng giảm thị phần vận tải bằng đường bộ, tăng thị phần vận tải bằng đường sắt và đường thủy nội địa;</w:t>
      </w:r>
    </w:p>
    <w:p w14:paraId="78539F21" w14:textId="77777777" w:rsidR="00094B5B" w:rsidRDefault="00094B5B" w:rsidP="00094B5B">
      <w:pPr>
        <w:widowControl w:val="0"/>
        <w:numPr>
          <w:ilvl w:val="0"/>
          <w:numId w:val="5"/>
        </w:numPr>
        <w:pBdr>
          <w:top w:val="nil"/>
          <w:left w:val="nil"/>
          <w:bottom w:val="nil"/>
          <w:right w:val="nil"/>
          <w:between w:val="nil"/>
        </w:pBdr>
        <w:tabs>
          <w:tab w:val="left" w:pos="954"/>
        </w:tabs>
        <w:spacing w:before="120" w:after="120"/>
        <w:ind w:right="110"/>
        <w:rPr>
          <w:color w:val="000000"/>
        </w:rPr>
      </w:pPr>
      <w:r>
        <w:rPr>
          <w:color w:val="000000"/>
        </w:rPr>
        <w:t>Xây dựng mức tiêu chuẩn về suất tiêu hao nhiên liệu, lộ trình loại bỏ các công nghệ cũ, lạc hậu, tiêu tốn nhiên liệu ra khỏi hệ thống sản xuất và sử dụng năng lượng.</w:t>
      </w:r>
    </w:p>
    <w:p w14:paraId="3B0CADA0" w14:textId="77777777" w:rsidR="00094B5B" w:rsidRDefault="00094B5B" w:rsidP="00094B5B">
      <w:pPr>
        <w:widowControl w:val="0"/>
        <w:numPr>
          <w:ilvl w:val="0"/>
          <w:numId w:val="16"/>
        </w:numPr>
        <w:pBdr>
          <w:top w:val="nil"/>
          <w:left w:val="nil"/>
          <w:bottom w:val="nil"/>
          <w:right w:val="nil"/>
          <w:between w:val="nil"/>
        </w:pBdr>
        <w:spacing w:before="120" w:after="120"/>
        <w:ind w:left="360"/>
      </w:pPr>
      <w:r>
        <w:rPr>
          <w:b/>
          <w:i/>
          <w:color w:val="000000"/>
        </w:rPr>
        <w:t>Thay đổi cơ cấu nhiên liệu trong công nghiệp và giao thông vận tải</w:t>
      </w:r>
    </w:p>
    <w:p w14:paraId="706D97AF" w14:textId="77777777" w:rsidR="00094B5B" w:rsidRDefault="00094B5B" w:rsidP="00094B5B">
      <w:pPr>
        <w:widowControl w:val="0"/>
        <w:numPr>
          <w:ilvl w:val="0"/>
          <w:numId w:val="6"/>
        </w:numPr>
        <w:pBdr>
          <w:top w:val="nil"/>
          <w:left w:val="nil"/>
          <w:bottom w:val="nil"/>
          <w:right w:val="nil"/>
          <w:between w:val="nil"/>
        </w:pBdr>
        <w:tabs>
          <w:tab w:val="left" w:pos="954"/>
        </w:tabs>
        <w:spacing w:before="120" w:after="120"/>
        <w:ind w:right="109"/>
        <w:rPr>
          <w:color w:val="000000"/>
        </w:rPr>
      </w:pPr>
      <w:r>
        <w:rPr>
          <w:color w:val="000000"/>
        </w:rPr>
        <w:t>Bảo đảm an ninh năng lượng quốc gia theo hướng phát triển đồng bộ các nguồn năng lượng, khai thác và sử dụng hiệu quả các nguồn năng lượng;</w:t>
      </w:r>
    </w:p>
    <w:p w14:paraId="3760F622" w14:textId="77777777" w:rsidR="00094B5B" w:rsidRDefault="00094B5B" w:rsidP="00094B5B">
      <w:pPr>
        <w:widowControl w:val="0"/>
        <w:numPr>
          <w:ilvl w:val="0"/>
          <w:numId w:val="6"/>
        </w:numPr>
        <w:pBdr>
          <w:top w:val="nil"/>
          <w:left w:val="nil"/>
          <w:bottom w:val="nil"/>
          <w:right w:val="nil"/>
          <w:between w:val="nil"/>
        </w:pBdr>
        <w:tabs>
          <w:tab w:val="left" w:pos="954"/>
        </w:tabs>
        <w:spacing w:before="120" w:after="120"/>
        <w:ind w:right="108"/>
        <w:rPr>
          <w:color w:val="000000"/>
        </w:rPr>
      </w:pPr>
      <w:r>
        <w:rPr>
          <w:color w:val="000000"/>
        </w:rPr>
        <w:t>Thay đổi cơ cấu nguồn năng lượng theo hướng giảm năng lượng từ nguồn nhiên liệu hóa thạch, khuyến khích khai thác sử dụng các nguồn năng lượng tái tạo, ít phát thải KNK;</w:t>
      </w:r>
    </w:p>
    <w:p w14:paraId="1DCF3D03" w14:textId="77777777" w:rsidR="00094B5B" w:rsidRDefault="00094B5B" w:rsidP="00094B5B">
      <w:pPr>
        <w:widowControl w:val="0"/>
        <w:numPr>
          <w:ilvl w:val="0"/>
          <w:numId w:val="6"/>
        </w:numPr>
        <w:pBdr>
          <w:top w:val="nil"/>
          <w:left w:val="nil"/>
          <w:bottom w:val="nil"/>
          <w:right w:val="nil"/>
          <w:between w:val="nil"/>
        </w:pBdr>
        <w:tabs>
          <w:tab w:val="left" w:pos="954"/>
        </w:tabs>
        <w:spacing w:before="120" w:after="120"/>
        <w:rPr>
          <w:color w:val="000000"/>
        </w:rPr>
      </w:pPr>
      <w:r>
        <w:rPr>
          <w:color w:val="000000"/>
        </w:rPr>
        <w:t>Khuyến khích chuyển xe buýt, taxi sang sử dụng nhiên liệu khí tự nhiên nén, khí hóa lỏng; thực hiện đồng bộ các giải pháp quản lý chất lượng nhiên liệu, tiêu chuẩn khí thải, bảo dưỡng phương tiện;</w:t>
      </w:r>
    </w:p>
    <w:p w14:paraId="32645A95" w14:textId="77777777" w:rsidR="00094B5B" w:rsidRDefault="00094B5B" w:rsidP="00094B5B">
      <w:pPr>
        <w:widowControl w:val="0"/>
        <w:numPr>
          <w:ilvl w:val="0"/>
          <w:numId w:val="6"/>
        </w:numPr>
        <w:pBdr>
          <w:top w:val="nil"/>
          <w:left w:val="nil"/>
          <w:bottom w:val="nil"/>
          <w:right w:val="nil"/>
          <w:between w:val="nil"/>
        </w:pBdr>
        <w:tabs>
          <w:tab w:val="left" w:pos="954"/>
        </w:tabs>
        <w:spacing w:before="120" w:after="120"/>
        <w:ind w:right="107"/>
        <w:rPr>
          <w:color w:val="000000"/>
        </w:rPr>
      </w:pPr>
      <w:r>
        <w:rPr>
          <w:color w:val="000000"/>
        </w:rPr>
        <w:lastRenderedPageBreak/>
        <w:t>Áp dụng các công cụ thị trường nhằm thúc đẩy thay đổi cơ cấu và nâng cao hiệu quả sử dụng năng lượng, khuyến khích sử dụng các loại nhiên liệu sạch, hỗ trợ phát triển năng lượng tái tạo, thực hiện lộ trình xóa bỏ trợ cấp đối với nhiên liệu hóa thạch;</w:t>
      </w:r>
    </w:p>
    <w:p w14:paraId="4EF3CC56" w14:textId="77777777" w:rsidR="00094B5B" w:rsidRDefault="00094B5B" w:rsidP="00094B5B">
      <w:pPr>
        <w:widowControl w:val="0"/>
        <w:numPr>
          <w:ilvl w:val="0"/>
          <w:numId w:val="6"/>
        </w:numPr>
        <w:pBdr>
          <w:top w:val="nil"/>
          <w:left w:val="nil"/>
          <w:bottom w:val="nil"/>
          <w:right w:val="nil"/>
          <w:between w:val="nil"/>
        </w:pBdr>
        <w:tabs>
          <w:tab w:val="left" w:pos="954"/>
        </w:tabs>
        <w:spacing w:before="120" w:after="120"/>
        <w:ind w:right="111"/>
        <w:rPr>
          <w:color w:val="000000"/>
        </w:rPr>
      </w:pPr>
      <w:r>
        <w:rPr>
          <w:color w:val="000000"/>
        </w:rPr>
        <w:t>Dán nhãn các thiết bị tiết kiệm năng lượng, ban hành tiêu chuẩn quốc gia về chất lượng thiết bị.</w:t>
      </w:r>
    </w:p>
    <w:p w14:paraId="79F2E0A5" w14:textId="77777777" w:rsidR="00094B5B" w:rsidRDefault="00094B5B" w:rsidP="00094B5B">
      <w:pPr>
        <w:widowControl w:val="0"/>
        <w:numPr>
          <w:ilvl w:val="0"/>
          <w:numId w:val="16"/>
        </w:numPr>
        <w:pBdr>
          <w:top w:val="nil"/>
          <w:left w:val="nil"/>
          <w:bottom w:val="nil"/>
          <w:right w:val="nil"/>
          <w:between w:val="nil"/>
        </w:pBdr>
        <w:spacing w:before="120" w:after="120"/>
        <w:ind w:left="360"/>
      </w:pPr>
      <w:r>
        <w:rPr>
          <w:b/>
          <w:i/>
          <w:color w:val="000000"/>
        </w:rPr>
        <w:t>Đẩy mạnh khai thác có hiệu quả và tăng tỷ trọng các nguồn năng lượng tái tạo trong sản xuất và tiêu thụ năng lượng</w:t>
      </w:r>
    </w:p>
    <w:p w14:paraId="75A11F3C" w14:textId="77777777" w:rsidR="00094B5B" w:rsidRDefault="00094B5B" w:rsidP="00094B5B">
      <w:pPr>
        <w:widowControl w:val="0"/>
        <w:numPr>
          <w:ilvl w:val="0"/>
          <w:numId w:val="8"/>
        </w:numPr>
        <w:pBdr>
          <w:top w:val="nil"/>
          <w:left w:val="nil"/>
          <w:bottom w:val="nil"/>
          <w:right w:val="nil"/>
          <w:between w:val="nil"/>
        </w:pBdr>
        <w:tabs>
          <w:tab w:val="left" w:pos="954"/>
        </w:tabs>
        <w:spacing w:before="120" w:after="120"/>
        <w:ind w:right="110"/>
        <w:rPr>
          <w:color w:val="000000"/>
        </w:rPr>
      </w:pPr>
      <w:r>
        <w:rPr>
          <w:color w:val="000000"/>
        </w:rPr>
        <w:t>Xây dựng và thực hiện cơ chế, chính sách tài chính, công nghệ nhằm hỗ trợ nghiên cứu áp dụng công nghệ tiên tiến, phù hợp để khai thác và sử dụng tối ưu tiềm năng các nguồn năng lượng tái tạo trong và ngoài lưới điện quốc gia;</w:t>
      </w:r>
    </w:p>
    <w:p w14:paraId="26F16570" w14:textId="195EB774" w:rsidR="00094B5B" w:rsidRPr="006E6F8E" w:rsidRDefault="00094B5B" w:rsidP="006E6F8E">
      <w:pPr>
        <w:widowControl w:val="0"/>
        <w:numPr>
          <w:ilvl w:val="0"/>
          <w:numId w:val="8"/>
        </w:numPr>
        <w:pBdr>
          <w:top w:val="nil"/>
          <w:left w:val="nil"/>
          <w:bottom w:val="nil"/>
          <w:right w:val="nil"/>
          <w:between w:val="nil"/>
        </w:pBdr>
        <w:tabs>
          <w:tab w:val="left" w:pos="954"/>
        </w:tabs>
        <w:spacing w:before="120" w:after="120"/>
        <w:ind w:right="110"/>
        <w:rPr>
          <w:color w:val="000000"/>
        </w:rPr>
      </w:pPr>
      <w:r>
        <w:rPr>
          <w:color w:val="000000"/>
        </w:rPr>
        <w:t>Phát triển thị trường công nghệ, hình thành ngành công nghiệp năng lượng tái tạo và cung cấp dịch vụ trong nước.</w:t>
      </w:r>
    </w:p>
    <w:p w14:paraId="15CD3DE0" w14:textId="77777777" w:rsidR="00094B5B" w:rsidRDefault="00094B5B" w:rsidP="00094B5B">
      <w:pPr>
        <w:widowControl w:val="0"/>
        <w:numPr>
          <w:ilvl w:val="0"/>
          <w:numId w:val="16"/>
        </w:numPr>
        <w:pBdr>
          <w:top w:val="nil"/>
          <w:left w:val="nil"/>
          <w:bottom w:val="nil"/>
          <w:right w:val="nil"/>
          <w:between w:val="nil"/>
        </w:pBdr>
        <w:spacing w:before="120" w:after="120"/>
        <w:ind w:left="360"/>
      </w:pPr>
      <w:r>
        <w:rPr>
          <w:b/>
          <w:i/>
          <w:color w:val="000000"/>
        </w:rPr>
        <w:t>Giảm nhẹ phát thải khí nhà kính thông qua phát triển nông nghiệp bền vững, nâng cao hiệu quả và tính cạnh tranh trong sản xuất nông nghiệp</w:t>
      </w:r>
    </w:p>
    <w:p w14:paraId="7DCB7916" w14:textId="77777777" w:rsidR="00094B5B" w:rsidRDefault="00094B5B" w:rsidP="00094B5B">
      <w:pPr>
        <w:widowControl w:val="0"/>
        <w:numPr>
          <w:ilvl w:val="0"/>
          <w:numId w:val="10"/>
        </w:numPr>
        <w:pBdr>
          <w:top w:val="nil"/>
          <w:left w:val="nil"/>
          <w:bottom w:val="nil"/>
          <w:right w:val="nil"/>
          <w:between w:val="nil"/>
        </w:pBdr>
        <w:tabs>
          <w:tab w:val="left" w:pos="954"/>
        </w:tabs>
        <w:spacing w:before="120" w:after="120"/>
        <w:ind w:right="109"/>
        <w:rPr>
          <w:color w:val="000000"/>
        </w:rPr>
      </w:pPr>
      <w:r>
        <w:rPr>
          <w:color w:val="000000"/>
        </w:rPr>
        <w:t>Nghiên cứu phát triển các giải pháp giảm nhẹ phát thải KNK trong trồng trọt, chăn nuôi, thủy sản và chế biến lương thực, thực phẩm;</w:t>
      </w:r>
    </w:p>
    <w:p w14:paraId="01F14279" w14:textId="77777777" w:rsidR="00094B5B" w:rsidRDefault="00094B5B" w:rsidP="00094B5B">
      <w:pPr>
        <w:widowControl w:val="0"/>
        <w:numPr>
          <w:ilvl w:val="0"/>
          <w:numId w:val="10"/>
        </w:numPr>
        <w:pBdr>
          <w:top w:val="nil"/>
          <w:left w:val="nil"/>
          <w:bottom w:val="nil"/>
          <w:right w:val="nil"/>
          <w:between w:val="nil"/>
        </w:pBdr>
        <w:tabs>
          <w:tab w:val="left" w:pos="954"/>
        </w:tabs>
        <w:spacing w:before="120" w:after="120"/>
        <w:ind w:right="111"/>
        <w:rPr>
          <w:color w:val="000000"/>
        </w:rPr>
      </w:pPr>
      <w:r>
        <w:rPr>
          <w:color w:val="000000"/>
        </w:rPr>
        <w:t>Nghiên cứu, áp dụng các quy trình, công nghệ sử dụng hiệu quả giống, thức ăn, vật  tư nông nghiệp, tài nguyên đất, nước và giảm nhẹ phát thải KNK trong sản xuất nông nghiệp;</w:t>
      </w:r>
    </w:p>
    <w:p w14:paraId="1F8FCAA4" w14:textId="77777777" w:rsidR="00094B5B" w:rsidRDefault="00094B5B" w:rsidP="00094B5B">
      <w:pPr>
        <w:widowControl w:val="0"/>
        <w:numPr>
          <w:ilvl w:val="0"/>
          <w:numId w:val="10"/>
        </w:numPr>
        <w:pBdr>
          <w:top w:val="nil"/>
          <w:left w:val="nil"/>
          <w:bottom w:val="nil"/>
          <w:right w:val="nil"/>
          <w:between w:val="nil"/>
        </w:pBdr>
        <w:tabs>
          <w:tab w:val="left" w:pos="954"/>
        </w:tabs>
        <w:spacing w:before="120" w:after="120"/>
        <w:ind w:right="106"/>
        <w:rPr>
          <w:color w:val="000000"/>
        </w:rPr>
      </w:pPr>
      <w:r>
        <w:rPr>
          <w:color w:val="000000"/>
        </w:rPr>
        <w:t>Phổ biến rộng rãi công nghệ xử lý và tái sử dụng phụ phẩm, phế thải trong sản xuất nông nghiệp làm thức ăn chăn nuôi, trồng nấm, làm nguyên liệu công nghiệp, biogas và khuyến khích sử dụng phân bón hữu cơ thay thế cho phân vô cơ.</w:t>
      </w:r>
    </w:p>
    <w:p w14:paraId="6A5DAF46" w14:textId="77777777" w:rsidR="00094B5B" w:rsidRDefault="00094B5B" w:rsidP="00094B5B">
      <w:pPr>
        <w:widowControl w:val="0"/>
        <w:numPr>
          <w:ilvl w:val="0"/>
          <w:numId w:val="16"/>
        </w:numPr>
        <w:pBdr>
          <w:top w:val="nil"/>
          <w:left w:val="nil"/>
          <w:bottom w:val="nil"/>
          <w:right w:val="nil"/>
          <w:between w:val="nil"/>
        </w:pBdr>
        <w:spacing w:before="120" w:after="120"/>
        <w:ind w:left="360"/>
      </w:pPr>
      <w:r>
        <w:rPr>
          <w:b/>
          <w:i/>
          <w:color w:val="000000"/>
        </w:rPr>
        <w:t>Quản lý và phát triển rừng bền vững, tăng cường hấp thụ các bon và dịch vụ môi trường; bảo tồn đa dạng sinh học gắn với phát triển sinh kế và nâng cao thu nhập cho  cộng đồng và người dân phụ thuộc vào rừng</w:t>
      </w:r>
    </w:p>
    <w:p w14:paraId="2719FC07" w14:textId="77777777" w:rsidR="00094B5B" w:rsidRDefault="00094B5B" w:rsidP="00094B5B">
      <w:pPr>
        <w:widowControl w:val="0"/>
        <w:numPr>
          <w:ilvl w:val="0"/>
          <w:numId w:val="11"/>
        </w:numPr>
        <w:pBdr>
          <w:top w:val="nil"/>
          <w:left w:val="nil"/>
          <w:bottom w:val="nil"/>
          <w:right w:val="nil"/>
          <w:between w:val="nil"/>
        </w:pBdr>
        <w:tabs>
          <w:tab w:val="left" w:pos="954"/>
        </w:tabs>
        <w:spacing w:before="120" w:after="120"/>
        <w:ind w:right="110"/>
        <w:rPr>
          <w:color w:val="000000"/>
        </w:rPr>
      </w:pPr>
      <w:r>
        <w:rPr>
          <w:color w:val="000000"/>
        </w:rPr>
        <w:t xml:space="preserve">Rà soát, xác định các vùng, đối tượng, diện tích đưa vào thực hiện quản lý </w:t>
      </w:r>
      <w:r>
        <w:rPr>
          <w:color w:val="000000"/>
        </w:rPr>
        <w:lastRenderedPageBreak/>
        <w:t>rừng bền vững, trồng rừng và phục hồi rừng, bảo tồn đa dạng sinh học, trong đó đặc biệt ưu tiên đến  các vùng có diện tích rừng lớn và có tầm quan trọng đối với phát triển sản xuất lâm nghiệp và sinh kế của cộng đồng và người dân địa phương;</w:t>
      </w:r>
    </w:p>
    <w:p w14:paraId="2AE66C17" w14:textId="77777777" w:rsidR="00094B5B" w:rsidRDefault="00094B5B" w:rsidP="00094B5B">
      <w:pPr>
        <w:widowControl w:val="0"/>
        <w:numPr>
          <w:ilvl w:val="0"/>
          <w:numId w:val="11"/>
        </w:numPr>
        <w:pBdr>
          <w:top w:val="nil"/>
          <w:left w:val="nil"/>
          <w:bottom w:val="nil"/>
          <w:right w:val="nil"/>
          <w:between w:val="nil"/>
        </w:pBdr>
        <w:tabs>
          <w:tab w:val="left" w:pos="954"/>
        </w:tabs>
        <w:spacing w:before="120" w:after="120"/>
        <w:ind w:right="106"/>
        <w:rPr>
          <w:color w:val="000000"/>
        </w:rPr>
      </w:pPr>
      <w:r>
        <w:rPr>
          <w:color w:val="000000"/>
        </w:rPr>
        <w:t>Xây dựng và hoàn thiện các chính sách thúc đẩy quản lý rừng bền vững; các cơ chế, chính sách thu hút và khuyến khích đầu tư của khối tư nhân vào các hoạt động quản lý rừng bền vững, trồng rừng, phục hồi rừng, bảo tồn đa dạng sinh học và phát triển sinh kế;</w:t>
      </w:r>
    </w:p>
    <w:p w14:paraId="64CD7623" w14:textId="77777777" w:rsidR="00094B5B" w:rsidRDefault="00094B5B" w:rsidP="00094B5B">
      <w:pPr>
        <w:widowControl w:val="0"/>
        <w:numPr>
          <w:ilvl w:val="0"/>
          <w:numId w:val="11"/>
        </w:numPr>
        <w:pBdr>
          <w:top w:val="nil"/>
          <w:left w:val="nil"/>
          <w:bottom w:val="nil"/>
          <w:right w:val="nil"/>
          <w:between w:val="nil"/>
        </w:pBdr>
        <w:tabs>
          <w:tab w:val="left" w:pos="954"/>
        </w:tabs>
        <w:spacing w:before="120" w:after="120"/>
        <w:ind w:right="109"/>
        <w:rPr>
          <w:color w:val="000000"/>
        </w:rPr>
      </w:pPr>
      <w:r>
        <w:rPr>
          <w:color w:val="000000"/>
        </w:rPr>
        <w:t>Lồng ghép và sử dụng có hiệu quả các nguồn vốn trong nước và tài trợ quốc tế trong quá trình thực hiện các chương trình, dự án có liên quan về quản lý, phát triển rừng, phát triển sinh kế và bảo tồn đa dạng sinh học như REDD+, Chính sách chi trả dịch vụ môi trường rừng (PFES)...</w:t>
      </w:r>
    </w:p>
    <w:p w14:paraId="3939F701" w14:textId="77777777" w:rsidR="00094B5B" w:rsidRDefault="00094B5B" w:rsidP="00094B5B">
      <w:pPr>
        <w:widowControl w:val="0"/>
        <w:numPr>
          <w:ilvl w:val="0"/>
          <w:numId w:val="11"/>
        </w:numPr>
        <w:pBdr>
          <w:top w:val="nil"/>
          <w:left w:val="nil"/>
          <w:bottom w:val="nil"/>
          <w:right w:val="nil"/>
          <w:between w:val="nil"/>
        </w:pBdr>
        <w:tabs>
          <w:tab w:val="left" w:pos="954"/>
        </w:tabs>
        <w:spacing w:before="120" w:after="120"/>
        <w:ind w:right="107"/>
        <w:rPr>
          <w:color w:val="000000"/>
        </w:rPr>
      </w:pPr>
      <w:r>
        <w:rPr>
          <w:color w:val="000000"/>
        </w:rPr>
        <w:t>Tăng cường và mở rộng hợp tác quốc tế để kêu gọi đầu tư, hỗ trợ kỹ thuật và xây dựng năng lực, chia sẻ thông tin và kinh nghiệm về quản lý và phát triển rừng bền vững, bảo tồn đa dạng sinh học và phát triển sinh kế.</w:t>
      </w:r>
    </w:p>
    <w:p w14:paraId="7FC5B67A" w14:textId="77777777" w:rsidR="00094B5B" w:rsidRDefault="00094B5B" w:rsidP="00094B5B">
      <w:pPr>
        <w:widowControl w:val="0"/>
        <w:numPr>
          <w:ilvl w:val="0"/>
          <w:numId w:val="16"/>
        </w:numPr>
        <w:pBdr>
          <w:top w:val="nil"/>
          <w:left w:val="nil"/>
          <w:bottom w:val="nil"/>
          <w:right w:val="nil"/>
          <w:between w:val="nil"/>
        </w:pBdr>
        <w:spacing w:before="120" w:after="120"/>
        <w:ind w:left="360"/>
      </w:pPr>
      <w:r>
        <w:rPr>
          <w:b/>
          <w:i/>
          <w:color w:val="000000"/>
        </w:rPr>
        <w:t>Quản lý chất thải</w:t>
      </w:r>
    </w:p>
    <w:p w14:paraId="5EF673B5" w14:textId="77777777" w:rsidR="00094B5B" w:rsidRDefault="00094B5B" w:rsidP="00094B5B">
      <w:pPr>
        <w:widowControl w:val="0"/>
        <w:numPr>
          <w:ilvl w:val="0"/>
          <w:numId w:val="14"/>
        </w:numPr>
        <w:pBdr>
          <w:top w:val="nil"/>
          <w:left w:val="nil"/>
          <w:bottom w:val="nil"/>
          <w:right w:val="nil"/>
          <w:between w:val="nil"/>
        </w:pBdr>
        <w:tabs>
          <w:tab w:val="left" w:pos="954"/>
        </w:tabs>
        <w:spacing w:before="120" w:after="120"/>
        <w:ind w:right="106"/>
        <w:rPr>
          <w:color w:val="000000"/>
        </w:rPr>
      </w:pPr>
      <w:r>
        <w:rPr>
          <w:color w:val="000000"/>
        </w:rPr>
        <w:t>Quy hoạch quản lý và tăng cường năng lực quản lý chất thải; giảm thiểu, tái sử dụng và tái chế chất thải;</w:t>
      </w:r>
    </w:p>
    <w:p w14:paraId="2FC1DDAB" w14:textId="77777777" w:rsidR="00094B5B" w:rsidRDefault="00094B5B" w:rsidP="00094B5B">
      <w:pPr>
        <w:widowControl w:val="0"/>
        <w:numPr>
          <w:ilvl w:val="0"/>
          <w:numId w:val="14"/>
        </w:numPr>
        <w:pBdr>
          <w:top w:val="nil"/>
          <w:left w:val="nil"/>
          <w:bottom w:val="nil"/>
          <w:right w:val="nil"/>
          <w:between w:val="nil"/>
        </w:pBdr>
        <w:tabs>
          <w:tab w:val="left" w:pos="952"/>
        </w:tabs>
        <w:spacing w:before="120" w:after="120"/>
        <w:ind w:right="108"/>
        <w:rPr>
          <w:color w:val="000000"/>
        </w:rPr>
      </w:pPr>
      <w:r>
        <w:rPr>
          <w:color w:val="000000"/>
        </w:rPr>
        <w:t>Nghiên cứu và triển khai các công nghệ xử lý chất thải tiên tiến; ứng dụng công nghệ xử lý rác thải hiện đại cho các khu đô thị và vùng nông thôn; tăng cường năng lực quản lý, xử lý nước thải công nghiệp và sinh hoạt;</w:t>
      </w:r>
    </w:p>
    <w:p w14:paraId="3B61A6B6" w14:textId="77777777" w:rsidR="00094B5B" w:rsidRDefault="00094B5B" w:rsidP="00094B5B">
      <w:pPr>
        <w:widowControl w:val="0"/>
        <w:numPr>
          <w:ilvl w:val="0"/>
          <w:numId w:val="14"/>
        </w:numPr>
        <w:pBdr>
          <w:top w:val="nil"/>
          <w:left w:val="nil"/>
          <w:bottom w:val="nil"/>
          <w:right w:val="nil"/>
          <w:between w:val="nil"/>
        </w:pBdr>
        <w:tabs>
          <w:tab w:val="left" w:pos="950"/>
        </w:tabs>
        <w:spacing w:before="120" w:after="120"/>
        <w:jc w:val="left"/>
        <w:rPr>
          <w:color w:val="000000"/>
        </w:rPr>
      </w:pPr>
      <w:r>
        <w:rPr>
          <w:color w:val="000000"/>
        </w:rPr>
        <w:t>Thu hồi khí bãi rác và đốt chất thải rắn cho phát điện.</w:t>
      </w:r>
    </w:p>
    <w:p w14:paraId="2C4579CC" w14:textId="77777777" w:rsidR="00094B5B" w:rsidRDefault="00094B5B" w:rsidP="00094B5B">
      <w:pPr>
        <w:widowControl w:val="0"/>
        <w:numPr>
          <w:ilvl w:val="0"/>
          <w:numId w:val="16"/>
        </w:numPr>
        <w:pBdr>
          <w:top w:val="nil"/>
          <w:left w:val="nil"/>
          <w:bottom w:val="nil"/>
          <w:right w:val="nil"/>
          <w:between w:val="nil"/>
        </w:pBdr>
        <w:spacing w:before="120" w:after="120"/>
        <w:ind w:left="360"/>
      </w:pPr>
      <w:r>
        <w:rPr>
          <w:b/>
          <w:i/>
          <w:color w:val="000000"/>
        </w:rPr>
        <w:t>Tuyên truyền, nâng cao nhận thức</w:t>
      </w:r>
    </w:p>
    <w:p w14:paraId="005E4D3F" w14:textId="77777777" w:rsidR="00094B5B" w:rsidRDefault="00094B5B" w:rsidP="00094B5B">
      <w:pPr>
        <w:widowControl w:val="0"/>
        <w:numPr>
          <w:ilvl w:val="0"/>
          <w:numId w:val="17"/>
        </w:numPr>
        <w:pBdr>
          <w:top w:val="nil"/>
          <w:left w:val="nil"/>
          <w:bottom w:val="nil"/>
          <w:right w:val="nil"/>
          <w:between w:val="nil"/>
        </w:pBdr>
        <w:tabs>
          <w:tab w:val="left" w:pos="954"/>
        </w:tabs>
        <w:spacing w:before="120" w:after="120"/>
        <w:rPr>
          <w:color w:val="000000"/>
        </w:rPr>
      </w:pPr>
      <w:r>
        <w:rPr>
          <w:color w:val="000000"/>
        </w:rPr>
        <w:t>Tuyên truyền, giáo dục, nâng cao nhận thức về các hoạt động giảm nhẹ phát thải KNK;</w:t>
      </w:r>
    </w:p>
    <w:p w14:paraId="3CC61DF6" w14:textId="77777777" w:rsidR="00094B5B" w:rsidRDefault="00094B5B" w:rsidP="00094B5B">
      <w:pPr>
        <w:widowControl w:val="0"/>
        <w:numPr>
          <w:ilvl w:val="0"/>
          <w:numId w:val="17"/>
        </w:numPr>
        <w:pBdr>
          <w:top w:val="nil"/>
          <w:left w:val="nil"/>
          <w:bottom w:val="nil"/>
          <w:right w:val="nil"/>
          <w:between w:val="nil"/>
        </w:pBdr>
        <w:tabs>
          <w:tab w:val="left" w:pos="954"/>
        </w:tabs>
        <w:spacing w:before="120" w:after="120"/>
        <w:rPr>
          <w:color w:val="000000"/>
        </w:rPr>
      </w:pPr>
      <w:r>
        <w:rPr>
          <w:color w:val="000000"/>
        </w:rPr>
        <w:t>Khuyến khích và hỗ trợ kỹ thuật để người dân, cộng đồng triển khai và mở rộng  quy mô các mô hình sản xuất và tiêu dùng tiết kiệm, an toàn, thân thiện với khí hậu;</w:t>
      </w:r>
    </w:p>
    <w:p w14:paraId="1778496D" w14:textId="77777777" w:rsidR="00094B5B" w:rsidRDefault="00094B5B" w:rsidP="00094B5B">
      <w:pPr>
        <w:widowControl w:val="0"/>
        <w:numPr>
          <w:ilvl w:val="0"/>
          <w:numId w:val="17"/>
        </w:numPr>
        <w:pBdr>
          <w:top w:val="nil"/>
          <w:left w:val="nil"/>
          <w:bottom w:val="nil"/>
          <w:right w:val="nil"/>
          <w:between w:val="nil"/>
        </w:pBdr>
        <w:tabs>
          <w:tab w:val="left" w:pos="954"/>
        </w:tabs>
        <w:spacing w:before="120" w:after="120"/>
        <w:ind w:right="109"/>
        <w:rPr>
          <w:color w:val="000000"/>
        </w:rPr>
      </w:pPr>
      <w:r>
        <w:rPr>
          <w:color w:val="000000"/>
        </w:rPr>
        <w:lastRenderedPageBreak/>
        <w:t>Khuyến khích và hỗ trợ các cộng đồng phát triển mô hình đô thị sinh thái, nông thôn xanh, mô hình nhà ở xanh, mô hình phân loại rác thải tại nguồn theo phương pháp giảm  thiểu tái chế - tái sử dụng (3R), cải thiện hiệu suất sử dụng năng lượng.</w:t>
      </w:r>
    </w:p>
    <w:p w14:paraId="7CA5A167" w14:textId="77777777" w:rsidR="00094B5B" w:rsidRDefault="00094B5B" w:rsidP="00094B5B">
      <w:pPr>
        <w:widowControl w:val="0"/>
        <w:numPr>
          <w:ilvl w:val="0"/>
          <w:numId w:val="16"/>
        </w:numPr>
        <w:pBdr>
          <w:top w:val="nil"/>
          <w:left w:val="nil"/>
          <w:bottom w:val="nil"/>
          <w:right w:val="nil"/>
          <w:between w:val="nil"/>
        </w:pBdr>
        <w:tabs>
          <w:tab w:val="left" w:pos="360"/>
        </w:tabs>
        <w:spacing w:before="120" w:after="120"/>
        <w:ind w:left="360"/>
      </w:pPr>
      <w:r>
        <w:rPr>
          <w:b/>
          <w:i/>
          <w:color w:val="000000"/>
        </w:rPr>
        <w:t>Tăng cường hợp tác quốc tế</w:t>
      </w:r>
    </w:p>
    <w:p w14:paraId="792DDF34" w14:textId="77777777" w:rsidR="00094B5B" w:rsidRDefault="00094B5B" w:rsidP="00094B5B">
      <w:pPr>
        <w:widowControl w:val="0"/>
        <w:numPr>
          <w:ilvl w:val="0"/>
          <w:numId w:val="4"/>
        </w:numPr>
        <w:pBdr>
          <w:top w:val="nil"/>
          <w:left w:val="nil"/>
          <w:bottom w:val="nil"/>
          <w:right w:val="nil"/>
          <w:between w:val="nil"/>
        </w:pBdr>
        <w:tabs>
          <w:tab w:val="left" w:pos="954"/>
        </w:tabs>
        <w:spacing w:before="120" w:after="120"/>
        <w:ind w:right="110"/>
        <w:rPr>
          <w:color w:val="000000"/>
        </w:rPr>
      </w:pPr>
      <w:r>
        <w:rPr>
          <w:color w:val="000000"/>
        </w:rPr>
        <w:t>Tăng cường hợp tác nghiên cứu khoa học, trao đổi thông tin về xây dựng, thực hiện chính sách và triển khai các nội dung cơ bản của các chiến lược, chính sách về BĐKH;</w:t>
      </w:r>
    </w:p>
    <w:p w14:paraId="6FD8D895" w14:textId="77777777" w:rsidR="00094B5B" w:rsidRDefault="00094B5B" w:rsidP="00094B5B">
      <w:pPr>
        <w:widowControl w:val="0"/>
        <w:numPr>
          <w:ilvl w:val="0"/>
          <w:numId w:val="4"/>
        </w:numPr>
        <w:pBdr>
          <w:top w:val="nil"/>
          <w:left w:val="nil"/>
          <w:bottom w:val="nil"/>
          <w:right w:val="nil"/>
          <w:between w:val="nil"/>
        </w:pBdr>
        <w:tabs>
          <w:tab w:val="left" w:pos="954"/>
        </w:tabs>
        <w:spacing w:before="120" w:after="120"/>
        <w:ind w:right="117"/>
        <w:rPr>
          <w:color w:val="000000"/>
        </w:rPr>
      </w:pPr>
      <w:r>
        <w:rPr>
          <w:color w:val="000000"/>
        </w:rPr>
        <w:t>Tranh thủ sự hỗ trợ của các nước và tổ chức quốc tế về tài chính, nâng cao năng lực và công nghệ trong thực hiện các chiến lược, chính sách về BĐKH;</w:t>
      </w:r>
    </w:p>
    <w:p w14:paraId="6CF9AE5C" w14:textId="77777777" w:rsidR="00094B5B" w:rsidRDefault="00094B5B" w:rsidP="00094B5B">
      <w:pPr>
        <w:widowControl w:val="0"/>
        <w:numPr>
          <w:ilvl w:val="0"/>
          <w:numId w:val="4"/>
        </w:numPr>
        <w:pBdr>
          <w:top w:val="nil"/>
          <w:left w:val="nil"/>
          <w:bottom w:val="nil"/>
          <w:right w:val="nil"/>
          <w:between w:val="nil"/>
        </w:pBdr>
        <w:tabs>
          <w:tab w:val="left" w:pos="954"/>
        </w:tabs>
        <w:spacing w:before="120" w:after="120"/>
        <w:rPr>
          <w:color w:val="000000"/>
        </w:rPr>
      </w:pPr>
      <w:r>
        <w:rPr>
          <w:color w:val="000000"/>
        </w:rPr>
        <w:t>Tạo thuận lợi trong hợp tác quốc tế để thực hiện đầu tư trực tiếp (FDI) về BĐKH.</w:t>
      </w:r>
    </w:p>
    <w:p w14:paraId="41A2DE5B" w14:textId="77777777" w:rsidR="00094B5B" w:rsidRDefault="00094B5B" w:rsidP="00094B5B">
      <w:pPr>
        <w:spacing w:before="120" w:after="120"/>
        <w:rPr>
          <w:b/>
          <w:i/>
        </w:rPr>
      </w:pPr>
      <w:r>
        <w:rPr>
          <w:b/>
          <w:i/>
        </w:rPr>
        <w:t>k) Lĩnh vực LULUCF, Nông nghiệp và Chất thải</w:t>
      </w:r>
    </w:p>
    <w:p w14:paraId="2039284B" w14:textId="77777777" w:rsidR="00094B5B" w:rsidRDefault="00094B5B" w:rsidP="00094B5B">
      <w:pPr>
        <w:spacing w:before="120" w:after="120"/>
        <w:ind w:firstLine="720"/>
      </w:pPr>
      <w:r>
        <w:t>Theo báo cáo đáp ứng các mục tiêu cụ thể của thỏa thuận Paris và đẩy nhanh  tiến độ hướng tới các mục tiêu phát triển bền vững SDGs, chi phí giảm phát thải khí nhà kính trong lĩnh vực LULUCF, nông nghiệp và chất thải xác định cho NDC hiện tại được định lượng thông qua các phương pháp mô hình hóa dẫn đến “chi phí giảm thải” của các công nghệ khác nhau nhằm giảm bớt một tấn CO2 tương đương (CO2e) bao gồm như sau:</w:t>
      </w:r>
    </w:p>
    <w:p w14:paraId="4BCB99EA" w14:textId="435555AD" w:rsidR="00094B5B" w:rsidRPr="009C664E" w:rsidRDefault="006E6F8E" w:rsidP="006E6F8E">
      <w:pPr>
        <w:pStyle w:val="Caption"/>
        <w:rPr>
          <w:color w:val="000000"/>
          <w:lang w:val="vi-VN"/>
        </w:rPr>
      </w:pPr>
      <w:bookmarkStart w:id="16" w:name="_lnxbz9" w:colFirst="0" w:colLast="0"/>
      <w:bookmarkStart w:id="17" w:name="_Toc147499069"/>
      <w:bookmarkEnd w:id="16"/>
      <w:r w:rsidRPr="009C664E">
        <w:rPr>
          <w:lang w:val="vi-VN"/>
        </w:rPr>
        <w:t xml:space="preserve">Bảng 1. </w:t>
      </w:r>
      <w:r>
        <w:fldChar w:fldCharType="begin"/>
      </w:r>
      <w:r w:rsidRPr="009C664E">
        <w:rPr>
          <w:lang w:val="vi-VN"/>
        </w:rPr>
        <w:instrText xml:space="preserve"> SEQ Bảng_1. \* ARABIC </w:instrText>
      </w:r>
      <w:r>
        <w:fldChar w:fldCharType="separate"/>
      </w:r>
      <w:r w:rsidRPr="009C664E">
        <w:rPr>
          <w:noProof/>
          <w:lang w:val="vi-VN"/>
        </w:rPr>
        <w:t>2</w:t>
      </w:r>
      <w:r>
        <w:fldChar w:fldCharType="end"/>
      </w:r>
      <w:r w:rsidRPr="009C664E">
        <w:rPr>
          <w:color w:val="000000"/>
          <w:lang w:val="vi-VN"/>
        </w:rPr>
        <w:t>.</w:t>
      </w:r>
      <w:r w:rsidRPr="006E6F8E">
        <w:rPr>
          <w:color w:val="000000"/>
          <w:lang w:val="vi-VN"/>
        </w:rPr>
        <w:t xml:space="preserve"> </w:t>
      </w:r>
      <w:r w:rsidR="00094B5B" w:rsidRPr="009C664E">
        <w:rPr>
          <w:color w:val="000000"/>
          <w:lang w:val="vi-VN"/>
        </w:rPr>
        <w:t>Các phương pháp và công nghệ trong lĩnh vực LULUCF, nông nghiệp và chất thải</w:t>
      </w:r>
      <w:bookmarkEnd w:id="17"/>
    </w:p>
    <w:tbl>
      <w:tblPr>
        <w:tblW w:w="9180" w:type="dxa"/>
        <w:tblInd w:w="-5" w:type="dxa"/>
        <w:tblLayout w:type="fixed"/>
        <w:tblLook w:val="0400" w:firstRow="0" w:lastRow="0" w:firstColumn="0" w:lastColumn="0" w:noHBand="0" w:noVBand="1"/>
      </w:tblPr>
      <w:tblGrid>
        <w:gridCol w:w="3960"/>
        <w:gridCol w:w="5220"/>
      </w:tblGrid>
      <w:tr w:rsidR="00094B5B" w14:paraId="2900E90A" w14:textId="77777777" w:rsidTr="006E6F8E">
        <w:trPr>
          <w:trHeight w:val="375"/>
          <w:tblHeader/>
        </w:trPr>
        <w:tc>
          <w:tcPr>
            <w:tcW w:w="396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CDC8996" w14:textId="77777777" w:rsidR="00094B5B" w:rsidRDefault="00094B5B" w:rsidP="002947A8">
            <w:pPr>
              <w:spacing w:before="120" w:after="120"/>
              <w:jc w:val="center"/>
              <w:rPr>
                <w:b/>
              </w:rPr>
            </w:pPr>
            <w:r>
              <w:rPr>
                <w:b/>
              </w:rPr>
              <w:t>Lĩnh vực áp dụng</w:t>
            </w:r>
          </w:p>
        </w:tc>
        <w:tc>
          <w:tcPr>
            <w:tcW w:w="5220" w:type="dxa"/>
            <w:tcBorders>
              <w:top w:val="single" w:sz="4" w:space="0" w:color="000000"/>
              <w:left w:val="nil"/>
              <w:bottom w:val="single" w:sz="4" w:space="0" w:color="000000"/>
              <w:right w:val="single" w:sz="4" w:space="0" w:color="000000"/>
            </w:tcBorders>
            <w:shd w:val="clear" w:color="auto" w:fill="BFBFBF"/>
            <w:vAlign w:val="center"/>
          </w:tcPr>
          <w:p w14:paraId="139728B2" w14:textId="77777777" w:rsidR="00094B5B" w:rsidRDefault="00094B5B" w:rsidP="002947A8">
            <w:pPr>
              <w:spacing w:before="120" w:after="120"/>
              <w:jc w:val="center"/>
              <w:rPr>
                <w:b/>
              </w:rPr>
            </w:pPr>
            <w:r>
              <w:rPr>
                <w:b/>
              </w:rPr>
              <w:t>Phương pháp</w:t>
            </w:r>
          </w:p>
        </w:tc>
      </w:tr>
      <w:tr w:rsidR="00094B5B" w14:paraId="05CDA6BE" w14:textId="77777777" w:rsidTr="002947A8">
        <w:trPr>
          <w:trHeight w:val="750"/>
        </w:trPr>
        <w:tc>
          <w:tcPr>
            <w:tcW w:w="3960" w:type="dxa"/>
            <w:vMerge w:val="restart"/>
            <w:tcBorders>
              <w:top w:val="nil"/>
              <w:left w:val="single" w:sz="4" w:space="0" w:color="000000"/>
              <w:bottom w:val="single" w:sz="4" w:space="0" w:color="000000"/>
              <w:right w:val="single" w:sz="4" w:space="0" w:color="000000"/>
            </w:tcBorders>
            <w:shd w:val="clear" w:color="auto" w:fill="auto"/>
            <w:vAlign w:val="center"/>
          </w:tcPr>
          <w:p w14:paraId="22F8FD33" w14:textId="77777777" w:rsidR="00094B5B" w:rsidRDefault="00094B5B" w:rsidP="002947A8">
            <w:pPr>
              <w:spacing w:before="120" w:after="120"/>
              <w:jc w:val="center"/>
            </w:pPr>
            <w:r>
              <w:t>Các công nghệ LULUCF với chi phí rất thấp trên mỗi tấn khí nhà kính được giảm nhẹ</w:t>
            </w:r>
          </w:p>
        </w:tc>
        <w:tc>
          <w:tcPr>
            <w:tcW w:w="5220" w:type="dxa"/>
            <w:tcBorders>
              <w:top w:val="nil"/>
              <w:left w:val="nil"/>
              <w:bottom w:val="single" w:sz="4" w:space="0" w:color="000000"/>
              <w:right w:val="single" w:sz="4" w:space="0" w:color="000000"/>
            </w:tcBorders>
            <w:shd w:val="clear" w:color="auto" w:fill="auto"/>
            <w:vAlign w:val="center"/>
          </w:tcPr>
          <w:p w14:paraId="45165BD4" w14:textId="77777777" w:rsidR="00094B5B" w:rsidRDefault="00094B5B" w:rsidP="00E9544F">
            <w:pPr>
              <w:spacing w:before="120" w:after="120"/>
              <w:ind w:firstLine="0"/>
            </w:pPr>
            <w:r>
              <w:t>Bảo vệ rừng tự nhiên và rừng ven biển (F1, F2, F6)</w:t>
            </w:r>
          </w:p>
        </w:tc>
      </w:tr>
      <w:tr w:rsidR="00094B5B" w14:paraId="7933F59D" w14:textId="77777777" w:rsidTr="002947A8">
        <w:trPr>
          <w:trHeight w:val="37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3D826884"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4EF07136" w14:textId="77777777" w:rsidR="00094B5B" w:rsidRDefault="00094B5B" w:rsidP="00E9544F">
            <w:pPr>
              <w:spacing w:before="120" w:after="120"/>
              <w:ind w:firstLine="0"/>
            </w:pPr>
            <w:r>
              <w:t>Tái sinh rừng tự nhiên (F4, F8)</w:t>
            </w:r>
          </w:p>
        </w:tc>
      </w:tr>
      <w:tr w:rsidR="00094B5B" w14:paraId="043EA3F6" w14:textId="77777777" w:rsidTr="002947A8">
        <w:trPr>
          <w:trHeight w:val="37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59626F6F"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3059E8A4" w14:textId="77777777" w:rsidR="00094B5B" w:rsidRDefault="00094B5B" w:rsidP="00E9544F">
            <w:pPr>
              <w:spacing w:before="120" w:after="120"/>
              <w:ind w:firstLine="0"/>
            </w:pPr>
            <w:r>
              <w:t>Tái sinh rừng tự nhiên và rừng sản xuất (F9)</w:t>
            </w:r>
          </w:p>
        </w:tc>
      </w:tr>
      <w:tr w:rsidR="00094B5B" w14:paraId="73DE5F71" w14:textId="77777777" w:rsidTr="002947A8">
        <w:trPr>
          <w:trHeight w:val="37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7224D9AC"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0ABF9C5D" w14:textId="77777777" w:rsidR="00094B5B" w:rsidRDefault="00094B5B" w:rsidP="00E9544F">
            <w:pPr>
              <w:spacing w:before="120" w:after="120"/>
              <w:ind w:firstLine="0"/>
            </w:pPr>
            <w:r>
              <w:t>Trồng rừng ven biển (F3, F7)</w:t>
            </w:r>
          </w:p>
        </w:tc>
      </w:tr>
      <w:tr w:rsidR="00094B5B" w14:paraId="08138B74" w14:textId="77777777" w:rsidTr="002947A8">
        <w:trPr>
          <w:trHeight w:val="37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35007314"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6D4B9803" w14:textId="77777777" w:rsidR="00094B5B" w:rsidRDefault="00094B5B" w:rsidP="00E9544F">
            <w:pPr>
              <w:spacing w:before="120" w:after="120"/>
              <w:ind w:firstLine="0"/>
            </w:pPr>
            <w:r>
              <w:t>Trồng rừng sản xuất gỗ lớn (F5)</w:t>
            </w:r>
          </w:p>
        </w:tc>
      </w:tr>
      <w:tr w:rsidR="00094B5B" w14:paraId="720ED9D1" w14:textId="77777777" w:rsidTr="002947A8">
        <w:trPr>
          <w:trHeight w:val="750"/>
        </w:trPr>
        <w:tc>
          <w:tcPr>
            <w:tcW w:w="3960" w:type="dxa"/>
            <w:vMerge w:val="restart"/>
            <w:tcBorders>
              <w:top w:val="nil"/>
              <w:left w:val="single" w:sz="4" w:space="0" w:color="000000"/>
              <w:bottom w:val="single" w:sz="4" w:space="0" w:color="000000"/>
              <w:right w:val="single" w:sz="4" w:space="0" w:color="000000"/>
            </w:tcBorders>
            <w:shd w:val="clear" w:color="auto" w:fill="auto"/>
            <w:vAlign w:val="center"/>
          </w:tcPr>
          <w:p w14:paraId="70D98507" w14:textId="77777777" w:rsidR="00094B5B" w:rsidRDefault="00094B5B" w:rsidP="002947A8">
            <w:pPr>
              <w:spacing w:before="120" w:after="120"/>
              <w:jc w:val="center"/>
            </w:pPr>
            <w:r>
              <w:t>Kỹ thuật nông nghiệp với chi phí thấp trên mỗi tấn khí nhà kính được giảm nhẹ (nhưng cao hơn so với các phương án LULUCF và chất thải)</w:t>
            </w:r>
          </w:p>
        </w:tc>
        <w:tc>
          <w:tcPr>
            <w:tcW w:w="5220" w:type="dxa"/>
            <w:tcBorders>
              <w:top w:val="nil"/>
              <w:left w:val="nil"/>
              <w:bottom w:val="single" w:sz="4" w:space="0" w:color="000000"/>
              <w:right w:val="single" w:sz="4" w:space="0" w:color="000000"/>
            </w:tcBorders>
            <w:shd w:val="clear" w:color="auto" w:fill="auto"/>
            <w:vAlign w:val="center"/>
          </w:tcPr>
          <w:p w14:paraId="63D15DF8" w14:textId="77777777" w:rsidR="00094B5B" w:rsidRDefault="00094B5B" w:rsidP="00E9544F">
            <w:pPr>
              <w:spacing w:before="120" w:after="120"/>
              <w:ind w:firstLine="0"/>
            </w:pPr>
            <w:r>
              <w:t>Quản lý tổng hợp cây trồng (ICM) với lúa và hoa màu ở vùng cao (A5, A6)</w:t>
            </w:r>
          </w:p>
        </w:tc>
      </w:tr>
      <w:tr w:rsidR="00094B5B" w14:paraId="74DA96E2" w14:textId="77777777" w:rsidTr="002947A8">
        <w:trPr>
          <w:trHeight w:val="37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3EC72841"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79600CDE" w14:textId="77777777" w:rsidR="00094B5B" w:rsidRDefault="00094B5B" w:rsidP="00E9544F">
            <w:pPr>
              <w:spacing w:before="120" w:after="120"/>
              <w:ind w:firstLine="0"/>
            </w:pPr>
            <w:r>
              <w:t>Cải thiện chế độ ăn trong chăn nuôi (A11)</w:t>
            </w:r>
          </w:p>
        </w:tc>
      </w:tr>
      <w:tr w:rsidR="00094B5B" w14:paraId="5DB4B88B" w14:textId="77777777" w:rsidTr="002947A8">
        <w:trPr>
          <w:trHeight w:val="37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00DB4E39"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78548665" w14:textId="77777777" w:rsidR="00094B5B" w:rsidRDefault="00094B5B" w:rsidP="00E9544F">
            <w:pPr>
              <w:spacing w:before="120" w:after="120"/>
              <w:ind w:firstLine="0"/>
            </w:pPr>
            <w:r>
              <w:t>Cải thiện tưới cho cà phê (A14)</w:t>
            </w:r>
          </w:p>
        </w:tc>
      </w:tr>
      <w:tr w:rsidR="00094B5B" w14:paraId="7D21197B" w14:textId="77777777" w:rsidTr="002947A8">
        <w:trPr>
          <w:trHeight w:val="750"/>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7918886E"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3D36DF4B" w14:textId="77777777" w:rsidR="00094B5B" w:rsidRDefault="00094B5B" w:rsidP="00E9544F">
            <w:pPr>
              <w:spacing w:before="120" w:after="120"/>
              <w:ind w:firstLine="0"/>
            </w:pPr>
            <w:r>
              <w:t>Thay thế urê bằng phân bón amoni sunfat (NH4) 2SO4) (A7)</w:t>
            </w:r>
          </w:p>
        </w:tc>
      </w:tr>
      <w:tr w:rsidR="00094B5B" w14:paraId="11F92C3A" w14:textId="77777777" w:rsidTr="002947A8">
        <w:trPr>
          <w:trHeight w:val="375"/>
        </w:trPr>
        <w:tc>
          <w:tcPr>
            <w:tcW w:w="3960" w:type="dxa"/>
            <w:vMerge w:val="restart"/>
            <w:tcBorders>
              <w:top w:val="nil"/>
              <w:left w:val="single" w:sz="4" w:space="0" w:color="000000"/>
              <w:bottom w:val="single" w:sz="4" w:space="0" w:color="000000"/>
              <w:right w:val="single" w:sz="4" w:space="0" w:color="000000"/>
            </w:tcBorders>
            <w:shd w:val="clear" w:color="auto" w:fill="auto"/>
            <w:vAlign w:val="center"/>
          </w:tcPr>
          <w:p w14:paraId="79DB90B2" w14:textId="77777777" w:rsidR="00094B5B" w:rsidRDefault="00094B5B" w:rsidP="002947A8">
            <w:pPr>
              <w:spacing w:before="120" w:after="120"/>
              <w:jc w:val="center"/>
            </w:pPr>
            <w:r>
              <w:t>Các kỹ thuật nông nghiệp bổ sung có tiềm năng lớn nhưng chi phí cao hơn</w:t>
            </w:r>
          </w:p>
        </w:tc>
        <w:tc>
          <w:tcPr>
            <w:tcW w:w="5220" w:type="dxa"/>
            <w:tcBorders>
              <w:top w:val="nil"/>
              <w:left w:val="nil"/>
              <w:bottom w:val="single" w:sz="4" w:space="0" w:color="000000"/>
              <w:right w:val="single" w:sz="4" w:space="0" w:color="000000"/>
            </w:tcBorders>
            <w:shd w:val="clear" w:color="auto" w:fill="auto"/>
            <w:vAlign w:val="center"/>
          </w:tcPr>
          <w:p w14:paraId="774AF72B" w14:textId="77777777" w:rsidR="00094B5B" w:rsidRDefault="00094B5B" w:rsidP="00E9544F">
            <w:pPr>
              <w:spacing w:before="120" w:after="120"/>
              <w:ind w:firstLine="0"/>
            </w:pPr>
            <w:r>
              <w:t>Tăng cường sử dụng khí sinh học (A1)</w:t>
            </w:r>
          </w:p>
        </w:tc>
      </w:tr>
      <w:tr w:rsidR="00094B5B" w14:paraId="04DCDBFE" w14:textId="77777777" w:rsidTr="002947A8">
        <w:trPr>
          <w:trHeight w:val="750"/>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1F226D70"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06CD164A" w14:textId="77777777" w:rsidR="00094B5B" w:rsidRDefault="00094B5B" w:rsidP="00E9544F">
            <w:pPr>
              <w:spacing w:before="120" w:after="120"/>
              <w:ind w:firstLine="0"/>
            </w:pPr>
            <w:r>
              <w:t>Tưới nước và phơi khô xen kẽ, và canh tác lúa cải tiến (A3, A9)</w:t>
            </w:r>
          </w:p>
        </w:tc>
      </w:tr>
      <w:tr w:rsidR="00094B5B" w14:paraId="3EF31A86" w14:textId="77777777" w:rsidTr="002947A8">
        <w:trPr>
          <w:trHeight w:val="750"/>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27F06136"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4BCE2876" w14:textId="77777777" w:rsidR="00094B5B" w:rsidRDefault="00094B5B" w:rsidP="00E9544F">
            <w:pPr>
              <w:spacing w:before="120" w:after="120"/>
              <w:ind w:firstLine="0"/>
            </w:pPr>
            <w:r>
              <w:t>Tái sử dụng phụ phẩm nông nghiệp vùng cao (A8)</w:t>
            </w:r>
          </w:p>
        </w:tc>
      </w:tr>
      <w:tr w:rsidR="00094B5B" w14:paraId="673601B2" w14:textId="77777777" w:rsidTr="002947A8">
        <w:trPr>
          <w:trHeight w:val="37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0F4D507D"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24157BAA" w14:textId="77777777" w:rsidR="00094B5B" w:rsidRDefault="00094B5B" w:rsidP="00E9544F">
            <w:pPr>
              <w:spacing w:before="120" w:after="120"/>
              <w:ind w:firstLine="0"/>
            </w:pPr>
            <w:r>
              <w:t>Sử dụng than sinh học (A4, A10)</w:t>
            </w:r>
          </w:p>
        </w:tc>
      </w:tr>
      <w:tr w:rsidR="00094B5B" w14:paraId="34CA0E28" w14:textId="77777777" w:rsidTr="002947A8">
        <w:trPr>
          <w:trHeight w:val="112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1DEBFACF"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01019552" w14:textId="77777777" w:rsidR="00094B5B" w:rsidRDefault="00094B5B" w:rsidP="00E9544F">
            <w:pPr>
              <w:spacing w:before="120" w:after="120"/>
              <w:ind w:firstLine="0"/>
            </w:pPr>
            <w:r>
              <w:t>Cải thiện chất lượng và dịch vụ nuôi trồng thủy sản, như nguyên liệu đầu vào và thức ăn (A12)</w:t>
            </w:r>
          </w:p>
        </w:tc>
      </w:tr>
      <w:tr w:rsidR="00094B5B" w14:paraId="2472D372" w14:textId="77777777" w:rsidTr="002947A8">
        <w:trPr>
          <w:trHeight w:val="112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468DE42E"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4C77A146" w14:textId="77777777" w:rsidR="00094B5B" w:rsidRDefault="00094B5B" w:rsidP="00E9544F">
            <w:pPr>
              <w:spacing w:before="120" w:after="120"/>
              <w:ind w:firstLine="0"/>
            </w:pPr>
            <w:r>
              <w:t>Cải tiến công nghệ nuôi trồng thủy sản và xử lý chất thải trong nuôi trồng thủy sản (A13)</w:t>
            </w:r>
          </w:p>
        </w:tc>
      </w:tr>
      <w:tr w:rsidR="00094B5B" w14:paraId="4ED8D6B7" w14:textId="77777777" w:rsidTr="002947A8">
        <w:trPr>
          <w:trHeight w:val="112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64268E29"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36289B41" w14:textId="77777777" w:rsidR="00094B5B" w:rsidRDefault="00094B5B" w:rsidP="00E9544F">
            <w:pPr>
              <w:spacing w:before="120" w:after="120"/>
              <w:ind w:firstLine="0"/>
            </w:pPr>
            <w:r>
              <w:t>Cải tiến công nghệ chế biến thực phẩm và xử lý chất thải trong nông nghiệp, lâm nghiệp và nuôi trồng thủy sản (A15)</w:t>
            </w:r>
          </w:p>
        </w:tc>
      </w:tr>
      <w:tr w:rsidR="00094B5B" w14:paraId="0176915D" w14:textId="77777777" w:rsidTr="002947A8">
        <w:trPr>
          <w:trHeight w:val="375"/>
        </w:trPr>
        <w:tc>
          <w:tcPr>
            <w:tcW w:w="3960" w:type="dxa"/>
            <w:vMerge w:val="restart"/>
            <w:tcBorders>
              <w:top w:val="nil"/>
              <w:left w:val="single" w:sz="4" w:space="0" w:color="000000"/>
              <w:bottom w:val="single" w:sz="4" w:space="0" w:color="000000"/>
              <w:right w:val="single" w:sz="4" w:space="0" w:color="000000"/>
            </w:tcBorders>
            <w:shd w:val="clear" w:color="auto" w:fill="auto"/>
            <w:vAlign w:val="center"/>
          </w:tcPr>
          <w:p w14:paraId="6FB21CF8" w14:textId="77777777" w:rsidR="00094B5B" w:rsidRDefault="00094B5B" w:rsidP="002947A8">
            <w:pPr>
              <w:spacing w:before="120" w:after="120"/>
              <w:jc w:val="center"/>
            </w:pPr>
            <w:r>
              <w:t>Kỹ thuật xử lý chất thải với chi phí âm (= lợi ích tài chính) cho mỗi tấn khí nhà kính giảm được</w:t>
            </w:r>
          </w:p>
        </w:tc>
        <w:tc>
          <w:tcPr>
            <w:tcW w:w="5220" w:type="dxa"/>
            <w:tcBorders>
              <w:top w:val="nil"/>
              <w:left w:val="nil"/>
              <w:bottom w:val="single" w:sz="4" w:space="0" w:color="000000"/>
              <w:right w:val="single" w:sz="4" w:space="0" w:color="000000"/>
            </w:tcBorders>
            <w:shd w:val="clear" w:color="auto" w:fill="auto"/>
            <w:vAlign w:val="center"/>
          </w:tcPr>
          <w:p w14:paraId="1F0E44EA" w14:textId="77777777" w:rsidR="00094B5B" w:rsidRDefault="00094B5B" w:rsidP="00E9544F">
            <w:pPr>
              <w:spacing w:before="120" w:after="120"/>
              <w:ind w:firstLine="0"/>
            </w:pPr>
            <w:r>
              <w:t>Sản xuất phân bón hữu cơ (W1)</w:t>
            </w:r>
          </w:p>
        </w:tc>
      </w:tr>
      <w:tr w:rsidR="00094B5B" w14:paraId="50CA84CE" w14:textId="77777777" w:rsidTr="002947A8">
        <w:trPr>
          <w:trHeight w:val="750"/>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3CB353C8"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46A205EF" w14:textId="77777777" w:rsidR="00094B5B" w:rsidRDefault="00094B5B" w:rsidP="00E9544F">
            <w:pPr>
              <w:spacing w:before="120" w:after="120"/>
              <w:ind w:firstLine="0"/>
            </w:pPr>
            <w:r>
              <w:t>Thu hồi khí bãi rác để phát điện và nhiệt (W2)</w:t>
            </w:r>
          </w:p>
        </w:tc>
      </w:tr>
      <w:tr w:rsidR="00094B5B" w14:paraId="123AAEA9" w14:textId="77777777" w:rsidTr="002947A8">
        <w:trPr>
          <w:trHeight w:val="375"/>
        </w:trPr>
        <w:tc>
          <w:tcPr>
            <w:tcW w:w="3960" w:type="dxa"/>
            <w:vMerge/>
            <w:tcBorders>
              <w:top w:val="nil"/>
              <w:left w:val="single" w:sz="4" w:space="0" w:color="000000"/>
              <w:bottom w:val="single" w:sz="4" w:space="0" w:color="000000"/>
              <w:right w:val="single" w:sz="4" w:space="0" w:color="000000"/>
            </w:tcBorders>
            <w:shd w:val="clear" w:color="auto" w:fill="auto"/>
            <w:vAlign w:val="center"/>
          </w:tcPr>
          <w:p w14:paraId="0455AAA8" w14:textId="77777777" w:rsidR="00094B5B" w:rsidRDefault="00094B5B" w:rsidP="002947A8">
            <w:pPr>
              <w:widowControl w:val="0"/>
              <w:pBdr>
                <w:top w:val="nil"/>
                <w:left w:val="nil"/>
                <w:bottom w:val="nil"/>
                <w:right w:val="nil"/>
                <w:between w:val="nil"/>
              </w:pBdr>
              <w:spacing w:line="276" w:lineRule="auto"/>
            </w:pPr>
          </w:p>
        </w:tc>
        <w:tc>
          <w:tcPr>
            <w:tcW w:w="5220" w:type="dxa"/>
            <w:tcBorders>
              <w:top w:val="nil"/>
              <w:left w:val="nil"/>
              <w:bottom w:val="single" w:sz="4" w:space="0" w:color="000000"/>
              <w:right w:val="single" w:sz="4" w:space="0" w:color="000000"/>
            </w:tcBorders>
            <w:shd w:val="clear" w:color="auto" w:fill="auto"/>
            <w:vAlign w:val="center"/>
          </w:tcPr>
          <w:p w14:paraId="65809E02" w14:textId="77777777" w:rsidR="00094B5B" w:rsidRDefault="00094B5B" w:rsidP="00E9544F">
            <w:pPr>
              <w:spacing w:before="120" w:after="120"/>
              <w:ind w:firstLine="0"/>
            </w:pPr>
            <w:r>
              <w:t>Tái chế chất thải rắn (W3)</w:t>
            </w:r>
          </w:p>
        </w:tc>
      </w:tr>
      <w:tr w:rsidR="00094B5B" w14:paraId="7348CEB0" w14:textId="77777777" w:rsidTr="002947A8">
        <w:trPr>
          <w:trHeight w:val="1500"/>
        </w:trPr>
        <w:tc>
          <w:tcPr>
            <w:tcW w:w="3960" w:type="dxa"/>
            <w:tcBorders>
              <w:top w:val="nil"/>
              <w:left w:val="single" w:sz="4" w:space="0" w:color="000000"/>
              <w:bottom w:val="single" w:sz="4" w:space="0" w:color="000000"/>
              <w:right w:val="single" w:sz="4" w:space="0" w:color="000000"/>
            </w:tcBorders>
            <w:shd w:val="clear" w:color="auto" w:fill="auto"/>
            <w:vAlign w:val="center"/>
          </w:tcPr>
          <w:p w14:paraId="704B4D80" w14:textId="77777777" w:rsidR="00094B5B" w:rsidRDefault="00094B5B" w:rsidP="002947A8">
            <w:pPr>
              <w:spacing w:before="120" w:after="120"/>
              <w:jc w:val="center"/>
            </w:pPr>
            <w:r>
              <w:t>Các kỹ thuật xử lý chất thải bổ sung với chi phí tài chính đáng kể trên mỗi tấn khí nhà kính giảm nhẹ</w:t>
            </w:r>
          </w:p>
        </w:tc>
        <w:tc>
          <w:tcPr>
            <w:tcW w:w="5220" w:type="dxa"/>
            <w:tcBorders>
              <w:top w:val="nil"/>
              <w:left w:val="nil"/>
              <w:bottom w:val="single" w:sz="4" w:space="0" w:color="000000"/>
              <w:right w:val="single" w:sz="4" w:space="0" w:color="000000"/>
            </w:tcBorders>
            <w:shd w:val="clear" w:color="auto" w:fill="auto"/>
            <w:vAlign w:val="center"/>
          </w:tcPr>
          <w:p w14:paraId="13E92BFA" w14:textId="77777777" w:rsidR="00094B5B" w:rsidRDefault="00094B5B" w:rsidP="00E9544F">
            <w:pPr>
              <w:spacing w:before="120" w:after="120"/>
              <w:ind w:firstLine="0"/>
            </w:pPr>
            <w:r>
              <w:t>Xử lý kỵ khí các chất thải rắn hữu cơ và thu hồi khí mê-tan để phát điện và nhiệt  (W4)</w:t>
            </w:r>
          </w:p>
        </w:tc>
      </w:tr>
    </w:tbl>
    <w:p w14:paraId="4B2E30F8" w14:textId="77777777" w:rsidR="00094B5B" w:rsidRDefault="00094B5B" w:rsidP="00094B5B">
      <w:pPr>
        <w:spacing w:before="120" w:after="120"/>
        <w:ind w:firstLine="720"/>
      </w:pPr>
      <w:r>
        <w:t>Những lợi ích tiềm năng từ các nỗ lực giảm nhẹ bổ sung trong lĩnh vực LULUCF, Nông nghiệp và Chất thải hiện đã được đánh giá trong quá trình rà soát NDC. Các dữ liệu có sẵn cho thấy một số kỹ thuật trong mục tiêu NDC có thể giúp giảm được nhiều hơn với chi phí bổ sung hạn chế, trong khi một số kỹ thuật khác sẽ mang lại các đồng lợi ích có giá trị chứng minh cho tính hợp lý của đầu tư bổ sung và được chi tiết như sau:</w:t>
      </w:r>
    </w:p>
    <w:p w14:paraId="46197DD3" w14:textId="77777777" w:rsidR="00094B5B" w:rsidRDefault="00094B5B" w:rsidP="00094B5B">
      <w:pPr>
        <w:spacing w:before="120" w:after="120"/>
        <w:rPr>
          <w:b/>
        </w:rPr>
      </w:pPr>
      <w:r>
        <w:rPr>
          <w:b/>
        </w:rPr>
        <w:t>LULUCF:</w:t>
      </w:r>
    </w:p>
    <w:p w14:paraId="5AFCD86C" w14:textId="77777777" w:rsidR="00094B5B" w:rsidRDefault="00094B5B" w:rsidP="00094B5B">
      <w:pPr>
        <w:widowControl w:val="0"/>
        <w:numPr>
          <w:ilvl w:val="0"/>
          <w:numId w:val="9"/>
        </w:numPr>
        <w:pBdr>
          <w:top w:val="nil"/>
          <w:left w:val="nil"/>
          <w:bottom w:val="nil"/>
          <w:right w:val="nil"/>
          <w:between w:val="nil"/>
        </w:pBdr>
        <w:spacing w:before="120" w:after="120"/>
        <w:rPr>
          <w:color w:val="000000"/>
        </w:rPr>
      </w:pPr>
      <w:r>
        <w:rPr>
          <w:color w:val="000000"/>
        </w:rPr>
        <w:t>Bảo vệ rừng tự nhiên, rừng ven biển, cũng như trồng rừng ven biển (F1, F2, F3, F6, F7, F8), có thể được mở rộng/cải thiện với việc tăng cường kiểm soát cháy rừng; kiểm soát côn trùng và sâu bệnh; phòng chống các loài xâm lấn; phục hồi/cải tạo rừng; Chứng nhận Quản lý rừng bền vững và phát triển các lâm sản phi gỗ;</w:t>
      </w:r>
    </w:p>
    <w:p w14:paraId="3107A018" w14:textId="77777777" w:rsidR="00094B5B" w:rsidRDefault="00094B5B" w:rsidP="00094B5B">
      <w:pPr>
        <w:widowControl w:val="0"/>
        <w:numPr>
          <w:ilvl w:val="0"/>
          <w:numId w:val="9"/>
        </w:numPr>
        <w:pBdr>
          <w:top w:val="nil"/>
          <w:left w:val="nil"/>
          <w:bottom w:val="nil"/>
          <w:right w:val="nil"/>
          <w:between w:val="nil"/>
        </w:pBdr>
        <w:spacing w:before="120" w:after="120"/>
        <w:rPr>
          <w:color w:val="000000"/>
        </w:rPr>
      </w:pPr>
      <w:r>
        <w:rPr>
          <w:color w:val="000000"/>
        </w:rPr>
        <w:t xml:space="preserve">Giảm phát thải từ mất rừng và suy thoái rừng (REDD) (được thống nhất theo UNFCCC và đang được áp dụng ở Việt Nam với hỗ trợ quốc tế) có thể </w:t>
      </w:r>
      <w:r>
        <w:rPr>
          <w:color w:val="000000"/>
        </w:rPr>
        <w:lastRenderedPageBreak/>
        <w:t>dẫn đến các đồng lợi ích như giảm nghèo ở nông thôn, tạo công ăn việc làm và tăng thu nhập, giảm suy thoái đất, bảo vệ nguồn nước, phòng chống sâu bệnh.</w:t>
      </w:r>
    </w:p>
    <w:p w14:paraId="0C959209" w14:textId="77777777" w:rsidR="00094B5B" w:rsidRDefault="00094B5B" w:rsidP="00094B5B">
      <w:pPr>
        <w:spacing w:before="120" w:after="120"/>
        <w:rPr>
          <w:b/>
        </w:rPr>
      </w:pPr>
      <w:r>
        <w:rPr>
          <w:b/>
        </w:rPr>
        <w:t>Nông nghiệp</w:t>
      </w:r>
    </w:p>
    <w:p w14:paraId="61102A86" w14:textId="77777777" w:rsidR="00094B5B" w:rsidRDefault="00094B5B" w:rsidP="00094B5B">
      <w:pPr>
        <w:widowControl w:val="0"/>
        <w:numPr>
          <w:ilvl w:val="0"/>
          <w:numId w:val="12"/>
        </w:numPr>
        <w:pBdr>
          <w:top w:val="nil"/>
          <w:left w:val="nil"/>
          <w:bottom w:val="nil"/>
          <w:right w:val="nil"/>
          <w:between w:val="nil"/>
        </w:pBdr>
        <w:spacing w:before="120" w:after="120"/>
        <w:rPr>
          <w:color w:val="000000"/>
        </w:rPr>
      </w:pPr>
      <w:r>
        <w:rPr>
          <w:color w:val="000000"/>
        </w:rPr>
        <w:t>Sử dụng than sinh học (A4, A10) ở các qui mô khác nhau, tuy có thể tương đối tốn kém nhưng có tiềm năng giảm nhẹ lớn cũng như có đồng lợi ích đáng kể đối với chất lượng và năng suất đất trồng;</w:t>
      </w:r>
    </w:p>
    <w:p w14:paraId="443C4CEB" w14:textId="77777777" w:rsidR="00094B5B" w:rsidRDefault="00094B5B" w:rsidP="00094B5B">
      <w:pPr>
        <w:widowControl w:val="0"/>
        <w:numPr>
          <w:ilvl w:val="0"/>
          <w:numId w:val="12"/>
        </w:numPr>
        <w:pBdr>
          <w:top w:val="nil"/>
          <w:left w:val="nil"/>
          <w:bottom w:val="nil"/>
          <w:right w:val="nil"/>
          <w:between w:val="nil"/>
        </w:pBdr>
        <w:spacing w:before="120" w:after="120"/>
        <w:rPr>
          <w:color w:val="000000"/>
        </w:rPr>
      </w:pPr>
      <w:r>
        <w:rPr>
          <w:color w:val="000000"/>
        </w:rPr>
        <w:t>Tưới nước và phơi khô xen kẽ (A3, A9) và Quản lý tổng hợp cây trồng (ICM) trong canh tác lúa gạo (A5) có thể giúp tăng cường giảm phát thải và đồng lợi ích với hệ thống Bơm hiệu suất cao và Bơm chạy bằng năng lượng mặt trời cho tưới tiêu.</w:t>
      </w:r>
    </w:p>
    <w:p w14:paraId="585F9EF9" w14:textId="77777777" w:rsidR="00094B5B" w:rsidRDefault="00094B5B" w:rsidP="00094B5B">
      <w:pPr>
        <w:widowControl w:val="0"/>
        <w:numPr>
          <w:ilvl w:val="0"/>
          <w:numId w:val="12"/>
        </w:numPr>
        <w:pBdr>
          <w:top w:val="nil"/>
          <w:left w:val="nil"/>
          <w:bottom w:val="nil"/>
          <w:right w:val="nil"/>
          <w:between w:val="nil"/>
        </w:pBdr>
        <w:spacing w:before="120" w:after="120"/>
        <w:rPr>
          <w:color w:val="000000"/>
        </w:rPr>
      </w:pPr>
      <w:r>
        <w:rPr>
          <w:color w:val="000000"/>
        </w:rPr>
        <w:t>Các công nghệ cải tiến trong chế biến thực phẩm và xử lý chất thải trong nông nghiệp, lâm nghiệp và nuôi trồng thủy sản (A15) bao gồm Làm mát hiệu quả cao cho các cơ sở đông lạnh trong các dây chuyền lạnh, có sẵn trên thị trường Việt Nam và khả thi về mặt kinh tế.</w:t>
      </w:r>
    </w:p>
    <w:p w14:paraId="67629ADC" w14:textId="77777777" w:rsidR="00094B5B" w:rsidRDefault="00094B5B" w:rsidP="00094B5B">
      <w:pPr>
        <w:widowControl w:val="0"/>
        <w:numPr>
          <w:ilvl w:val="0"/>
          <w:numId w:val="12"/>
        </w:numPr>
        <w:pBdr>
          <w:top w:val="nil"/>
          <w:left w:val="nil"/>
          <w:bottom w:val="nil"/>
          <w:right w:val="nil"/>
          <w:between w:val="nil"/>
        </w:pBdr>
        <w:spacing w:before="120" w:after="120"/>
        <w:rPr>
          <w:color w:val="000000"/>
        </w:rPr>
      </w:pPr>
      <w:r>
        <w:rPr>
          <w:color w:val="000000"/>
        </w:rPr>
        <w:t>Cấu trúc tàu cá và Quy hoạch/phương pháp đánh cá có thể được cải thiện, ví dụ: bằng động cơ chạy gas và diesel hiệu suất cao cho tàu đánh cá và hệ thống đèn LED để câu mực.</w:t>
      </w:r>
    </w:p>
    <w:p w14:paraId="4CDBD30C" w14:textId="77777777" w:rsidR="00094B5B" w:rsidRDefault="00094B5B" w:rsidP="00094B5B">
      <w:pPr>
        <w:spacing w:before="120" w:after="120"/>
        <w:rPr>
          <w:b/>
        </w:rPr>
      </w:pPr>
      <w:r>
        <w:rPr>
          <w:b/>
        </w:rPr>
        <w:t>Chất thải</w:t>
      </w:r>
    </w:p>
    <w:p w14:paraId="283C4722" w14:textId="77777777" w:rsidR="00094B5B" w:rsidRDefault="00094B5B" w:rsidP="00094B5B">
      <w:pPr>
        <w:widowControl w:val="0"/>
        <w:numPr>
          <w:ilvl w:val="0"/>
          <w:numId w:val="15"/>
        </w:numPr>
        <w:pBdr>
          <w:top w:val="nil"/>
          <w:left w:val="nil"/>
          <w:bottom w:val="nil"/>
          <w:right w:val="nil"/>
          <w:between w:val="nil"/>
        </w:pBdr>
        <w:spacing w:before="120" w:after="120"/>
        <w:rPr>
          <w:color w:val="000000"/>
        </w:rPr>
      </w:pPr>
      <w:r>
        <w:rPr>
          <w:color w:val="000000"/>
        </w:rPr>
        <w:t>Bổ sung phạm vi cho việc mở rộng Sản xuất phân bón hữu cơ (phân compost) (W1);</w:t>
      </w:r>
    </w:p>
    <w:p w14:paraId="2B8199AD" w14:textId="77777777" w:rsidR="00094B5B" w:rsidRDefault="00094B5B" w:rsidP="00094B5B">
      <w:pPr>
        <w:widowControl w:val="0"/>
        <w:numPr>
          <w:ilvl w:val="0"/>
          <w:numId w:val="15"/>
        </w:numPr>
        <w:pBdr>
          <w:top w:val="nil"/>
          <w:left w:val="nil"/>
          <w:bottom w:val="nil"/>
          <w:right w:val="nil"/>
          <w:between w:val="nil"/>
        </w:pBdr>
        <w:spacing w:before="120" w:after="120"/>
        <w:rPr>
          <w:color w:val="000000"/>
        </w:rPr>
      </w:pPr>
      <w:r>
        <w:rPr>
          <w:color w:val="000000"/>
        </w:rPr>
        <w:t>Thu hồi khí bãi rác để phát điện và nhiệt (W2) có thể tăng quy mô;</w:t>
      </w:r>
    </w:p>
    <w:p w14:paraId="25F14FC6" w14:textId="77777777" w:rsidR="00094B5B" w:rsidRDefault="00094B5B" w:rsidP="00094B5B">
      <w:pPr>
        <w:widowControl w:val="0"/>
        <w:numPr>
          <w:ilvl w:val="0"/>
          <w:numId w:val="15"/>
        </w:numPr>
        <w:pBdr>
          <w:top w:val="nil"/>
          <w:left w:val="nil"/>
          <w:bottom w:val="nil"/>
          <w:right w:val="nil"/>
          <w:between w:val="nil"/>
        </w:pBdr>
        <w:spacing w:before="120" w:after="120"/>
        <w:rPr>
          <w:color w:val="000000"/>
        </w:rPr>
      </w:pPr>
      <w:r>
        <w:rPr>
          <w:color w:val="000000"/>
        </w:rPr>
        <w:t>Có thể mở rộng xử lý kỵ khí chất thải rắn hữu cơ (W4), sử dụng các nguồn lớn sẵn  có;</w:t>
      </w:r>
    </w:p>
    <w:p w14:paraId="358E352C" w14:textId="77777777" w:rsidR="00094B5B" w:rsidRDefault="00094B5B" w:rsidP="00094B5B">
      <w:pPr>
        <w:widowControl w:val="0"/>
        <w:numPr>
          <w:ilvl w:val="0"/>
          <w:numId w:val="15"/>
        </w:numPr>
        <w:pBdr>
          <w:top w:val="nil"/>
          <w:left w:val="nil"/>
          <w:bottom w:val="nil"/>
          <w:right w:val="nil"/>
          <w:between w:val="nil"/>
        </w:pBdr>
        <w:spacing w:before="120" w:after="120"/>
        <w:rPr>
          <w:color w:val="000000"/>
        </w:rPr>
      </w:pPr>
      <w:r>
        <w:rPr>
          <w:color w:val="000000"/>
        </w:rPr>
        <w:t>Điện rác (WTE) chưa được áp dụng nhưng có tiềm năng đáng kể, giúp giảm nhu cầu chôn lấp rác thải.</w:t>
      </w:r>
    </w:p>
    <w:p w14:paraId="2B9AB573" w14:textId="77777777" w:rsidR="00094B5B" w:rsidRDefault="00094B5B" w:rsidP="00094B5B">
      <w:pPr>
        <w:spacing w:before="120" w:after="120"/>
        <w:rPr>
          <w:b/>
          <w:i/>
        </w:rPr>
      </w:pPr>
      <w:r>
        <w:rPr>
          <w:b/>
          <w:i/>
        </w:rPr>
        <w:t>l) Lĩnh vực năng lượng tái tạo</w:t>
      </w:r>
    </w:p>
    <w:p w14:paraId="692FB5CC" w14:textId="77777777" w:rsidR="00094B5B" w:rsidRDefault="00094B5B" w:rsidP="00094B5B">
      <w:pPr>
        <w:spacing w:before="120" w:after="120"/>
        <w:ind w:firstLine="720"/>
      </w:pPr>
      <w:r>
        <w:lastRenderedPageBreak/>
        <w:t>Theo báo cáo đáp ứng các mục tiêu cụ thể của thỏa thuận Paris và đẩy nhanh  tiến độ hướng tới các mục tiêu phát triển bền vững SDGs, các công nghệ trong cam kết NDC giúp giảm phát thải được thể hiện như sau:</w:t>
      </w:r>
    </w:p>
    <w:p w14:paraId="665E35B7" w14:textId="6D2A0F04" w:rsidR="00094B5B" w:rsidRPr="009C664E" w:rsidRDefault="006E6F8E" w:rsidP="006E6F8E">
      <w:pPr>
        <w:pStyle w:val="Caption"/>
        <w:rPr>
          <w:lang w:val="vi-VN"/>
        </w:rPr>
      </w:pPr>
      <w:bookmarkStart w:id="18" w:name="_35nkun2" w:colFirst="0" w:colLast="0"/>
      <w:bookmarkStart w:id="19" w:name="_Toc147499070"/>
      <w:bookmarkEnd w:id="18"/>
      <w:r w:rsidRPr="009C664E">
        <w:rPr>
          <w:lang w:val="vi-VN"/>
        </w:rPr>
        <w:t xml:space="preserve">Bảng 1. </w:t>
      </w:r>
      <w:r>
        <w:fldChar w:fldCharType="begin"/>
      </w:r>
      <w:r w:rsidRPr="009C664E">
        <w:rPr>
          <w:lang w:val="vi-VN"/>
        </w:rPr>
        <w:instrText xml:space="preserve"> SEQ Bảng_1. \* ARABIC </w:instrText>
      </w:r>
      <w:r>
        <w:fldChar w:fldCharType="separate"/>
      </w:r>
      <w:r w:rsidRPr="009C664E">
        <w:rPr>
          <w:noProof/>
          <w:lang w:val="vi-VN"/>
        </w:rPr>
        <w:t>3</w:t>
      </w:r>
      <w:r>
        <w:fldChar w:fldCharType="end"/>
      </w:r>
      <w:r w:rsidRPr="006E6F8E">
        <w:rPr>
          <w:lang w:val="vi-VN"/>
        </w:rPr>
        <w:t>.</w:t>
      </w:r>
      <w:r w:rsidR="00094B5B" w:rsidRPr="009C664E">
        <w:rPr>
          <w:lang w:val="vi-VN"/>
        </w:rPr>
        <w:t xml:space="preserve"> Công nghệ sản xuất và cung cấp năng lượng để giảm phát thải khí nhà kính</w:t>
      </w:r>
      <w:bookmarkEnd w:id="19"/>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15"/>
        <w:gridCol w:w="5160"/>
      </w:tblGrid>
      <w:tr w:rsidR="00094B5B" w14:paraId="5B4B9C12" w14:textId="77777777" w:rsidTr="002947A8">
        <w:trPr>
          <w:trHeight w:val="512"/>
        </w:trPr>
        <w:tc>
          <w:tcPr>
            <w:tcW w:w="3915" w:type="dxa"/>
            <w:shd w:val="clear" w:color="auto" w:fill="BFBFBF"/>
            <w:vAlign w:val="center"/>
          </w:tcPr>
          <w:p w14:paraId="473F88D1" w14:textId="77777777" w:rsidR="00094B5B" w:rsidRDefault="00094B5B" w:rsidP="002947A8">
            <w:pPr>
              <w:spacing w:before="120" w:after="120"/>
              <w:jc w:val="center"/>
              <w:rPr>
                <w:b/>
              </w:rPr>
            </w:pPr>
            <w:r>
              <w:rPr>
                <w:b/>
              </w:rPr>
              <w:t>Lĩnh vực áp dụng</w:t>
            </w:r>
          </w:p>
        </w:tc>
        <w:tc>
          <w:tcPr>
            <w:tcW w:w="5160" w:type="dxa"/>
            <w:shd w:val="clear" w:color="auto" w:fill="BFBFBF"/>
            <w:vAlign w:val="center"/>
          </w:tcPr>
          <w:p w14:paraId="6B70A3DF" w14:textId="77777777" w:rsidR="00094B5B" w:rsidRDefault="00094B5B" w:rsidP="002947A8">
            <w:pPr>
              <w:spacing w:before="120" w:after="120"/>
              <w:jc w:val="center"/>
              <w:rPr>
                <w:b/>
              </w:rPr>
            </w:pPr>
            <w:r>
              <w:rPr>
                <w:b/>
              </w:rPr>
              <w:t>Phương pháp</w:t>
            </w:r>
          </w:p>
        </w:tc>
      </w:tr>
      <w:tr w:rsidR="00094B5B" w14:paraId="5C8C17F0" w14:textId="77777777" w:rsidTr="002947A8">
        <w:trPr>
          <w:trHeight w:val="903"/>
        </w:trPr>
        <w:tc>
          <w:tcPr>
            <w:tcW w:w="3915" w:type="dxa"/>
            <w:vMerge w:val="restart"/>
            <w:vAlign w:val="center"/>
          </w:tcPr>
          <w:p w14:paraId="7EAF3454" w14:textId="77777777" w:rsidR="00094B5B" w:rsidRDefault="00094B5B" w:rsidP="002947A8">
            <w:pPr>
              <w:spacing w:before="120" w:after="120"/>
              <w:jc w:val="center"/>
            </w:pPr>
            <w:r>
              <w:t>Chi phí thấp hoặc thậm chí chi phí âm cho mỗi tấn khí nhà kính được giảm nhẹ</w:t>
            </w:r>
          </w:p>
        </w:tc>
        <w:tc>
          <w:tcPr>
            <w:tcW w:w="5160" w:type="dxa"/>
            <w:vAlign w:val="center"/>
          </w:tcPr>
          <w:p w14:paraId="227779E5" w14:textId="77777777" w:rsidR="00094B5B" w:rsidRDefault="00094B5B" w:rsidP="002947A8">
            <w:pPr>
              <w:spacing w:before="120" w:after="120"/>
            </w:pPr>
            <w:r>
              <w:t>Máy đun nước nóng bằng năng lượng mặt trời  (E4)</w:t>
            </w:r>
          </w:p>
        </w:tc>
      </w:tr>
      <w:tr w:rsidR="00094B5B" w14:paraId="005645DD" w14:textId="77777777" w:rsidTr="002947A8">
        <w:trPr>
          <w:trHeight w:val="301"/>
        </w:trPr>
        <w:tc>
          <w:tcPr>
            <w:tcW w:w="3915" w:type="dxa"/>
            <w:vMerge/>
            <w:vAlign w:val="center"/>
          </w:tcPr>
          <w:p w14:paraId="057F328D" w14:textId="77777777" w:rsidR="00094B5B" w:rsidRDefault="00094B5B" w:rsidP="002947A8">
            <w:pPr>
              <w:widowControl w:val="0"/>
              <w:pBdr>
                <w:top w:val="nil"/>
                <w:left w:val="nil"/>
                <w:bottom w:val="nil"/>
                <w:right w:val="nil"/>
                <w:between w:val="nil"/>
              </w:pBdr>
              <w:spacing w:line="276" w:lineRule="auto"/>
            </w:pPr>
          </w:p>
        </w:tc>
        <w:tc>
          <w:tcPr>
            <w:tcW w:w="5160" w:type="dxa"/>
            <w:vAlign w:val="center"/>
          </w:tcPr>
          <w:p w14:paraId="7BC2EEF6" w14:textId="77777777" w:rsidR="00094B5B" w:rsidRDefault="00094B5B" w:rsidP="002947A8">
            <w:pPr>
              <w:spacing w:before="120" w:after="120"/>
            </w:pPr>
            <w:r>
              <w:t>Nhà máy điện sinh khối (E11, E15)</w:t>
            </w:r>
          </w:p>
        </w:tc>
      </w:tr>
      <w:tr w:rsidR="00094B5B" w14:paraId="26EFA6B9" w14:textId="77777777" w:rsidTr="002947A8">
        <w:trPr>
          <w:trHeight w:val="301"/>
        </w:trPr>
        <w:tc>
          <w:tcPr>
            <w:tcW w:w="3915" w:type="dxa"/>
            <w:vMerge/>
            <w:vAlign w:val="center"/>
          </w:tcPr>
          <w:p w14:paraId="08C2D162" w14:textId="77777777" w:rsidR="00094B5B" w:rsidRDefault="00094B5B" w:rsidP="002947A8">
            <w:pPr>
              <w:widowControl w:val="0"/>
              <w:pBdr>
                <w:top w:val="nil"/>
                <w:left w:val="nil"/>
                <w:bottom w:val="nil"/>
                <w:right w:val="nil"/>
                <w:between w:val="nil"/>
              </w:pBdr>
              <w:spacing w:line="276" w:lineRule="auto"/>
            </w:pPr>
          </w:p>
        </w:tc>
        <w:tc>
          <w:tcPr>
            <w:tcW w:w="5160" w:type="dxa"/>
            <w:vAlign w:val="center"/>
          </w:tcPr>
          <w:p w14:paraId="34E74285" w14:textId="77777777" w:rsidR="00094B5B" w:rsidRDefault="00094B5B" w:rsidP="002947A8">
            <w:pPr>
              <w:spacing w:before="120" w:after="120"/>
            </w:pPr>
            <w:r>
              <w:t>Các nhà máy thủy điện nhỏ (E12)</w:t>
            </w:r>
          </w:p>
        </w:tc>
      </w:tr>
      <w:tr w:rsidR="00094B5B" w14:paraId="55C7DF57" w14:textId="77777777" w:rsidTr="002947A8">
        <w:trPr>
          <w:trHeight w:val="602"/>
        </w:trPr>
        <w:tc>
          <w:tcPr>
            <w:tcW w:w="3915" w:type="dxa"/>
            <w:vMerge w:val="restart"/>
            <w:vAlign w:val="center"/>
          </w:tcPr>
          <w:p w14:paraId="52DBDD90" w14:textId="77777777" w:rsidR="00094B5B" w:rsidRDefault="00094B5B" w:rsidP="002947A8">
            <w:pPr>
              <w:spacing w:before="120" w:after="120"/>
              <w:jc w:val="center"/>
            </w:pPr>
            <w:r>
              <w:t>Chi phí trung bình cho mỗi tấn khí nhà kính được giảm nhẹ</w:t>
            </w:r>
          </w:p>
        </w:tc>
        <w:tc>
          <w:tcPr>
            <w:tcW w:w="5160" w:type="dxa"/>
            <w:vAlign w:val="center"/>
          </w:tcPr>
          <w:p w14:paraId="57CFB10B" w14:textId="77777777" w:rsidR="00094B5B" w:rsidRDefault="00094B5B" w:rsidP="002947A8">
            <w:pPr>
              <w:spacing w:before="120" w:after="120"/>
            </w:pPr>
            <w:r>
              <w:t>Thay thế xăng bằng ethanol trong vận tải (E7)</w:t>
            </w:r>
          </w:p>
        </w:tc>
      </w:tr>
      <w:tr w:rsidR="00094B5B" w14:paraId="261ECDDD" w14:textId="77777777" w:rsidTr="002947A8">
        <w:trPr>
          <w:trHeight w:val="602"/>
        </w:trPr>
        <w:tc>
          <w:tcPr>
            <w:tcW w:w="3915" w:type="dxa"/>
            <w:vMerge/>
            <w:vAlign w:val="center"/>
          </w:tcPr>
          <w:p w14:paraId="6FCFFF78" w14:textId="77777777" w:rsidR="00094B5B" w:rsidRDefault="00094B5B" w:rsidP="002947A8">
            <w:pPr>
              <w:widowControl w:val="0"/>
              <w:pBdr>
                <w:top w:val="nil"/>
                <w:left w:val="nil"/>
                <w:bottom w:val="nil"/>
                <w:right w:val="nil"/>
                <w:between w:val="nil"/>
              </w:pBdr>
              <w:spacing w:line="276" w:lineRule="auto"/>
            </w:pPr>
          </w:p>
        </w:tc>
        <w:tc>
          <w:tcPr>
            <w:tcW w:w="5160" w:type="dxa"/>
            <w:vAlign w:val="center"/>
          </w:tcPr>
          <w:p w14:paraId="198889E5" w14:textId="77777777" w:rsidR="00094B5B" w:rsidRDefault="00094B5B" w:rsidP="002947A8">
            <w:pPr>
              <w:spacing w:before="120" w:after="120"/>
            </w:pPr>
            <w:r>
              <w:t>Nhà máy điện gió bằng nguồn vốn trong nước (E13)</w:t>
            </w:r>
          </w:p>
        </w:tc>
      </w:tr>
      <w:tr w:rsidR="00094B5B" w14:paraId="16F74F4C" w14:textId="77777777" w:rsidTr="002947A8">
        <w:trPr>
          <w:trHeight w:val="602"/>
        </w:trPr>
        <w:tc>
          <w:tcPr>
            <w:tcW w:w="3915" w:type="dxa"/>
            <w:vMerge/>
            <w:vAlign w:val="center"/>
          </w:tcPr>
          <w:p w14:paraId="06CC6F8E" w14:textId="77777777" w:rsidR="00094B5B" w:rsidRDefault="00094B5B" w:rsidP="002947A8">
            <w:pPr>
              <w:widowControl w:val="0"/>
              <w:pBdr>
                <w:top w:val="nil"/>
                <w:left w:val="nil"/>
                <w:bottom w:val="nil"/>
                <w:right w:val="nil"/>
                <w:between w:val="nil"/>
              </w:pBdr>
              <w:spacing w:line="276" w:lineRule="auto"/>
            </w:pPr>
          </w:p>
        </w:tc>
        <w:tc>
          <w:tcPr>
            <w:tcW w:w="5160" w:type="dxa"/>
            <w:vAlign w:val="center"/>
          </w:tcPr>
          <w:p w14:paraId="6BE04D03" w14:textId="77777777" w:rsidR="00094B5B" w:rsidRDefault="00094B5B" w:rsidP="002947A8">
            <w:pPr>
              <w:spacing w:before="120" w:after="120"/>
            </w:pPr>
            <w:r>
              <w:t>Nhà máy điện gió với sự hỗ trợ quốc tế (E14)</w:t>
            </w:r>
          </w:p>
        </w:tc>
      </w:tr>
      <w:tr w:rsidR="00094B5B" w14:paraId="5F10B298" w14:textId="77777777" w:rsidTr="002947A8">
        <w:trPr>
          <w:trHeight w:val="301"/>
        </w:trPr>
        <w:tc>
          <w:tcPr>
            <w:tcW w:w="3915" w:type="dxa"/>
            <w:vMerge/>
            <w:vAlign w:val="center"/>
          </w:tcPr>
          <w:p w14:paraId="28A9DCF8" w14:textId="77777777" w:rsidR="00094B5B" w:rsidRDefault="00094B5B" w:rsidP="002947A8">
            <w:pPr>
              <w:widowControl w:val="0"/>
              <w:pBdr>
                <w:top w:val="nil"/>
                <w:left w:val="nil"/>
                <w:bottom w:val="nil"/>
                <w:right w:val="nil"/>
                <w:between w:val="nil"/>
              </w:pBdr>
              <w:spacing w:line="276" w:lineRule="auto"/>
            </w:pPr>
          </w:p>
        </w:tc>
        <w:tc>
          <w:tcPr>
            <w:tcW w:w="5160" w:type="dxa"/>
            <w:vAlign w:val="center"/>
          </w:tcPr>
          <w:p w14:paraId="178EDF14" w14:textId="77777777" w:rsidR="00094B5B" w:rsidRDefault="00094B5B" w:rsidP="002947A8">
            <w:pPr>
              <w:spacing w:before="120" w:after="120"/>
            </w:pPr>
            <w:r>
              <w:t xml:space="preserve"> Nhà máy điện khí sinh học  (E15)</w:t>
            </w:r>
          </w:p>
        </w:tc>
      </w:tr>
      <w:tr w:rsidR="00094B5B" w14:paraId="68920FCB" w14:textId="77777777" w:rsidTr="002947A8">
        <w:trPr>
          <w:trHeight w:val="602"/>
        </w:trPr>
        <w:tc>
          <w:tcPr>
            <w:tcW w:w="3915" w:type="dxa"/>
            <w:vMerge/>
            <w:vAlign w:val="center"/>
          </w:tcPr>
          <w:p w14:paraId="1EA05121" w14:textId="77777777" w:rsidR="00094B5B" w:rsidRDefault="00094B5B" w:rsidP="002947A8">
            <w:pPr>
              <w:widowControl w:val="0"/>
              <w:pBdr>
                <w:top w:val="nil"/>
                <w:left w:val="nil"/>
                <w:bottom w:val="nil"/>
                <w:right w:val="nil"/>
                <w:between w:val="nil"/>
              </w:pBdr>
              <w:spacing w:line="276" w:lineRule="auto"/>
            </w:pPr>
          </w:p>
        </w:tc>
        <w:tc>
          <w:tcPr>
            <w:tcW w:w="5160" w:type="dxa"/>
            <w:vAlign w:val="center"/>
          </w:tcPr>
          <w:p w14:paraId="075525A6" w14:textId="77777777" w:rsidR="00094B5B" w:rsidRDefault="00094B5B" w:rsidP="002947A8">
            <w:pPr>
              <w:spacing w:before="120" w:after="120"/>
            </w:pPr>
            <w:r>
              <w:t>Nhà máy nhiệt điện siêu tới hạn chạy than (E16)</w:t>
            </w:r>
          </w:p>
        </w:tc>
      </w:tr>
      <w:tr w:rsidR="00094B5B" w14:paraId="2A6DA151" w14:textId="77777777" w:rsidTr="002947A8">
        <w:trPr>
          <w:trHeight w:val="602"/>
        </w:trPr>
        <w:tc>
          <w:tcPr>
            <w:tcW w:w="3915" w:type="dxa"/>
            <w:vAlign w:val="center"/>
          </w:tcPr>
          <w:p w14:paraId="4674CB51" w14:textId="77777777" w:rsidR="00094B5B" w:rsidRDefault="00094B5B" w:rsidP="002947A8">
            <w:pPr>
              <w:spacing w:before="120" w:after="120"/>
              <w:jc w:val="center"/>
            </w:pPr>
            <w:r>
              <w:t>Chi phí cao cho mỗi tấn khí nhà kính được giảm nhẹ</w:t>
            </w:r>
          </w:p>
        </w:tc>
        <w:tc>
          <w:tcPr>
            <w:tcW w:w="5160" w:type="dxa"/>
            <w:vAlign w:val="center"/>
          </w:tcPr>
          <w:p w14:paraId="09A8C3D6" w14:textId="77777777" w:rsidR="00094B5B" w:rsidRDefault="00094B5B" w:rsidP="002947A8">
            <w:pPr>
              <w:spacing w:before="120" w:after="120"/>
            </w:pPr>
            <w:r>
              <w:t xml:space="preserve">Nhà máy điện mặt trời </w:t>
            </w:r>
          </w:p>
        </w:tc>
      </w:tr>
    </w:tbl>
    <w:p w14:paraId="4AD25939" w14:textId="29D23A13" w:rsidR="00094B5B" w:rsidRDefault="00094B5B" w:rsidP="00CB0BD3">
      <w:pPr>
        <w:spacing w:before="120" w:after="120"/>
        <w:ind w:firstLine="720"/>
      </w:pPr>
      <w:r>
        <w:t xml:space="preserve">Theo các mục tiêu NDC, không có hành động giảm phát thải nào từ khai thác than, thăm dò dầu mỏ và lọc dầu. Tuy nhiên, theo JICA &amp; MONRE (2017) một số hành động có triển vọng về mặt tài chính và khả thi về mặt kỹ thuật. Ví dụ như một số công nghệ bổ sung có thể hấp dẫn về mặt tài chính và giảm phát thải. </w:t>
      </w:r>
      <w:r>
        <w:lastRenderedPageBreak/>
        <w:t>Đối với nhóm các ngành công nghiệp năng lượng, nhóm này có thể bao gồm các công nghệ tăng hiệu quả truyền tải điện và chuyển đổi từ điện chạy than sang các nhà máy điện chạy bằng khí đốt tự nhiên, rẻ hơn và sạch hơn so với điện than siêu tới hạn (E16). Đối với nhóm phát thải phát tán, khuyến nghị thu hồi khí đồng hành để sử dụng cho quá trình gia nhiệt trong các nhà máy lọc dầu. Quá trình rà soát NDC đã chứng minh sự thành công tương đối của các kỹ thuật và có thể thúc đẩy các kỹ thuật bổ sung trong giai đoạn đến năm 2030.</w:t>
      </w:r>
    </w:p>
    <w:p w14:paraId="1BBB0A7C" w14:textId="5D730B34" w:rsidR="00C50EC3" w:rsidRPr="006E6F8E" w:rsidRDefault="009F7C4B" w:rsidP="009F7C4B">
      <w:pPr>
        <w:pStyle w:val="Heading2"/>
        <w:rPr>
          <w:lang w:val="vi-VN"/>
        </w:rPr>
      </w:pPr>
      <w:bookmarkStart w:id="20" w:name="_Toc147435780"/>
      <w:r>
        <w:rPr>
          <w:lang w:val="vi-VN"/>
        </w:rPr>
        <w:t xml:space="preserve">1.4. </w:t>
      </w:r>
      <w:r w:rsidR="00C50EC3" w:rsidRPr="006E6F8E">
        <w:rPr>
          <w:lang w:val="vi-VN"/>
        </w:rPr>
        <w:t>Quy định về thực hiện các hành động giảm nhẹ phát thải tại Việt Nam</w:t>
      </w:r>
      <w:bookmarkEnd w:id="20"/>
    </w:p>
    <w:p w14:paraId="718DFD67" w14:textId="77777777" w:rsidR="00C50EC3" w:rsidRDefault="00C50EC3" w:rsidP="00C50EC3">
      <w:pPr>
        <w:spacing w:before="120" w:after="120"/>
        <w:ind w:firstLine="720"/>
      </w:pPr>
      <w:r>
        <w:t>Giảm nhẹ phát thải khí nhà kính so với tổng lượng phát thải xác định tại kịch bản phát thải khí nhà kính trong điều kiện phát triển thông thường của Việt Nam sẽ đạt 726,2 triệu tấn CO2tđ vào năm 2025 và bằng nguồn lực trong nước, đến năm 2030 Việt Nam sẽ giảm 9% tổng lượng phát thải khí nhà kính so với BAU. Mức đóng góp này có thể được tăng lên tới 27% khi nhận được hỗ trợ quốc tế thông qua hợp tác song phương, đa phương và thực hiện các cơ chế mới theo Thỏa thuận Paris về biến đổi khí hậu.</w:t>
      </w:r>
    </w:p>
    <w:p w14:paraId="6F3F47C2" w14:textId="77777777" w:rsidR="00C50EC3" w:rsidRDefault="00C50EC3" w:rsidP="00C50EC3">
      <w:pPr>
        <w:spacing w:before="120" w:after="120"/>
        <w:ind w:firstLine="720"/>
      </w:pPr>
      <w:r>
        <w:t>Tuy nhiên, hiện tại hành lang pháp lý quản lý hoạt động giảm nhẹ phát thải khí nhà kính chưa đầy đủ, mới chỉ dừng ở tính chất quy định khung như trong Luật bảo vệ môi trường năm 2014 hoặc một số văn bản mang tính chất cá biệt, giá trị pháp lý chưa cao, chưa có tính quy phạm bắt buộc, tác động tới các chủ thể liên quan tới hoạt động phát thải khí nhà kính, hấp thụ khí nhà kính. Cơ sở pháp lý cho các hoạt động kiểm kê khí nhà kính, đo đạc, báo cáo, thẩm tra mức giảm nhẹ phát thải khí nhà kính, cũng như các cơ chế, chính sách tạo thuận lợi, hỗ trợ chưa đủ mạnh để khuyến khích các doanh nghiệp đầu tư cho giảm nhẹ phát thải khí nhà kính. Cơ sở pháp lý để triển khai các hoạt động quản lý tín chỉ các-bon, hệ thống chính sách định giá các-bon cho phù hợp với điều kiện quốc gia và thông lệ quốc tế còn thiếu.</w:t>
      </w:r>
    </w:p>
    <w:p w14:paraId="69B0DAAE" w14:textId="77777777" w:rsidR="00C50EC3" w:rsidRDefault="00C50EC3" w:rsidP="00C50EC3">
      <w:pPr>
        <w:spacing w:before="120" w:after="120"/>
        <w:ind w:firstLine="720"/>
      </w:pPr>
      <w:r>
        <w:t xml:space="preserve">Thêm vào đó, hoạt động giảm nhẹ phát thải khí nhà kính chủ yếu được tiếp cận dưới góc độ dự án đơn lẻ khi có sự hỗ trợ của quốc tế trong từng ngành, lĩnh </w:t>
      </w:r>
      <w:r>
        <w:lastRenderedPageBreak/>
        <w:t>vực. Việc xây dựng, thực hiện các biện pháp, hoạt động giảm nhẹ phát thải khí nhà kính trong các ngành, lĩnh vực còn chưa bài bản, thiếu tính kết nối, liên thông đồng bộ về mục tiêu, giải pháp ở quy mô, lợi ích tổng thể của quốc gia. Trách nhiệm của các cơ quan, tổ chức, cá nhân thực hiện giảm nhẹ phát thải khí nhà kính chưa rõ ràng, minh bạch. Giảm nhẹ phát thải khí nhà kính mới chỉ tập trung ở cấp vĩ mô thông qua việc xây dựng, ban hành chính sách của các Bộ, ngành. Vai trò của chính quyền địa phương trong việc quản lý, thúc đẩy các biện pháp, hoạt động giảm nhẹ phát thải khí nhà kính trên địa bàn còn mờ nhạt, chưa rõ. Quyền, nghĩa vụ của các chủ thể là doanh nghiệp, tổ chức, cá nhân có hoạt động phát thải khí nhà kính, hấp thụ khí nhà kính chưa đủ cơ sở pháp lý để thực hiện…</w:t>
      </w:r>
    </w:p>
    <w:p w14:paraId="40C23322" w14:textId="77777777" w:rsidR="00C50EC3" w:rsidRDefault="00C50EC3" w:rsidP="00C50EC3">
      <w:pPr>
        <w:spacing w:before="120" w:after="120"/>
        <w:ind w:firstLine="720"/>
      </w:pPr>
      <w:r>
        <w:t>Để giải quyết tình trạng này, bộ Tài nguyên và Môi trường đang xây dựng Dự thảo Nghị định của Chính phủ quy định giảm nhẹ phát thải khí nhà kính và bảo vệ tầng ô-dôn. Theo đó, Thủ tướng Chính phủ sẽ quyết định Mục tiêu quốc gia về giảm nhẹ phát thải khí nhà kính trong Đóng góp do quốc gia tự quyết định (NDC), phê duyệt tổng hạn ngạch phát thải khí nhà kính theo giai đoạn và hàng năm của các cơ sở, doanh nghiệp phải thực hiện kiểm kê khí nhà kính.</w:t>
      </w:r>
    </w:p>
    <w:p w14:paraId="753064BB" w14:textId="77777777" w:rsidR="00C50EC3" w:rsidRDefault="00C50EC3" w:rsidP="00C50EC3">
      <w:pPr>
        <w:spacing w:before="120" w:after="120"/>
        <w:ind w:firstLine="720"/>
      </w:pPr>
      <w:r>
        <w:t>Nghị định Chính phủ mới về quy định giảm nhẹ phát thải khí nhà kính và bảo vệ tầng ô-dôn sẽ quy định chi tiết các Điều 92, 92 và 139 của Luật Bảo vệ môi trường năm 2022. Theo đó, quy định về ứng phó với biến đổi khí hậu trong Luật Bảo vệ môi trường năm 2022 là căn cứ pháp lý quan trọng để thực hiện các biện pháp nhằm đạt được mục tiêu giảm phát thải khí nhà kính đặt ra trong Đóng góp do quốc gia tự quyết định (NDC) của Việt Nam. Đây sẽ là tiền đề phát triển thị trường các-bon trong nước; quản lý, loại trừ các chất làm suy giảm tầng ô-dôn, chất gây hiệu ứng nhà kính được kiểm soát theo Điều ước quốc tế về bảo vệ tầng ô-dôn mà Việt Nam là thành viên.</w:t>
      </w:r>
    </w:p>
    <w:p w14:paraId="636F11E8" w14:textId="5C9561C7" w:rsidR="00723494" w:rsidRPr="00723494" w:rsidRDefault="00C50EC3" w:rsidP="00E9544F">
      <w:pPr>
        <w:ind w:firstLine="720"/>
      </w:pPr>
      <w:r>
        <w:t xml:space="preserve">Dự thảo Nghị định đưa ra mục tiêu và lộ trình giảm nhẹ phát thải khí nhà kính cho giai đoạn đến hết năm 2025 và giai đoạn từ năm 2026 đến hết năm 2030. Giai đoạn đến hết năm 2025 thực hiện kiểm kê khí nhà kính, xây dựng và thực hiện kế hoạch giảm nhẹ phát thải khí nhà kính. Giai đoạn từ năm 2026 đến hết </w:t>
      </w:r>
      <w:r>
        <w:lastRenderedPageBreak/>
        <w:t>năm 2030 thực hiện giảm nhẹ phát thải khí nhà kính theo mục tiêu giảm nhẹ phát thải khí nhà kính trên cơ sở hạn ngạch được phân bổ, trường hợp cơ sở phát thải khí nhà kính vượt hạn ngạch hoặc không sử dụng hết hạn ngạch được phân bổ thì được trao đổi, mua bán trên thị trường các-bon trong nước.</w:t>
      </w:r>
    </w:p>
    <w:p w14:paraId="044BA6DE" w14:textId="128F7104" w:rsidR="00F410FA" w:rsidRDefault="00F410FA" w:rsidP="00723494">
      <w:r>
        <w:br w:type="page"/>
      </w:r>
    </w:p>
    <w:p w14:paraId="23EF57E9" w14:textId="5EA62D36" w:rsidR="00A07A27" w:rsidRDefault="00F410FA" w:rsidP="00F410FA">
      <w:pPr>
        <w:pStyle w:val="Heading1"/>
      </w:pPr>
      <w:bookmarkStart w:id="21" w:name="_Toc147435781"/>
      <w:r w:rsidRPr="00F410FA">
        <w:lastRenderedPageBreak/>
        <w:t xml:space="preserve">CHƯƠNG II. </w:t>
      </w:r>
      <w:r w:rsidR="004848D3" w:rsidRPr="004848D3">
        <w:t>ĐẢM BẢO</w:t>
      </w:r>
      <w:r w:rsidRPr="00F410FA">
        <w:t xml:space="preserve"> CHẤT LƯỢNG SỐ LIỆU HOẠT ĐỘNG TRONG LĨNH VỰC IPPU</w:t>
      </w:r>
      <w:bookmarkEnd w:id="21"/>
    </w:p>
    <w:p w14:paraId="6C496C56" w14:textId="7A752A71" w:rsidR="00A30FA7" w:rsidRDefault="00B85E5F" w:rsidP="00A30FA7">
      <w:pPr>
        <w:pStyle w:val="Heading2"/>
        <w:rPr>
          <w:lang w:val="vi-VN"/>
        </w:rPr>
      </w:pPr>
      <w:bookmarkStart w:id="22" w:name="_Toc147435782"/>
      <w:r w:rsidRPr="006E6F8E">
        <w:rPr>
          <w:lang w:val="vi-VN"/>
        </w:rPr>
        <w:t xml:space="preserve">2.1. </w:t>
      </w:r>
      <w:r w:rsidR="00094B5B" w:rsidRPr="006E6F8E">
        <w:rPr>
          <w:lang w:val="vi-VN"/>
        </w:rPr>
        <w:t>Kết</w:t>
      </w:r>
      <w:r w:rsidR="00094B5B">
        <w:rPr>
          <w:lang w:val="vi-VN"/>
        </w:rPr>
        <w:t xml:space="preserve"> quả kiểm kê KNK và n</w:t>
      </w:r>
      <w:r w:rsidR="00A30FA7" w:rsidRPr="006E6F8E">
        <w:rPr>
          <w:lang w:val="vi-VN"/>
        </w:rPr>
        <w:t>hững khó khăn về thu nhập SLHĐ</w:t>
      </w:r>
      <w:r w:rsidR="00A30FA7">
        <w:rPr>
          <w:lang w:val="vi-VN"/>
        </w:rPr>
        <w:t xml:space="preserve"> lĩnh vực IPPU</w:t>
      </w:r>
      <w:bookmarkEnd w:id="22"/>
    </w:p>
    <w:p w14:paraId="27ADA7EA" w14:textId="3980FBBA" w:rsidR="00094B5B" w:rsidRPr="006E6F8E" w:rsidRDefault="00094B5B" w:rsidP="00094B5B">
      <w:pPr>
        <w:pStyle w:val="Heading3"/>
        <w:rPr>
          <w:lang w:val="vi-VN"/>
        </w:rPr>
      </w:pPr>
      <w:bookmarkStart w:id="23" w:name="_Toc147435783"/>
      <w:r w:rsidRPr="006E6F8E">
        <w:rPr>
          <w:lang w:val="vi-VN"/>
        </w:rPr>
        <w:t>2.1.1. Kết quả kiểm kê KNK lĩnh vực IPPU</w:t>
      </w:r>
      <w:bookmarkEnd w:id="23"/>
    </w:p>
    <w:p w14:paraId="4C0F7999" w14:textId="3081758E" w:rsidR="00094B5B" w:rsidRPr="000E4E22" w:rsidRDefault="00094B5B" w:rsidP="00094B5B">
      <w:pPr>
        <w:pStyle w:val="Caption"/>
        <w:rPr>
          <w:sz w:val="26"/>
          <w:szCs w:val="26"/>
          <w:lang w:val="vi-VN"/>
        </w:rPr>
      </w:pPr>
      <w:bookmarkStart w:id="24" w:name="_Toc147499074"/>
      <w:r w:rsidRPr="006E6F8E">
        <w:rPr>
          <w:lang w:val="vi-VN"/>
        </w:rPr>
        <w:t xml:space="preserve">Bảng 2. </w:t>
      </w:r>
      <w:r>
        <w:fldChar w:fldCharType="begin"/>
      </w:r>
      <w:r w:rsidRPr="006E6F8E">
        <w:rPr>
          <w:lang w:val="vi-VN"/>
        </w:rPr>
        <w:instrText xml:space="preserve"> SEQ Bảng_2. \* ARABIC </w:instrText>
      </w:r>
      <w:r>
        <w:fldChar w:fldCharType="separate"/>
      </w:r>
      <w:r w:rsidRPr="006E6F8E">
        <w:rPr>
          <w:noProof/>
          <w:lang w:val="vi-VN"/>
        </w:rPr>
        <w:t>1</w:t>
      </w:r>
      <w:r>
        <w:fldChar w:fldCharType="end"/>
      </w:r>
      <w:r w:rsidRPr="000E4E22">
        <w:rPr>
          <w:lang w:val="vi-VN"/>
        </w:rPr>
        <w:t>. Tổng hợp lượng phát thải KNK trong lĩnh vực IPPU năm 2018, 2022</w:t>
      </w:r>
      <w:bookmarkEnd w:id="24"/>
    </w:p>
    <w:tbl>
      <w:tblPr>
        <w:tblW w:w="9503" w:type="dxa"/>
        <w:jc w:val="center"/>
        <w:tblLayout w:type="fixed"/>
        <w:tblLook w:val="04A0" w:firstRow="1" w:lastRow="0" w:firstColumn="1" w:lastColumn="0" w:noHBand="0" w:noVBand="1"/>
      </w:tblPr>
      <w:tblGrid>
        <w:gridCol w:w="2968"/>
        <w:gridCol w:w="1865"/>
        <w:gridCol w:w="1244"/>
        <w:gridCol w:w="1616"/>
        <w:gridCol w:w="1810"/>
      </w:tblGrid>
      <w:tr w:rsidR="00094B5B" w:rsidRPr="00EC098B" w14:paraId="09DFC733" w14:textId="77777777" w:rsidTr="00E9544F">
        <w:trPr>
          <w:trHeight w:val="853"/>
          <w:jc w:val="center"/>
        </w:trPr>
        <w:tc>
          <w:tcPr>
            <w:tcW w:w="29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B8C843" w14:textId="77777777" w:rsidR="00094B5B" w:rsidRPr="000E4E22" w:rsidRDefault="00094B5B" w:rsidP="002947A8">
            <w:pPr>
              <w:ind w:firstLine="22"/>
              <w:jc w:val="center"/>
              <w:rPr>
                <w:b/>
                <w:color w:val="000000"/>
                <w:lang w:val="en-US"/>
              </w:rPr>
            </w:pPr>
            <w:r w:rsidRPr="000E4E22">
              <w:rPr>
                <w:b/>
                <w:color w:val="000000"/>
                <w:lang w:val="en-US"/>
              </w:rPr>
              <w:t>Năm</w:t>
            </w:r>
          </w:p>
        </w:tc>
        <w:tc>
          <w:tcPr>
            <w:tcW w:w="1865" w:type="dxa"/>
            <w:tcBorders>
              <w:top w:val="single" w:sz="4" w:space="0" w:color="auto"/>
              <w:left w:val="nil"/>
              <w:bottom w:val="single" w:sz="4" w:space="0" w:color="auto"/>
              <w:right w:val="single" w:sz="4" w:space="0" w:color="auto"/>
            </w:tcBorders>
            <w:shd w:val="clear" w:color="auto" w:fill="auto"/>
            <w:noWrap/>
            <w:vAlign w:val="center"/>
            <w:hideMark/>
          </w:tcPr>
          <w:p w14:paraId="33E77879" w14:textId="77777777" w:rsidR="00094B5B" w:rsidRPr="000E4E22" w:rsidRDefault="00094B5B" w:rsidP="00E9544F">
            <w:pPr>
              <w:ind w:firstLine="22"/>
              <w:jc w:val="center"/>
              <w:rPr>
                <w:b/>
                <w:color w:val="000000"/>
                <w:lang w:val="en-US"/>
              </w:rPr>
            </w:pPr>
            <w:r w:rsidRPr="000E4E22">
              <w:rPr>
                <w:b/>
                <w:color w:val="000000"/>
                <w:lang w:val="en-US"/>
              </w:rPr>
              <w:t>2018 (Nghìn tấn)</w:t>
            </w:r>
          </w:p>
        </w:tc>
        <w:tc>
          <w:tcPr>
            <w:tcW w:w="1244" w:type="dxa"/>
            <w:tcBorders>
              <w:top w:val="single" w:sz="4" w:space="0" w:color="auto"/>
              <w:left w:val="nil"/>
              <w:bottom w:val="single" w:sz="4" w:space="0" w:color="auto"/>
              <w:right w:val="single" w:sz="4" w:space="0" w:color="auto"/>
            </w:tcBorders>
            <w:vAlign w:val="center"/>
          </w:tcPr>
          <w:p w14:paraId="52059465" w14:textId="77777777" w:rsidR="00094B5B" w:rsidRPr="000E4E22" w:rsidRDefault="00094B5B" w:rsidP="00E9544F">
            <w:pPr>
              <w:ind w:firstLine="22"/>
              <w:jc w:val="center"/>
              <w:rPr>
                <w:b/>
                <w:color w:val="000000"/>
                <w:lang w:val="en-US"/>
              </w:rPr>
            </w:pPr>
            <w:r w:rsidRPr="000E4E22">
              <w:rPr>
                <w:b/>
                <w:color w:val="000000"/>
                <w:lang w:val="en-US"/>
              </w:rPr>
              <w:t>Tỉ trọng</w:t>
            </w:r>
          </w:p>
          <w:p w14:paraId="3B1AC9BF" w14:textId="77777777" w:rsidR="00094B5B" w:rsidRPr="000E4E22" w:rsidRDefault="00094B5B" w:rsidP="00E9544F">
            <w:pPr>
              <w:ind w:firstLine="22"/>
              <w:jc w:val="center"/>
              <w:rPr>
                <w:b/>
                <w:color w:val="000000"/>
                <w:lang w:val="en-US"/>
              </w:rPr>
            </w:pPr>
            <w:r w:rsidRPr="000E4E22">
              <w:rPr>
                <w:b/>
                <w:color w:val="000000"/>
                <w:lang w:val="en-US"/>
              </w:rPr>
              <w:t>(%)</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BA832D" w14:textId="77777777" w:rsidR="00094B5B" w:rsidRPr="000E4E22" w:rsidRDefault="00094B5B" w:rsidP="00E9544F">
            <w:pPr>
              <w:ind w:firstLine="22"/>
              <w:jc w:val="center"/>
              <w:rPr>
                <w:b/>
                <w:color w:val="000000"/>
                <w:lang w:val="en-US"/>
              </w:rPr>
            </w:pPr>
            <w:r w:rsidRPr="000E4E22">
              <w:rPr>
                <w:b/>
                <w:color w:val="000000"/>
                <w:lang w:val="en-US"/>
              </w:rPr>
              <w:t>2022 (Nghìn tấn)</w:t>
            </w:r>
          </w:p>
        </w:tc>
        <w:tc>
          <w:tcPr>
            <w:tcW w:w="1810" w:type="dxa"/>
            <w:tcBorders>
              <w:top w:val="single" w:sz="4" w:space="0" w:color="auto"/>
              <w:left w:val="single" w:sz="4" w:space="0" w:color="auto"/>
              <w:bottom w:val="single" w:sz="4" w:space="0" w:color="auto"/>
              <w:right w:val="single" w:sz="4" w:space="0" w:color="auto"/>
            </w:tcBorders>
            <w:vAlign w:val="center"/>
          </w:tcPr>
          <w:p w14:paraId="47470035" w14:textId="77777777" w:rsidR="00094B5B" w:rsidRPr="000E4E22" w:rsidRDefault="00094B5B" w:rsidP="00E9544F">
            <w:pPr>
              <w:ind w:firstLine="22"/>
              <w:jc w:val="center"/>
              <w:rPr>
                <w:b/>
                <w:color w:val="000000"/>
                <w:lang w:val="en-US"/>
              </w:rPr>
            </w:pPr>
            <w:r w:rsidRPr="000E4E22">
              <w:rPr>
                <w:b/>
                <w:color w:val="000000"/>
                <w:lang w:val="en-US"/>
              </w:rPr>
              <w:t>Tỉ trọng (</w:t>
            </w:r>
            <w:r>
              <w:rPr>
                <w:b/>
                <w:color w:val="000000"/>
                <w:lang w:val="en-US"/>
              </w:rPr>
              <w:t>%</w:t>
            </w:r>
            <w:r w:rsidRPr="000E4E22">
              <w:rPr>
                <w:b/>
                <w:color w:val="000000"/>
                <w:lang w:val="en-US"/>
              </w:rPr>
              <w:t>)</w:t>
            </w:r>
          </w:p>
        </w:tc>
      </w:tr>
      <w:tr w:rsidR="00094B5B" w:rsidRPr="00EC098B" w14:paraId="1AF2558F" w14:textId="77777777" w:rsidTr="00E9544F">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68E9B01D" w14:textId="77777777" w:rsidR="00094B5B" w:rsidRPr="000E4E22" w:rsidRDefault="00094B5B" w:rsidP="002947A8">
            <w:pPr>
              <w:ind w:firstLine="22"/>
              <w:jc w:val="left"/>
              <w:rPr>
                <w:color w:val="000000"/>
              </w:rPr>
            </w:pPr>
            <w:r w:rsidRPr="000E4E22">
              <w:rPr>
                <w:color w:val="000000"/>
              </w:rPr>
              <w:t>Khai khoáng và vật liệu xây dựng</w:t>
            </w:r>
          </w:p>
        </w:tc>
        <w:tc>
          <w:tcPr>
            <w:tcW w:w="1865" w:type="dxa"/>
            <w:tcBorders>
              <w:top w:val="nil"/>
              <w:left w:val="nil"/>
              <w:bottom w:val="single" w:sz="4" w:space="0" w:color="auto"/>
              <w:right w:val="single" w:sz="4" w:space="0" w:color="auto"/>
            </w:tcBorders>
            <w:shd w:val="clear" w:color="auto" w:fill="auto"/>
            <w:noWrap/>
            <w:vAlign w:val="center"/>
            <w:hideMark/>
          </w:tcPr>
          <w:p w14:paraId="68163867" w14:textId="77777777" w:rsidR="00094B5B" w:rsidRPr="00EC098B" w:rsidRDefault="00094B5B" w:rsidP="00E9544F">
            <w:pPr>
              <w:ind w:firstLine="22"/>
              <w:jc w:val="center"/>
              <w:rPr>
                <w:color w:val="000000"/>
                <w:lang w:val="en-US"/>
              </w:rPr>
            </w:pPr>
            <w:r w:rsidRPr="00EC098B">
              <w:rPr>
                <w:color w:val="000000"/>
              </w:rPr>
              <w:t>17</w:t>
            </w:r>
            <w:r>
              <w:rPr>
                <w:color w:val="000000"/>
                <w:lang w:val="en-US"/>
              </w:rPr>
              <w:t>.</w:t>
            </w:r>
            <w:r w:rsidRPr="00EC098B">
              <w:rPr>
                <w:color w:val="000000"/>
              </w:rPr>
              <w:t>866</w:t>
            </w:r>
            <w:r>
              <w:rPr>
                <w:color w:val="000000"/>
                <w:lang w:val="en-US"/>
              </w:rPr>
              <w:t>,</w:t>
            </w:r>
            <w:r w:rsidRPr="00EC098B">
              <w:rPr>
                <w:color w:val="000000"/>
              </w:rPr>
              <w:t>70</w:t>
            </w:r>
          </w:p>
        </w:tc>
        <w:tc>
          <w:tcPr>
            <w:tcW w:w="1244" w:type="dxa"/>
            <w:tcBorders>
              <w:top w:val="single" w:sz="4" w:space="0" w:color="auto"/>
              <w:left w:val="nil"/>
              <w:bottom w:val="single" w:sz="4" w:space="0" w:color="auto"/>
              <w:right w:val="single" w:sz="4" w:space="0" w:color="auto"/>
            </w:tcBorders>
            <w:vAlign w:val="center"/>
          </w:tcPr>
          <w:p w14:paraId="377EA887" w14:textId="77777777" w:rsidR="00094B5B" w:rsidRPr="00EC098B" w:rsidRDefault="00094B5B" w:rsidP="00E9544F">
            <w:pPr>
              <w:ind w:firstLine="22"/>
              <w:jc w:val="center"/>
              <w:rPr>
                <w:color w:val="000000"/>
                <w:lang w:val="en-US"/>
              </w:rPr>
            </w:pPr>
            <w:r w:rsidRPr="00EC098B">
              <w:rPr>
                <w:color w:val="000000"/>
              </w:rPr>
              <w:t>39</w:t>
            </w:r>
            <w:r>
              <w:rPr>
                <w:color w:val="000000"/>
                <w:lang w:val="en-US"/>
              </w:rPr>
              <w:t>,</w:t>
            </w:r>
            <w:r w:rsidRPr="00EC098B">
              <w:rPr>
                <w:color w:val="000000"/>
              </w:rPr>
              <w:t>64</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14061B" w14:textId="77777777" w:rsidR="00094B5B" w:rsidRPr="00EC098B" w:rsidRDefault="00094B5B" w:rsidP="00E9544F">
            <w:pPr>
              <w:ind w:firstLine="22"/>
              <w:jc w:val="center"/>
              <w:rPr>
                <w:color w:val="000000"/>
                <w:lang w:val="en-US"/>
              </w:rPr>
            </w:pPr>
            <w:r w:rsidRPr="00EC098B">
              <w:rPr>
                <w:color w:val="000000"/>
              </w:rPr>
              <w:t>17</w:t>
            </w:r>
            <w:r>
              <w:rPr>
                <w:color w:val="000000"/>
                <w:lang w:val="en-US"/>
              </w:rPr>
              <w:t>.</w:t>
            </w:r>
            <w:r w:rsidRPr="00EC098B">
              <w:rPr>
                <w:color w:val="000000"/>
              </w:rPr>
              <w:t>251</w:t>
            </w:r>
            <w:r>
              <w:rPr>
                <w:color w:val="000000"/>
                <w:lang w:val="en-US"/>
              </w:rPr>
              <w:t>,</w:t>
            </w:r>
            <w:r w:rsidRPr="00EC098B">
              <w:rPr>
                <w:color w:val="000000"/>
              </w:rPr>
              <w:t>87</w:t>
            </w:r>
          </w:p>
        </w:tc>
        <w:tc>
          <w:tcPr>
            <w:tcW w:w="1810" w:type="dxa"/>
            <w:tcBorders>
              <w:top w:val="single" w:sz="4" w:space="0" w:color="auto"/>
              <w:left w:val="single" w:sz="4" w:space="0" w:color="auto"/>
              <w:bottom w:val="single" w:sz="4" w:space="0" w:color="auto"/>
              <w:right w:val="single" w:sz="4" w:space="0" w:color="auto"/>
            </w:tcBorders>
            <w:vAlign w:val="center"/>
          </w:tcPr>
          <w:p w14:paraId="483B0317" w14:textId="77777777" w:rsidR="00094B5B" w:rsidRPr="00EC098B" w:rsidRDefault="00094B5B" w:rsidP="00E9544F">
            <w:pPr>
              <w:ind w:firstLine="22"/>
              <w:jc w:val="center"/>
              <w:rPr>
                <w:color w:val="000000"/>
                <w:lang w:val="en-US"/>
              </w:rPr>
            </w:pPr>
            <w:r w:rsidRPr="00EC098B">
              <w:rPr>
                <w:color w:val="000000"/>
              </w:rPr>
              <w:t>32</w:t>
            </w:r>
            <w:r>
              <w:rPr>
                <w:color w:val="000000"/>
                <w:lang w:val="en-US"/>
              </w:rPr>
              <w:t>,</w:t>
            </w:r>
            <w:r w:rsidRPr="00EC098B">
              <w:rPr>
                <w:color w:val="000000"/>
              </w:rPr>
              <w:t>38</w:t>
            </w:r>
          </w:p>
        </w:tc>
      </w:tr>
      <w:tr w:rsidR="00094B5B" w:rsidRPr="00EC098B" w14:paraId="1E539BE4" w14:textId="77777777" w:rsidTr="00E9544F">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5DC91E5F" w14:textId="77777777" w:rsidR="00094B5B" w:rsidRPr="00EC098B" w:rsidRDefault="00094B5B" w:rsidP="002947A8">
            <w:pPr>
              <w:ind w:firstLine="22"/>
              <w:jc w:val="left"/>
              <w:rPr>
                <w:color w:val="000000"/>
                <w:lang w:val="en-US"/>
              </w:rPr>
            </w:pPr>
            <w:r>
              <w:rPr>
                <w:color w:val="000000"/>
                <w:lang w:val="en-US"/>
              </w:rPr>
              <w:t>Sắt t</w:t>
            </w:r>
            <w:r w:rsidRPr="00EC098B">
              <w:rPr>
                <w:color w:val="000000"/>
                <w:lang w:val="en-US"/>
              </w:rPr>
              <w:t>hép</w:t>
            </w:r>
          </w:p>
        </w:tc>
        <w:tc>
          <w:tcPr>
            <w:tcW w:w="1865" w:type="dxa"/>
            <w:tcBorders>
              <w:top w:val="nil"/>
              <w:left w:val="nil"/>
              <w:bottom w:val="single" w:sz="4" w:space="0" w:color="auto"/>
              <w:right w:val="single" w:sz="4" w:space="0" w:color="auto"/>
            </w:tcBorders>
            <w:shd w:val="clear" w:color="auto" w:fill="auto"/>
            <w:noWrap/>
            <w:vAlign w:val="center"/>
            <w:hideMark/>
          </w:tcPr>
          <w:p w14:paraId="079F1109" w14:textId="77777777" w:rsidR="00094B5B" w:rsidRPr="00EC098B" w:rsidRDefault="00094B5B" w:rsidP="00E9544F">
            <w:pPr>
              <w:ind w:firstLine="22"/>
              <w:jc w:val="center"/>
              <w:rPr>
                <w:color w:val="000000"/>
                <w:lang w:val="en-US"/>
              </w:rPr>
            </w:pPr>
            <w:r w:rsidRPr="00EC098B">
              <w:rPr>
                <w:color w:val="000000"/>
              </w:rPr>
              <w:t>20</w:t>
            </w:r>
            <w:r>
              <w:rPr>
                <w:color w:val="000000"/>
                <w:lang w:val="en-US"/>
              </w:rPr>
              <w:t>.</w:t>
            </w:r>
            <w:r w:rsidRPr="00EC098B">
              <w:rPr>
                <w:color w:val="000000"/>
              </w:rPr>
              <w:t>689</w:t>
            </w:r>
            <w:r>
              <w:rPr>
                <w:color w:val="000000"/>
                <w:lang w:val="en-US"/>
              </w:rPr>
              <w:t>,</w:t>
            </w:r>
            <w:r w:rsidRPr="00EC098B">
              <w:rPr>
                <w:color w:val="000000"/>
              </w:rPr>
              <w:t>37</w:t>
            </w:r>
          </w:p>
        </w:tc>
        <w:tc>
          <w:tcPr>
            <w:tcW w:w="1244" w:type="dxa"/>
            <w:tcBorders>
              <w:top w:val="single" w:sz="4" w:space="0" w:color="auto"/>
              <w:left w:val="nil"/>
              <w:bottom w:val="single" w:sz="4" w:space="0" w:color="auto"/>
              <w:right w:val="single" w:sz="4" w:space="0" w:color="auto"/>
            </w:tcBorders>
            <w:vAlign w:val="center"/>
          </w:tcPr>
          <w:p w14:paraId="7C5D36AB" w14:textId="77777777" w:rsidR="00094B5B" w:rsidRPr="00EC098B" w:rsidRDefault="00094B5B" w:rsidP="00E9544F">
            <w:pPr>
              <w:ind w:firstLine="22"/>
              <w:jc w:val="center"/>
              <w:rPr>
                <w:color w:val="000000"/>
                <w:lang w:val="en-US"/>
              </w:rPr>
            </w:pPr>
            <w:r w:rsidRPr="00EC098B">
              <w:rPr>
                <w:color w:val="000000"/>
              </w:rPr>
              <w:t>45</w:t>
            </w:r>
            <w:r>
              <w:rPr>
                <w:color w:val="000000"/>
                <w:lang w:val="en-US"/>
              </w:rPr>
              <w:t>,</w:t>
            </w:r>
            <w:r w:rsidRPr="00EC098B">
              <w:rPr>
                <w:color w:val="000000"/>
              </w:rPr>
              <w:t>91</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074B5D" w14:textId="77777777" w:rsidR="00094B5B" w:rsidRPr="00EC098B" w:rsidRDefault="00094B5B" w:rsidP="00E9544F">
            <w:pPr>
              <w:ind w:firstLine="22"/>
              <w:jc w:val="center"/>
              <w:rPr>
                <w:color w:val="000000"/>
                <w:lang w:val="en-US"/>
              </w:rPr>
            </w:pPr>
            <w:r w:rsidRPr="00EC098B">
              <w:rPr>
                <w:color w:val="000000"/>
              </w:rPr>
              <w:t>26</w:t>
            </w:r>
            <w:r>
              <w:rPr>
                <w:color w:val="000000"/>
                <w:lang w:val="en-US"/>
              </w:rPr>
              <w:t>.</w:t>
            </w:r>
            <w:r w:rsidRPr="00EC098B">
              <w:rPr>
                <w:color w:val="000000"/>
              </w:rPr>
              <w:t>612</w:t>
            </w:r>
            <w:r>
              <w:rPr>
                <w:color w:val="000000"/>
                <w:lang w:val="en-US"/>
              </w:rPr>
              <w:t>,</w:t>
            </w:r>
            <w:r w:rsidRPr="00EC098B">
              <w:rPr>
                <w:color w:val="000000"/>
              </w:rPr>
              <w:t>27</w:t>
            </w:r>
          </w:p>
        </w:tc>
        <w:tc>
          <w:tcPr>
            <w:tcW w:w="1810" w:type="dxa"/>
            <w:tcBorders>
              <w:top w:val="single" w:sz="4" w:space="0" w:color="auto"/>
              <w:left w:val="single" w:sz="4" w:space="0" w:color="auto"/>
              <w:bottom w:val="single" w:sz="4" w:space="0" w:color="auto"/>
              <w:right w:val="single" w:sz="4" w:space="0" w:color="auto"/>
            </w:tcBorders>
            <w:vAlign w:val="center"/>
          </w:tcPr>
          <w:p w14:paraId="75E2F165" w14:textId="77777777" w:rsidR="00094B5B" w:rsidRPr="00EC098B" w:rsidRDefault="00094B5B" w:rsidP="00E9544F">
            <w:pPr>
              <w:ind w:firstLine="22"/>
              <w:jc w:val="center"/>
              <w:rPr>
                <w:color w:val="000000"/>
                <w:lang w:val="en-US"/>
              </w:rPr>
            </w:pPr>
            <w:r w:rsidRPr="00EC098B">
              <w:rPr>
                <w:color w:val="000000"/>
              </w:rPr>
              <w:t>49</w:t>
            </w:r>
            <w:r>
              <w:rPr>
                <w:color w:val="000000"/>
                <w:lang w:val="en-US"/>
              </w:rPr>
              <w:t>,</w:t>
            </w:r>
            <w:r w:rsidRPr="00EC098B">
              <w:rPr>
                <w:color w:val="000000"/>
              </w:rPr>
              <w:t>95</w:t>
            </w:r>
          </w:p>
        </w:tc>
      </w:tr>
      <w:tr w:rsidR="00094B5B" w:rsidRPr="00EC098B" w14:paraId="203DDC5F" w14:textId="77777777" w:rsidTr="00E9544F">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08903866" w14:textId="77777777" w:rsidR="00094B5B" w:rsidRPr="00EC098B" w:rsidRDefault="00094B5B" w:rsidP="002947A8">
            <w:pPr>
              <w:ind w:firstLine="22"/>
              <w:jc w:val="left"/>
              <w:rPr>
                <w:color w:val="000000"/>
                <w:lang w:val="en-US"/>
              </w:rPr>
            </w:pPr>
            <w:r w:rsidRPr="00EC098B">
              <w:rPr>
                <w:color w:val="000000"/>
                <w:lang w:val="en-US"/>
              </w:rPr>
              <w:t>Hóa chất</w:t>
            </w:r>
          </w:p>
        </w:tc>
        <w:tc>
          <w:tcPr>
            <w:tcW w:w="1865" w:type="dxa"/>
            <w:tcBorders>
              <w:top w:val="nil"/>
              <w:left w:val="nil"/>
              <w:bottom w:val="single" w:sz="4" w:space="0" w:color="auto"/>
              <w:right w:val="single" w:sz="4" w:space="0" w:color="auto"/>
            </w:tcBorders>
            <w:shd w:val="clear" w:color="auto" w:fill="auto"/>
            <w:noWrap/>
            <w:vAlign w:val="center"/>
            <w:hideMark/>
          </w:tcPr>
          <w:p w14:paraId="1FD047DF" w14:textId="77777777" w:rsidR="00094B5B" w:rsidRPr="00EC098B" w:rsidRDefault="00094B5B" w:rsidP="00E9544F">
            <w:pPr>
              <w:ind w:firstLine="22"/>
              <w:jc w:val="center"/>
              <w:rPr>
                <w:color w:val="000000"/>
                <w:lang w:val="en-US"/>
              </w:rPr>
            </w:pPr>
            <w:r w:rsidRPr="00EC098B">
              <w:rPr>
                <w:color w:val="000000"/>
              </w:rPr>
              <w:t>1</w:t>
            </w:r>
            <w:r>
              <w:rPr>
                <w:color w:val="000000"/>
                <w:lang w:val="en-US"/>
              </w:rPr>
              <w:t>.</w:t>
            </w:r>
            <w:r w:rsidRPr="00EC098B">
              <w:rPr>
                <w:color w:val="000000"/>
              </w:rPr>
              <w:t>531</w:t>
            </w:r>
            <w:r>
              <w:rPr>
                <w:color w:val="000000"/>
                <w:lang w:val="en-US"/>
              </w:rPr>
              <w:t>,</w:t>
            </w:r>
            <w:r w:rsidRPr="00EC098B">
              <w:rPr>
                <w:color w:val="000000"/>
              </w:rPr>
              <w:t>27</w:t>
            </w:r>
          </w:p>
        </w:tc>
        <w:tc>
          <w:tcPr>
            <w:tcW w:w="1244" w:type="dxa"/>
            <w:tcBorders>
              <w:top w:val="single" w:sz="4" w:space="0" w:color="auto"/>
              <w:left w:val="nil"/>
              <w:bottom w:val="single" w:sz="4" w:space="0" w:color="auto"/>
              <w:right w:val="single" w:sz="4" w:space="0" w:color="auto"/>
            </w:tcBorders>
            <w:vAlign w:val="center"/>
          </w:tcPr>
          <w:p w14:paraId="1461ECF0" w14:textId="77777777" w:rsidR="00094B5B" w:rsidRPr="00EC098B" w:rsidRDefault="00094B5B" w:rsidP="00E9544F">
            <w:pPr>
              <w:ind w:firstLine="22"/>
              <w:jc w:val="center"/>
              <w:rPr>
                <w:color w:val="000000"/>
                <w:lang w:val="en-US"/>
              </w:rPr>
            </w:pPr>
            <w:r w:rsidRPr="00EC098B">
              <w:rPr>
                <w:color w:val="000000"/>
              </w:rPr>
              <w:t>3</w:t>
            </w:r>
            <w:r>
              <w:rPr>
                <w:color w:val="000000"/>
                <w:lang w:val="en-US"/>
              </w:rPr>
              <w:t>,</w:t>
            </w:r>
            <w:r w:rsidRPr="00EC098B">
              <w:rPr>
                <w:color w:val="000000"/>
              </w:rPr>
              <w:t>40</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CB6C23" w14:textId="77777777" w:rsidR="00094B5B" w:rsidRPr="00EC098B" w:rsidRDefault="00094B5B" w:rsidP="00E9544F">
            <w:pPr>
              <w:ind w:firstLine="22"/>
              <w:jc w:val="center"/>
              <w:rPr>
                <w:color w:val="000000"/>
                <w:lang w:val="en-US"/>
              </w:rPr>
            </w:pPr>
            <w:r w:rsidRPr="00EC098B">
              <w:rPr>
                <w:color w:val="000000"/>
              </w:rPr>
              <w:t>247</w:t>
            </w:r>
            <w:r>
              <w:rPr>
                <w:color w:val="000000"/>
                <w:lang w:val="en-US"/>
              </w:rPr>
              <w:t>,</w:t>
            </w:r>
            <w:r w:rsidRPr="00EC098B">
              <w:rPr>
                <w:color w:val="000000"/>
              </w:rPr>
              <w:t>62</w:t>
            </w:r>
          </w:p>
        </w:tc>
        <w:tc>
          <w:tcPr>
            <w:tcW w:w="1810" w:type="dxa"/>
            <w:tcBorders>
              <w:top w:val="single" w:sz="4" w:space="0" w:color="auto"/>
              <w:left w:val="single" w:sz="4" w:space="0" w:color="auto"/>
              <w:bottom w:val="single" w:sz="4" w:space="0" w:color="auto"/>
              <w:right w:val="single" w:sz="4" w:space="0" w:color="auto"/>
            </w:tcBorders>
            <w:vAlign w:val="center"/>
          </w:tcPr>
          <w:p w14:paraId="16002FFE" w14:textId="77777777" w:rsidR="00094B5B" w:rsidRPr="00EC098B" w:rsidRDefault="00094B5B" w:rsidP="00E9544F">
            <w:pPr>
              <w:ind w:firstLine="22"/>
              <w:jc w:val="center"/>
              <w:rPr>
                <w:color w:val="000000"/>
                <w:lang w:val="en-US"/>
              </w:rPr>
            </w:pPr>
            <w:r w:rsidRPr="00EC098B">
              <w:rPr>
                <w:color w:val="000000"/>
              </w:rPr>
              <w:t>0</w:t>
            </w:r>
            <w:r>
              <w:rPr>
                <w:color w:val="000000"/>
                <w:lang w:val="en-US"/>
              </w:rPr>
              <w:t>,</w:t>
            </w:r>
            <w:r w:rsidRPr="00EC098B">
              <w:rPr>
                <w:color w:val="000000"/>
              </w:rPr>
              <w:t>46</w:t>
            </w:r>
          </w:p>
        </w:tc>
      </w:tr>
      <w:tr w:rsidR="00094B5B" w:rsidRPr="00EC098B" w14:paraId="4A6BD53B" w14:textId="77777777" w:rsidTr="00E9544F">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003BEBBA" w14:textId="77777777" w:rsidR="00094B5B" w:rsidRPr="00EC098B" w:rsidRDefault="00094B5B" w:rsidP="002947A8">
            <w:pPr>
              <w:ind w:firstLine="22"/>
              <w:jc w:val="left"/>
              <w:rPr>
                <w:color w:val="000000"/>
                <w:lang w:val="en-US"/>
              </w:rPr>
            </w:pPr>
            <w:r w:rsidRPr="00EC098B">
              <w:rPr>
                <w:color w:val="000000"/>
                <w:lang w:val="en-US"/>
              </w:rPr>
              <w:t>Điện tử</w:t>
            </w:r>
          </w:p>
        </w:tc>
        <w:tc>
          <w:tcPr>
            <w:tcW w:w="1865" w:type="dxa"/>
            <w:tcBorders>
              <w:top w:val="nil"/>
              <w:left w:val="nil"/>
              <w:bottom w:val="single" w:sz="4" w:space="0" w:color="auto"/>
              <w:right w:val="single" w:sz="4" w:space="0" w:color="auto"/>
            </w:tcBorders>
            <w:shd w:val="clear" w:color="auto" w:fill="auto"/>
            <w:noWrap/>
            <w:vAlign w:val="center"/>
            <w:hideMark/>
          </w:tcPr>
          <w:p w14:paraId="15CEEF6D" w14:textId="77777777" w:rsidR="00094B5B" w:rsidRPr="00EC098B" w:rsidRDefault="00094B5B" w:rsidP="00E9544F">
            <w:pPr>
              <w:ind w:firstLine="22"/>
              <w:jc w:val="center"/>
              <w:rPr>
                <w:color w:val="000000"/>
                <w:lang w:val="en-US"/>
              </w:rPr>
            </w:pPr>
          </w:p>
        </w:tc>
        <w:tc>
          <w:tcPr>
            <w:tcW w:w="1244" w:type="dxa"/>
            <w:tcBorders>
              <w:top w:val="single" w:sz="4" w:space="0" w:color="auto"/>
              <w:left w:val="nil"/>
              <w:bottom w:val="single" w:sz="4" w:space="0" w:color="auto"/>
              <w:right w:val="single" w:sz="4" w:space="0" w:color="auto"/>
            </w:tcBorders>
            <w:vAlign w:val="center"/>
          </w:tcPr>
          <w:p w14:paraId="3EC3EC8F" w14:textId="77777777" w:rsidR="00094B5B" w:rsidRPr="00EC098B" w:rsidRDefault="00094B5B" w:rsidP="00E9544F">
            <w:pPr>
              <w:ind w:firstLine="22"/>
              <w:jc w:val="center"/>
              <w:rPr>
                <w:color w:val="000000"/>
                <w:lang w:val="en-US"/>
              </w:rPr>
            </w:pPr>
            <w:r w:rsidRPr="00EC098B">
              <w:rPr>
                <w:color w:val="000000"/>
              </w:rPr>
              <w:t>-</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57087D" w14:textId="77777777" w:rsidR="00094B5B" w:rsidRPr="00EC098B" w:rsidRDefault="00094B5B" w:rsidP="00E9544F">
            <w:pPr>
              <w:ind w:firstLine="22"/>
              <w:jc w:val="center"/>
              <w:rPr>
                <w:color w:val="000000"/>
                <w:lang w:val="en-US"/>
              </w:rPr>
            </w:pPr>
          </w:p>
        </w:tc>
        <w:tc>
          <w:tcPr>
            <w:tcW w:w="1810" w:type="dxa"/>
            <w:tcBorders>
              <w:top w:val="single" w:sz="4" w:space="0" w:color="auto"/>
              <w:left w:val="single" w:sz="4" w:space="0" w:color="auto"/>
              <w:bottom w:val="single" w:sz="4" w:space="0" w:color="auto"/>
              <w:right w:val="single" w:sz="4" w:space="0" w:color="auto"/>
            </w:tcBorders>
            <w:vAlign w:val="center"/>
          </w:tcPr>
          <w:p w14:paraId="0EED8DF6" w14:textId="77777777" w:rsidR="00094B5B" w:rsidRPr="00EC098B" w:rsidRDefault="00094B5B" w:rsidP="00E9544F">
            <w:pPr>
              <w:ind w:firstLine="22"/>
              <w:jc w:val="center"/>
              <w:rPr>
                <w:color w:val="000000"/>
                <w:lang w:val="en-US"/>
              </w:rPr>
            </w:pPr>
            <w:r w:rsidRPr="00EC098B">
              <w:rPr>
                <w:color w:val="000000"/>
              </w:rPr>
              <w:t>-</w:t>
            </w:r>
          </w:p>
        </w:tc>
      </w:tr>
      <w:tr w:rsidR="00094B5B" w:rsidRPr="00EC098B" w14:paraId="15E635B1" w14:textId="77777777" w:rsidTr="00E9544F">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25E0217C" w14:textId="77777777" w:rsidR="00094B5B" w:rsidRPr="00EC098B" w:rsidRDefault="00094B5B" w:rsidP="002947A8">
            <w:pPr>
              <w:ind w:firstLine="22"/>
              <w:jc w:val="left"/>
              <w:rPr>
                <w:color w:val="000000"/>
                <w:lang w:val="en-US"/>
              </w:rPr>
            </w:pPr>
            <w:r w:rsidRPr="00EC098B">
              <w:rPr>
                <w:color w:val="000000"/>
                <w:lang w:val="en-US"/>
              </w:rPr>
              <w:t>Ngành khác</w:t>
            </w:r>
          </w:p>
        </w:tc>
        <w:tc>
          <w:tcPr>
            <w:tcW w:w="1865" w:type="dxa"/>
            <w:tcBorders>
              <w:top w:val="nil"/>
              <w:left w:val="nil"/>
              <w:bottom w:val="single" w:sz="4" w:space="0" w:color="auto"/>
              <w:right w:val="single" w:sz="4" w:space="0" w:color="auto"/>
            </w:tcBorders>
            <w:shd w:val="clear" w:color="auto" w:fill="auto"/>
            <w:noWrap/>
            <w:vAlign w:val="center"/>
            <w:hideMark/>
          </w:tcPr>
          <w:p w14:paraId="22715EDA" w14:textId="77777777" w:rsidR="00094B5B" w:rsidRPr="00EC098B" w:rsidRDefault="00094B5B" w:rsidP="00E9544F">
            <w:pPr>
              <w:ind w:firstLine="22"/>
              <w:jc w:val="center"/>
              <w:rPr>
                <w:color w:val="000000"/>
                <w:lang w:val="en-US"/>
              </w:rPr>
            </w:pPr>
            <w:r w:rsidRPr="00EC098B">
              <w:rPr>
                <w:color w:val="000000"/>
              </w:rPr>
              <w:t>0</w:t>
            </w:r>
            <w:r>
              <w:rPr>
                <w:color w:val="000000"/>
                <w:lang w:val="en-US"/>
              </w:rPr>
              <w:t>,</w:t>
            </w:r>
            <w:r w:rsidRPr="00EC098B">
              <w:rPr>
                <w:color w:val="000000"/>
              </w:rPr>
              <w:t>3807173</w:t>
            </w:r>
          </w:p>
        </w:tc>
        <w:tc>
          <w:tcPr>
            <w:tcW w:w="1244" w:type="dxa"/>
            <w:tcBorders>
              <w:top w:val="single" w:sz="4" w:space="0" w:color="auto"/>
              <w:left w:val="nil"/>
              <w:bottom w:val="single" w:sz="4" w:space="0" w:color="auto"/>
              <w:right w:val="single" w:sz="4" w:space="0" w:color="auto"/>
            </w:tcBorders>
            <w:vAlign w:val="center"/>
          </w:tcPr>
          <w:p w14:paraId="72508BA3" w14:textId="77777777" w:rsidR="00094B5B" w:rsidRPr="00EC098B" w:rsidRDefault="00094B5B" w:rsidP="00E9544F">
            <w:pPr>
              <w:ind w:firstLine="22"/>
              <w:jc w:val="center"/>
              <w:rPr>
                <w:color w:val="000000"/>
                <w:lang w:val="en-US"/>
              </w:rPr>
            </w:pPr>
            <w:r w:rsidRPr="00EC098B">
              <w:rPr>
                <w:color w:val="000000"/>
              </w:rPr>
              <w:t>0</w:t>
            </w:r>
            <w:r>
              <w:rPr>
                <w:color w:val="000000"/>
                <w:lang w:val="en-US"/>
              </w:rPr>
              <w:t>,</w:t>
            </w:r>
            <w:r w:rsidRPr="00EC098B">
              <w:rPr>
                <w:color w:val="000000"/>
              </w:rPr>
              <w:t>00</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09E022" w14:textId="77777777" w:rsidR="00094B5B" w:rsidRPr="00EC098B" w:rsidRDefault="00094B5B" w:rsidP="00E9544F">
            <w:pPr>
              <w:ind w:firstLine="22"/>
              <w:jc w:val="center"/>
              <w:rPr>
                <w:color w:val="000000"/>
                <w:lang w:val="en-US"/>
              </w:rPr>
            </w:pPr>
            <w:r w:rsidRPr="00EC098B">
              <w:rPr>
                <w:color w:val="000000"/>
              </w:rPr>
              <w:t>0</w:t>
            </w:r>
            <w:r>
              <w:rPr>
                <w:color w:val="000000"/>
                <w:lang w:val="en-US"/>
              </w:rPr>
              <w:t>,</w:t>
            </w:r>
            <w:r w:rsidRPr="00EC098B">
              <w:rPr>
                <w:color w:val="000000"/>
              </w:rPr>
              <w:t>30976</w:t>
            </w:r>
          </w:p>
        </w:tc>
        <w:tc>
          <w:tcPr>
            <w:tcW w:w="1810" w:type="dxa"/>
            <w:tcBorders>
              <w:top w:val="single" w:sz="4" w:space="0" w:color="auto"/>
              <w:left w:val="single" w:sz="4" w:space="0" w:color="auto"/>
              <w:bottom w:val="single" w:sz="4" w:space="0" w:color="auto"/>
              <w:right w:val="single" w:sz="4" w:space="0" w:color="auto"/>
            </w:tcBorders>
            <w:vAlign w:val="center"/>
          </w:tcPr>
          <w:p w14:paraId="70E82BD3" w14:textId="77777777" w:rsidR="00094B5B" w:rsidRPr="00EC098B" w:rsidRDefault="00094B5B" w:rsidP="00E9544F">
            <w:pPr>
              <w:ind w:firstLine="22"/>
              <w:jc w:val="center"/>
              <w:rPr>
                <w:color w:val="000000"/>
                <w:lang w:val="en-US"/>
              </w:rPr>
            </w:pPr>
            <w:r w:rsidRPr="00EC098B">
              <w:rPr>
                <w:color w:val="000000"/>
              </w:rPr>
              <w:t>0</w:t>
            </w:r>
            <w:r>
              <w:rPr>
                <w:color w:val="000000"/>
                <w:lang w:val="en-US"/>
              </w:rPr>
              <w:t>,</w:t>
            </w:r>
            <w:r w:rsidRPr="00EC098B">
              <w:rPr>
                <w:color w:val="000000"/>
              </w:rPr>
              <w:t>00</w:t>
            </w:r>
          </w:p>
        </w:tc>
      </w:tr>
      <w:tr w:rsidR="00094B5B" w:rsidRPr="00EC098B" w14:paraId="1F952181" w14:textId="77777777" w:rsidTr="00E9544F">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3BA67A7A" w14:textId="77777777" w:rsidR="00094B5B" w:rsidRPr="00EC098B" w:rsidRDefault="00094B5B" w:rsidP="002947A8">
            <w:pPr>
              <w:ind w:firstLine="22"/>
              <w:jc w:val="left"/>
              <w:rPr>
                <w:color w:val="000000"/>
                <w:lang w:val="en-US"/>
              </w:rPr>
            </w:pPr>
            <w:r w:rsidRPr="00EC098B">
              <w:rPr>
                <w:color w:val="000000"/>
                <w:lang w:val="en-US"/>
              </w:rPr>
              <w:t>HFC</w:t>
            </w:r>
          </w:p>
        </w:tc>
        <w:tc>
          <w:tcPr>
            <w:tcW w:w="1865" w:type="dxa"/>
            <w:tcBorders>
              <w:top w:val="nil"/>
              <w:left w:val="nil"/>
              <w:bottom w:val="single" w:sz="4" w:space="0" w:color="auto"/>
              <w:right w:val="single" w:sz="4" w:space="0" w:color="auto"/>
            </w:tcBorders>
            <w:shd w:val="clear" w:color="auto" w:fill="auto"/>
            <w:noWrap/>
            <w:vAlign w:val="center"/>
            <w:hideMark/>
          </w:tcPr>
          <w:p w14:paraId="7CB5767B" w14:textId="23FEE524" w:rsidR="00094B5B" w:rsidRPr="00EC098B" w:rsidRDefault="00094B5B" w:rsidP="00E9544F">
            <w:pPr>
              <w:ind w:firstLine="22"/>
              <w:jc w:val="center"/>
              <w:rPr>
                <w:color w:val="000000"/>
                <w:lang w:val="en-US"/>
              </w:rPr>
            </w:pPr>
            <w:r w:rsidRPr="00EC098B">
              <w:rPr>
                <w:color w:val="000000"/>
              </w:rPr>
              <w:t>4</w:t>
            </w:r>
            <w:r>
              <w:rPr>
                <w:color w:val="000000"/>
                <w:lang w:val="en-US"/>
              </w:rPr>
              <w:t>.</w:t>
            </w:r>
            <w:r w:rsidRPr="00EC098B">
              <w:rPr>
                <w:color w:val="000000"/>
              </w:rPr>
              <w:t>979</w:t>
            </w:r>
            <w:r>
              <w:rPr>
                <w:color w:val="000000"/>
                <w:lang w:val="en-US"/>
              </w:rPr>
              <w:t>,</w:t>
            </w:r>
            <w:r w:rsidRPr="00EC098B">
              <w:rPr>
                <w:color w:val="000000"/>
              </w:rPr>
              <w:t>56</w:t>
            </w:r>
          </w:p>
        </w:tc>
        <w:tc>
          <w:tcPr>
            <w:tcW w:w="1244" w:type="dxa"/>
            <w:tcBorders>
              <w:top w:val="single" w:sz="4" w:space="0" w:color="auto"/>
              <w:left w:val="nil"/>
              <w:bottom w:val="single" w:sz="4" w:space="0" w:color="auto"/>
              <w:right w:val="single" w:sz="4" w:space="0" w:color="auto"/>
            </w:tcBorders>
            <w:vAlign w:val="center"/>
          </w:tcPr>
          <w:p w14:paraId="588F368E" w14:textId="04A969C7" w:rsidR="00094B5B" w:rsidRPr="00EC098B" w:rsidRDefault="00094B5B" w:rsidP="00E9544F">
            <w:pPr>
              <w:ind w:firstLine="22"/>
              <w:jc w:val="center"/>
              <w:rPr>
                <w:color w:val="000000"/>
                <w:lang w:val="en-US"/>
              </w:rPr>
            </w:pPr>
            <w:r w:rsidRPr="00EC098B">
              <w:rPr>
                <w:color w:val="000000"/>
              </w:rPr>
              <w:t>11</w:t>
            </w:r>
            <w:r>
              <w:rPr>
                <w:color w:val="000000"/>
                <w:lang w:val="en-US"/>
              </w:rPr>
              <w:t>,</w:t>
            </w:r>
            <w:r w:rsidRPr="00EC098B">
              <w:rPr>
                <w:color w:val="000000"/>
              </w:rPr>
              <w:t>05</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2CD8C1" w14:textId="5B45005A" w:rsidR="00094B5B" w:rsidRPr="00EC098B" w:rsidRDefault="00094B5B" w:rsidP="00E9544F">
            <w:pPr>
              <w:ind w:firstLine="22"/>
              <w:jc w:val="center"/>
              <w:rPr>
                <w:color w:val="000000"/>
                <w:lang w:val="en-US"/>
              </w:rPr>
            </w:pPr>
            <w:r w:rsidRPr="00EC098B">
              <w:rPr>
                <w:color w:val="000000"/>
              </w:rPr>
              <w:t>9</w:t>
            </w:r>
            <w:r>
              <w:rPr>
                <w:color w:val="000000"/>
                <w:lang w:val="en-US"/>
              </w:rPr>
              <w:t>.</w:t>
            </w:r>
            <w:r w:rsidRPr="00EC098B">
              <w:rPr>
                <w:color w:val="000000"/>
              </w:rPr>
              <w:t>165</w:t>
            </w:r>
            <w:r>
              <w:rPr>
                <w:color w:val="000000"/>
                <w:lang w:val="en-US"/>
              </w:rPr>
              <w:t>,</w:t>
            </w:r>
            <w:r w:rsidRPr="00EC098B">
              <w:rPr>
                <w:color w:val="000000"/>
              </w:rPr>
              <w:t>07</w:t>
            </w:r>
          </w:p>
        </w:tc>
        <w:tc>
          <w:tcPr>
            <w:tcW w:w="1810" w:type="dxa"/>
            <w:tcBorders>
              <w:top w:val="single" w:sz="4" w:space="0" w:color="auto"/>
              <w:left w:val="single" w:sz="4" w:space="0" w:color="auto"/>
              <w:bottom w:val="single" w:sz="4" w:space="0" w:color="auto"/>
              <w:right w:val="single" w:sz="4" w:space="0" w:color="auto"/>
            </w:tcBorders>
            <w:vAlign w:val="center"/>
          </w:tcPr>
          <w:p w14:paraId="18841E8F" w14:textId="012B52A4" w:rsidR="00094B5B" w:rsidRPr="00EC098B" w:rsidRDefault="00094B5B" w:rsidP="00E9544F">
            <w:pPr>
              <w:ind w:firstLine="22"/>
              <w:jc w:val="center"/>
              <w:rPr>
                <w:color w:val="000000"/>
                <w:lang w:val="en-US"/>
              </w:rPr>
            </w:pPr>
            <w:r w:rsidRPr="00EC098B">
              <w:rPr>
                <w:color w:val="000000"/>
              </w:rPr>
              <w:t>17</w:t>
            </w:r>
            <w:r>
              <w:rPr>
                <w:color w:val="000000"/>
                <w:lang w:val="en-US"/>
              </w:rPr>
              <w:t>,</w:t>
            </w:r>
            <w:r w:rsidRPr="00EC098B">
              <w:rPr>
                <w:color w:val="000000"/>
              </w:rPr>
              <w:t>20</w:t>
            </w:r>
          </w:p>
        </w:tc>
      </w:tr>
      <w:tr w:rsidR="00094B5B" w:rsidRPr="00EC098B" w14:paraId="6F35C99E" w14:textId="77777777" w:rsidTr="00E9544F">
        <w:trPr>
          <w:trHeight w:val="341"/>
          <w:jc w:val="center"/>
        </w:trPr>
        <w:tc>
          <w:tcPr>
            <w:tcW w:w="2968" w:type="dxa"/>
            <w:tcBorders>
              <w:top w:val="nil"/>
              <w:left w:val="single" w:sz="4" w:space="0" w:color="auto"/>
              <w:bottom w:val="single" w:sz="4" w:space="0" w:color="auto"/>
              <w:right w:val="single" w:sz="4" w:space="0" w:color="auto"/>
            </w:tcBorders>
            <w:shd w:val="clear" w:color="auto" w:fill="auto"/>
            <w:noWrap/>
            <w:vAlign w:val="center"/>
            <w:hideMark/>
          </w:tcPr>
          <w:p w14:paraId="37330544" w14:textId="77777777" w:rsidR="00094B5B" w:rsidRPr="00EC098B" w:rsidRDefault="00094B5B" w:rsidP="002947A8">
            <w:pPr>
              <w:ind w:firstLine="22"/>
              <w:jc w:val="left"/>
              <w:rPr>
                <w:color w:val="000000"/>
                <w:lang w:val="en-US"/>
              </w:rPr>
            </w:pPr>
            <w:r w:rsidRPr="00EC098B">
              <w:rPr>
                <w:color w:val="000000"/>
                <w:lang w:val="en-US"/>
              </w:rPr>
              <w:t>Tổng phát thải CO2e ngành IPPU</w:t>
            </w:r>
          </w:p>
        </w:tc>
        <w:tc>
          <w:tcPr>
            <w:tcW w:w="1865" w:type="dxa"/>
            <w:tcBorders>
              <w:top w:val="nil"/>
              <w:left w:val="nil"/>
              <w:bottom w:val="single" w:sz="4" w:space="0" w:color="auto"/>
              <w:right w:val="single" w:sz="4" w:space="0" w:color="auto"/>
            </w:tcBorders>
            <w:shd w:val="clear" w:color="auto" w:fill="auto"/>
            <w:noWrap/>
            <w:vAlign w:val="center"/>
            <w:hideMark/>
          </w:tcPr>
          <w:p w14:paraId="3B5DCC68" w14:textId="77777777" w:rsidR="00094B5B" w:rsidRPr="00EC098B" w:rsidRDefault="00094B5B" w:rsidP="00E9544F">
            <w:pPr>
              <w:ind w:firstLine="22"/>
              <w:jc w:val="center"/>
              <w:rPr>
                <w:color w:val="000000"/>
                <w:lang w:val="en-US"/>
              </w:rPr>
            </w:pPr>
            <w:r w:rsidRPr="00EC098B">
              <w:rPr>
                <w:color w:val="000000"/>
              </w:rPr>
              <w:t>45</w:t>
            </w:r>
            <w:r>
              <w:rPr>
                <w:color w:val="000000"/>
                <w:lang w:val="en-US"/>
              </w:rPr>
              <w:t>,</w:t>
            </w:r>
            <w:r w:rsidRPr="00EC098B">
              <w:rPr>
                <w:color w:val="000000"/>
              </w:rPr>
              <w:t>07</w:t>
            </w:r>
          </w:p>
          <w:p w14:paraId="18778F4B" w14:textId="77777777" w:rsidR="00094B5B" w:rsidRPr="00EC098B" w:rsidRDefault="00094B5B" w:rsidP="00E9544F">
            <w:pPr>
              <w:ind w:firstLine="22"/>
              <w:jc w:val="center"/>
              <w:rPr>
                <w:color w:val="000000"/>
                <w:lang w:val="en-US"/>
              </w:rPr>
            </w:pPr>
          </w:p>
        </w:tc>
        <w:tc>
          <w:tcPr>
            <w:tcW w:w="1244" w:type="dxa"/>
            <w:tcBorders>
              <w:top w:val="single" w:sz="4" w:space="0" w:color="auto"/>
              <w:left w:val="nil"/>
              <w:bottom w:val="single" w:sz="4" w:space="0" w:color="auto"/>
              <w:right w:val="single" w:sz="4" w:space="0" w:color="auto"/>
            </w:tcBorders>
            <w:vAlign w:val="center"/>
          </w:tcPr>
          <w:p w14:paraId="3DC0FE19" w14:textId="760E1E2A" w:rsidR="00094B5B" w:rsidRPr="00EC098B" w:rsidRDefault="00094B5B" w:rsidP="00E9544F">
            <w:pPr>
              <w:ind w:firstLine="22"/>
              <w:jc w:val="center"/>
              <w:rPr>
                <w:color w:val="000000"/>
                <w:lang w:val="en-US"/>
              </w:rPr>
            </w:pPr>
            <w:r w:rsidRPr="00EC098B">
              <w:rPr>
                <w:color w:val="000000"/>
                <w:lang w:val="en-US"/>
              </w:rPr>
              <w:t>100,00</w:t>
            </w:r>
          </w:p>
        </w:tc>
        <w:tc>
          <w:tcPr>
            <w:tcW w:w="16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E0D45C" w14:textId="77777777" w:rsidR="00094B5B" w:rsidRPr="00EC098B" w:rsidRDefault="00094B5B" w:rsidP="00E9544F">
            <w:pPr>
              <w:ind w:firstLine="22"/>
              <w:jc w:val="center"/>
              <w:rPr>
                <w:color w:val="000000"/>
                <w:lang w:val="en-US"/>
              </w:rPr>
            </w:pPr>
            <w:r w:rsidRPr="00EC098B">
              <w:rPr>
                <w:color w:val="000000"/>
              </w:rPr>
              <w:t>53</w:t>
            </w:r>
            <w:r>
              <w:rPr>
                <w:color w:val="000000"/>
                <w:lang w:val="en-US"/>
              </w:rPr>
              <w:t>,</w:t>
            </w:r>
            <w:r w:rsidRPr="00EC098B">
              <w:rPr>
                <w:color w:val="000000"/>
              </w:rPr>
              <w:t>28</w:t>
            </w:r>
          </w:p>
          <w:p w14:paraId="5F3F87A4" w14:textId="77777777" w:rsidR="00094B5B" w:rsidRPr="00EC098B" w:rsidRDefault="00094B5B" w:rsidP="00E9544F">
            <w:pPr>
              <w:ind w:firstLine="22"/>
              <w:jc w:val="center"/>
              <w:rPr>
                <w:color w:val="000000"/>
                <w:lang w:val="en-US"/>
              </w:rPr>
            </w:pPr>
          </w:p>
        </w:tc>
        <w:tc>
          <w:tcPr>
            <w:tcW w:w="1810" w:type="dxa"/>
            <w:tcBorders>
              <w:top w:val="single" w:sz="4" w:space="0" w:color="auto"/>
              <w:left w:val="single" w:sz="4" w:space="0" w:color="auto"/>
              <w:bottom w:val="single" w:sz="4" w:space="0" w:color="auto"/>
              <w:right w:val="single" w:sz="4" w:space="0" w:color="auto"/>
            </w:tcBorders>
            <w:vAlign w:val="center"/>
          </w:tcPr>
          <w:p w14:paraId="23437D97" w14:textId="16A82121" w:rsidR="00094B5B" w:rsidRPr="00EC098B" w:rsidRDefault="00094B5B" w:rsidP="00E9544F">
            <w:pPr>
              <w:ind w:firstLine="22"/>
              <w:jc w:val="center"/>
              <w:rPr>
                <w:color w:val="000000"/>
                <w:lang w:val="en-US"/>
              </w:rPr>
            </w:pPr>
            <w:r>
              <w:rPr>
                <w:color w:val="000000"/>
                <w:lang w:val="en-US"/>
              </w:rPr>
              <w:t>100,00</w:t>
            </w:r>
          </w:p>
        </w:tc>
      </w:tr>
    </w:tbl>
    <w:p w14:paraId="7D84A256" w14:textId="77777777" w:rsidR="00094B5B" w:rsidRPr="000E4E22" w:rsidRDefault="00094B5B" w:rsidP="00094B5B">
      <w:pPr>
        <w:spacing w:before="120" w:after="120"/>
      </w:pPr>
      <w:r w:rsidRPr="000E4E22">
        <w:t xml:space="preserve">Kết quả kiểm kê KNK năm 2018 cho thấy ngành thép chiếm tỉ lệ lớn nhất trong tổng phát thải 46% (năm 2018) và 50% (năm 2022). </w:t>
      </w:r>
    </w:p>
    <w:p w14:paraId="6454CBD4" w14:textId="77777777" w:rsidR="00094B5B" w:rsidRPr="00723494" w:rsidRDefault="00094B5B" w:rsidP="00094B5B">
      <w:r w:rsidRPr="000E4E22">
        <w:t>Kiểm kê phát thải KNK năm 2016 cho lĩnh vực IPPU đã có những cải tiến so với các kỳ kiểm kê trước về số liệu cũng như phương pháp, một số tiểu lĩnh vực đã áp dụng hệ số riêng của Việt Nam (sản xuất xi măng, sản xuất kính xây dựng, sản xuất vôi, thép). Một số lĩnh vực đã thu thập và sử dụng số liệu hoạt động được phân tách chi tiết hơn như sản xuất thép, sản xuất vôi. Bổ sung thêm tính toán phát thải từ ngành khác gồm sử dụng chất bôi trơn và sáp paraphin. Tuy nhiên, vẫn còn có những hạn chế và khó khăn đối với việc thu thập số liệu hoạt động và tính toán phát thải KNK cho các tiểu lĩnh vực khác như Sử dụng các hợp chất HFC. Tính toán phát thải KNK từ hoạt động sử dụng các hợp chất HFC vẫn còn phải áp dụng nhiều giả định và có độ chính xác chưa cao.</w:t>
      </w:r>
    </w:p>
    <w:p w14:paraId="5F966500" w14:textId="77777777" w:rsidR="00094B5B" w:rsidRPr="00094B5B" w:rsidRDefault="00094B5B" w:rsidP="00094B5B"/>
    <w:p w14:paraId="57CE213E" w14:textId="1F550CF9" w:rsidR="00A30FA7" w:rsidRPr="006E6F8E" w:rsidRDefault="00094B5B" w:rsidP="00094B5B">
      <w:pPr>
        <w:pStyle w:val="Heading3"/>
        <w:rPr>
          <w:lang w:val="vi-VN"/>
        </w:rPr>
      </w:pPr>
      <w:bookmarkStart w:id="25" w:name="_Toc147435784"/>
      <w:bookmarkStart w:id="26" w:name="_Toc59035919"/>
      <w:bookmarkStart w:id="27" w:name="_Toc110367009"/>
      <w:bookmarkStart w:id="28" w:name="_Toc110367100"/>
      <w:bookmarkStart w:id="29" w:name="_Toc110367214"/>
      <w:bookmarkStart w:id="30" w:name="_Toc110367295"/>
      <w:r w:rsidRPr="006E6F8E">
        <w:rPr>
          <w:lang w:val="vi-VN"/>
        </w:rPr>
        <w:t xml:space="preserve">2.1.2. </w:t>
      </w:r>
      <w:r w:rsidR="00A30FA7" w:rsidRPr="006E6F8E">
        <w:rPr>
          <w:lang w:val="vi-VN"/>
        </w:rPr>
        <w:t>Khó khăn về thu thập số liệu hoạt động được thể hiện trên bảng sau:</w:t>
      </w:r>
      <w:bookmarkEnd w:id="25"/>
    </w:p>
    <w:p w14:paraId="19DE270F" w14:textId="2B728250" w:rsidR="00A30FA7" w:rsidRPr="00FD0165" w:rsidRDefault="00A30FA7" w:rsidP="00A30FA7">
      <w:pPr>
        <w:pStyle w:val="Caption"/>
        <w:spacing w:line="360" w:lineRule="auto"/>
        <w:rPr>
          <w:lang w:val="vi-VN"/>
        </w:rPr>
      </w:pPr>
      <w:bookmarkStart w:id="31" w:name="_Toc58540594"/>
      <w:bookmarkStart w:id="32" w:name="_Toc58793882"/>
      <w:bookmarkStart w:id="33" w:name="_Toc111103151"/>
      <w:bookmarkStart w:id="34" w:name="_Toc147499075"/>
      <w:r w:rsidRPr="00FD0165">
        <w:rPr>
          <w:lang w:val="vi-VN"/>
        </w:rPr>
        <w:t xml:space="preserve">Bảng 2. </w:t>
      </w:r>
      <w:r w:rsidRPr="00FD0165">
        <w:rPr>
          <w:lang w:val="vi-VN"/>
        </w:rPr>
        <w:fldChar w:fldCharType="begin"/>
      </w:r>
      <w:r w:rsidRPr="00FD0165">
        <w:rPr>
          <w:lang w:val="vi-VN"/>
        </w:rPr>
        <w:instrText xml:space="preserve"> SEQ Bảng_2. \* ARABIC </w:instrText>
      </w:r>
      <w:r w:rsidRPr="00FD0165">
        <w:rPr>
          <w:lang w:val="vi-VN"/>
        </w:rPr>
        <w:fldChar w:fldCharType="separate"/>
      </w:r>
      <w:r w:rsidR="00094B5B">
        <w:rPr>
          <w:noProof/>
          <w:lang w:val="vi-VN"/>
        </w:rPr>
        <w:t>2</w:t>
      </w:r>
      <w:r w:rsidRPr="00FD0165">
        <w:rPr>
          <w:lang w:val="vi-VN"/>
        </w:rPr>
        <w:fldChar w:fldCharType="end"/>
      </w:r>
      <w:r w:rsidRPr="00FD0165">
        <w:rPr>
          <w:lang w:val="vi-VN"/>
        </w:rPr>
        <w:t>. Những khó khăn và biện pháp khắc phục về thu thập SLHĐ</w:t>
      </w:r>
      <w:bookmarkEnd w:id="31"/>
      <w:bookmarkEnd w:id="32"/>
      <w:bookmarkEnd w:id="33"/>
      <w:bookmarkEnd w:id="34"/>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2"/>
        <w:gridCol w:w="1960"/>
        <w:gridCol w:w="2898"/>
        <w:gridCol w:w="885"/>
        <w:gridCol w:w="989"/>
        <w:gridCol w:w="953"/>
      </w:tblGrid>
      <w:tr w:rsidR="00A30FA7" w:rsidRPr="00FD0165" w14:paraId="683CCA8F" w14:textId="77777777" w:rsidTr="00A30FA7">
        <w:trPr>
          <w:tblHeader/>
          <w:jc w:val="center"/>
        </w:trPr>
        <w:tc>
          <w:tcPr>
            <w:tcW w:w="1403" w:type="dxa"/>
            <w:shd w:val="clear" w:color="auto" w:fill="D9D9D9"/>
            <w:vAlign w:val="center"/>
          </w:tcPr>
          <w:p w14:paraId="7A8D34A0" w14:textId="77777777" w:rsidR="00A30FA7" w:rsidRPr="00FD0165" w:rsidRDefault="00A30FA7" w:rsidP="00A30FA7">
            <w:pPr>
              <w:ind w:firstLine="31"/>
              <w:jc w:val="center"/>
              <w:rPr>
                <w:b/>
                <w:color w:val="000000"/>
              </w:rPr>
            </w:pPr>
            <w:r w:rsidRPr="00FD0165">
              <w:rPr>
                <w:b/>
                <w:color w:val="000000"/>
              </w:rPr>
              <w:t>Khu vực</w:t>
            </w:r>
          </w:p>
        </w:tc>
        <w:tc>
          <w:tcPr>
            <w:tcW w:w="1994" w:type="dxa"/>
            <w:shd w:val="clear" w:color="auto" w:fill="D9D9D9"/>
            <w:vAlign w:val="center"/>
          </w:tcPr>
          <w:p w14:paraId="1628D796" w14:textId="77777777" w:rsidR="00A30FA7" w:rsidRPr="00FD0165" w:rsidRDefault="00A30FA7" w:rsidP="00A30FA7">
            <w:pPr>
              <w:ind w:firstLine="31"/>
              <w:jc w:val="center"/>
              <w:rPr>
                <w:b/>
                <w:color w:val="000000"/>
              </w:rPr>
            </w:pPr>
            <w:r w:rsidRPr="00FD0165">
              <w:rPr>
                <w:b/>
                <w:color w:val="000000"/>
              </w:rPr>
              <w:t>Những khó khăn, trở ngại</w:t>
            </w:r>
          </w:p>
        </w:tc>
        <w:tc>
          <w:tcPr>
            <w:tcW w:w="2977" w:type="dxa"/>
            <w:shd w:val="clear" w:color="auto" w:fill="D9D9D9"/>
            <w:vAlign w:val="center"/>
          </w:tcPr>
          <w:p w14:paraId="37E359E7" w14:textId="77777777" w:rsidR="00A30FA7" w:rsidRPr="00FD0165" w:rsidRDefault="00A30FA7" w:rsidP="00A30FA7">
            <w:pPr>
              <w:ind w:firstLine="31"/>
              <w:jc w:val="center"/>
              <w:rPr>
                <w:b/>
                <w:color w:val="000000"/>
              </w:rPr>
            </w:pPr>
            <w:r w:rsidRPr="00FD0165">
              <w:rPr>
                <w:b/>
                <w:color w:val="000000"/>
              </w:rPr>
              <w:t>Biện pháp khắc phục</w:t>
            </w:r>
          </w:p>
        </w:tc>
        <w:tc>
          <w:tcPr>
            <w:tcW w:w="769" w:type="dxa"/>
            <w:shd w:val="clear" w:color="auto" w:fill="D9D9D9"/>
            <w:vAlign w:val="center"/>
          </w:tcPr>
          <w:p w14:paraId="27FCC68A" w14:textId="77777777" w:rsidR="00A30FA7" w:rsidRPr="00FD0165" w:rsidRDefault="00A30FA7" w:rsidP="00A30FA7">
            <w:pPr>
              <w:ind w:firstLine="31"/>
              <w:jc w:val="center"/>
              <w:rPr>
                <w:b/>
                <w:color w:val="000000"/>
              </w:rPr>
            </w:pPr>
            <w:r w:rsidRPr="00FD0165">
              <w:rPr>
                <w:b/>
                <w:color w:val="000000"/>
              </w:rPr>
              <w:t>Ngắn hạn (1-3 năm)</w:t>
            </w:r>
          </w:p>
        </w:tc>
        <w:tc>
          <w:tcPr>
            <w:tcW w:w="966" w:type="dxa"/>
            <w:shd w:val="clear" w:color="auto" w:fill="D9D9D9"/>
            <w:vAlign w:val="center"/>
          </w:tcPr>
          <w:p w14:paraId="27596AE2" w14:textId="77777777" w:rsidR="00A30FA7" w:rsidRPr="00FD0165" w:rsidRDefault="00A30FA7" w:rsidP="00A30FA7">
            <w:pPr>
              <w:ind w:firstLine="31"/>
              <w:jc w:val="center"/>
              <w:rPr>
                <w:b/>
                <w:color w:val="000000"/>
              </w:rPr>
            </w:pPr>
            <w:r w:rsidRPr="00FD0165">
              <w:rPr>
                <w:b/>
                <w:color w:val="000000"/>
              </w:rPr>
              <w:t>Trung hạn (4-10 năm)</w:t>
            </w:r>
          </w:p>
        </w:tc>
        <w:tc>
          <w:tcPr>
            <w:tcW w:w="958" w:type="dxa"/>
            <w:shd w:val="clear" w:color="auto" w:fill="D9D9D9"/>
            <w:vAlign w:val="center"/>
          </w:tcPr>
          <w:p w14:paraId="2C663645" w14:textId="77777777" w:rsidR="00A30FA7" w:rsidRPr="00FD0165" w:rsidRDefault="00A30FA7" w:rsidP="00A30FA7">
            <w:pPr>
              <w:ind w:firstLine="31"/>
              <w:jc w:val="center"/>
              <w:rPr>
                <w:b/>
                <w:color w:val="000000"/>
              </w:rPr>
            </w:pPr>
            <w:r w:rsidRPr="00FD0165">
              <w:rPr>
                <w:b/>
                <w:color w:val="000000"/>
              </w:rPr>
              <w:t>Dài hạn (trên 10 năm)</w:t>
            </w:r>
          </w:p>
        </w:tc>
      </w:tr>
      <w:tr w:rsidR="00A30FA7" w:rsidRPr="00FD0165" w14:paraId="1B7FAE56" w14:textId="77777777" w:rsidTr="00A30FA7">
        <w:trPr>
          <w:jc w:val="center"/>
        </w:trPr>
        <w:tc>
          <w:tcPr>
            <w:tcW w:w="1403" w:type="dxa"/>
            <w:shd w:val="clear" w:color="auto" w:fill="auto"/>
            <w:vAlign w:val="center"/>
          </w:tcPr>
          <w:p w14:paraId="7F33B373" w14:textId="77777777" w:rsidR="00A30FA7" w:rsidRPr="00FD0165" w:rsidRDefault="00A30FA7" w:rsidP="00A30FA7">
            <w:pPr>
              <w:ind w:firstLine="31"/>
              <w:jc w:val="center"/>
              <w:rPr>
                <w:b/>
                <w:color w:val="000000"/>
              </w:rPr>
            </w:pPr>
          </w:p>
          <w:p w14:paraId="7D784B5E" w14:textId="77777777" w:rsidR="00A30FA7" w:rsidRPr="00FD0165" w:rsidRDefault="00A30FA7" w:rsidP="00A30FA7">
            <w:pPr>
              <w:ind w:firstLine="31"/>
              <w:jc w:val="center"/>
              <w:rPr>
                <w:b/>
                <w:color w:val="000000"/>
              </w:rPr>
            </w:pPr>
            <w:r w:rsidRPr="00FD0165">
              <w:rPr>
                <w:b/>
                <w:color w:val="000000"/>
              </w:rPr>
              <w:t>IPPU</w:t>
            </w:r>
          </w:p>
        </w:tc>
        <w:tc>
          <w:tcPr>
            <w:tcW w:w="1994" w:type="dxa"/>
            <w:shd w:val="clear" w:color="auto" w:fill="auto"/>
            <w:vAlign w:val="center"/>
          </w:tcPr>
          <w:p w14:paraId="0AF05A73" w14:textId="77777777" w:rsidR="00A30FA7" w:rsidRPr="00FD0165" w:rsidRDefault="00A30FA7" w:rsidP="00A30FA7">
            <w:pPr>
              <w:ind w:firstLine="31"/>
              <w:rPr>
                <w:color w:val="000000"/>
              </w:rPr>
            </w:pPr>
            <w:r w:rsidRPr="00FD0165">
              <w:rPr>
                <w:color w:val="000000"/>
              </w:rPr>
              <w:t>Chưa có số liệu sản xuất clinker trong nước</w:t>
            </w:r>
          </w:p>
        </w:tc>
        <w:tc>
          <w:tcPr>
            <w:tcW w:w="2977" w:type="dxa"/>
            <w:shd w:val="clear" w:color="auto" w:fill="auto"/>
            <w:vAlign w:val="center"/>
          </w:tcPr>
          <w:p w14:paraId="41CAA6A6" w14:textId="77777777" w:rsidR="00A30FA7" w:rsidRPr="00FD0165" w:rsidRDefault="00A30FA7" w:rsidP="00A30FA7">
            <w:pPr>
              <w:ind w:firstLine="31"/>
              <w:jc w:val="center"/>
              <w:rPr>
                <w:color w:val="000000"/>
              </w:rPr>
            </w:pPr>
            <w:r w:rsidRPr="00FD0165">
              <w:rPr>
                <w:color w:val="000000"/>
              </w:rPr>
              <w:t>Thu thập số liệu sản xuất Clinker từ Bộ xây dựng và các Nhà máy</w:t>
            </w:r>
          </w:p>
        </w:tc>
        <w:tc>
          <w:tcPr>
            <w:tcW w:w="769" w:type="dxa"/>
            <w:shd w:val="clear" w:color="auto" w:fill="auto"/>
            <w:vAlign w:val="center"/>
          </w:tcPr>
          <w:p w14:paraId="166802FA" w14:textId="77777777" w:rsidR="00A30FA7" w:rsidRPr="00FD0165" w:rsidRDefault="00A30FA7" w:rsidP="00A30FA7">
            <w:pPr>
              <w:ind w:firstLine="31"/>
              <w:jc w:val="center"/>
              <w:rPr>
                <w:b/>
                <w:color w:val="000000"/>
              </w:rPr>
            </w:pPr>
            <w:r w:rsidRPr="00FD0165">
              <w:rPr>
                <w:b/>
                <w:color w:val="000000"/>
              </w:rPr>
              <w:t>x</w:t>
            </w:r>
          </w:p>
        </w:tc>
        <w:tc>
          <w:tcPr>
            <w:tcW w:w="966" w:type="dxa"/>
            <w:shd w:val="clear" w:color="auto" w:fill="auto"/>
            <w:vAlign w:val="center"/>
          </w:tcPr>
          <w:p w14:paraId="2F46EE0A" w14:textId="77777777" w:rsidR="00A30FA7" w:rsidRPr="00FD0165" w:rsidRDefault="00A30FA7" w:rsidP="00A30FA7">
            <w:pPr>
              <w:ind w:firstLine="31"/>
              <w:jc w:val="center"/>
              <w:rPr>
                <w:b/>
                <w:color w:val="000000"/>
              </w:rPr>
            </w:pPr>
          </w:p>
        </w:tc>
        <w:tc>
          <w:tcPr>
            <w:tcW w:w="958" w:type="dxa"/>
            <w:shd w:val="clear" w:color="auto" w:fill="auto"/>
            <w:vAlign w:val="center"/>
          </w:tcPr>
          <w:p w14:paraId="4F26B878" w14:textId="77777777" w:rsidR="00A30FA7" w:rsidRPr="00FD0165" w:rsidRDefault="00A30FA7" w:rsidP="00A30FA7">
            <w:pPr>
              <w:ind w:firstLine="31"/>
              <w:jc w:val="center"/>
              <w:rPr>
                <w:b/>
                <w:color w:val="000000"/>
              </w:rPr>
            </w:pPr>
          </w:p>
        </w:tc>
      </w:tr>
      <w:tr w:rsidR="00A30FA7" w:rsidRPr="00FD0165" w14:paraId="73712D7A" w14:textId="77777777" w:rsidTr="00A30FA7">
        <w:trPr>
          <w:jc w:val="center"/>
        </w:trPr>
        <w:tc>
          <w:tcPr>
            <w:tcW w:w="1403" w:type="dxa"/>
            <w:shd w:val="clear" w:color="auto" w:fill="auto"/>
            <w:vAlign w:val="center"/>
          </w:tcPr>
          <w:p w14:paraId="0C4FCB73" w14:textId="77777777" w:rsidR="00A30FA7" w:rsidRPr="00FD0165" w:rsidRDefault="00A30FA7" w:rsidP="00A30FA7">
            <w:pPr>
              <w:ind w:firstLine="31"/>
              <w:jc w:val="center"/>
              <w:rPr>
                <w:color w:val="000000"/>
              </w:rPr>
            </w:pPr>
          </w:p>
        </w:tc>
        <w:tc>
          <w:tcPr>
            <w:tcW w:w="1994" w:type="dxa"/>
            <w:shd w:val="clear" w:color="auto" w:fill="auto"/>
            <w:vAlign w:val="center"/>
          </w:tcPr>
          <w:p w14:paraId="6C3CA2B6" w14:textId="77777777" w:rsidR="00A30FA7" w:rsidRPr="00FD0165" w:rsidRDefault="00A30FA7" w:rsidP="00A30FA7">
            <w:pPr>
              <w:ind w:firstLine="31"/>
              <w:rPr>
                <w:color w:val="000000"/>
              </w:rPr>
            </w:pPr>
            <w:r w:rsidRPr="00FD0165">
              <w:rPr>
                <w:rFonts w:eastAsia="Arial Unicode MS"/>
              </w:rPr>
              <w:t>Chưa có số liệu thực tế về tỉ lệ vôi  có độ canxi cao và vôi đôlômit.</w:t>
            </w:r>
          </w:p>
        </w:tc>
        <w:tc>
          <w:tcPr>
            <w:tcW w:w="2977" w:type="dxa"/>
            <w:shd w:val="clear" w:color="auto" w:fill="auto"/>
            <w:vAlign w:val="center"/>
          </w:tcPr>
          <w:p w14:paraId="6D3B1933" w14:textId="77777777" w:rsidR="00A30FA7" w:rsidRPr="00FD0165" w:rsidRDefault="00A30FA7" w:rsidP="00A30FA7">
            <w:pPr>
              <w:ind w:firstLine="31"/>
              <w:jc w:val="center"/>
              <w:rPr>
                <w:color w:val="000000"/>
              </w:rPr>
            </w:pPr>
            <w:r w:rsidRPr="00FD0165">
              <w:rPr>
                <w:color w:val="000000"/>
              </w:rPr>
              <w:t>Thu thập số liệu sản xuất Clinker từ Bộ xây dựng và các Nhà máy</w:t>
            </w:r>
          </w:p>
        </w:tc>
        <w:tc>
          <w:tcPr>
            <w:tcW w:w="769" w:type="dxa"/>
            <w:shd w:val="clear" w:color="auto" w:fill="auto"/>
            <w:vAlign w:val="center"/>
          </w:tcPr>
          <w:p w14:paraId="0F42A7C0" w14:textId="77777777" w:rsidR="00A30FA7" w:rsidRPr="00FD0165" w:rsidRDefault="00A30FA7" w:rsidP="00A30FA7">
            <w:pPr>
              <w:ind w:firstLine="31"/>
              <w:jc w:val="center"/>
              <w:rPr>
                <w:b/>
                <w:color w:val="000000"/>
              </w:rPr>
            </w:pPr>
          </w:p>
        </w:tc>
        <w:tc>
          <w:tcPr>
            <w:tcW w:w="966" w:type="dxa"/>
            <w:shd w:val="clear" w:color="auto" w:fill="auto"/>
            <w:vAlign w:val="center"/>
          </w:tcPr>
          <w:p w14:paraId="0B2A2BB9" w14:textId="77777777" w:rsidR="00A30FA7" w:rsidRPr="00FD0165" w:rsidRDefault="00A30FA7" w:rsidP="00A30FA7">
            <w:pPr>
              <w:ind w:firstLine="31"/>
              <w:jc w:val="center"/>
              <w:rPr>
                <w:b/>
                <w:color w:val="000000"/>
              </w:rPr>
            </w:pPr>
            <w:r w:rsidRPr="00FD0165">
              <w:rPr>
                <w:b/>
                <w:color w:val="000000"/>
              </w:rPr>
              <w:t>x</w:t>
            </w:r>
          </w:p>
        </w:tc>
        <w:tc>
          <w:tcPr>
            <w:tcW w:w="958" w:type="dxa"/>
            <w:shd w:val="clear" w:color="auto" w:fill="auto"/>
            <w:vAlign w:val="center"/>
          </w:tcPr>
          <w:p w14:paraId="6BDC09CF" w14:textId="77777777" w:rsidR="00A30FA7" w:rsidRPr="00FD0165" w:rsidRDefault="00A30FA7" w:rsidP="00A30FA7">
            <w:pPr>
              <w:ind w:firstLine="31"/>
              <w:jc w:val="center"/>
              <w:rPr>
                <w:b/>
                <w:color w:val="000000"/>
              </w:rPr>
            </w:pPr>
          </w:p>
        </w:tc>
      </w:tr>
      <w:tr w:rsidR="00A30FA7" w:rsidRPr="00FD0165" w14:paraId="1089579A" w14:textId="77777777" w:rsidTr="00A30FA7">
        <w:trPr>
          <w:jc w:val="center"/>
        </w:trPr>
        <w:tc>
          <w:tcPr>
            <w:tcW w:w="1403" w:type="dxa"/>
            <w:shd w:val="clear" w:color="auto" w:fill="auto"/>
            <w:vAlign w:val="center"/>
          </w:tcPr>
          <w:p w14:paraId="57EA9515" w14:textId="77777777" w:rsidR="00A30FA7" w:rsidRPr="00FD0165" w:rsidRDefault="00A30FA7" w:rsidP="00A30FA7">
            <w:pPr>
              <w:ind w:firstLine="31"/>
              <w:jc w:val="center"/>
              <w:rPr>
                <w:color w:val="000000"/>
              </w:rPr>
            </w:pPr>
          </w:p>
        </w:tc>
        <w:tc>
          <w:tcPr>
            <w:tcW w:w="1994" w:type="dxa"/>
            <w:shd w:val="clear" w:color="auto" w:fill="auto"/>
            <w:vAlign w:val="center"/>
          </w:tcPr>
          <w:p w14:paraId="5D6638E5" w14:textId="77777777" w:rsidR="00A30FA7" w:rsidRPr="00FD0165" w:rsidRDefault="00A30FA7" w:rsidP="00A30FA7">
            <w:pPr>
              <w:ind w:firstLine="31"/>
              <w:rPr>
                <w:color w:val="000000"/>
              </w:rPr>
            </w:pPr>
            <w:r w:rsidRPr="00FD0165">
              <w:rPr>
                <w:rFonts w:eastAsia="Arial Unicode MS"/>
              </w:rPr>
              <w:t>Chưa có số liệu về Đá vôi và đôlômit được sử dụng trong các ngành công nghiệp luyện kim, sản xuất kính, nông nghiệp, xây dựng và xử lý ô nhiễm môi trường.</w:t>
            </w:r>
          </w:p>
        </w:tc>
        <w:tc>
          <w:tcPr>
            <w:tcW w:w="2977" w:type="dxa"/>
            <w:shd w:val="clear" w:color="auto" w:fill="auto"/>
            <w:vAlign w:val="center"/>
          </w:tcPr>
          <w:p w14:paraId="35A1831B" w14:textId="77777777" w:rsidR="00A30FA7" w:rsidRPr="00FD0165" w:rsidRDefault="00A30FA7" w:rsidP="00A30FA7">
            <w:pPr>
              <w:ind w:firstLine="31"/>
              <w:jc w:val="center"/>
              <w:rPr>
                <w:color w:val="000000"/>
              </w:rPr>
            </w:pPr>
            <w:r w:rsidRPr="00FD0165">
              <w:rPr>
                <w:color w:val="000000"/>
              </w:rPr>
              <w:t>Thu thập số liệu sản xuất Clinker từ Bộ xây dựng và ngành Công thương</w:t>
            </w:r>
          </w:p>
        </w:tc>
        <w:tc>
          <w:tcPr>
            <w:tcW w:w="769" w:type="dxa"/>
            <w:shd w:val="clear" w:color="auto" w:fill="auto"/>
            <w:vAlign w:val="center"/>
          </w:tcPr>
          <w:p w14:paraId="102F7B74" w14:textId="77777777" w:rsidR="00A30FA7" w:rsidRPr="00FD0165" w:rsidRDefault="00A30FA7" w:rsidP="00A30FA7">
            <w:pPr>
              <w:ind w:firstLine="31"/>
              <w:jc w:val="center"/>
              <w:rPr>
                <w:b/>
                <w:color w:val="000000"/>
              </w:rPr>
            </w:pPr>
          </w:p>
        </w:tc>
        <w:tc>
          <w:tcPr>
            <w:tcW w:w="966" w:type="dxa"/>
            <w:shd w:val="clear" w:color="auto" w:fill="auto"/>
            <w:vAlign w:val="center"/>
          </w:tcPr>
          <w:p w14:paraId="089FC00D" w14:textId="77777777" w:rsidR="00A30FA7" w:rsidRPr="00FD0165" w:rsidRDefault="00A30FA7" w:rsidP="00A30FA7">
            <w:pPr>
              <w:ind w:firstLine="31"/>
              <w:jc w:val="center"/>
              <w:rPr>
                <w:b/>
                <w:color w:val="000000"/>
              </w:rPr>
            </w:pPr>
            <w:r w:rsidRPr="00FD0165">
              <w:rPr>
                <w:b/>
                <w:color w:val="000000"/>
              </w:rPr>
              <w:t>x</w:t>
            </w:r>
          </w:p>
        </w:tc>
        <w:tc>
          <w:tcPr>
            <w:tcW w:w="958" w:type="dxa"/>
            <w:shd w:val="clear" w:color="auto" w:fill="auto"/>
            <w:vAlign w:val="center"/>
          </w:tcPr>
          <w:p w14:paraId="73975AF5" w14:textId="77777777" w:rsidR="00A30FA7" w:rsidRPr="00FD0165" w:rsidRDefault="00A30FA7" w:rsidP="00A30FA7">
            <w:pPr>
              <w:ind w:firstLine="31"/>
              <w:jc w:val="center"/>
              <w:rPr>
                <w:b/>
                <w:color w:val="000000"/>
              </w:rPr>
            </w:pPr>
          </w:p>
        </w:tc>
      </w:tr>
      <w:tr w:rsidR="00A30FA7" w:rsidRPr="00FD0165" w14:paraId="5A0B1B90" w14:textId="77777777" w:rsidTr="00A30FA7">
        <w:trPr>
          <w:jc w:val="center"/>
        </w:trPr>
        <w:tc>
          <w:tcPr>
            <w:tcW w:w="1403" w:type="dxa"/>
            <w:shd w:val="clear" w:color="auto" w:fill="auto"/>
            <w:vAlign w:val="center"/>
          </w:tcPr>
          <w:p w14:paraId="7FF26650" w14:textId="77777777" w:rsidR="00A30FA7" w:rsidRPr="00FD0165" w:rsidRDefault="00A30FA7" w:rsidP="00A30FA7">
            <w:pPr>
              <w:ind w:firstLine="31"/>
              <w:jc w:val="center"/>
              <w:rPr>
                <w:color w:val="000000"/>
              </w:rPr>
            </w:pPr>
          </w:p>
        </w:tc>
        <w:tc>
          <w:tcPr>
            <w:tcW w:w="1994" w:type="dxa"/>
            <w:shd w:val="clear" w:color="auto" w:fill="auto"/>
            <w:vAlign w:val="center"/>
          </w:tcPr>
          <w:p w14:paraId="114C142F" w14:textId="77777777" w:rsidR="00A30FA7" w:rsidRPr="00FD0165" w:rsidRDefault="00A30FA7" w:rsidP="00A30FA7">
            <w:pPr>
              <w:ind w:firstLine="31"/>
              <w:rPr>
                <w:rFonts w:eastAsia="Arial Unicode MS"/>
              </w:rPr>
            </w:pPr>
            <w:r w:rsidRPr="00FD0165">
              <w:rPr>
                <w:rFonts w:eastAsia="Arial Unicode MS"/>
              </w:rPr>
              <w:t>Thiếu số liệu lượng thép sản xuất theo các công nghệ khác nhau.</w:t>
            </w:r>
          </w:p>
        </w:tc>
        <w:tc>
          <w:tcPr>
            <w:tcW w:w="2977" w:type="dxa"/>
            <w:shd w:val="clear" w:color="auto" w:fill="auto"/>
            <w:vAlign w:val="center"/>
          </w:tcPr>
          <w:p w14:paraId="2EAF1223" w14:textId="77777777" w:rsidR="00A30FA7" w:rsidRPr="00FD0165" w:rsidRDefault="00A30FA7" w:rsidP="00A30FA7">
            <w:pPr>
              <w:ind w:firstLine="31"/>
              <w:jc w:val="center"/>
              <w:rPr>
                <w:color w:val="000000"/>
              </w:rPr>
            </w:pPr>
            <w:r w:rsidRPr="00FD0165">
              <w:rPr>
                <w:color w:val="000000"/>
              </w:rPr>
              <w:t>Thu thập số liệu từ các nhà máy sản xuất thép</w:t>
            </w:r>
          </w:p>
        </w:tc>
        <w:tc>
          <w:tcPr>
            <w:tcW w:w="769" w:type="dxa"/>
            <w:shd w:val="clear" w:color="auto" w:fill="auto"/>
            <w:vAlign w:val="center"/>
          </w:tcPr>
          <w:p w14:paraId="0D579200" w14:textId="77777777" w:rsidR="00A30FA7" w:rsidRPr="00FD0165" w:rsidRDefault="00A30FA7" w:rsidP="00A30FA7">
            <w:pPr>
              <w:ind w:firstLine="31"/>
              <w:jc w:val="center"/>
              <w:rPr>
                <w:b/>
                <w:color w:val="000000"/>
              </w:rPr>
            </w:pPr>
            <w:r w:rsidRPr="00FD0165">
              <w:rPr>
                <w:b/>
                <w:color w:val="000000"/>
              </w:rPr>
              <w:t>x</w:t>
            </w:r>
          </w:p>
        </w:tc>
        <w:tc>
          <w:tcPr>
            <w:tcW w:w="966" w:type="dxa"/>
            <w:shd w:val="clear" w:color="auto" w:fill="auto"/>
            <w:vAlign w:val="center"/>
          </w:tcPr>
          <w:p w14:paraId="7388AFD6" w14:textId="77777777" w:rsidR="00A30FA7" w:rsidRPr="00FD0165" w:rsidRDefault="00A30FA7" w:rsidP="00A30FA7">
            <w:pPr>
              <w:ind w:firstLine="31"/>
              <w:jc w:val="center"/>
              <w:rPr>
                <w:b/>
                <w:color w:val="000000"/>
              </w:rPr>
            </w:pPr>
          </w:p>
        </w:tc>
        <w:tc>
          <w:tcPr>
            <w:tcW w:w="958" w:type="dxa"/>
            <w:shd w:val="clear" w:color="auto" w:fill="auto"/>
            <w:vAlign w:val="center"/>
          </w:tcPr>
          <w:p w14:paraId="5DCE9A87" w14:textId="77777777" w:rsidR="00A30FA7" w:rsidRPr="00FD0165" w:rsidRDefault="00A30FA7" w:rsidP="00A30FA7">
            <w:pPr>
              <w:ind w:firstLine="31"/>
              <w:jc w:val="center"/>
              <w:rPr>
                <w:b/>
                <w:color w:val="000000"/>
              </w:rPr>
            </w:pPr>
          </w:p>
        </w:tc>
      </w:tr>
      <w:tr w:rsidR="00A30FA7" w:rsidRPr="00FD0165" w14:paraId="2BE8CBAA" w14:textId="77777777" w:rsidTr="00A30FA7">
        <w:trPr>
          <w:jc w:val="center"/>
        </w:trPr>
        <w:tc>
          <w:tcPr>
            <w:tcW w:w="1403" w:type="dxa"/>
            <w:shd w:val="clear" w:color="auto" w:fill="auto"/>
            <w:vAlign w:val="center"/>
          </w:tcPr>
          <w:p w14:paraId="772D3A14" w14:textId="77777777" w:rsidR="00A30FA7" w:rsidRPr="00FD0165" w:rsidRDefault="00A30FA7" w:rsidP="00A30FA7">
            <w:pPr>
              <w:ind w:firstLine="31"/>
              <w:jc w:val="center"/>
              <w:rPr>
                <w:color w:val="000000"/>
              </w:rPr>
            </w:pPr>
          </w:p>
        </w:tc>
        <w:tc>
          <w:tcPr>
            <w:tcW w:w="1994" w:type="dxa"/>
            <w:shd w:val="clear" w:color="auto" w:fill="auto"/>
            <w:vAlign w:val="center"/>
          </w:tcPr>
          <w:p w14:paraId="1D19F825" w14:textId="77777777" w:rsidR="00A30FA7" w:rsidRPr="00FD0165" w:rsidRDefault="00A30FA7" w:rsidP="00A30FA7">
            <w:pPr>
              <w:ind w:firstLine="31"/>
            </w:pPr>
            <w:r w:rsidRPr="00FD0165">
              <w:t>Thiếu Số liệu về  HFCs cho từng ứng dụng khác nhau.</w:t>
            </w:r>
          </w:p>
          <w:p w14:paraId="0851660E" w14:textId="77777777" w:rsidR="00A30FA7" w:rsidRPr="00FD0165" w:rsidRDefault="00A30FA7" w:rsidP="00A30FA7">
            <w:pPr>
              <w:ind w:firstLine="31"/>
              <w:rPr>
                <w:color w:val="000000"/>
              </w:rPr>
            </w:pPr>
            <w:r w:rsidRPr="00FD0165">
              <w:t>Thiếu số liệu về lượng HFCs còn tồn lại từ năm trước</w:t>
            </w:r>
          </w:p>
        </w:tc>
        <w:tc>
          <w:tcPr>
            <w:tcW w:w="2977" w:type="dxa"/>
            <w:shd w:val="clear" w:color="auto" w:fill="auto"/>
            <w:vAlign w:val="center"/>
          </w:tcPr>
          <w:p w14:paraId="35C4ECEC" w14:textId="77777777" w:rsidR="00A30FA7" w:rsidRPr="00FD0165" w:rsidRDefault="00A30FA7" w:rsidP="00A30FA7">
            <w:pPr>
              <w:ind w:firstLine="31"/>
              <w:jc w:val="center"/>
              <w:rPr>
                <w:color w:val="000000"/>
              </w:rPr>
            </w:pPr>
            <w:r w:rsidRPr="00FD0165">
              <w:rPr>
                <w:color w:val="000000"/>
              </w:rPr>
              <w:t>Thu thập số liệu từ các Nhà máy</w:t>
            </w:r>
          </w:p>
        </w:tc>
        <w:tc>
          <w:tcPr>
            <w:tcW w:w="769" w:type="dxa"/>
            <w:shd w:val="clear" w:color="auto" w:fill="auto"/>
            <w:vAlign w:val="center"/>
          </w:tcPr>
          <w:p w14:paraId="5EC1D84C" w14:textId="77777777" w:rsidR="00A30FA7" w:rsidRPr="00FD0165" w:rsidRDefault="00A30FA7" w:rsidP="00A30FA7">
            <w:pPr>
              <w:ind w:firstLine="31"/>
              <w:jc w:val="center"/>
              <w:rPr>
                <w:b/>
                <w:color w:val="000000"/>
              </w:rPr>
            </w:pPr>
          </w:p>
        </w:tc>
        <w:tc>
          <w:tcPr>
            <w:tcW w:w="966" w:type="dxa"/>
            <w:shd w:val="clear" w:color="auto" w:fill="auto"/>
            <w:vAlign w:val="center"/>
          </w:tcPr>
          <w:p w14:paraId="4D93CF26" w14:textId="77777777" w:rsidR="00A30FA7" w:rsidRPr="00FD0165" w:rsidRDefault="00A30FA7" w:rsidP="00A30FA7">
            <w:pPr>
              <w:ind w:firstLine="31"/>
              <w:jc w:val="center"/>
              <w:rPr>
                <w:b/>
                <w:color w:val="000000"/>
              </w:rPr>
            </w:pPr>
            <w:r w:rsidRPr="00FD0165">
              <w:rPr>
                <w:b/>
                <w:color w:val="000000"/>
              </w:rPr>
              <w:t>x</w:t>
            </w:r>
          </w:p>
        </w:tc>
        <w:tc>
          <w:tcPr>
            <w:tcW w:w="958" w:type="dxa"/>
            <w:shd w:val="clear" w:color="auto" w:fill="auto"/>
            <w:vAlign w:val="center"/>
          </w:tcPr>
          <w:p w14:paraId="3A7EC217" w14:textId="77777777" w:rsidR="00A30FA7" w:rsidRPr="00FD0165" w:rsidRDefault="00A30FA7" w:rsidP="00A30FA7">
            <w:pPr>
              <w:ind w:firstLine="31"/>
              <w:jc w:val="center"/>
              <w:rPr>
                <w:b/>
                <w:color w:val="000000"/>
              </w:rPr>
            </w:pPr>
          </w:p>
        </w:tc>
      </w:tr>
    </w:tbl>
    <w:p w14:paraId="1CDA1466" w14:textId="77777777" w:rsidR="00A30FA7" w:rsidRPr="00FD0165" w:rsidRDefault="00A30FA7" w:rsidP="00A30FA7">
      <w:pPr>
        <w:rPr>
          <w:i/>
          <w:iCs/>
        </w:rPr>
      </w:pPr>
      <w:bookmarkStart w:id="35" w:name="_Toc111103206"/>
    </w:p>
    <w:p w14:paraId="754D4626" w14:textId="77777777" w:rsidR="00A30FA7" w:rsidRPr="00FD0165" w:rsidRDefault="00A30FA7" w:rsidP="00A30FA7">
      <w:pPr>
        <w:rPr>
          <w:i/>
          <w:iCs/>
        </w:rPr>
      </w:pPr>
      <w:r w:rsidRPr="00FD0165">
        <w:rPr>
          <w:i/>
          <w:iCs/>
        </w:rPr>
        <w:t>Phát triển Hệ số phát thải quốc gia</w:t>
      </w:r>
      <w:bookmarkEnd w:id="26"/>
      <w:bookmarkEnd w:id="27"/>
      <w:bookmarkEnd w:id="28"/>
      <w:bookmarkEnd w:id="29"/>
      <w:bookmarkEnd w:id="30"/>
      <w:bookmarkEnd w:id="35"/>
    </w:p>
    <w:p w14:paraId="30890961" w14:textId="77777777" w:rsidR="00A30FA7" w:rsidRPr="00FD0165" w:rsidRDefault="00A30FA7" w:rsidP="00A30FA7">
      <w:r w:rsidRPr="00FD0165">
        <w:t>Hệ số phát thải là lượng thải chất ô nhiễm tính bình quân trên một đơn vị nhiên liệu tiêu hao hay trên một đơn vị thành phẩm làm ra. Hệ số thải được xác định qua tập hợp nhiều số liệu thống kê để rút ra hệ số chung</w:t>
      </w:r>
    </w:p>
    <w:p w14:paraId="1439A588" w14:textId="77777777" w:rsidR="00A30FA7" w:rsidRPr="00FD0165" w:rsidRDefault="00A30FA7" w:rsidP="00A30FA7">
      <w:r w:rsidRPr="00FD0165">
        <w:t>Hiện nay chưa có hệ số phát thải quốc gia cho lĩnh vực các quá trình công nghiệp tại từng địa phương nên khi ước tính lượng phát thải vẫn phải sử dụng hệ số mặc định của IPCC. Trong thời gian tới, rất cần có thêm nghiên cứu chuyên sâu để xây dựng hệ số phát thải đặc trưng trong lĩnh vực các quá trình công nghiệp tại địa phương.</w:t>
      </w:r>
    </w:p>
    <w:p w14:paraId="4466E763" w14:textId="77777777" w:rsidR="00B85E5F" w:rsidRDefault="00B85E5F" w:rsidP="00F410FA"/>
    <w:p w14:paraId="6433A566" w14:textId="77777777" w:rsidR="006E6F8E" w:rsidRDefault="006E6F8E" w:rsidP="00F410FA"/>
    <w:p w14:paraId="5FCDD887" w14:textId="052BE88D" w:rsidR="001A399A" w:rsidRPr="004848D3" w:rsidRDefault="00F845D7" w:rsidP="00B85E5F">
      <w:pPr>
        <w:pStyle w:val="Heading2"/>
        <w:rPr>
          <w:lang w:val="vi-VN"/>
        </w:rPr>
      </w:pPr>
      <w:bookmarkStart w:id="36" w:name="_Toc147435785"/>
      <w:r w:rsidRPr="004848D3">
        <w:rPr>
          <w:lang w:val="vi-VN"/>
        </w:rPr>
        <w:lastRenderedPageBreak/>
        <w:t xml:space="preserve">2.2. </w:t>
      </w:r>
      <w:r w:rsidR="004848D3" w:rsidRPr="003B55F7">
        <w:rPr>
          <w:lang w:val="vi-VN"/>
        </w:rPr>
        <w:t>Đảm bảo</w:t>
      </w:r>
      <w:r w:rsidRPr="004848D3">
        <w:rPr>
          <w:lang w:val="vi-VN"/>
        </w:rPr>
        <w:t xml:space="preserve"> chất lượng số liệu hoạt động trong lĩnh vực IPPU</w:t>
      </w:r>
      <w:bookmarkEnd w:id="36"/>
    </w:p>
    <w:p w14:paraId="3A6DE706" w14:textId="77777777" w:rsidR="003B55F7" w:rsidRPr="003B55F7" w:rsidRDefault="003B55F7" w:rsidP="003B55F7">
      <w:pPr>
        <w:rPr>
          <w:lang w:val="pt-BR"/>
        </w:rPr>
      </w:pPr>
      <w:r w:rsidRPr="003B55F7">
        <w:rPr>
          <w:lang w:val="pt-BR"/>
        </w:rPr>
        <w:t>Số liệu hoạt động kiểm kê KNK cho các tiểu lĩnh vực trong IPPU được xác định và tham khảo theo kiểm kê quốc gia KNK phiên bản năm 2006 (Hướng dẫn IPCC 2006) và Hướng dẫn IPCC 2019. Ngoài ra, một số số liệu được sử dụng từ các tài liệu nghiên cứu khoa học, báo cáo của các dự án hợp tác quốc tế.</w:t>
      </w:r>
    </w:p>
    <w:p w14:paraId="35924339" w14:textId="48292412" w:rsidR="003B55F7" w:rsidRDefault="003B55F7" w:rsidP="003B55F7">
      <w:pPr>
        <w:rPr>
          <w:lang w:val="pt-BR"/>
        </w:rPr>
      </w:pPr>
      <w:r w:rsidRPr="003B55F7">
        <w:rPr>
          <w:lang w:val="pt-BR"/>
        </w:rPr>
        <w:t>Kết quả thực hiện QA số liệu hoạt động: Nguồn số liệu hoạt động sử dụng trong báo cáo kiểm kê được thu thập từ Tổng cục thống kê và các cơ quan, tổ chức chuyên môn có liên quan như Bộ Xây Dựng, Cục Hóa chất – Bộ Công Thương. Tuy nhiên, cách thức trích dẫn nguồn số liệu vẫn còn khá cơ bản và chưa chi tiết, minh bạch. Trích dẫn nguồn số liệu trong báo cáo kiểm kê và file excel tính toán một số tiểu ngành IPPU còn chưa thống nhất và sai lệch... cần phải kiểm tra lại và hiệu chỉnh theo đề xuất chỉnh sửa</w:t>
      </w:r>
      <w:r>
        <w:rPr>
          <w:lang w:val="pt-BR"/>
        </w:rPr>
        <w:t>.</w:t>
      </w:r>
    </w:p>
    <w:p w14:paraId="42EB529A" w14:textId="4F83059F" w:rsidR="003B55F7" w:rsidRDefault="003B55F7" w:rsidP="003B55F7">
      <w:pPr>
        <w:pStyle w:val="Caption"/>
        <w:rPr>
          <w:lang w:val="pt-BR"/>
        </w:rPr>
      </w:pPr>
      <w:bookmarkStart w:id="37" w:name="_Toc147499076"/>
      <w:r w:rsidRPr="006E6F8E">
        <w:rPr>
          <w:lang w:val="pt-BR"/>
        </w:rPr>
        <w:t xml:space="preserve">Bảng 2. </w:t>
      </w:r>
      <w:r>
        <w:fldChar w:fldCharType="begin"/>
      </w:r>
      <w:r w:rsidRPr="006E6F8E">
        <w:rPr>
          <w:lang w:val="pt-BR"/>
        </w:rPr>
        <w:instrText xml:space="preserve"> SEQ Bảng_2. \* ARABIC </w:instrText>
      </w:r>
      <w:r>
        <w:fldChar w:fldCharType="separate"/>
      </w:r>
      <w:r w:rsidR="00094B5B" w:rsidRPr="006E6F8E">
        <w:rPr>
          <w:noProof/>
          <w:lang w:val="pt-BR"/>
        </w:rPr>
        <w:t>3</w:t>
      </w:r>
      <w:r>
        <w:fldChar w:fldCharType="end"/>
      </w:r>
      <w:r>
        <w:rPr>
          <w:lang w:val="pt-BR"/>
        </w:rPr>
        <w:t>. Đề xuất chỉnh sửa về số liệu hoạt động trong kiểm kê KNK lĩnh vực IPPU</w:t>
      </w:r>
      <w:bookmarkEnd w:id="3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885"/>
        <w:gridCol w:w="3883"/>
        <w:gridCol w:w="2547"/>
      </w:tblGrid>
      <w:tr w:rsidR="003B55F7" w:rsidRPr="003B55F7" w14:paraId="56667609" w14:textId="77777777" w:rsidTr="00A30FA7">
        <w:trPr>
          <w:tblHeader/>
        </w:trPr>
        <w:tc>
          <w:tcPr>
            <w:tcW w:w="746" w:type="dxa"/>
            <w:shd w:val="clear" w:color="auto" w:fill="auto"/>
          </w:tcPr>
          <w:p w14:paraId="626A7917" w14:textId="77777777" w:rsidR="003B55F7" w:rsidRPr="003B55F7" w:rsidRDefault="003B55F7" w:rsidP="003B55F7">
            <w:pPr>
              <w:spacing w:before="120" w:after="120" w:line="240" w:lineRule="auto"/>
              <w:ind w:firstLine="0"/>
              <w:jc w:val="center"/>
              <w:rPr>
                <w:rFonts w:eastAsia="Calibri"/>
                <w:b/>
                <w:iCs/>
                <w:kern w:val="0"/>
                <w:lang w:val="pt-BR"/>
                <w14:ligatures w14:val="none"/>
              </w:rPr>
            </w:pPr>
            <w:r w:rsidRPr="003B55F7">
              <w:rPr>
                <w:rFonts w:eastAsia="Calibri"/>
                <w:b/>
                <w:iCs/>
                <w:kern w:val="0"/>
                <w:lang w:val="pt-BR"/>
                <w14:ligatures w14:val="none"/>
              </w:rPr>
              <w:t>STT</w:t>
            </w:r>
          </w:p>
        </w:tc>
        <w:tc>
          <w:tcPr>
            <w:tcW w:w="1914" w:type="dxa"/>
            <w:shd w:val="clear" w:color="auto" w:fill="auto"/>
          </w:tcPr>
          <w:p w14:paraId="29B442D8" w14:textId="77777777" w:rsidR="003B55F7" w:rsidRPr="003B55F7" w:rsidRDefault="003B55F7" w:rsidP="003B55F7">
            <w:pPr>
              <w:spacing w:before="120" w:after="120" w:line="240" w:lineRule="auto"/>
              <w:ind w:firstLine="0"/>
              <w:jc w:val="center"/>
              <w:rPr>
                <w:rFonts w:eastAsia="Calibri"/>
                <w:b/>
                <w:iCs/>
                <w:kern w:val="0"/>
                <w:lang w:val="pt-BR"/>
                <w14:ligatures w14:val="none"/>
              </w:rPr>
            </w:pPr>
            <w:r w:rsidRPr="003B55F7">
              <w:rPr>
                <w:rFonts w:eastAsia="Calibri"/>
                <w:b/>
                <w:iCs/>
                <w:kern w:val="0"/>
                <w:lang w:val="pt-BR"/>
                <w14:ligatures w14:val="none"/>
              </w:rPr>
              <w:t>Nội dung QC</w:t>
            </w:r>
            <w:r w:rsidRPr="003B55F7">
              <w:rPr>
                <w:rFonts w:eastAsia="Calibri"/>
                <w:b/>
                <w:iCs/>
                <w:kern w:val="0"/>
                <w:vertAlign w:val="superscript"/>
                <w:lang w:val="pt-BR"/>
                <w14:ligatures w14:val="none"/>
              </w:rPr>
              <w:footnoteReference w:id="1"/>
            </w:r>
          </w:p>
        </w:tc>
        <w:tc>
          <w:tcPr>
            <w:tcW w:w="3969" w:type="dxa"/>
            <w:shd w:val="clear" w:color="auto" w:fill="auto"/>
          </w:tcPr>
          <w:p w14:paraId="037529FF" w14:textId="77777777" w:rsidR="003B55F7" w:rsidRPr="003B55F7" w:rsidRDefault="003B55F7" w:rsidP="003B55F7">
            <w:pPr>
              <w:spacing w:before="120" w:after="120" w:line="240" w:lineRule="auto"/>
              <w:ind w:firstLine="0"/>
              <w:jc w:val="center"/>
              <w:rPr>
                <w:rFonts w:eastAsia="Calibri"/>
                <w:b/>
                <w:iCs/>
                <w:kern w:val="0"/>
                <w:lang w:val="pt-BR"/>
                <w14:ligatures w14:val="none"/>
              </w:rPr>
            </w:pPr>
            <w:r w:rsidRPr="003B55F7">
              <w:rPr>
                <w:rFonts w:eastAsia="Calibri"/>
                <w:b/>
                <w:iCs/>
                <w:kern w:val="0"/>
                <w:lang w:val="pt-BR"/>
                <w14:ligatures w14:val="none"/>
              </w:rPr>
              <w:t>Đánh giá</w:t>
            </w:r>
            <w:r w:rsidRPr="003B55F7">
              <w:rPr>
                <w:rFonts w:eastAsia="Calibri"/>
                <w:b/>
                <w:iCs/>
                <w:kern w:val="0"/>
                <w:vertAlign w:val="superscript"/>
                <w:lang w:val="pt-BR"/>
                <w14:ligatures w14:val="none"/>
              </w:rPr>
              <w:footnoteReference w:id="2"/>
            </w:r>
          </w:p>
        </w:tc>
        <w:tc>
          <w:tcPr>
            <w:tcW w:w="2583" w:type="dxa"/>
            <w:shd w:val="clear" w:color="auto" w:fill="auto"/>
          </w:tcPr>
          <w:p w14:paraId="40D8C0BA" w14:textId="77777777" w:rsidR="003B55F7" w:rsidRPr="003B55F7" w:rsidRDefault="003B55F7" w:rsidP="003B55F7">
            <w:pPr>
              <w:spacing w:before="120" w:after="120" w:line="240" w:lineRule="auto"/>
              <w:ind w:firstLine="0"/>
              <w:jc w:val="center"/>
              <w:rPr>
                <w:rFonts w:eastAsia="Calibri"/>
                <w:b/>
                <w:iCs/>
                <w:kern w:val="0"/>
                <w:lang w:val="pt-BR"/>
                <w14:ligatures w14:val="none"/>
              </w:rPr>
            </w:pPr>
            <w:r w:rsidRPr="003B55F7">
              <w:rPr>
                <w:rFonts w:eastAsia="Calibri"/>
                <w:b/>
                <w:iCs/>
                <w:kern w:val="0"/>
                <w:lang w:val="pt-BR"/>
                <w14:ligatures w14:val="none"/>
              </w:rPr>
              <w:t>Đề xuất chỉnh sửa</w:t>
            </w:r>
            <w:r w:rsidRPr="003B55F7">
              <w:rPr>
                <w:rFonts w:eastAsia="Calibri"/>
                <w:b/>
                <w:iCs/>
                <w:kern w:val="0"/>
                <w:vertAlign w:val="superscript"/>
                <w:lang w:val="pt-BR"/>
                <w14:ligatures w14:val="none"/>
              </w:rPr>
              <w:footnoteReference w:id="3"/>
            </w:r>
          </w:p>
        </w:tc>
      </w:tr>
      <w:tr w:rsidR="003B55F7" w:rsidRPr="003B55F7" w14:paraId="7E288986" w14:textId="77777777" w:rsidTr="00A30FA7">
        <w:tc>
          <w:tcPr>
            <w:tcW w:w="746" w:type="dxa"/>
            <w:shd w:val="clear" w:color="auto" w:fill="auto"/>
          </w:tcPr>
          <w:p w14:paraId="33CB28A3" w14:textId="77777777" w:rsidR="003B55F7" w:rsidRPr="003B55F7" w:rsidRDefault="003B55F7" w:rsidP="003B55F7">
            <w:pPr>
              <w:spacing w:before="120" w:after="120" w:line="240" w:lineRule="auto"/>
              <w:ind w:firstLine="0"/>
              <w:jc w:val="center"/>
              <w:rPr>
                <w:rFonts w:eastAsia="Calibri"/>
                <w:b/>
                <w:iCs/>
                <w:kern w:val="0"/>
                <w:lang w:val="pt-BR"/>
                <w14:ligatures w14:val="none"/>
              </w:rPr>
            </w:pPr>
            <w:r w:rsidRPr="003B55F7">
              <w:rPr>
                <w:rFonts w:eastAsia="Calibri"/>
                <w:b/>
                <w:iCs/>
                <w:kern w:val="0"/>
                <w:lang w:val="pt-BR"/>
                <w14:ligatures w14:val="none"/>
              </w:rPr>
              <w:t>I</w:t>
            </w:r>
          </w:p>
        </w:tc>
        <w:tc>
          <w:tcPr>
            <w:tcW w:w="8466" w:type="dxa"/>
            <w:gridSpan w:val="3"/>
            <w:shd w:val="clear" w:color="auto" w:fill="auto"/>
          </w:tcPr>
          <w:p w14:paraId="13E2C83D" w14:textId="77777777" w:rsidR="003B55F7" w:rsidRPr="003B55F7" w:rsidRDefault="003B55F7" w:rsidP="003B55F7">
            <w:pPr>
              <w:spacing w:before="120" w:after="120" w:line="240" w:lineRule="auto"/>
              <w:ind w:firstLine="0"/>
              <w:rPr>
                <w:rFonts w:eastAsia="Calibri"/>
                <w:b/>
                <w:iCs/>
                <w:kern w:val="0"/>
                <w:lang w:val="pt-BR"/>
                <w14:ligatures w14:val="none"/>
              </w:rPr>
            </w:pPr>
            <w:r w:rsidRPr="003B55F7">
              <w:rPr>
                <w:rFonts w:eastAsia="Calibri"/>
                <w:b/>
                <w:iCs/>
                <w:kern w:val="0"/>
                <w:lang w:val="pt-BR"/>
                <w14:ligatures w14:val="none"/>
              </w:rPr>
              <w:t>Công nghiệp khoáng sản (2A)</w:t>
            </w:r>
          </w:p>
        </w:tc>
      </w:tr>
      <w:tr w:rsidR="003B55F7" w:rsidRPr="003B55F7" w14:paraId="7B672C5D" w14:textId="77777777" w:rsidTr="00A30FA7">
        <w:tc>
          <w:tcPr>
            <w:tcW w:w="746" w:type="dxa"/>
            <w:shd w:val="clear" w:color="auto" w:fill="auto"/>
          </w:tcPr>
          <w:p w14:paraId="7430D0D0" w14:textId="77777777" w:rsidR="003B55F7" w:rsidRPr="003B55F7" w:rsidRDefault="003B55F7" w:rsidP="003B55F7">
            <w:pPr>
              <w:spacing w:before="120" w:after="120" w:line="240" w:lineRule="auto"/>
              <w:ind w:firstLine="0"/>
              <w:jc w:val="center"/>
              <w:rPr>
                <w:rFonts w:eastAsia="Calibri"/>
                <w:b/>
                <w:i/>
                <w:iCs/>
                <w:kern w:val="0"/>
                <w:lang w:val="pt-BR"/>
                <w14:ligatures w14:val="none"/>
              </w:rPr>
            </w:pPr>
            <w:r w:rsidRPr="003B55F7">
              <w:rPr>
                <w:rFonts w:eastAsia="Calibri"/>
                <w:b/>
                <w:i/>
                <w:iCs/>
                <w:kern w:val="0"/>
                <w:lang w:val="pt-BR"/>
                <w14:ligatures w14:val="none"/>
              </w:rPr>
              <w:t>1.1</w:t>
            </w:r>
          </w:p>
        </w:tc>
        <w:tc>
          <w:tcPr>
            <w:tcW w:w="8466" w:type="dxa"/>
            <w:gridSpan w:val="3"/>
            <w:shd w:val="clear" w:color="auto" w:fill="auto"/>
          </w:tcPr>
          <w:p w14:paraId="0FC7B493" w14:textId="77777777" w:rsidR="003B55F7" w:rsidRPr="003B55F7" w:rsidRDefault="003B55F7" w:rsidP="003B55F7">
            <w:pPr>
              <w:spacing w:before="120" w:after="120" w:line="240" w:lineRule="auto"/>
              <w:ind w:firstLine="0"/>
              <w:rPr>
                <w:rFonts w:eastAsia="Calibri"/>
                <w:b/>
                <w:i/>
                <w:iCs/>
                <w:kern w:val="0"/>
                <w:lang w:val="pt-BR"/>
                <w14:ligatures w14:val="none"/>
              </w:rPr>
            </w:pPr>
            <w:r w:rsidRPr="003B55F7">
              <w:rPr>
                <w:rFonts w:eastAsia="Calibri"/>
                <w:b/>
                <w:i/>
                <w:iCs/>
                <w:kern w:val="0"/>
                <w:lang w:val="pt-BR"/>
                <w14:ligatures w14:val="none"/>
              </w:rPr>
              <w:t>Sản xuất xi măng (2A1)</w:t>
            </w:r>
          </w:p>
        </w:tc>
      </w:tr>
      <w:tr w:rsidR="003B55F7" w:rsidRPr="003B55F7" w14:paraId="62EE72DE" w14:textId="77777777" w:rsidTr="00A30FA7">
        <w:tc>
          <w:tcPr>
            <w:tcW w:w="746" w:type="dxa"/>
            <w:shd w:val="clear" w:color="auto" w:fill="auto"/>
          </w:tcPr>
          <w:p w14:paraId="401DD822"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53F95D01"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nguồn số liệu</w:t>
            </w:r>
          </w:p>
        </w:tc>
        <w:tc>
          <w:tcPr>
            <w:tcW w:w="3969" w:type="dxa"/>
            <w:shd w:val="clear" w:color="auto" w:fill="auto"/>
          </w:tcPr>
          <w:p w14:paraId="2071C23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Sản lượng clinker sản xuất được ước tính dựa trên sản lượng xi măng sản xuất thực tế nhân với tỉ lệ clinker trong xi măng. Tuy nhiên, tác giải chưa diễn giải cụ thể thông tin vào trong báo cáo kiểm kê và chưa trích dẫn nguồn tham chiếu</w:t>
            </w:r>
          </w:p>
        </w:tc>
        <w:tc>
          <w:tcPr>
            <w:tcW w:w="2583" w:type="dxa"/>
            <w:shd w:val="clear" w:color="auto" w:fill="auto"/>
          </w:tcPr>
          <w:p w14:paraId="47354D97"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Cần diễn giải cách tính số liệu hoạt động và trích dẫn đầy đủ nguồn tham chiếu</w:t>
            </w:r>
          </w:p>
        </w:tc>
      </w:tr>
      <w:tr w:rsidR="003B55F7" w:rsidRPr="003B55F7" w14:paraId="434B5356" w14:textId="77777777" w:rsidTr="00A30FA7">
        <w:tc>
          <w:tcPr>
            <w:tcW w:w="746" w:type="dxa"/>
            <w:shd w:val="clear" w:color="auto" w:fill="auto"/>
          </w:tcPr>
          <w:p w14:paraId="70B9A6C1"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lastRenderedPageBreak/>
              <w:t>b</w:t>
            </w:r>
          </w:p>
        </w:tc>
        <w:tc>
          <w:tcPr>
            <w:tcW w:w="1914" w:type="dxa"/>
            <w:shd w:val="clear" w:color="auto" w:fill="auto"/>
          </w:tcPr>
          <w:p w14:paraId="1D3F40D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Tính chính xác của số liệu</w:t>
            </w:r>
          </w:p>
        </w:tc>
        <w:tc>
          <w:tcPr>
            <w:tcW w:w="3969" w:type="dxa"/>
            <w:shd w:val="clear" w:color="auto" w:fill="auto"/>
          </w:tcPr>
          <w:p w14:paraId="1EA71C00"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Số liệu về sản lượng xi măng sản xuất đúng với số liệu công bố của Tổng cục Thống kê (GSO)</w:t>
            </w:r>
            <w:r w:rsidRPr="003B55F7">
              <w:rPr>
                <w:rFonts w:eastAsia="Calibri"/>
                <w:bCs/>
                <w:iCs/>
                <w:kern w:val="0"/>
                <w:vertAlign w:val="superscript"/>
                <w:lang w:val="pt-BR"/>
                <w14:ligatures w14:val="none"/>
              </w:rPr>
              <w:footnoteReference w:id="4"/>
            </w:r>
          </w:p>
          <w:p w14:paraId="0BE9DFB4"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Căn cứ vào file excel tính toán thực tế, hiện ti lệ clinker trong xi măng năm 2018, 2022 lần lượt là 35.5% và 26.8%..., vượt hơn nhiều so với mục tiêu đề ra trong Chiến lược Phát triển vật liệu xây dựng Việt Nam thời kỳ 2021 - 2030, định hướng đến năm 2050 là 65%</w:t>
            </w:r>
            <w:r w:rsidRPr="003B55F7">
              <w:rPr>
                <w:rFonts w:eastAsia="Calibri"/>
                <w:bCs/>
                <w:iCs/>
                <w:kern w:val="0"/>
                <w:vertAlign w:val="superscript"/>
                <w:lang w:val="pt-BR"/>
                <w14:ligatures w14:val="none"/>
              </w:rPr>
              <w:footnoteReference w:id="5"/>
            </w:r>
            <w:r w:rsidRPr="003B55F7">
              <w:rPr>
                <w:rFonts w:eastAsia="Calibri"/>
                <w:bCs/>
                <w:iCs/>
                <w:kern w:val="0"/>
                <w:lang w:val="pt-BR"/>
                <w14:ligatures w14:val="none"/>
              </w:rPr>
              <w:t xml:space="preserve"> </w:t>
            </w:r>
          </w:p>
        </w:tc>
        <w:tc>
          <w:tcPr>
            <w:tcW w:w="2583" w:type="dxa"/>
            <w:shd w:val="clear" w:color="auto" w:fill="auto"/>
          </w:tcPr>
          <w:p w14:paraId="2637BC9B"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Kiểm tra lại số liệu về tỉ lệ clanker trong xi măng</w:t>
            </w:r>
          </w:p>
        </w:tc>
      </w:tr>
      <w:tr w:rsidR="003B55F7" w:rsidRPr="003B55F7" w14:paraId="28452F2F" w14:textId="77777777" w:rsidTr="00A30FA7">
        <w:tc>
          <w:tcPr>
            <w:tcW w:w="746" w:type="dxa"/>
            <w:shd w:val="clear" w:color="auto" w:fill="auto"/>
          </w:tcPr>
          <w:p w14:paraId="3BC8D998"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c</w:t>
            </w:r>
          </w:p>
        </w:tc>
        <w:tc>
          <w:tcPr>
            <w:tcW w:w="1914" w:type="dxa"/>
            <w:shd w:val="clear" w:color="auto" w:fill="auto"/>
          </w:tcPr>
          <w:p w14:paraId="23505D69"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Xu hướng của số liệu hoạt động</w:t>
            </w:r>
          </w:p>
        </w:tc>
        <w:tc>
          <w:tcPr>
            <w:tcW w:w="3969" w:type="dxa"/>
            <w:shd w:val="clear" w:color="auto" w:fill="auto"/>
          </w:tcPr>
          <w:p w14:paraId="5D1C39AB"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Mặc dù sản lượng sản xuất xi măng trong nước năm 2022 có tăng so với năm 2018, tuy nhiên tỉ lệ clinker trong xi măng giảm dần phù hợp với định hướng phát triển ngành xi măng và xu hướng cải tiến công nghệ trong những năm gần đây</w:t>
            </w:r>
          </w:p>
        </w:tc>
        <w:tc>
          <w:tcPr>
            <w:tcW w:w="2583" w:type="dxa"/>
            <w:shd w:val="clear" w:color="auto" w:fill="auto"/>
          </w:tcPr>
          <w:p w14:paraId="1EDD3BA0" w14:textId="77777777" w:rsidR="003B55F7" w:rsidRPr="003B55F7" w:rsidRDefault="003B55F7" w:rsidP="003B55F7">
            <w:pPr>
              <w:spacing w:before="120" w:after="120" w:line="240" w:lineRule="auto"/>
              <w:ind w:firstLine="0"/>
              <w:rPr>
                <w:rFonts w:eastAsia="Calibri"/>
                <w:bCs/>
                <w:iCs/>
                <w:kern w:val="0"/>
                <w:lang w:val="pt-BR"/>
                <w14:ligatures w14:val="none"/>
              </w:rPr>
            </w:pPr>
          </w:p>
        </w:tc>
      </w:tr>
      <w:tr w:rsidR="003B55F7" w:rsidRPr="003B55F7" w14:paraId="1ABACCE6" w14:textId="77777777" w:rsidTr="00A30FA7">
        <w:tc>
          <w:tcPr>
            <w:tcW w:w="746" w:type="dxa"/>
            <w:shd w:val="clear" w:color="auto" w:fill="auto"/>
          </w:tcPr>
          <w:p w14:paraId="012FF18C" w14:textId="77777777" w:rsidR="003B55F7" w:rsidRPr="003B55F7" w:rsidRDefault="003B55F7" w:rsidP="003B55F7">
            <w:pPr>
              <w:spacing w:before="120" w:after="120" w:line="240" w:lineRule="auto"/>
              <w:ind w:firstLine="0"/>
              <w:jc w:val="center"/>
              <w:rPr>
                <w:rFonts w:eastAsia="Calibri"/>
                <w:b/>
                <w:i/>
                <w:iCs/>
                <w:kern w:val="0"/>
                <w:lang w:val="pt-BR"/>
                <w14:ligatures w14:val="none"/>
              </w:rPr>
            </w:pPr>
            <w:r w:rsidRPr="003B55F7">
              <w:rPr>
                <w:rFonts w:eastAsia="Calibri"/>
                <w:b/>
                <w:i/>
                <w:iCs/>
                <w:kern w:val="0"/>
                <w:lang w:val="pt-BR"/>
                <w14:ligatures w14:val="none"/>
              </w:rPr>
              <w:t>1.2</w:t>
            </w:r>
          </w:p>
        </w:tc>
        <w:tc>
          <w:tcPr>
            <w:tcW w:w="8466" w:type="dxa"/>
            <w:gridSpan w:val="3"/>
            <w:shd w:val="clear" w:color="auto" w:fill="auto"/>
          </w:tcPr>
          <w:p w14:paraId="275248AD" w14:textId="77777777" w:rsidR="003B55F7" w:rsidRPr="003B55F7" w:rsidRDefault="003B55F7" w:rsidP="003B55F7">
            <w:pPr>
              <w:spacing w:before="120" w:after="120" w:line="240" w:lineRule="auto"/>
              <w:ind w:firstLine="0"/>
              <w:rPr>
                <w:rFonts w:eastAsia="Calibri"/>
                <w:b/>
                <w:i/>
                <w:iCs/>
                <w:kern w:val="0"/>
                <w:lang w:val="pt-BR"/>
                <w14:ligatures w14:val="none"/>
              </w:rPr>
            </w:pPr>
            <w:r w:rsidRPr="003B55F7">
              <w:rPr>
                <w:rFonts w:eastAsia="Calibri"/>
                <w:b/>
                <w:i/>
                <w:iCs/>
                <w:kern w:val="0"/>
                <w:lang w:val="pt-BR"/>
                <w14:ligatures w14:val="none"/>
              </w:rPr>
              <w:t>Sản xuất vôi (2A2)</w:t>
            </w:r>
          </w:p>
        </w:tc>
      </w:tr>
      <w:tr w:rsidR="003B55F7" w:rsidRPr="003B55F7" w14:paraId="3C9D7247" w14:textId="77777777" w:rsidTr="00A30FA7">
        <w:tc>
          <w:tcPr>
            <w:tcW w:w="746" w:type="dxa"/>
            <w:shd w:val="clear" w:color="auto" w:fill="auto"/>
          </w:tcPr>
          <w:p w14:paraId="0B534D71"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15CE948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Sản lượng mỗi loại vôi được sản xuất</w:t>
            </w:r>
          </w:p>
        </w:tc>
        <w:tc>
          <w:tcPr>
            <w:tcW w:w="3969" w:type="dxa"/>
            <w:shd w:val="clear" w:color="auto" w:fill="auto"/>
          </w:tcPr>
          <w:p w14:paraId="312497CF"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Đã phân nhóm số liệu hoạt động thành sản lượng vôi có độ canxi cao và sản lượng vôi đôlômit</w:t>
            </w:r>
          </w:p>
        </w:tc>
        <w:tc>
          <w:tcPr>
            <w:tcW w:w="2583" w:type="dxa"/>
            <w:shd w:val="clear" w:color="auto" w:fill="auto"/>
          </w:tcPr>
          <w:p w14:paraId="63E0A817" w14:textId="77777777" w:rsidR="003B55F7" w:rsidRPr="003B55F7" w:rsidRDefault="003B55F7" w:rsidP="003B55F7">
            <w:pPr>
              <w:spacing w:before="120" w:after="120" w:line="240" w:lineRule="auto"/>
              <w:ind w:firstLine="0"/>
              <w:rPr>
                <w:rFonts w:eastAsia="Calibri"/>
                <w:bCs/>
                <w:iCs/>
                <w:kern w:val="0"/>
                <w:lang w:val="pt-BR"/>
                <w14:ligatures w14:val="none"/>
              </w:rPr>
            </w:pPr>
          </w:p>
        </w:tc>
      </w:tr>
      <w:tr w:rsidR="003B55F7" w:rsidRPr="003B55F7" w14:paraId="6ECC63CD" w14:textId="77777777" w:rsidTr="00A30FA7">
        <w:tc>
          <w:tcPr>
            <w:tcW w:w="746" w:type="dxa"/>
            <w:shd w:val="clear" w:color="auto" w:fill="auto"/>
          </w:tcPr>
          <w:p w14:paraId="7F35EFF2"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b</w:t>
            </w:r>
          </w:p>
        </w:tc>
        <w:tc>
          <w:tcPr>
            <w:tcW w:w="1914" w:type="dxa"/>
            <w:shd w:val="clear" w:color="auto" w:fill="auto"/>
          </w:tcPr>
          <w:p w14:paraId="5343152B"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 xml:space="preserve">Trích dẫn nguồn số liệu </w:t>
            </w:r>
          </w:p>
        </w:tc>
        <w:tc>
          <w:tcPr>
            <w:tcW w:w="3969" w:type="dxa"/>
            <w:shd w:val="clear" w:color="auto" w:fill="auto"/>
          </w:tcPr>
          <w:p w14:paraId="4F8FEF02"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Chưa trích dẫn nguồn số liệu về sản lượng vôi sản xuất năm 2018, tỉ lệ sản xuất vôi có độ canxi cao và vôi đôlômit năm 2018 và 2022</w:t>
            </w:r>
          </w:p>
        </w:tc>
        <w:tc>
          <w:tcPr>
            <w:tcW w:w="2583" w:type="dxa"/>
            <w:shd w:val="clear" w:color="auto" w:fill="auto"/>
          </w:tcPr>
          <w:p w14:paraId="5FD0F824"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Bổ sung nguồn số liệu</w:t>
            </w:r>
          </w:p>
        </w:tc>
      </w:tr>
      <w:tr w:rsidR="003B55F7" w:rsidRPr="003B55F7" w14:paraId="6A6494E0" w14:textId="77777777" w:rsidTr="00A30FA7">
        <w:tc>
          <w:tcPr>
            <w:tcW w:w="746" w:type="dxa"/>
            <w:shd w:val="clear" w:color="auto" w:fill="auto"/>
          </w:tcPr>
          <w:p w14:paraId="321DB0CD"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lastRenderedPageBreak/>
              <w:t>c</w:t>
            </w:r>
          </w:p>
        </w:tc>
        <w:tc>
          <w:tcPr>
            <w:tcW w:w="1914" w:type="dxa"/>
            <w:shd w:val="clear" w:color="auto" w:fill="auto"/>
          </w:tcPr>
          <w:p w14:paraId="38146FBB"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Mức độ chính xác của số liệu</w:t>
            </w:r>
          </w:p>
        </w:tc>
        <w:tc>
          <w:tcPr>
            <w:tcW w:w="3969" w:type="dxa"/>
            <w:shd w:val="clear" w:color="auto" w:fill="auto"/>
          </w:tcPr>
          <w:p w14:paraId="030F28D0"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Theo tài liệu tham chiếu Thông cáo số 65/TC-BXD</w:t>
            </w:r>
            <w:r w:rsidRPr="003B55F7">
              <w:rPr>
                <w:rFonts w:eastAsia="Calibri"/>
                <w:bCs/>
                <w:iCs/>
                <w:kern w:val="0"/>
                <w:vertAlign w:val="superscript"/>
                <w:lang w:val="pt-BR"/>
                <w14:ligatures w14:val="none"/>
              </w:rPr>
              <w:footnoteReference w:id="6"/>
            </w:r>
            <w:r w:rsidRPr="003B55F7">
              <w:rPr>
                <w:rFonts w:eastAsia="Calibri"/>
                <w:bCs/>
                <w:iCs/>
                <w:kern w:val="0"/>
                <w:lang w:val="pt-BR"/>
                <w14:ligatures w14:val="none"/>
              </w:rPr>
              <w:t xml:space="preserve"> thì sản lượng vôi sản xuất năm 2022 là 2,5 triệu tấn nhưng số liệu sử dụng trong file excel tính toán phát thải hiện đang để là 1,15 triệu tấn</w:t>
            </w:r>
          </w:p>
        </w:tc>
        <w:tc>
          <w:tcPr>
            <w:tcW w:w="2583" w:type="dxa"/>
            <w:shd w:val="clear" w:color="auto" w:fill="auto"/>
          </w:tcPr>
          <w:p w14:paraId="779D58C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Kiểm tra lại số liệu tham chiếu và hiệu chỉnh</w:t>
            </w:r>
          </w:p>
        </w:tc>
      </w:tr>
      <w:tr w:rsidR="003B55F7" w:rsidRPr="003B55F7" w14:paraId="33E20214" w14:textId="77777777" w:rsidTr="00A30FA7">
        <w:tc>
          <w:tcPr>
            <w:tcW w:w="746" w:type="dxa"/>
            <w:shd w:val="clear" w:color="auto" w:fill="auto"/>
          </w:tcPr>
          <w:p w14:paraId="2FB05594" w14:textId="77777777" w:rsidR="003B55F7" w:rsidRPr="003B55F7" w:rsidRDefault="003B55F7" w:rsidP="003B55F7">
            <w:pPr>
              <w:spacing w:before="120" w:after="120" w:line="240" w:lineRule="auto"/>
              <w:ind w:firstLine="0"/>
              <w:jc w:val="center"/>
              <w:rPr>
                <w:rFonts w:eastAsia="Calibri"/>
                <w:b/>
                <w:i/>
                <w:iCs/>
                <w:kern w:val="0"/>
                <w:lang w:val="pt-BR"/>
                <w14:ligatures w14:val="none"/>
              </w:rPr>
            </w:pPr>
            <w:r w:rsidRPr="003B55F7">
              <w:rPr>
                <w:rFonts w:eastAsia="Calibri"/>
                <w:b/>
                <w:i/>
                <w:iCs/>
                <w:kern w:val="0"/>
                <w:lang w:val="pt-BR"/>
                <w14:ligatures w14:val="none"/>
              </w:rPr>
              <w:t>1.3</w:t>
            </w:r>
          </w:p>
        </w:tc>
        <w:tc>
          <w:tcPr>
            <w:tcW w:w="8466" w:type="dxa"/>
            <w:gridSpan w:val="3"/>
            <w:shd w:val="clear" w:color="auto" w:fill="auto"/>
          </w:tcPr>
          <w:p w14:paraId="1ACFE071" w14:textId="77777777" w:rsidR="003B55F7" w:rsidRPr="003B55F7" w:rsidRDefault="003B55F7" w:rsidP="003B55F7">
            <w:pPr>
              <w:spacing w:before="120" w:after="120" w:line="240" w:lineRule="auto"/>
              <w:ind w:firstLine="0"/>
              <w:rPr>
                <w:rFonts w:eastAsia="Calibri"/>
                <w:b/>
                <w:i/>
                <w:iCs/>
                <w:kern w:val="0"/>
                <w:lang w:val="pt-BR"/>
                <w14:ligatures w14:val="none"/>
              </w:rPr>
            </w:pPr>
            <w:r w:rsidRPr="003B55F7">
              <w:rPr>
                <w:rFonts w:eastAsia="Calibri"/>
                <w:b/>
                <w:i/>
                <w:iCs/>
                <w:kern w:val="0"/>
                <w:lang w:val="pt-BR"/>
                <w14:ligatures w14:val="none"/>
              </w:rPr>
              <w:t>Sản xuất thủy tinh (2A3)</w:t>
            </w:r>
          </w:p>
        </w:tc>
      </w:tr>
      <w:tr w:rsidR="003B55F7" w:rsidRPr="003B55F7" w14:paraId="2D87AAC3" w14:textId="77777777" w:rsidTr="00A30FA7">
        <w:tc>
          <w:tcPr>
            <w:tcW w:w="746" w:type="dxa"/>
            <w:shd w:val="clear" w:color="auto" w:fill="auto"/>
          </w:tcPr>
          <w:p w14:paraId="0076877F"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5E38B88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nguồn số liệu</w:t>
            </w:r>
          </w:p>
        </w:tc>
        <w:tc>
          <w:tcPr>
            <w:tcW w:w="3969" w:type="dxa"/>
            <w:shd w:val="clear" w:color="auto" w:fill="auto"/>
          </w:tcPr>
          <w:p w14:paraId="410BDF0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Nguồn số liệu đề cập trong báo cáo là từ GSO, tuy nhiên trong file tính excel lại đang để là từ  Bộ Xây Dựng</w:t>
            </w:r>
          </w:p>
        </w:tc>
        <w:tc>
          <w:tcPr>
            <w:tcW w:w="2583" w:type="dxa"/>
            <w:shd w:val="clear" w:color="auto" w:fill="auto"/>
          </w:tcPr>
          <w:p w14:paraId="7F77AF29"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Kiểm tra, thống nhất và trích dẫn chi tiết nguồn tham chiếu</w:t>
            </w:r>
          </w:p>
        </w:tc>
      </w:tr>
      <w:tr w:rsidR="003B55F7" w:rsidRPr="003B55F7" w14:paraId="4D7901E3" w14:textId="77777777" w:rsidTr="00A30FA7">
        <w:tc>
          <w:tcPr>
            <w:tcW w:w="746" w:type="dxa"/>
            <w:shd w:val="clear" w:color="auto" w:fill="auto"/>
          </w:tcPr>
          <w:p w14:paraId="48AEBFD9" w14:textId="77777777" w:rsidR="003B55F7" w:rsidRPr="003B55F7" w:rsidRDefault="003B55F7" w:rsidP="003B55F7">
            <w:pPr>
              <w:spacing w:before="120" w:after="120" w:line="240" w:lineRule="auto"/>
              <w:ind w:firstLine="0"/>
              <w:jc w:val="center"/>
              <w:rPr>
                <w:rFonts w:eastAsia="Calibri"/>
                <w:b/>
                <w:i/>
                <w:iCs/>
                <w:kern w:val="0"/>
                <w:lang w:val="pt-BR"/>
                <w14:ligatures w14:val="none"/>
              </w:rPr>
            </w:pPr>
            <w:r w:rsidRPr="003B55F7">
              <w:rPr>
                <w:rFonts w:eastAsia="Calibri"/>
                <w:b/>
                <w:i/>
                <w:iCs/>
                <w:kern w:val="0"/>
                <w:lang w:val="pt-BR"/>
                <w14:ligatures w14:val="none"/>
              </w:rPr>
              <w:t>1.4</w:t>
            </w:r>
          </w:p>
        </w:tc>
        <w:tc>
          <w:tcPr>
            <w:tcW w:w="8466" w:type="dxa"/>
            <w:gridSpan w:val="3"/>
            <w:shd w:val="clear" w:color="auto" w:fill="auto"/>
          </w:tcPr>
          <w:p w14:paraId="7302CCD5" w14:textId="77777777" w:rsidR="003B55F7" w:rsidRPr="003B55F7" w:rsidRDefault="003B55F7" w:rsidP="003B55F7">
            <w:pPr>
              <w:spacing w:before="120" w:after="120" w:line="240" w:lineRule="auto"/>
              <w:ind w:firstLine="0"/>
              <w:rPr>
                <w:rFonts w:eastAsia="Calibri"/>
                <w:b/>
                <w:i/>
                <w:iCs/>
                <w:kern w:val="0"/>
                <w:lang w:val="pt-BR"/>
                <w14:ligatures w14:val="none"/>
              </w:rPr>
            </w:pPr>
            <w:r w:rsidRPr="003B55F7">
              <w:rPr>
                <w:rFonts w:eastAsia="Calibri"/>
                <w:b/>
                <w:i/>
                <w:iCs/>
                <w:kern w:val="0"/>
                <w:lang w:val="pt-BR"/>
                <w14:ligatures w14:val="none"/>
              </w:rPr>
              <w:t>Các hoạt động sử dụng cacbonat khác (2A4)</w:t>
            </w:r>
          </w:p>
        </w:tc>
      </w:tr>
      <w:tr w:rsidR="003B55F7" w:rsidRPr="003B55F7" w14:paraId="16E463FE" w14:textId="77777777" w:rsidTr="00A30FA7">
        <w:tc>
          <w:tcPr>
            <w:tcW w:w="746" w:type="dxa"/>
            <w:shd w:val="clear" w:color="auto" w:fill="auto"/>
          </w:tcPr>
          <w:p w14:paraId="364A3AB5"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p>
        </w:tc>
        <w:tc>
          <w:tcPr>
            <w:tcW w:w="8466" w:type="dxa"/>
            <w:gridSpan w:val="3"/>
            <w:shd w:val="clear" w:color="auto" w:fill="auto"/>
          </w:tcPr>
          <w:p w14:paraId="58BAF20B" w14:textId="77777777" w:rsidR="003B55F7" w:rsidRPr="003B55F7" w:rsidRDefault="003B55F7" w:rsidP="003B55F7">
            <w:pPr>
              <w:spacing w:before="120" w:after="120" w:line="240" w:lineRule="auto"/>
              <w:ind w:firstLine="0"/>
              <w:rPr>
                <w:rFonts w:eastAsia="Calibri"/>
                <w:bCs/>
                <w:i/>
                <w:iCs/>
                <w:kern w:val="0"/>
                <w:lang w:val="pt-BR"/>
                <w14:ligatures w14:val="none"/>
              </w:rPr>
            </w:pPr>
            <w:r w:rsidRPr="003B55F7">
              <w:rPr>
                <w:rFonts w:eastAsia="Calibri"/>
                <w:bCs/>
                <w:i/>
                <w:iCs/>
                <w:kern w:val="0"/>
                <w:lang w:val="pt-BR"/>
                <w14:ligatures w14:val="none"/>
              </w:rPr>
              <w:t>Sử dụng cacbonat trong sản xuất gạch nung</w:t>
            </w:r>
          </w:p>
        </w:tc>
      </w:tr>
      <w:tr w:rsidR="003B55F7" w:rsidRPr="003B55F7" w14:paraId="7E6E4041" w14:textId="77777777" w:rsidTr="00A30FA7">
        <w:tc>
          <w:tcPr>
            <w:tcW w:w="746" w:type="dxa"/>
            <w:shd w:val="clear" w:color="auto" w:fill="auto"/>
          </w:tcPr>
          <w:p w14:paraId="52DCD280"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7C84606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Nguồn số liệu</w:t>
            </w:r>
          </w:p>
        </w:tc>
        <w:tc>
          <w:tcPr>
            <w:tcW w:w="3969" w:type="dxa"/>
            <w:shd w:val="clear" w:color="auto" w:fill="auto"/>
          </w:tcPr>
          <w:p w14:paraId="7D740CF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Chưa đề cập nguồn số liệu cụ thể cho sản lượng gạch nung</w:t>
            </w:r>
          </w:p>
          <w:p w14:paraId="682231C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Thiếu trích dẫn nguồn tham chiếu cho các số liệu giả định: 1,2 kg/viên gạch, tỉ lệ cacbonat trong đất sét không quá 4%</w:t>
            </w:r>
          </w:p>
        </w:tc>
        <w:tc>
          <w:tcPr>
            <w:tcW w:w="2583" w:type="dxa"/>
            <w:shd w:val="clear" w:color="auto" w:fill="auto"/>
          </w:tcPr>
          <w:p w14:paraId="02DC753D"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Bổ sung nguồn số liệu cụ thể</w:t>
            </w:r>
            <w:r w:rsidRPr="003B55F7">
              <w:rPr>
                <w:rFonts w:eastAsia="Calibri"/>
                <w:bCs/>
                <w:iCs/>
                <w:kern w:val="0"/>
                <w:vertAlign w:val="superscript"/>
                <w:lang w:val="pt-BR"/>
                <w14:ligatures w14:val="none"/>
              </w:rPr>
              <w:footnoteReference w:id="7"/>
            </w:r>
          </w:p>
          <w:p w14:paraId="5E8A65BF"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Yêu cầu bổ sung nguồn số liệu trích dẫn</w:t>
            </w:r>
          </w:p>
        </w:tc>
      </w:tr>
      <w:tr w:rsidR="003B55F7" w:rsidRPr="003B55F7" w14:paraId="596711C0" w14:textId="77777777" w:rsidTr="00A30FA7">
        <w:tc>
          <w:tcPr>
            <w:tcW w:w="746" w:type="dxa"/>
            <w:shd w:val="clear" w:color="auto" w:fill="auto"/>
          </w:tcPr>
          <w:p w14:paraId="66A3F5B9"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b</w:t>
            </w:r>
          </w:p>
        </w:tc>
        <w:tc>
          <w:tcPr>
            <w:tcW w:w="1914" w:type="dxa"/>
            <w:shd w:val="clear" w:color="auto" w:fill="auto"/>
          </w:tcPr>
          <w:p w14:paraId="3B169AA4"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Định dạng số liệu</w:t>
            </w:r>
          </w:p>
        </w:tc>
        <w:tc>
          <w:tcPr>
            <w:tcW w:w="3969" w:type="dxa"/>
            <w:shd w:val="clear" w:color="auto" w:fill="auto"/>
          </w:tcPr>
          <w:p w14:paraId="6D3756A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Định dạng số liệu chưa thống nhất và chưa đúng theo quy chuẩn Việt Nam</w:t>
            </w:r>
          </w:p>
        </w:tc>
        <w:tc>
          <w:tcPr>
            <w:tcW w:w="2583" w:type="dxa"/>
            <w:shd w:val="clear" w:color="auto" w:fill="auto"/>
          </w:tcPr>
          <w:p w14:paraId="7F040CA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Hiệu chỉnh lại theo quy ước trong nước, dấu “.” dùng cho đơn vị phần nghìn, dấu “,” dùng cho đơn vị thập phân</w:t>
            </w:r>
          </w:p>
        </w:tc>
      </w:tr>
      <w:tr w:rsidR="003B55F7" w:rsidRPr="003B55F7" w14:paraId="0442051B" w14:textId="77777777" w:rsidTr="00A30FA7">
        <w:tc>
          <w:tcPr>
            <w:tcW w:w="746" w:type="dxa"/>
            <w:shd w:val="clear" w:color="auto" w:fill="auto"/>
          </w:tcPr>
          <w:p w14:paraId="6220E8E9" w14:textId="77777777" w:rsidR="003B55F7" w:rsidRPr="003B55F7" w:rsidRDefault="003B55F7" w:rsidP="003B55F7">
            <w:pPr>
              <w:spacing w:before="120" w:after="120" w:line="240" w:lineRule="auto"/>
              <w:ind w:firstLine="0"/>
              <w:jc w:val="center"/>
              <w:rPr>
                <w:rFonts w:eastAsia="Calibri"/>
                <w:b/>
                <w:iCs/>
                <w:kern w:val="0"/>
                <w:lang w:val="pt-BR"/>
                <w14:ligatures w14:val="none"/>
              </w:rPr>
            </w:pPr>
            <w:r w:rsidRPr="003B55F7">
              <w:rPr>
                <w:rFonts w:eastAsia="Calibri"/>
                <w:b/>
                <w:iCs/>
                <w:kern w:val="0"/>
                <w:lang w:val="pt-BR"/>
                <w14:ligatures w14:val="none"/>
              </w:rPr>
              <w:t>II</w:t>
            </w:r>
          </w:p>
        </w:tc>
        <w:tc>
          <w:tcPr>
            <w:tcW w:w="8466" w:type="dxa"/>
            <w:gridSpan w:val="3"/>
            <w:shd w:val="clear" w:color="auto" w:fill="auto"/>
          </w:tcPr>
          <w:p w14:paraId="23941DA5" w14:textId="77777777" w:rsidR="003B55F7" w:rsidRPr="003B55F7" w:rsidRDefault="003B55F7" w:rsidP="003B55F7">
            <w:pPr>
              <w:spacing w:before="120" w:after="120" w:line="240" w:lineRule="auto"/>
              <w:ind w:firstLine="0"/>
              <w:rPr>
                <w:rFonts w:eastAsia="Calibri"/>
                <w:b/>
                <w:iCs/>
                <w:kern w:val="0"/>
                <w:lang w:val="pt-BR"/>
                <w14:ligatures w14:val="none"/>
              </w:rPr>
            </w:pPr>
            <w:r w:rsidRPr="003B55F7">
              <w:rPr>
                <w:rFonts w:eastAsia="Calibri"/>
                <w:b/>
                <w:iCs/>
                <w:kern w:val="0"/>
                <w:lang w:val="pt-BR"/>
                <w14:ligatures w14:val="none"/>
              </w:rPr>
              <w:t>Công nghiệp hóa chất (2B)</w:t>
            </w:r>
          </w:p>
        </w:tc>
      </w:tr>
      <w:tr w:rsidR="003B55F7" w:rsidRPr="003B55F7" w14:paraId="18990B83" w14:textId="77777777" w:rsidTr="00A30FA7">
        <w:tc>
          <w:tcPr>
            <w:tcW w:w="746" w:type="dxa"/>
            <w:shd w:val="clear" w:color="auto" w:fill="auto"/>
          </w:tcPr>
          <w:p w14:paraId="73CA9F31" w14:textId="77777777" w:rsidR="003B55F7" w:rsidRPr="003B55F7" w:rsidRDefault="003B55F7" w:rsidP="003B55F7">
            <w:pPr>
              <w:spacing w:before="120" w:after="120" w:line="240" w:lineRule="auto"/>
              <w:ind w:firstLine="0"/>
              <w:jc w:val="center"/>
              <w:rPr>
                <w:rFonts w:eastAsia="Calibri"/>
                <w:b/>
                <w:bCs/>
                <w:i/>
                <w:iCs/>
                <w:kern w:val="0"/>
                <w:lang w:val="pt-BR"/>
                <w14:ligatures w14:val="none"/>
              </w:rPr>
            </w:pPr>
            <w:r w:rsidRPr="003B55F7">
              <w:rPr>
                <w:rFonts w:eastAsia="Calibri"/>
                <w:b/>
                <w:bCs/>
                <w:i/>
                <w:iCs/>
                <w:kern w:val="0"/>
                <w:lang w:val="pt-BR"/>
                <w14:ligatures w14:val="none"/>
              </w:rPr>
              <w:t>2.1</w:t>
            </w:r>
          </w:p>
        </w:tc>
        <w:tc>
          <w:tcPr>
            <w:tcW w:w="8466" w:type="dxa"/>
            <w:gridSpan w:val="3"/>
            <w:shd w:val="clear" w:color="auto" w:fill="auto"/>
          </w:tcPr>
          <w:p w14:paraId="3F4A1875" w14:textId="77777777" w:rsidR="003B55F7" w:rsidRPr="003B55F7" w:rsidRDefault="003B55F7" w:rsidP="003B55F7">
            <w:pPr>
              <w:spacing w:before="120" w:after="120" w:line="240" w:lineRule="auto"/>
              <w:ind w:firstLine="0"/>
              <w:rPr>
                <w:rFonts w:eastAsia="Calibri"/>
                <w:b/>
                <w:bCs/>
                <w:i/>
                <w:iCs/>
                <w:kern w:val="0"/>
                <w:lang w:val="pt-BR"/>
                <w14:ligatures w14:val="none"/>
              </w:rPr>
            </w:pPr>
            <w:r w:rsidRPr="003B55F7">
              <w:rPr>
                <w:rFonts w:eastAsia="Calibri"/>
                <w:b/>
                <w:bCs/>
                <w:i/>
                <w:iCs/>
                <w:kern w:val="0"/>
                <w:lang w:val="pt-BR"/>
                <w14:ligatures w14:val="none"/>
              </w:rPr>
              <w:t>Sản xuất Ammonia (2B1)</w:t>
            </w:r>
          </w:p>
        </w:tc>
      </w:tr>
      <w:tr w:rsidR="003B55F7" w:rsidRPr="003B55F7" w14:paraId="01F9C9B8" w14:textId="77777777" w:rsidTr="00A30FA7">
        <w:tc>
          <w:tcPr>
            <w:tcW w:w="746" w:type="dxa"/>
            <w:shd w:val="clear" w:color="auto" w:fill="auto"/>
          </w:tcPr>
          <w:p w14:paraId="425B4D3F"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lastRenderedPageBreak/>
              <w:t>a</w:t>
            </w:r>
          </w:p>
        </w:tc>
        <w:tc>
          <w:tcPr>
            <w:tcW w:w="1914" w:type="dxa"/>
            <w:shd w:val="clear" w:color="auto" w:fill="auto"/>
          </w:tcPr>
          <w:p w14:paraId="43AF4D9E"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nguồn số liệu</w:t>
            </w:r>
          </w:p>
        </w:tc>
        <w:tc>
          <w:tcPr>
            <w:tcW w:w="3969" w:type="dxa"/>
            <w:shd w:val="clear" w:color="auto" w:fill="auto"/>
          </w:tcPr>
          <w:p w14:paraId="3741772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Tác giả chỉ đề cập nguồn số liệu cho sản lượng Ammonia là từ GSO, chưa trích dẫn nguồn cụ thể</w:t>
            </w:r>
          </w:p>
          <w:p w14:paraId="6585A57A" w14:textId="77777777" w:rsidR="003B55F7" w:rsidRPr="003B55F7" w:rsidRDefault="003B55F7" w:rsidP="003B55F7">
            <w:pPr>
              <w:spacing w:before="120" w:after="120" w:line="240" w:lineRule="auto"/>
              <w:ind w:firstLine="0"/>
              <w:rPr>
                <w:rFonts w:eastAsia="Calibri"/>
                <w:bCs/>
                <w:iCs/>
                <w:kern w:val="0"/>
                <w:lang w:val="pt-BR"/>
                <w14:ligatures w14:val="none"/>
              </w:rPr>
            </w:pPr>
          </w:p>
          <w:p w14:paraId="532A38FF" w14:textId="77777777" w:rsidR="003B55F7" w:rsidRPr="003B55F7" w:rsidRDefault="003B55F7" w:rsidP="003B55F7">
            <w:pPr>
              <w:spacing w:before="120" w:after="120" w:line="240" w:lineRule="auto"/>
              <w:ind w:firstLine="0"/>
              <w:rPr>
                <w:rFonts w:eastAsia="Calibri"/>
                <w:bCs/>
                <w:iCs/>
                <w:kern w:val="0"/>
                <w:lang w:val="pt-BR"/>
                <w14:ligatures w14:val="none"/>
              </w:rPr>
            </w:pPr>
          </w:p>
          <w:p w14:paraId="15D97C42" w14:textId="77777777" w:rsidR="003B55F7" w:rsidRPr="003B55F7" w:rsidRDefault="003B55F7" w:rsidP="003B55F7">
            <w:pPr>
              <w:spacing w:before="120" w:after="120" w:line="240" w:lineRule="auto"/>
              <w:ind w:firstLine="0"/>
              <w:rPr>
                <w:rFonts w:eastAsia="Calibri"/>
                <w:bCs/>
                <w:iCs/>
                <w:kern w:val="0"/>
                <w:lang w:val="pt-BR"/>
                <w14:ligatures w14:val="none"/>
              </w:rPr>
            </w:pPr>
          </w:p>
          <w:p w14:paraId="5380BFD9"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Bảng 11 chưa đề cập nguồn số liệu cho sản lượng Ammonia and U-rê theo loại nhiên liệu</w:t>
            </w:r>
          </w:p>
        </w:tc>
        <w:tc>
          <w:tcPr>
            <w:tcW w:w="2583" w:type="dxa"/>
            <w:shd w:val="clear" w:color="auto" w:fill="auto"/>
          </w:tcPr>
          <w:p w14:paraId="0D4CD9CD"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đầy đủ và chi tiết nguồn số liệu từ GSO (bao gồm đường liên kết nếu có, hoặc số trang, số chương và báo cáo cụ thể của GSO cho số liệu này)</w:t>
            </w:r>
          </w:p>
          <w:p w14:paraId="584C4B83"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Bổ sung nguồn tham chiếu cho số liệu (Bảng 11)</w:t>
            </w:r>
          </w:p>
        </w:tc>
      </w:tr>
      <w:tr w:rsidR="003B55F7" w:rsidRPr="003B55F7" w14:paraId="2B28A257" w14:textId="77777777" w:rsidTr="00A30FA7">
        <w:tc>
          <w:tcPr>
            <w:tcW w:w="746" w:type="dxa"/>
            <w:shd w:val="clear" w:color="auto" w:fill="auto"/>
          </w:tcPr>
          <w:p w14:paraId="66BC4540"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b</w:t>
            </w:r>
          </w:p>
        </w:tc>
        <w:tc>
          <w:tcPr>
            <w:tcW w:w="1914" w:type="dxa"/>
            <w:shd w:val="clear" w:color="auto" w:fill="auto"/>
          </w:tcPr>
          <w:p w14:paraId="5FB984F0"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Mức độ đầy đủ, vẹn toàn của số liệu</w:t>
            </w:r>
          </w:p>
        </w:tc>
        <w:tc>
          <w:tcPr>
            <w:tcW w:w="3969" w:type="dxa"/>
            <w:shd w:val="clear" w:color="auto" w:fill="auto"/>
          </w:tcPr>
          <w:p w14:paraId="6B2DD01D"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Chưa có số liệu về sản lượng U-rê năm 2018, 2022. Bảng số 10 trong báo cáo kiểm kê chỉ cập nhật số liệu năm 2010 - 2016</w:t>
            </w:r>
          </w:p>
        </w:tc>
        <w:tc>
          <w:tcPr>
            <w:tcW w:w="2583" w:type="dxa"/>
            <w:shd w:val="clear" w:color="auto" w:fill="auto"/>
          </w:tcPr>
          <w:p w14:paraId="5795DC13"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Bổ sung số liệu năm 2018, 2022</w:t>
            </w:r>
          </w:p>
        </w:tc>
      </w:tr>
      <w:tr w:rsidR="003B55F7" w:rsidRPr="003B55F7" w14:paraId="5CDAFE69" w14:textId="77777777" w:rsidTr="00A30FA7">
        <w:tc>
          <w:tcPr>
            <w:tcW w:w="746" w:type="dxa"/>
            <w:shd w:val="clear" w:color="auto" w:fill="auto"/>
          </w:tcPr>
          <w:p w14:paraId="50E8AA7D"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c</w:t>
            </w:r>
          </w:p>
        </w:tc>
        <w:tc>
          <w:tcPr>
            <w:tcW w:w="1914" w:type="dxa"/>
            <w:shd w:val="clear" w:color="auto" w:fill="auto"/>
          </w:tcPr>
          <w:p w14:paraId="08E150CF"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Mức độ liên kết, xu hướng của số liệu</w:t>
            </w:r>
          </w:p>
        </w:tc>
        <w:tc>
          <w:tcPr>
            <w:tcW w:w="3969" w:type="dxa"/>
            <w:shd w:val="clear" w:color="auto" w:fill="auto"/>
          </w:tcPr>
          <w:p w14:paraId="46E5CF0B"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Ở đây (bảng 10, bảng 11) tác giả có đề cập đến số liệu quá khứ (2010-2016) và số liệu dự báo (2030). Cần chỉ rõ ý nghĩa và mục đích liên kết với chuỗi số liệu này là gì</w:t>
            </w:r>
          </w:p>
        </w:tc>
        <w:tc>
          <w:tcPr>
            <w:tcW w:w="2583" w:type="dxa"/>
            <w:shd w:val="clear" w:color="auto" w:fill="auto"/>
          </w:tcPr>
          <w:p w14:paraId="7944BB8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Bổ sung lập luận và diễn giải thêm cho phần liên kết số liệu này</w:t>
            </w:r>
          </w:p>
        </w:tc>
      </w:tr>
      <w:tr w:rsidR="003B55F7" w:rsidRPr="003B55F7" w14:paraId="18AD1FCD" w14:textId="77777777" w:rsidTr="00A30FA7">
        <w:tc>
          <w:tcPr>
            <w:tcW w:w="746" w:type="dxa"/>
            <w:shd w:val="clear" w:color="auto" w:fill="auto"/>
          </w:tcPr>
          <w:p w14:paraId="585EF05D"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d</w:t>
            </w:r>
          </w:p>
        </w:tc>
        <w:tc>
          <w:tcPr>
            <w:tcW w:w="1914" w:type="dxa"/>
            <w:shd w:val="clear" w:color="auto" w:fill="auto"/>
          </w:tcPr>
          <w:p w14:paraId="4D38010B"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Định dạng số liệu</w:t>
            </w:r>
          </w:p>
        </w:tc>
        <w:tc>
          <w:tcPr>
            <w:tcW w:w="3969" w:type="dxa"/>
            <w:shd w:val="clear" w:color="auto" w:fill="auto"/>
          </w:tcPr>
          <w:p w14:paraId="788CD3FE"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 xml:space="preserve">Số liệu trong bảng 10 và bảng 11 còn chưa định dạng (thể hiện giá trị theo quy chuẩn phần nghìn, phần thập phân) đầy đủ, thống nhất </w:t>
            </w:r>
          </w:p>
        </w:tc>
        <w:tc>
          <w:tcPr>
            <w:tcW w:w="2583" w:type="dxa"/>
            <w:shd w:val="clear" w:color="auto" w:fill="auto"/>
          </w:tcPr>
          <w:p w14:paraId="4DAD9EAD"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Định dạng số liệu bảng 10, bảng 11 cho đầy đủ, thống nhất và đúng quy chuẩn</w:t>
            </w:r>
          </w:p>
        </w:tc>
      </w:tr>
      <w:tr w:rsidR="003B55F7" w:rsidRPr="003B55F7" w14:paraId="7A42B829" w14:textId="77777777" w:rsidTr="00A30FA7">
        <w:tc>
          <w:tcPr>
            <w:tcW w:w="746" w:type="dxa"/>
            <w:shd w:val="clear" w:color="auto" w:fill="auto"/>
          </w:tcPr>
          <w:p w14:paraId="44A9C3DA" w14:textId="77777777" w:rsidR="003B55F7" w:rsidRPr="003B55F7" w:rsidRDefault="003B55F7" w:rsidP="003B55F7">
            <w:pPr>
              <w:spacing w:before="120" w:after="120" w:line="240" w:lineRule="auto"/>
              <w:ind w:firstLine="0"/>
              <w:jc w:val="center"/>
              <w:rPr>
                <w:rFonts w:eastAsia="Calibri"/>
                <w:b/>
                <w:bCs/>
                <w:i/>
                <w:iCs/>
                <w:kern w:val="0"/>
                <w:lang w:val="pt-BR"/>
                <w14:ligatures w14:val="none"/>
              </w:rPr>
            </w:pPr>
            <w:r w:rsidRPr="003B55F7">
              <w:rPr>
                <w:rFonts w:eastAsia="Calibri"/>
                <w:b/>
                <w:bCs/>
                <w:i/>
                <w:iCs/>
                <w:kern w:val="0"/>
                <w:lang w:val="pt-BR"/>
                <w14:ligatures w14:val="none"/>
              </w:rPr>
              <w:t>2.2</w:t>
            </w:r>
          </w:p>
        </w:tc>
        <w:tc>
          <w:tcPr>
            <w:tcW w:w="8466" w:type="dxa"/>
            <w:gridSpan w:val="3"/>
            <w:shd w:val="clear" w:color="auto" w:fill="auto"/>
          </w:tcPr>
          <w:p w14:paraId="3FCB6DDE" w14:textId="77777777" w:rsidR="003B55F7" w:rsidRPr="003B55F7" w:rsidRDefault="003B55F7" w:rsidP="003B55F7">
            <w:pPr>
              <w:spacing w:before="120" w:after="120" w:line="240" w:lineRule="auto"/>
              <w:ind w:firstLine="0"/>
              <w:rPr>
                <w:rFonts w:eastAsia="Calibri"/>
                <w:b/>
                <w:bCs/>
                <w:i/>
                <w:iCs/>
                <w:kern w:val="0"/>
                <w:lang w:val="pt-BR"/>
                <w14:ligatures w14:val="none"/>
              </w:rPr>
            </w:pPr>
            <w:r w:rsidRPr="003B55F7">
              <w:rPr>
                <w:rFonts w:eastAsia="Calibri"/>
                <w:b/>
                <w:bCs/>
                <w:i/>
                <w:iCs/>
                <w:kern w:val="0"/>
                <w:lang w:val="pt-BR"/>
                <w14:ligatures w14:val="none"/>
              </w:rPr>
              <w:t>Sản xuất Axit nitric (2B2)</w:t>
            </w:r>
          </w:p>
        </w:tc>
      </w:tr>
      <w:tr w:rsidR="003B55F7" w:rsidRPr="003B55F7" w14:paraId="7D00B3FA" w14:textId="77777777" w:rsidTr="00A30FA7">
        <w:tc>
          <w:tcPr>
            <w:tcW w:w="746" w:type="dxa"/>
            <w:shd w:val="clear" w:color="auto" w:fill="auto"/>
          </w:tcPr>
          <w:p w14:paraId="6C9FE6EA"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4D6AA01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 xml:space="preserve">Nguồn số liệu </w:t>
            </w:r>
          </w:p>
        </w:tc>
        <w:tc>
          <w:tcPr>
            <w:tcW w:w="3969" w:type="dxa"/>
            <w:shd w:val="clear" w:color="auto" w:fill="auto"/>
          </w:tcPr>
          <w:p w14:paraId="0E8D2AD1"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Tác giả đã đề cập nguồn sản lượng axit nitric giai đoạn 2012-2022 từ Cục Hóa Chất – Bộ Công Thương, tuy nhiên cần nêu rõ số liệu trên được trích dẫn từ báo cáo cụ thể nào</w:t>
            </w:r>
          </w:p>
        </w:tc>
        <w:tc>
          <w:tcPr>
            <w:tcW w:w="2583" w:type="dxa"/>
            <w:shd w:val="clear" w:color="auto" w:fill="auto"/>
          </w:tcPr>
          <w:p w14:paraId="58B042D4"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Bổ sung trích dẫn cụ thể nguồn số liệu</w:t>
            </w:r>
          </w:p>
        </w:tc>
      </w:tr>
      <w:tr w:rsidR="003B55F7" w:rsidRPr="003B55F7" w14:paraId="679EE7E1" w14:textId="77777777" w:rsidTr="00A30FA7">
        <w:tc>
          <w:tcPr>
            <w:tcW w:w="746" w:type="dxa"/>
            <w:shd w:val="clear" w:color="auto" w:fill="auto"/>
          </w:tcPr>
          <w:p w14:paraId="1F056C6B"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b</w:t>
            </w:r>
          </w:p>
        </w:tc>
        <w:tc>
          <w:tcPr>
            <w:tcW w:w="1914" w:type="dxa"/>
            <w:shd w:val="clear" w:color="auto" w:fill="auto"/>
          </w:tcPr>
          <w:p w14:paraId="2E1CFC3F"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Cách diễn giải và biểu thị số liệu</w:t>
            </w:r>
          </w:p>
        </w:tc>
        <w:tc>
          <w:tcPr>
            <w:tcW w:w="3969" w:type="dxa"/>
            <w:shd w:val="clear" w:color="auto" w:fill="auto"/>
          </w:tcPr>
          <w:p w14:paraId="2905B948"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 xml:space="preserve">Trong bảng 17 (sản lượng axit nitric) giai đoạn 2012-2022 tác giả có đề cập đến chuỗi giá trị </w:t>
            </w:r>
            <w:r w:rsidRPr="003B55F7">
              <w:rPr>
                <w:rFonts w:eastAsia="Calibri"/>
                <w:bCs/>
                <w:iCs/>
                <w:kern w:val="0"/>
                <w:lang w:val="pt-BR"/>
                <w14:ligatures w14:val="none"/>
              </w:rPr>
              <w:t>năm 2012 – 2022 theo công suất nhà máy. Tuy nhiên các nội dung mô tả liên quan tới phần số liệu này còn chưa rõ ràng và logic</w:t>
            </w:r>
          </w:p>
        </w:tc>
        <w:tc>
          <w:tcPr>
            <w:tcW w:w="2583" w:type="dxa"/>
            <w:shd w:val="clear" w:color="auto" w:fill="auto"/>
          </w:tcPr>
          <w:p w14:paraId="5BA1C211"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lastRenderedPageBreak/>
              <w:t xml:space="preserve">Cần viết lại cho rõ ý và logic giữa các phần nội dung mô tả </w:t>
            </w:r>
            <w:r w:rsidRPr="003B55F7">
              <w:rPr>
                <w:rFonts w:eastAsia="Calibri"/>
                <w:bCs/>
                <w:iCs/>
                <w:kern w:val="0"/>
                <w:lang w:val="pt-BR"/>
                <w14:ligatures w14:val="none"/>
              </w:rPr>
              <w:lastRenderedPageBreak/>
              <w:t>về số liệu hoạt động này</w:t>
            </w:r>
          </w:p>
        </w:tc>
      </w:tr>
      <w:tr w:rsidR="003B55F7" w:rsidRPr="003B55F7" w14:paraId="28E3A0F8" w14:textId="77777777" w:rsidTr="00A30FA7">
        <w:tc>
          <w:tcPr>
            <w:tcW w:w="746" w:type="dxa"/>
            <w:shd w:val="clear" w:color="auto" w:fill="auto"/>
          </w:tcPr>
          <w:p w14:paraId="56329D8B" w14:textId="77777777" w:rsidR="003B55F7" w:rsidRPr="003B55F7" w:rsidRDefault="003B55F7" w:rsidP="003B55F7">
            <w:pPr>
              <w:spacing w:before="120" w:after="120" w:line="240" w:lineRule="auto"/>
              <w:ind w:firstLine="0"/>
              <w:jc w:val="center"/>
              <w:rPr>
                <w:rFonts w:eastAsia="Calibri"/>
                <w:b/>
                <w:bCs/>
                <w:i/>
                <w:iCs/>
                <w:kern w:val="0"/>
                <w:lang w:val="pt-BR"/>
                <w14:ligatures w14:val="none"/>
              </w:rPr>
            </w:pPr>
            <w:r w:rsidRPr="003B55F7">
              <w:rPr>
                <w:rFonts w:eastAsia="Calibri"/>
                <w:b/>
                <w:bCs/>
                <w:i/>
                <w:iCs/>
                <w:kern w:val="0"/>
                <w:lang w:val="pt-BR"/>
                <w14:ligatures w14:val="none"/>
              </w:rPr>
              <w:t>2.3</w:t>
            </w:r>
          </w:p>
        </w:tc>
        <w:tc>
          <w:tcPr>
            <w:tcW w:w="8466" w:type="dxa"/>
            <w:gridSpan w:val="3"/>
            <w:shd w:val="clear" w:color="auto" w:fill="auto"/>
          </w:tcPr>
          <w:p w14:paraId="6ED2D288"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
                <w:bCs/>
                <w:i/>
                <w:iCs/>
                <w:kern w:val="0"/>
                <w:lang w:val="pt-BR"/>
                <w14:ligatures w14:val="none"/>
              </w:rPr>
              <w:t>Sản xuất Cacbua silic (2B5)</w:t>
            </w:r>
          </w:p>
        </w:tc>
      </w:tr>
      <w:tr w:rsidR="003B55F7" w:rsidRPr="003B55F7" w14:paraId="0EB3A159" w14:textId="77777777" w:rsidTr="00A30FA7">
        <w:tc>
          <w:tcPr>
            <w:tcW w:w="746" w:type="dxa"/>
            <w:shd w:val="clear" w:color="auto" w:fill="auto"/>
          </w:tcPr>
          <w:p w14:paraId="3FA323C9" w14:textId="77777777" w:rsidR="003B55F7" w:rsidRPr="003B55F7" w:rsidRDefault="003B55F7" w:rsidP="003B55F7">
            <w:pPr>
              <w:spacing w:before="120" w:after="120" w:line="240" w:lineRule="auto"/>
              <w:ind w:firstLine="0"/>
              <w:jc w:val="center"/>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70A099C1"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Mức độ khả thi của số liệu</w:t>
            </w:r>
          </w:p>
        </w:tc>
        <w:tc>
          <w:tcPr>
            <w:tcW w:w="3969" w:type="dxa"/>
            <w:shd w:val="clear" w:color="auto" w:fill="auto"/>
          </w:tcPr>
          <w:p w14:paraId="5C3762BE"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Ở VN đã có nhà máy sản xuất Cacbua silic ở Hải Dương</w:t>
            </w:r>
            <w:r w:rsidRPr="003B55F7">
              <w:rPr>
                <w:rFonts w:eastAsia="Calibri"/>
                <w:bCs/>
                <w:iCs/>
                <w:kern w:val="0"/>
                <w:vertAlign w:val="superscript"/>
                <w:lang w:val="pt-BR"/>
                <w14:ligatures w14:val="none"/>
              </w:rPr>
              <w:footnoteReference w:id="8"/>
            </w:r>
          </w:p>
        </w:tc>
        <w:tc>
          <w:tcPr>
            <w:tcW w:w="2583" w:type="dxa"/>
            <w:shd w:val="clear" w:color="auto" w:fill="auto"/>
          </w:tcPr>
          <w:p w14:paraId="53D406F0"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Yêu cầu cập nhật thông tin này trong báo cáo</w:t>
            </w:r>
          </w:p>
          <w:p w14:paraId="081AFEF5"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Xác định tính sẵn có và quy mô của dữ liệu để cập nhật tính toán phát thải cho tiểu ngành này</w:t>
            </w:r>
          </w:p>
        </w:tc>
      </w:tr>
      <w:tr w:rsidR="003B55F7" w:rsidRPr="003B55F7" w14:paraId="20B97D0C" w14:textId="77777777" w:rsidTr="00A30FA7">
        <w:tc>
          <w:tcPr>
            <w:tcW w:w="746" w:type="dxa"/>
            <w:shd w:val="clear" w:color="auto" w:fill="auto"/>
          </w:tcPr>
          <w:p w14:paraId="1C418A7B" w14:textId="77777777" w:rsidR="003B55F7" w:rsidRPr="003B55F7" w:rsidRDefault="003B55F7" w:rsidP="003B55F7">
            <w:pPr>
              <w:spacing w:before="120" w:after="120" w:line="240" w:lineRule="auto"/>
              <w:ind w:firstLine="0"/>
              <w:jc w:val="center"/>
              <w:rPr>
                <w:rFonts w:eastAsia="Calibri"/>
                <w:b/>
                <w:iCs/>
                <w:kern w:val="0"/>
                <w:lang w:val="pt-BR"/>
                <w14:ligatures w14:val="none"/>
              </w:rPr>
            </w:pPr>
            <w:r w:rsidRPr="003B55F7">
              <w:rPr>
                <w:rFonts w:eastAsia="Calibri"/>
                <w:b/>
                <w:iCs/>
                <w:kern w:val="0"/>
                <w:lang w:val="pt-BR"/>
                <w14:ligatures w14:val="none"/>
              </w:rPr>
              <w:t>III</w:t>
            </w:r>
          </w:p>
        </w:tc>
        <w:tc>
          <w:tcPr>
            <w:tcW w:w="8466" w:type="dxa"/>
            <w:gridSpan w:val="3"/>
            <w:shd w:val="clear" w:color="auto" w:fill="auto"/>
          </w:tcPr>
          <w:p w14:paraId="196A5E89" w14:textId="77777777" w:rsidR="003B55F7" w:rsidRPr="003B55F7" w:rsidRDefault="003B55F7" w:rsidP="003B55F7">
            <w:pPr>
              <w:spacing w:before="120" w:after="120" w:line="240" w:lineRule="auto"/>
              <w:ind w:firstLine="0"/>
              <w:rPr>
                <w:rFonts w:eastAsia="Calibri"/>
                <w:b/>
                <w:iCs/>
                <w:kern w:val="0"/>
                <w:lang w:val="pt-BR"/>
                <w14:ligatures w14:val="none"/>
              </w:rPr>
            </w:pPr>
            <w:r w:rsidRPr="003B55F7">
              <w:rPr>
                <w:rFonts w:eastAsia="Calibri"/>
                <w:b/>
                <w:iCs/>
                <w:kern w:val="0"/>
                <w:lang w:val="pt-BR"/>
                <w14:ligatures w14:val="none"/>
              </w:rPr>
              <w:t>Luyện kim (2C)</w:t>
            </w:r>
          </w:p>
        </w:tc>
      </w:tr>
      <w:tr w:rsidR="003B55F7" w:rsidRPr="003B55F7" w14:paraId="304A950F" w14:textId="77777777" w:rsidTr="00A30FA7">
        <w:tc>
          <w:tcPr>
            <w:tcW w:w="746" w:type="dxa"/>
            <w:shd w:val="clear" w:color="auto" w:fill="auto"/>
          </w:tcPr>
          <w:p w14:paraId="06FEEF95" w14:textId="77777777" w:rsidR="003B55F7" w:rsidRPr="003B55F7" w:rsidRDefault="003B55F7" w:rsidP="003B55F7">
            <w:pPr>
              <w:spacing w:before="120" w:after="120" w:line="240" w:lineRule="auto"/>
              <w:ind w:firstLine="0"/>
              <w:rPr>
                <w:rFonts w:eastAsia="Calibri"/>
                <w:b/>
                <w:bCs/>
                <w:i/>
                <w:iCs/>
                <w:kern w:val="0"/>
                <w:lang w:val="pt-BR"/>
                <w14:ligatures w14:val="none"/>
              </w:rPr>
            </w:pPr>
            <w:r w:rsidRPr="003B55F7">
              <w:rPr>
                <w:rFonts w:eastAsia="Calibri"/>
                <w:b/>
                <w:bCs/>
                <w:i/>
                <w:iCs/>
                <w:kern w:val="0"/>
                <w:lang w:val="pt-BR"/>
                <w14:ligatures w14:val="none"/>
              </w:rPr>
              <w:t>3.1</w:t>
            </w:r>
          </w:p>
        </w:tc>
        <w:tc>
          <w:tcPr>
            <w:tcW w:w="8466" w:type="dxa"/>
            <w:gridSpan w:val="3"/>
            <w:shd w:val="clear" w:color="auto" w:fill="auto"/>
          </w:tcPr>
          <w:p w14:paraId="7D39DFC5" w14:textId="77777777" w:rsidR="003B55F7" w:rsidRPr="003B55F7" w:rsidRDefault="003B55F7" w:rsidP="003B55F7">
            <w:pPr>
              <w:spacing w:before="120" w:after="120" w:line="240" w:lineRule="auto"/>
              <w:ind w:firstLine="0"/>
              <w:rPr>
                <w:rFonts w:eastAsia="Calibri"/>
                <w:b/>
                <w:bCs/>
                <w:i/>
                <w:iCs/>
                <w:kern w:val="0"/>
                <w:lang w:val="pt-BR"/>
                <w14:ligatures w14:val="none"/>
              </w:rPr>
            </w:pPr>
            <w:r w:rsidRPr="003B55F7">
              <w:rPr>
                <w:rFonts w:eastAsia="Calibri"/>
                <w:b/>
                <w:bCs/>
                <w:i/>
                <w:iCs/>
                <w:kern w:val="0"/>
                <w:lang w:val="pt-BR"/>
                <w14:ligatures w14:val="none"/>
              </w:rPr>
              <w:t>Sản xuất sắt thép (2C1)</w:t>
            </w:r>
          </w:p>
        </w:tc>
      </w:tr>
      <w:tr w:rsidR="003B55F7" w:rsidRPr="003B55F7" w14:paraId="31D6F369" w14:textId="77777777" w:rsidTr="00A30FA7">
        <w:tc>
          <w:tcPr>
            <w:tcW w:w="746" w:type="dxa"/>
            <w:shd w:val="clear" w:color="auto" w:fill="auto"/>
          </w:tcPr>
          <w:p w14:paraId="38452A1B"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506D167D"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nguồn số liệu</w:t>
            </w:r>
          </w:p>
        </w:tc>
        <w:tc>
          <w:tcPr>
            <w:tcW w:w="3969" w:type="dxa"/>
            <w:shd w:val="clear" w:color="auto" w:fill="auto"/>
          </w:tcPr>
          <w:p w14:paraId="04049A99"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Mới chỉ đề cập tài liệu tham chiếu, chưa dẫn nguồn số liệu</w:t>
            </w:r>
          </w:p>
        </w:tc>
        <w:tc>
          <w:tcPr>
            <w:tcW w:w="2583" w:type="dxa"/>
            <w:shd w:val="clear" w:color="auto" w:fill="auto"/>
          </w:tcPr>
          <w:p w14:paraId="3FAB8340"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Bổ sung trích dẫn nguồn (hyperlink) cụ thể cho số liệu hoạt động</w:t>
            </w:r>
          </w:p>
        </w:tc>
      </w:tr>
      <w:tr w:rsidR="003B55F7" w:rsidRPr="003B55F7" w14:paraId="33C13432" w14:textId="77777777" w:rsidTr="00A30FA7">
        <w:tc>
          <w:tcPr>
            <w:tcW w:w="746" w:type="dxa"/>
            <w:shd w:val="clear" w:color="auto" w:fill="auto"/>
          </w:tcPr>
          <w:p w14:paraId="1E44CFB9"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w:t>
            </w:r>
          </w:p>
        </w:tc>
        <w:tc>
          <w:tcPr>
            <w:tcW w:w="1914" w:type="dxa"/>
            <w:shd w:val="clear" w:color="auto" w:fill="auto"/>
          </w:tcPr>
          <w:p w14:paraId="50E1B81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Định dạng số liệu</w:t>
            </w:r>
          </w:p>
        </w:tc>
        <w:tc>
          <w:tcPr>
            <w:tcW w:w="3969" w:type="dxa"/>
            <w:shd w:val="clear" w:color="auto" w:fill="auto"/>
          </w:tcPr>
          <w:p w14:paraId="7E60E415"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Chưa định dạng số liệu (bảng 18)</w:t>
            </w:r>
          </w:p>
        </w:tc>
        <w:tc>
          <w:tcPr>
            <w:tcW w:w="2583" w:type="dxa"/>
            <w:shd w:val="clear" w:color="auto" w:fill="auto"/>
          </w:tcPr>
          <w:p w14:paraId="661AF8A1"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Cập nhật định dạng số liệu trong bảng 18</w:t>
            </w:r>
          </w:p>
        </w:tc>
      </w:tr>
      <w:tr w:rsidR="003B55F7" w:rsidRPr="003B55F7" w14:paraId="0D3DD2E5" w14:textId="77777777" w:rsidTr="00A30FA7">
        <w:tc>
          <w:tcPr>
            <w:tcW w:w="746" w:type="dxa"/>
            <w:shd w:val="clear" w:color="auto" w:fill="auto"/>
          </w:tcPr>
          <w:p w14:paraId="15FC37BC" w14:textId="77777777" w:rsidR="003B55F7" w:rsidRPr="003B55F7" w:rsidRDefault="003B55F7" w:rsidP="003B55F7">
            <w:pPr>
              <w:spacing w:before="120" w:after="120" w:line="240" w:lineRule="auto"/>
              <w:ind w:firstLine="0"/>
              <w:rPr>
                <w:rFonts w:eastAsia="Calibri"/>
                <w:b/>
                <w:bCs/>
                <w:iCs/>
                <w:kern w:val="0"/>
                <w:lang w:val="pt-BR"/>
                <w14:ligatures w14:val="none"/>
              </w:rPr>
            </w:pPr>
            <w:r w:rsidRPr="003B55F7">
              <w:rPr>
                <w:rFonts w:eastAsia="Calibri"/>
                <w:b/>
                <w:bCs/>
                <w:iCs/>
                <w:kern w:val="0"/>
                <w:lang w:val="pt-BR"/>
                <w14:ligatures w14:val="none"/>
              </w:rPr>
              <w:t>IV</w:t>
            </w:r>
          </w:p>
        </w:tc>
        <w:tc>
          <w:tcPr>
            <w:tcW w:w="8466" w:type="dxa"/>
            <w:gridSpan w:val="3"/>
            <w:shd w:val="clear" w:color="auto" w:fill="auto"/>
          </w:tcPr>
          <w:p w14:paraId="07F2EB69" w14:textId="77777777" w:rsidR="003B55F7" w:rsidRPr="003B55F7" w:rsidRDefault="003B55F7" w:rsidP="003B55F7">
            <w:pPr>
              <w:spacing w:before="120" w:after="120" w:line="240" w:lineRule="auto"/>
              <w:ind w:firstLine="0"/>
              <w:rPr>
                <w:rFonts w:eastAsia="Calibri"/>
                <w:b/>
                <w:bCs/>
                <w:iCs/>
                <w:kern w:val="0"/>
                <w:lang w:val="pt-BR"/>
                <w14:ligatures w14:val="none"/>
              </w:rPr>
            </w:pPr>
            <w:r w:rsidRPr="003B55F7">
              <w:rPr>
                <w:rFonts w:eastAsia="Calibri"/>
                <w:b/>
                <w:bCs/>
                <w:iCs/>
                <w:kern w:val="0"/>
                <w:lang w:val="pt-BR"/>
                <w14:ligatures w14:val="none"/>
              </w:rPr>
              <w:t>Sử dụng sản phẩm thay thế cho các chất làm suy giảm tầng ô-dôn (2F)</w:t>
            </w:r>
          </w:p>
        </w:tc>
      </w:tr>
      <w:tr w:rsidR="003B55F7" w:rsidRPr="003B55F7" w14:paraId="7127E7DE" w14:textId="77777777" w:rsidTr="00A30FA7">
        <w:tc>
          <w:tcPr>
            <w:tcW w:w="746" w:type="dxa"/>
            <w:shd w:val="clear" w:color="auto" w:fill="auto"/>
          </w:tcPr>
          <w:p w14:paraId="17D05411"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2E35BE7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nguồn số liệu</w:t>
            </w:r>
          </w:p>
        </w:tc>
        <w:tc>
          <w:tcPr>
            <w:tcW w:w="3969" w:type="dxa"/>
            <w:shd w:val="clear" w:color="auto" w:fill="auto"/>
          </w:tcPr>
          <w:p w14:paraId="5ED95843"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Chưa mô tả cụ thể nguồn số liệu hoạt động</w:t>
            </w:r>
          </w:p>
        </w:tc>
        <w:tc>
          <w:tcPr>
            <w:tcW w:w="2583" w:type="dxa"/>
            <w:shd w:val="clear" w:color="auto" w:fill="auto"/>
          </w:tcPr>
          <w:p w14:paraId="531BEB8A"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Nêu cụ thể nguồn số liệu sơ cấp (qua phỏng vấn, khảo sát) hay nguồn số liệu thứ cấp (báo cáo đã công bố) và trích dẫn cụ thể nguồn số liệu thứ cấp</w:t>
            </w:r>
          </w:p>
        </w:tc>
      </w:tr>
      <w:tr w:rsidR="003B55F7" w:rsidRPr="003B55F7" w14:paraId="0E9328A0" w14:textId="77777777" w:rsidTr="00A30FA7">
        <w:tc>
          <w:tcPr>
            <w:tcW w:w="746" w:type="dxa"/>
            <w:shd w:val="clear" w:color="auto" w:fill="auto"/>
          </w:tcPr>
          <w:p w14:paraId="22F72E94"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lastRenderedPageBreak/>
              <w:t>b</w:t>
            </w:r>
          </w:p>
        </w:tc>
        <w:tc>
          <w:tcPr>
            <w:tcW w:w="1914" w:type="dxa"/>
            <w:shd w:val="clear" w:color="auto" w:fill="auto"/>
          </w:tcPr>
          <w:p w14:paraId="7FC2B236"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Tính thống nhất của số liệu</w:t>
            </w:r>
          </w:p>
        </w:tc>
        <w:tc>
          <w:tcPr>
            <w:tcW w:w="3969" w:type="dxa"/>
            <w:shd w:val="clear" w:color="auto" w:fill="auto"/>
          </w:tcPr>
          <w:p w14:paraId="6B3BC8A3"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Số liệu hoạt động (Bảng 20-sản lượng HFC tiêu thụ) từ HFC-507C/A hiện đang lệch giá trị với số liệu trong file excel tính toán</w:t>
            </w:r>
          </w:p>
        </w:tc>
        <w:tc>
          <w:tcPr>
            <w:tcW w:w="2583" w:type="dxa"/>
            <w:shd w:val="clear" w:color="auto" w:fill="auto"/>
          </w:tcPr>
          <w:p w14:paraId="6F8CFB57"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Kiểm tra và thống nhất thông tin số liệu hoạt động (từ hàng HFC-507C/A về sau)</w:t>
            </w:r>
          </w:p>
        </w:tc>
      </w:tr>
      <w:tr w:rsidR="003B55F7" w:rsidRPr="003B55F7" w14:paraId="4FEECDBC" w14:textId="77777777" w:rsidTr="00A30FA7">
        <w:tc>
          <w:tcPr>
            <w:tcW w:w="746" w:type="dxa"/>
            <w:shd w:val="clear" w:color="auto" w:fill="auto"/>
          </w:tcPr>
          <w:p w14:paraId="3E8A4AE1" w14:textId="77777777" w:rsidR="003B55F7" w:rsidRPr="003B55F7" w:rsidRDefault="003B55F7" w:rsidP="003B55F7">
            <w:pPr>
              <w:spacing w:before="120" w:after="120" w:line="240" w:lineRule="auto"/>
              <w:ind w:firstLine="0"/>
              <w:rPr>
                <w:rFonts w:eastAsia="Calibri"/>
                <w:b/>
                <w:bCs/>
                <w:iCs/>
                <w:kern w:val="0"/>
                <w:lang w:val="pt-BR"/>
                <w14:ligatures w14:val="none"/>
              </w:rPr>
            </w:pPr>
            <w:r w:rsidRPr="003B55F7">
              <w:rPr>
                <w:rFonts w:eastAsia="Calibri"/>
                <w:b/>
                <w:bCs/>
                <w:iCs/>
                <w:kern w:val="0"/>
                <w:lang w:val="pt-BR"/>
                <w14:ligatures w14:val="none"/>
              </w:rPr>
              <w:t>V</w:t>
            </w:r>
          </w:p>
        </w:tc>
        <w:tc>
          <w:tcPr>
            <w:tcW w:w="8466" w:type="dxa"/>
            <w:gridSpan w:val="3"/>
            <w:shd w:val="clear" w:color="auto" w:fill="auto"/>
          </w:tcPr>
          <w:p w14:paraId="5A6781E3" w14:textId="77777777" w:rsidR="003B55F7" w:rsidRPr="003B55F7" w:rsidRDefault="003B55F7" w:rsidP="003B55F7">
            <w:pPr>
              <w:spacing w:before="120" w:after="120" w:line="240" w:lineRule="auto"/>
              <w:ind w:firstLine="0"/>
              <w:rPr>
                <w:rFonts w:eastAsia="Calibri"/>
                <w:b/>
                <w:bCs/>
                <w:iCs/>
                <w:kern w:val="0"/>
                <w:lang w:val="pt-BR"/>
                <w14:ligatures w14:val="none"/>
              </w:rPr>
            </w:pPr>
            <w:r w:rsidRPr="003B55F7">
              <w:rPr>
                <w:rFonts w:eastAsia="Calibri"/>
                <w:b/>
                <w:bCs/>
                <w:iCs/>
                <w:kern w:val="0"/>
                <w:lang w:val="pt-BR"/>
                <w14:ligatures w14:val="none"/>
              </w:rPr>
              <w:t>Phát thải từ sản xuất và sử dụng các sản phẩm khác (2D)</w:t>
            </w:r>
          </w:p>
        </w:tc>
      </w:tr>
      <w:tr w:rsidR="003B55F7" w:rsidRPr="003B55F7" w14:paraId="1CCAE602" w14:textId="77777777" w:rsidTr="00A30FA7">
        <w:tc>
          <w:tcPr>
            <w:tcW w:w="746" w:type="dxa"/>
            <w:shd w:val="clear" w:color="auto" w:fill="auto"/>
          </w:tcPr>
          <w:p w14:paraId="17579132" w14:textId="77777777" w:rsidR="003B55F7" w:rsidRPr="003B55F7" w:rsidRDefault="003B55F7" w:rsidP="003B55F7">
            <w:pPr>
              <w:spacing w:before="120" w:after="120" w:line="240" w:lineRule="auto"/>
              <w:ind w:firstLine="0"/>
              <w:rPr>
                <w:rFonts w:eastAsia="Calibri"/>
                <w:b/>
                <w:bCs/>
                <w:i/>
                <w:iCs/>
                <w:kern w:val="0"/>
                <w:lang w:val="pt-BR"/>
                <w14:ligatures w14:val="none"/>
              </w:rPr>
            </w:pPr>
            <w:r w:rsidRPr="003B55F7">
              <w:rPr>
                <w:rFonts w:eastAsia="Calibri"/>
                <w:b/>
                <w:bCs/>
                <w:i/>
                <w:iCs/>
                <w:kern w:val="0"/>
                <w:lang w:val="pt-BR"/>
                <w14:ligatures w14:val="none"/>
              </w:rPr>
              <w:t>5.1</w:t>
            </w:r>
          </w:p>
        </w:tc>
        <w:tc>
          <w:tcPr>
            <w:tcW w:w="8466" w:type="dxa"/>
            <w:gridSpan w:val="3"/>
            <w:shd w:val="clear" w:color="auto" w:fill="auto"/>
          </w:tcPr>
          <w:p w14:paraId="1569F439" w14:textId="77777777" w:rsidR="003B55F7" w:rsidRPr="003B55F7" w:rsidRDefault="003B55F7" w:rsidP="003B55F7">
            <w:pPr>
              <w:spacing w:before="120" w:after="120" w:line="240" w:lineRule="auto"/>
              <w:ind w:firstLine="0"/>
              <w:rPr>
                <w:rFonts w:eastAsia="Calibri"/>
                <w:b/>
                <w:bCs/>
                <w:i/>
                <w:iCs/>
                <w:kern w:val="0"/>
                <w:lang w:val="pt-BR"/>
                <w14:ligatures w14:val="none"/>
              </w:rPr>
            </w:pPr>
            <w:r w:rsidRPr="003B55F7">
              <w:rPr>
                <w:rFonts w:eastAsia="Calibri"/>
                <w:b/>
                <w:bCs/>
                <w:i/>
                <w:iCs/>
                <w:kern w:val="0"/>
                <w:lang w:val="pt-BR"/>
                <w14:ligatures w14:val="none"/>
              </w:rPr>
              <w:t>Sử dụng chất bôi trơn (2D1)</w:t>
            </w:r>
          </w:p>
        </w:tc>
      </w:tr>
      <w:tr w:rsidR="003B55F7" w:rsidRPr="003B55F7" w14:paraId="4EF696B6" w14:textId="77777777" w:rsidTr="00A30FA7">
        <w:tc>
          <w:tcPr>
            <w:tcW w:w="746" w:type="dxa"/>
            <w:shd w:val="clear" w:color="auto" w:fill="auto"/>
          </w:tcPr>
          <w:p w14:paraId="2EE69027"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5E34EF33"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nguồn số liệu về tiêu thụ dầu nhờn (TJ)</w:t>
            </w:r>
          </w:p>
        </w:tc>
        <w:tc>
          <w:tcPr>
            <w:tcW w:w="3969" w:type="dxa"/>
            <w:shd w:val="clear" w:color="auto" w:fill="auto"/>
          </w:tcPr>
          <w:p w14:paraId="2FC958D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Trong báo cáo kiểm kê đề cập chưa đầy đủ, rõ ràng.</w:t>
            </w:r>
          </w:p>
          <w:p w14:paraId="5A62C7E3"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Không tìm thấy thống kê về tổng lượng dầu nhờ sử dụng (TJ) trên trang web GSO</w:t>
            </w:r>
          </w:p>
        </w:tc>
        <w:tc>
          <w:tcPr>
            <w:tcW w:w="2583" w:type="dxa"/>
            <w:shd w:val="clear" w:color="auto" w:fill="auto"/>
          </w:tcPr>
          <w:p w14:paraId="1A9B32BF"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đầy đủ và chi tiết nguồn số liệu</w:t>
            </w:r>
          </w:p>
        </w:tc>
      </w:tr>
      <w:tr w:rsidR="003B55F7" w:rsidRPr="003B55F7" w14:paraId="2A8969DF" w14:textId="77777777" w:rsidTr="00A30FA7">
        <w:tc>
          <w:tcPr>
            <w:tcW w:w="746" w:type="dxa"/>
            <w:shd w:val="clear" w:color="auto" w:fill="auto"/>
          </w:tcPr>
          <w:p w14:paraId="6500AF56" w14:textId="77777777" w:rsidR="003B55F7" w:rsidRPr="003B55F7" w:rsidRDefault="003B55F7" w:rsidP="003B55F7">
            <w:pPr>
              <w:spacing w:before="120" w:after="120" w:line="240" w:lineRule="auto"/>
              <w:ind w:firstLine="0"/>
              <w:rPr>
                <w:rFonts w:eastAsia="Calibri"/>
                <w:b/>
                <w:bCs/>
                <w:i/>
                <w:iCs/>
                <w:kern w:val="0"/>
                <w:lang w:val="pt-BR"/>
                <w14:ligatures w14:val="none"/>
              </w:rPr>
            </w:pPr>
            <w:r w:rsidRPr="003B55F7">
              <w:rPr>
                <w:rFonts w:eastAsia="Calibri"/>
                <w:b/>
                <w:bCs/>
                <w:i/>
                <w:iCs/>
                <w:kern w:val="0"/>
                <w:lang w:val="pt-BR"/>
                <w14:ligatures w14:val="none"/>
              </w:rPr>
              <w:t>5.2</w:t>
            </w:r>
          </w:p>
        </w:tc>
        <w:tc>
          <w:tcPr>
            <w:tcW w:w="8466" w:type="dxa"/>
            <w:gridSpan w:val="3"/>
            <w:shd w:val="clear" w:color="auto" w:fill="auto"/>
          </w:tcPr>
          <w:p w14:paraId="665373AC" w14:textId="77777777" w:rsidR="003B55F7" w:rsidRPr="003B55F7" w:rsidRDefault="003B55F7" w:rsidP="003B55F7">
            <w:pPr>
              <w:spacing w:before="120" w:after="120" w:line="240" w:lineRule="auto"/>
              <w:ind w:firstLine="0"/>
              <w:rPr>
                <w:rFonts w:eastAsia="Calibri"/>
                <w:b/>
                <w:bCs/>
                <w:i/>
                <w:iCs/>
                <w:kern w:val="0"/>
                <w:lang w:val="pt-BR"/>
                <w14:ligatures w14:val="none"/>
              </w:rPr>
            </w:pPr>
            <w:r w:rsidRPr="003B55F7">
              <w:rPr>
                <w:rFonts w:eastAsia="Calibri"/>
                <w:b/>
                <w:bCs/>
                <w:i/>
                <w:iCs/>
                <w:kern w:val="0"/>
                <w:lang w:val="pt-BR"/>
                <w14:ligatures w14:val="none"/>
              </w:rPr>
              <w:t>Sử dụng sáp paraphin (2D2)</w:t>
            </w:r>
          </w:p>
        </w:tc>
      </w:tr>
      <w:tr w:rsidR="003B55F7" w:rsidRPr="003B55F7" w14:paraId="255E7045" w14:textId="77777777" w:rsidTr="00A30FA7">
        <w:tc>
          <w:tcPr>
            <w:tcW w:w="746" w:type="dxa"/>
            <w:shd w:val="clear" w:color="auto" w:fill="auto"/>
          </w:tcPr>
          <w:p w14:paraId="74AF686D"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a</w:t>
            </w:r>
          </w:p>
        </w:tc>
        <w:tc>
          <w:tcPr>
            <w:tcW w:w="1914" w:type="dxa"/>
            <w:shd w:val="clear" w:color="auto" w:fill="auto"/>
          </w:tcPr>
          <w:p w14:paraId="08460454"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nguồn số liệu về sử dụng sáp parafin (TJ)</w:t>
            </w:r>
          </w:p>
        </w:tc>
        <w:tc>
          <w:tcPr>
            <w:tcW w:w="3969" w:type="dxa"/>
            <w:shd w:val="clear" w:color="auto" w:fill="auto"/>
          </w:tcPr>
          <w:p w14:paraId="0120BF32"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Trong báo cáo kiểm kê đề cập chưa đầy đủ, rõ ràng.</w:t>
            </w:r>
          </w:p>
          <w:p w14:paraId="605388E0"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Không tìm thấy thống kê về sử dụng sáp parafin (TJ) trên trang web GSO</w:t>
            </w:r>
          </w:p>
        </w:tc>
        <w:tc>
          <w:tcPr>
            <w:tcW w:w="2583" w:type="dxa"/>
            <w:shd w:val="clear" w:color="auto" w:fill="auto"/>
          </w:tcPr>
          <w:p w14:paraId="7FB6DD8D"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Trích dẫn đầy đủ và chi tiết nguồn số liệu</w:t>
            </w:r>
          </w:p>
        </w:tc>
      </w:tr>
      <w:tr w:rsidR="003B55F7" w:rsidRPr="003B55F7" w14:paraId="64CBD8FD" w14:textId="77777777" w:rsidTr="00A30FA7">
        <w:tc>
          <w:tcPr>
            <w:tcW w:w="746" w:type="dxa"/>
            <w:shd w:val="clear" w:color="auto" w:fill="auto"/>
          </w:tcPr>
          <w:p w14:paraId="3305DF42"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b</w:t>
            </w:r>
          </w:p>
        </w:tc>
        <w:tc>
          <w:tcPr>
            <w:tcW w:w="1914" w:type="dxa"/>
            <w:shd w:val="clear" w:color="auto" w:fill="auto"/>
          </w:tcPr>
          <w:p w14:paraId="0352B8CD"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Tính chính xác và đầy đủ của số liệu</w:t>
            </w:r>
          </w:p>
        </w:tc>
        <w:tc>
          <w:tcPr>
            <w:tcW w:w="3969" w:type="dxa"/>
            <w:shd w:val="clear" w:color="auto" w:fill="auto"/>
          </w:tcPr>
          <w:p w14:paraId="17885170"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Giá trị biểu thị trong bảng 26 trùng với sản lượng dầu thô khai thác (nghìn tấn) trên trang web GSO</w:t>
            </w:r>
            <w:r w:rsidRPr="003B55F7">
              <w:rPr>
                <w:rFonts w:eastAsia="Calibri"/>
                <w:bCs/>
                <w:iCs/>
                <w:kern w:val="0"/>
                <w:vertAlign w:val="superscript"/>
                <w:lang w:val="pt-BR"/>
                <w14:ligatures w14:val="none"/>
              </w:rPr>
              <w:footnoteReference w:id="9"/>
            </w:r>
          </w:p>
        </w:tc>
        <w:tc>
          <w:tcPr>
            <w:tcW w:w="2583" w:type="dxa"/>
            <w:shd w:val="clear" w:color="auto" w:fill="auto"/>
          </w:tcPr>
          <w:p w14:paraId="63A8FBAC" w14:textId="77777777" w:rsidR="003B55F7" w:rsidRPr="003B55F7" w:rsidRDefault="003B55F7" w:rsidP="003B55F7">
            <w:pPr>
              <w:spacing w:before="120" w:after="120" w:line="240" w:lineRule="auto"/>
              <w:ind w:firstLine="0"/>
              <w:rPr>
                <w:rFonts w:eastAsia="Calibri"/>
                <w:bCs/>
                <w:iCs/>
                <w:kern w:val="0"/>
                <w:lang w:val="pt-BR"/>
                <w14:ligatures w14:val="none"/>
              </w:rPr>
            </w:pPr>
            <w:r w:rsidRPr="003B55F7">
              <w:rPr>
                <w:rFonts w:eastAsia="Calibri"/>
                <w:bCs/>
                <w:iCs/>
                <w:kern w:val="0"/>
                <w:lang w:val="pt-BR"/>
                <w14:ligatures w14:val="none"/>
              </w:rPr>
              <w:t>Kiểm tra lại số liệu thống kê và đơn vị biểu thị</w:t>
            </w:r>
          </w:p>
        </w:tc>
      </w:tr>
    </w:tbl>
    <w:p w14:paraId="3EF2FFDE" w14:textId="77777777" w:rsidR="003B55F7" w:rsidRDefault="003B55F7" w:rsidP="003B55F7">
      <w:pPr>
        <w:rPr>
          <w:lang w:val="pt-BR"/>
        </w:rPr>
      </w:pPr>
    </w:p>
    <w:p w14:paraId="5F390BB7" w14:textId="160AC0C7" w:rsidR="003B55F7" w:rsidRDefault="003B55F7" w:rsidP="003B55F7">
      <w:pPr>
        <w:rPr>
          <w:lang w:val="pt-BR"/>
        </w:rPr>
      </w:pPr>
      <w:r>
        <w:rPr>
          <w:lang w:val="pt-BR"/>
        </w:rPr>
        <w:br w:type="page"/>
      </w:r>
    </w:p>
    <w:p w14:paraId="39979C62" w14:textId="393C73F3" w:rsidR="001A399A" w:rsidRDefault="00A34690" w:rsidP="00A34690">
      <w:pPr>
        <w:pStyle w:val="Heading1"/>
        <w:rPr>
          <w:lang w:val="pt-BR"/>
        </w:rPr>
      </w:pPr>
      <w:bookmarkStart w:id="38" w:name="_Toc147435786"/>
      <w:r>
        <w:rPr>
          <w:lang w:val="pt-BR"/>
        </w:rPr>
        <w:lastRenderedPageBreak/>
        <w:t>KẾT LUẬN</w:t>
      </w:r>
      <w:bookmarkEnd w:id="38"/>
    </w:p>
    <w:p w14:paraId="70265254" w14:textId="5382D5F6" w:rsidR="00F7109C" w:rsidRDefault="00F7109C" w:rsidP="00F7109C">
      <w:pPr>
        <w:rPr>
          <w:lang w:val="pt-BR"/>
        </w:rPr>
      </w:pPr>
      <w:r>
        <w:rPr>
          <w:lang w:val="pt-BR"/>
        </w:rPr>
        <w:t xml:space="preserve">Báo cáo đã trình bày hiện trạng thực hiện hoạt động giảm nhẹ phát thải trên thế giới, mục tiêu giảm nhẹ phát thải khí nhà kính và hiện trạng thực hiện giảm nhẹ phát thải tại Việt Nam cũng như quy định về thực hiện các hành động giảm nhẹ phát thải ở Việt Nam. </w:t>
      </w:r>
    </w:p>
    <w:p w14:paraId="74D1F22F" w14:textId="04F0D82A" w:rsidR="00F7109C" w:rsidRDefault="00F7109C" w:rsidP="00F7109C">
      <w:pPr>
        <w:rPr>
          <w:lang w:val="pt-BR"/>
        </w:rPr>
      </w:pPr>
      <w:r>
        <w:rPr>
          <w:lang w:val="pt-BR"/>
        </w:rPr>
        <w:t>Qua đó báo cáo cũng đã đưa ra được quy trình đảm bảo chất lượng số liệu hoạt động trong lĩnh vực IPPU.</w:t>
      </w:r>
    </w:p>
    <w:p w14:paraId="426CB342" w14:textId="77777777" w:rsidR="005F58CC" w:rsidRPr="0073050A" w:rsidRDefault="005F58CC" w:rsidP="005F58CC">
      <w:r w:rsidRPr="00EC6C4D">
        <w:t>Việt Nam đã xem xét và xác định các mục tiêu giảm nhẹ phát thải KNK đến năm 2030 so với kịch bản phát triển thông thường (BAU) quốc gia nhằm góp phần sớm đạt được Thỏa thuận khí hậu toàn cầu mới sau 2022 (Thỏa thuận Paris) cũng như ứng phó với biến đổi khí hậu và đạt được mục tiêu giữ mức tăng nhiệt độ trung bình trái đất không vượ</w:t>
      </w:r>
      <w:r>
        <w:t>t quá 2</w:t>
      </w:r>
      <w:r w:rsidRPr="007500C7">
        <w:rPr>
          <w:vertAlign w:val="superscript"/>
        </w:rPr>
        <w:t>o</w:t>
      </w:r>
      <w:r w:rsidRPr="00EC6C4D">
        <w:t>C vào năm 2100. Các mục tiêu cũng như nhiệm vụ trọng tâm được đề ra trong Kế hoạch thực hiện thỏa thuận Paris về biến đổi khí hậu của Việt Nam giai đoạn 2021-2030</w:t>
      </w:r>
      <w:r>
        <w:t>.</w:t>
      </w:r>
    </w:p>
    <w:p w14:paraId="28FC87BE" w14:textId="77777777" w:rsidR="005F58CC" w:rsidRPr="004C560C" w:rsidRDefault="005F58CC" w:rsidP="005F58CC">
      <w:r w:rsidRPr="00BE7C16">
        <w:t>Tuy đã có nhiều nỗ lực trong thực hiện các hoạt động giảm nhẹ phát thải khí nhà kính, nhưng hiện vẫn còn có khó khăn, thách thức đối với một số vấn đề như: Hoàn thiện hệ thống quốc gia về kiểm kê khí nhà kính; thiết lập hệ thống đo đạc, báo cáo và thẩm định (MRV) các cấp; xây dựng và thực hiện các hành động giảm nhẹ phát thải khí nhà kính phù hợp với điều kiện quốc gia (NAMA); áp dụng các công nghệ giảm nhẹ phát thải khí nhà kính; tiếp cận nguồn tài chính trong và ngoài nước cho các hoạt động giảm nhẹ phát thải khí nhà kính, tăng cường sự chủ động của các doanh nghiệp trong việc thực hiện các hoạt động giảm nhẹ phát thải KNK. Có như vậy mới có thể kiểm soát được những nguồn phát thải khí nhà kính lớn hiện nay của từng lĩnh vực, thực hiện được cam kết giảm phát thải mà Việt Nam đề ra.</w:t>
      </w:r>
    </w:p>
    <w:p w14:paraId="1C2C7246" w14:textId="77777777" w:rsidR="00F7109C" w:rsidRPr="005F58CC" w:rsidRDefault="00F7109C" w:rsidP="00F7109C"/>
    <w:p w14:paraId="3F537DFE" w14:textId="2AD76910" w:rsidR="00A34690" w:rsidRDefault="00A34690" w:rsidP="00A34690">
      <w:pPr>
        <w:rPr>
          <w:lang w:val="pt-BR"/>
        </w:rPr>
      </w:pPr>
      <w:r>
        <w:rPr>
          <w:lang w:val="pt-BR"/>
        </w:rPr>
        <w:br w:type="page"/>
      </w:r>
    </w:p>
    <w:p w14:paraId="24E646C2" w14:textId="1DB5F06B" w:rsidR="00A34690" w:rsidRDefault="00A34690" w:rsidP="00A34690">
      <w:pPr>
        <w:pStyle w:val="Heading1"/>
        <w:rPr>
          <w:lang w:val="pt-BR"/>
        </w:rPr>
      </w:pPr>
      <w:bookmarkStart w:id="39" w:name="_Toc147435787"/>
      <w:r>
        <w:rPr>
          <w:lang w:val="pt-BR"/>
        </w:rPr>
        <w:lastRenderedPageBreak/>
        <w:t>TÀI LIỆU THAM KHẢO</w:t>
      </w:r>
      <w:bookmarkEnd w:id="39"/>
    </w:p>
    <w:p w14:paraId="11FE429B"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IPCC (2006). “2006 IPCC Guidelines for National Greenhouse Gas Inventories”;</w:t>
      </w:r>
    </w:p>
    <w:p w14:paraId="624DFAF7"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Tổng cục Thống kê (201</w:t>
      </w:r>
      <w:r w:rsidRPr="000E4E22">
        <w:rPr>
          <w:color w:val="000000"/>
        </w:rPr>
        <w:t>8</w:t>
      </w:r>
      <w:r>
        <w:rPr>
          <w:color w:val="000000"/>
        </w:rPr>
        <w:t>). “Niên giám thống kê 201</w:t>
      </w:r>
      <w:r w:rsidRPr="000E4E22">
        <w:rPr>
          <w:color w:val="000000"/>
        </w:rPr>
        <w:t>8</w:t>
      </w:r>
      <w:r>
        <w:rPr>
          <w:color w:val="000000"/>
        </w:rPr>
        <w:t>”;</w:t>
      </w:r>
    </w:p>
    <w:p w14:paraId="64A1BA95"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Tổng cục Thống kê (20</w:t>
      </w:r>
      <w:r w:rsidRPr="000E4E22">
        <w:rPr>
          <w:color w:val="000000"/>
        </w:rPr>
        <w:t>20</w:t>
      </w:r>
      <w:r>
        <w:rPr>
          <w:color w:val="000000"/>
        </w:rPr>
        <w:t>). “Niên giám thống kê 20</w:t>
      </w:r>
      <w:r w:rsidRPr="000E4E22">
        <w:rPr>
          <w:color w:val="000000"/>
        </w:rPr>
        <w:t>20</w:t>
      </w:r>
      <w:r>
        <w:rPr>
          <w:color w:val="000000"/>
        </w:rPr>
        <w:t>”;</w:t>
      </w:r>
    </w:p>
    <w:p w14:paraId="2B7FD2B4"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Cục Thống kê 63 tỉnh thành (2015). “Niên giám thống kê 2015”;</w:t>
      </w:r>
    </w:p>
    <w:p w14:paraId="61C2FE6F"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Quyết định 1448/QĐ-TTg (2011). “Quy hoạch phát triển công nghiệp xi măng Việt Nam giai đoạn 2011-2022 và định hướng đến 2030”;</w:t>
      </w:r>
    </w:p>
    <w:p w14:paraId="10A7C743"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Quyết định 1621/QĐ-TTg (2013). “Quy hoạch phát triển ngành công nghiệp hóa chất Việt Nam đến năm 2022, có tính đến năm 2030”;</w:t>
      </w:r>
    </w:p>
    <w:p w14:paraId="0F940E24"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Bộ Công thương (2014). “Điều chỉnh Quy hoạch hệ thống sản xuất thép đến năm 2025, định hướng đến năm 2035”;</w:t>
      </w:r>
    </w:p>
    <w:p w14:paraId="3DEF226A" w14:textId="77777777" w:rsidR="00A34690" w:rsidRPr="00EB0B1F" w:rsidRDefault="00A34690" w:rsidP="00A34690">
      <w:pPr>
        <w:numPr>
          <w:ilvl w:val="0"/>
          <w:numId w:val="3"/>
        </w:numPr>
        <w:pBdr>
          <w:top w:val="nil"/>
          <w:left w:val="nil"/>
          <w:bottom w:val="nil"/>
          <w:right w:val="nil"/>
          <w:between w:val="nil"/>
        </w:pBdr>
        <w:ind w:hanging="360"/>
        <w:rPr>
          <w:color w:val="000000"/>
        </w:rPr>
      </w:pPr>
      <w:r>
        <w:rPr>
          <w:color w:val="000000"/>
        </w:rPr>
        <w:t xml:space="preserve"> Bộ Xây dựng (2015). “Quy hoạch phát triển công nghiệp vôi đến năm 2022 và định hướng đến năm 2030”</w:t>
      </w:r>
      <w:r w:rsidRPr="000E4E22">
        <w:rPr>
          <w:color w:val="000000"/>
        </w:rPr>
        <w:t>;</w:t>
      </w:r>
    </w:p>
    <w:p w14:paraId="1A082436" w14:textId="77777777" w:rsidR="00A34690" w:rsidRPr="00EB0B1F" w:rsidRDefault="00A34690" w:rsidP="00A34690">
      <w:pPr>
        <w:numPr>
          <w:ilvl w:val="0"/>
          <w:numId w:val="3"/>
        </w:numPr>
        <w:pBdr>
          <w:top w:val="nil"/>
          <w:left w:val="nil"/>
          <w:bottom w:val="nil"/>
          <w:right w:val="nil"/>
          <w:between w:val="nil"/>
        </w:pBdr>
        <w:ind w:hanging="360"/>
        <w:rPr>
          <w:color w:val="000000"/>
        </w:rPr>
      </w:pPr>
      <w:r w:rsidRPr="000E4E22">
        <w:rPr>
          <w:color w:val="000000"/>
        </w:rPr>
        <w:t>Hiệp hội thép thế giới: “Niên giám thông kê năm 2018”</w:t>
      </w:r>
    </w:p>
    <w:p w14:paraId="4561EE14" w14:textId="77777777" w:rsidR="00A34690" w:rsidRDefault="00A34690" w:rsidP="00A34690">
      <w:pPr>
        <w:numPr>
          <w:ilvl w:val="0"/>
          <w:numId w:val="3"/>
        </w:numPr>
        <w:pBdr>
          <w:top w:val="nil"/>
          <w:left w:val="nil"/>
          <w:bottom w:val="nil"/>
          <w:right w:val="nil"/>
          <w:between w:val="nil"/>
        </w:pBdr>
        <w:ind w:hanging="360"/>
        <w:rPr>
          <w:color w:val="000000"/>
        </w:rPr>
      </w:pPr>
      <w:r w:rsidRPr="000E4E22">
        <w:rPr>
          <w:color w:val="000000"/>
        </w:rPr>
        <w:t xml:space="preserve"> Hiệp hội thép thế giới: “ Niên giám thống kê năm 2022”</w:t>
      </w:r>
    </w:p>
    <w:p w14:paraId="2BA91E5B" w14:textId="77777777" w:rsidR="00A34690" w:rsidRPr="00A34690" w:rsidRDefault="00A34690" w:rsidP="00A34690"/>
    <w:p w14:paraId="251C7F64" w14:textId="77777777" w:rsidR="00A34690" w:rsidRPr="001A399A" w:rsidRDefault="00A34690" w:rsidP="00F410FA">
      <w:pPr>
        <w:rPr>
          <w:lang w:val="pt-BR"/>
        </w:rPr>
      </w:pPr>
    </w:p>
    <w:sectPr w:rsidR="00A34690" w:rsidRPr="001A399A" w:rsidSect="0030199A">
      <w:footerReference w:type="default" r:id="rId54"/>
      <w:pgSz w:w="11906" w:h="16838" w:code="9"/>
      <w:pgMar w:top="1134" w:right="1134"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B11634" w14:textId="77777777" w:rsidR="0030199A" w:rsidRDefault="0030199A" w:rsidP="006C696D">
      <w:pPr>
        <w:spacing w:line="240" w:lineRule="auto"/>
      </w:pPr>
      <w:r>
        <w:separator/>
      </w:r>
    </w:p>
  </w:endnote>
  <w:endnote w:type="continuationSeparator" w:id="0">
    <w:p w14:paraId="08151F72" w14:textId="77777777" w:rsidR="0030199A" w:rsidRDefault="0030199A" w:rsidP="006C6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3541299"/>
      <w:docPartObj>
        <w:docPartGallery w:val="Page Numbers (Bottom of Page)"/>
        <w:docPartUnique/>
      </w:docPartObj>
    </w:sdtPr>
    <w:sdtEndPr>
      <w:rPr>
        <w:noProof/>
      </w:rPr>
    </w:sdtEndPr>
    <w:sdtContent>
      <w:p w14:paraId="31B673D4" w14:textId="36F3E641" w:rsidR="002947A8" w:rsidRDefault="002947A8" w:rsidP="00AA2912">
        <w:pPr>
          <w:pStyle w:val="Footer"/>
          <w:jc w:val="center"/>
        </w:pPr>
        <w:r>
          <w:fldChar w:fldCharType="begin"/>
        </w:r>
        <w:r>
          <w:instrText xml:space="preserve"> PAGE   \* MERGEFORMAT </w:instrText>
        </w:r>
        <w:r>
          <w:fldChar w:fldCharType="separate"/>
        </w:r>
        <w:r w:rsidR="00346DF8">
          <w:rPr>
            <w:noProof/>
          </w:rPr>
          <w:t>10</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8C820F" w14:textId="77777777" w:rsidR="0030199A" w:rsidRDefault="0030199A" w:rsidP="006C696D">
      <w:pPr>
        <w:spacing w:line="240" w:lineRule="auto"/>
      </w:pPr>
      <w:r>
        <w:separator/>
      </w:r>
    </w:p>
  </w:footnote>
  <w:footnote w:type="continuationSeparator" w:id="0">
    <w:p w14:paraId="2708DEE0" w14:textId="77777777" w:rsidR="0030199A" w:rsidRDefault="0030199A" w:rsidP="006C696D">
      <w:pPr>
        <w:spacing w:line="240" w:lineRule="auto"/>
      </w:pPr>
      <w:r>
        <w:continuationSeparator/>
      </w:r>
    </w:p>
  </w:footnote>
  <w:footnote w:id="1">
    <w:p w14:paraId="7B504423" w14:textId="77777777" w:rsidR="002947A8" w:rsidRPr="00023579" w:rsidRDefault="002947A8" w:rsidP="003B55F7">
      <w:pPr>
        <w:pStyle w:val="FootnoteText"/>
        <w:spacing w:before="60" w:after="60" w:line="240" w:lineRule="auto"/>
        <w:rPr>
          <w:rFonts w:ascii="Times New Roman" w:hAnsi="Times New Roman"/>
        </w:rPr>
      </w:pPr>
      <w:r w:rsidRPr="00023579">
        <w:rPr>
          <w:rStyle w:val="FootnoteReference"/>
          <w:rFonts w:ascii="Times New Roman" w:hAnsi="Times New Roman"/>
        </w:rPr>
        <w:footnoteRef/>
      </w:r>
      <w:r w:rsidRPr="00023579">
        <w:rPr>
          <w:rFonts w:ascii="Times New Roman" w:hAnsi="Times New Roman"/>
        </w:rPr>
        <w:t xml:space="preserve"> Trình bày nội dung thực hiện QC</w:t>
      </w:r>
    </w:p>
  </w:footnote>
  <w:footnote w:id="2">
    <w:p w14:paraId="5152F7F0" w14:textId="77777777" w:rsidR="002947A8" w:rsidRPr="00023579" w:rsidRDefault="002947A8" w:rsidP="003B55F7">
      <w:pPr>
        <w:pStyle w:val="FootnoteText"/>
        <w:spacing w:before="60" w:after="60" w:line="240" w:lineRule="auto"/>
        <w:jc w:val="both"/>
        <w:rPr>
          <w:rFonts w:ascii="Times New Roman" w:hAnsi="Times New Roman"/>
        </w:rPr>
      </w:pPr>
      <w:r w:rsidRPr="00023579">
        <w:rPr>
          <w:rStyle w:val="FootnoteReference"/>
          <w:rFonts w:ascii="Times New Roman" w:hAnsi="Times New Roman"/>
        </w:rPr>
        <w:footnoteRef/>
      </w:r>
      <w:r w:rsidRPr="00023579">
        <w:rPr>
          <w:rFonts w:ascii="Times New Roman" w:hAnsi="Times New Roman"/>
        </w:rPr>
        <w:t xml:space="preserve"> Đánh giá kết quả QC: phù hợp hay chưa phù hợp/chưa chính xác/sai… và chỉ rõ các các điểm chưa phù hợp/chưa chính xác/sai…</w:t>
      </w:r>
    </w:p>
  </w:footnote>
  <w:footnote w:id="3">
    <w:p w14:paraId="76FE8A86" w14:textId="77777777" w:rsidR="002947A8" w:rsidRPr="00023579" w:rsidRDefault="002947A8" w:rsidP="003B55F7">
      <w:pPr>
        <w:pStyle w:val="FootnoteText"/>
        <w:spacing w:before="60" w:after="60" w:line="240" w:lineRule="auto"/>
        <w:rPr>
          <w:rFonts w:ascii="Times New Roman" w:hAnsi="Times New Roman"/>
        </w:rPr>
      </w:pPr>
      <w:r w:rsidRPr="00023579">
        <w:rPr>
          <w:rStyle w:val="FootnoteReference"/>
          <w:rFonts w:ascii="Times New Roman" w:hAnsi="Times New Roman"/>
        </w:rPr>
        <w:footnoteRef/>
      </w:r>
      <w:r w:rsidRPr="00023579">
        <w:rPr>
          <w:rFonts w:ascii="Times New Roman" w:hAnsi="Times New Roman"/>
        </w:rPr>
        <w:t xml:space="preserve"> Đề xuất các nội dung cần chỉnh sửa nếu chưa phù hợ</w:t>
      </w:r>
      <w:r>
        <w:rPr>
          <w:rFonts w:ascii="Times New Roman" w:hAnsi="Times New Roman"/>
        </w:rPr>
        <w:t>p/chưa chính xác/sai</w:t>
      </w:r>
    </w:p>
  </w:footnote>
  <w:footnote w:id="4">
    <w:p w14:paraId="1E153CCE" w14:textId="77777777" w:rsidR="002947A8" w:rsidRDefault="002947A8" w:rsidP="003B55F7">
      <w:pPr>
        <w:pStyle w:val="FootnoteText"/>
      </w:pPr>
      <w:r w:rsidRPr="00023579">
        <w:rPr>
          <w:rStyle w:val="FootnoteReference"/>
          <w:rFonts w:ascii="Times New Roman" w:hAnsi="Times New Roman"/>
        </w:rPr>
        <w:footnoteRef/>
      </w:r>
      <w:r w:rsidRPr="00023579">
        <w:rPr>
          <w:rFonts w:ascii="Times New Roman" w:hAnsi="Times New Roman"/>
        </w:rPr>
        <w:t xml:space="preserve"> GSO- Sản lượng xi măng (nghìn tấn) cho năm 2018, 2020; nguồn: https://www.gso.gov.vn/px-web-2/?pxid=V0705&amp;theme=C%C3%B4ng%20nghi%E1%BB%87p</w:t>
      </w:r>
    </w:p>
  </w:footnote>
  <w:footnote w:id="5">
    <w:p w14:paraId="2FCA63B5" w14:textId="77777777" w:rsidR="002947A8" w:rsidRPr="005F0E0C" w:rsidRDefault="002947A8" w:rsidP="003B55F7">
      <w:pPr>
        <w:pStyle w:val="FootnoteText"/>
        <w:spacing w:after="60" w:line="240" w:lineRule="auto"/>
        <w:rPr>
          <w:rFonts w:ascii="Times New Roman" w:hAnsi="Times New Roman"/>
        </w:rPr>
      </w:pPr>
      <w:r w:rsidRPr="005F0E0C">
        <w:rPr>
          <w:rStyle w:val="FootnoteReference"/>
          <w:rFonts w:ascii="Times New Roman" w:hAnsi="Times New Roman"/>
        </w:rPr>
        <w:footnoteRef/>
      </w:r>
      <w:r w:rsidRPr="005F0E0C">
        <w:rPr>
          <w:rFonts w:ascii="Times New Roman" w:hAnsi="Times New Roman"/>
        </w:rPr>
        <w:t xml:space="preserve"> Quyết định số 1266/QĐ-TTg phê duyệt Chiến lược Phát triển vật liệu xây dựng Việt Nam thời kỳ 2021 - 2030, định hướng đến năm 2050, nguồn: https://thuvienphapluat.vn/van-ban/Xay-dung-Do-thi/Quyet-dinh-1266-QD-TTg-2020-phe-duyet-Chien-luoc-phat-trien-vat-lieu-xay-dung-Viet-Nam-450693.aspx</w:t>
      </w:r>
    </w:p>
  </w:footnote>
  <w:footnote w:id="6">
    <w:p w14:paraId="025FEB6D" w14:textId="77777777" w:rsidR="002947A8" w:rsidRDefault="002947A8" w:rsidP="003B55F7">
      <w:pPr>
        <w:pStyle w:val="FootnoteText"/>
        <w:spacing w:after="60" w:line="240" w:lineRule="auto"/>
      </w:pPr>
      <w:r w:rsidRPr="005F0E0C">
        <w:rPr>
          <w:rStyle w:val="FootnoteReference"/>
          <w:rFonts w:ascii="Times New Roman" w:hAnsi="Times New Roman"/>
        </w:rPr>
        <w:footnoteRef/>
      </w:r>
      <w:r w:rsidRPr="005F0E0C">
        <w:rPr>
          <w:rFonts w:ascii="Times New Roman" w:hAnsi="Times New Roman"/>
        </w:rPr>
        <w:t xml:space="preserve"> Thông cáo của Bộ xây dựng trang 17/17, nguồn: https://moc.gov.vn/Images/editor/files/BXD_65-TC-BXD_06082021.pdf?fbclid=IwAR2bwDTii6plDhMoe_kOH0O83odpFguBQrkYeysz7SXFabBuLKDcfavxOlA</w:t>
      </w:r>
    </w:p>
  </w:footnote>
  <w:footnote w:id="7">
    <w:p w14:paraId="34D771D1" w14:textId="77777777" w:rsidR="002947A8" w:rsidRPr="00351D16" w:rsidRDefault="002947A8" w:rsidP="003B55F7">
      <w:pPr>
        <w:pStyle w:val="FootnoteText"/>
        <w:rPr>
          <w:rFonts w:ascii="Times New Roman" w:hAnsi="Times New Roman"/>
        </w:rPr>
      </w:pPr>
      <w:r w:rsidRPr="00351D16">
        <w:rPr>
          <w:rStyle w:val="FootnoteReference"/>
          <w:rFonts w:ascii="Times New Roman" w:hAnsi="Times New Roman"/>
        </w:rPr>
        <w:footnoteRef/>
      </w:r>
      <w:r w:rsidRPr="00351D16">
        <w:rPr>
          <w:rFonts w:ascii="Times New Roman" w:hAnsi="Times New Roman"/>
        </w:rPr>
        <w:t xml:space="preserve"> </w:t>
      </w:r>
      <w:r>
        <w:rPr>
          <w:rFonts w:ascii="Times New Roman" w:hAnsi="Times New Roman"/>
        </w:rPr>
        <w:t xml:space="preserve">Tham chiếu GSO, nguồn: </w:t>
      </w:r>
      <w:r w:rsidRPr="00351D16">
        <w:rPr>
          <w:rFonts w:ascii="Times New Roman" w:hAnsi="Times New Roman"/>
        </w:rPr>
        <w:t>https://www.gso.gov.vn/px-web-2/?pxid=V0705&amp;theme=C%C3%B4ng%20nghi%E1%BB%87p</w:t>
      </w:r>
    </w:p>
  </w:footnote>
  <w:footnote w:id="8">
    <w:p w14:paraId="483621C4" w14:textId="77777777" w:rsidR="002947A8" w:rsidRPr="005F0E0C" w:rsidRDefault="002947A8" w:rsidP="003B55F7">
      <w:pPr>
        <w:pStyle w:val="FootnoteText"/>
        <w:rPr>
          <w:rFonts w:ascii="Times New Roman" w:hAnsi="Times New Roman"/>
        </w:rPr>
      </w:pPr>
      <w:r w:rsidRPr="005F0E0C">
        <w:rPr>
          <w:rStyle w:val="FootnoteReference"/>
          <w:rFonts w:ascii="Times New Roman" w:hAnsi="Times New Roman"/>
        </w:rPr>
        <w:footnoteRef/>
      </w:r>
      <w:r w:rsidRPr="005F0E0C">
        <w:rPr>
          <w:rFonts w:ascii="Times New Roman" w:hAnsi="Times New Roman"/>
        </w:rPr>
        <w:t xml:space="preserve"> Nhà máy sản xuất Cacbua silic đầu tiên ở Việt Nam – Công ty CP Tân Hà Kiều, nguồn: https://www.nhqsic.com/</w:t>
      </w:r>
    </w:p>
  </w:footnote>
  <w:footnote w:id="9">
    <w:p w14:paraId="5FBA2794" w14:textId="77777777" w:rsidR="002947A8" w:rsidRPr="00F35283" w:rsidRDefault="002947A8" w:rsidP="003B55F7">
      <w:pPr>
        <w:pStyle w:val="FootnoteText"/>
        <w:spacing w:after="60" w:line="240" w:lineRule="auto"/>
        <w:rPr>
          <w:rFonts w:ascii="Times New Roman" w:hAnsi="Times New Roman"/>
          <w:szCs w:val="28"/>
        </w:rPr>
      </w:pPr>
      <w:r w:rsidRPr="00F35283">
        <w:rPr>
          <w:rStyle w:val="FootnoteReference"/>
          <w:rFonts w:ascii="Times New Roman" w:hAnsi="Times New Roman"/>
          <w:szCs w:val="28"/>
        </w:rPr>
        <w:footnoteRef/>
      </w:r>
      <w:r w:rsidRPr="00F35283">
        <w:rPr>
          <w:rFonts w:ascii="Times New Roman" w:hAnsi="Times New Roman"/>
          <w:szCs w:val="28"/>
        </w:rPr>
        <w:t xml:space="preserve"> GSO - Sản lượng Dầu thô khai thác (nghìn tấn) cho năm 2018, 2020; Nguồn: https://www.gso.gov.vn/px-web-2/?pxid=V0705&amp;theme=C%C3%B4ng%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B2373"/>
    <w:multiLevelType w:val="multilevel"/>
    <w:tmpl w:val="50C4C202"/>
    <w:lvl w:ilvl="0">
      <w:start w:val="1"/>
      <w:numFmt w:val="bullet"/>
      <w:lvlText w:val="-"/>
      <w:lvlJc w:val="left"/>
      <w:pPr>
        <w:ind w:left="721" w:hanging="360"/>
      </w:pPr>
    </w:lvl>
    <w:lvl w:ilvl="1">
      <w:start w:val="1"/>
      <w:numFmt w:val="bullet"/>
      <w:lvlText w:val="o"/>
      <w:lvlJc w:val="left"/>
      <w:pPr>
        <w:ind w:left="1441" w:hanging="360"/>
      </w:pPr>
      <w:rPr>
        <w:rFonts w:ascii="Courier New" w:eastAsia="Courier New" w:hAnsi="Courier New" w:cs="Courier New"/>
      </w:rPr>
    </w:lvl>
    <w:lvl w:ilvl="2">
      <w:start w:val="1"/>
      <w:numFmt w:val="bullet"/>
      <w:lvlText w:val="▪"/>
      <w:lvlJc w:val="left"/>
      <w:pPr>
        <w:ind w:left="2161" w:hanging="360"/>
      </w:pPr>
      <w:rPr>
        <w:rFonts w:ascii="Noto Sans Symbols" w:eastAsia="Noto Sans Symbols" w:hAnsi="Noto Sans Symbols" w:cs="Noto Sans Symbols"/>
      </w:rPr>
    </w:lvl>
    <w:lvl w:ilvl="3">
      <w:start w:val="1"/>
      <w:numFmt w:val="bullet"/>
      <w:lvlText w:val="●"/>
      <w:lvlJc w:val="left"/>
      <w:pPr>
        <w:ind w:left="2881" w:hanging="360"/>
      </w:pPr>
      <w:rPr>
        <w:rFonts w:ascii="Noto Sans Symbols" w:eastAsia="Noto Sans Symbols" w:hAnsi="Noto Sans Symbols" w:cs="Noto Sans Symbols"/>
      </w:rPr>
    </w:lvl>
    <w:lvl w:ilvl="4">
      <w:start w:val="1"/>
      <w:numFmt w:val="bullet"/>
      <w:lvlText w:val="o"/>
      <w:lvlJc w:val="left"/>
      <w:pPr>
        <w:ind w:left="3601" w:hanging="360"/>
      </w:pPr>
      <w:rPr>
        <w:rFonts w:ascii="Courier New" w:eastAsia="Courier New" w:hAnsi="Courier New" w:cs="Courier New"/>
      </w:rPr>
    </w:lvl>
    <w:lvl w:ilvl="5">
      <w:start w:val="1"/>
      <w:numFmt w:val="bullet"/>
      <w:lvlText w:val="▪"/>
      <w:lvlJc w:val="left"/>
      <w:pPr>
        <w:ind w:left="4321" w:hanging="360"/>
      </w:pPr>
      <w:rPr>
        <w:rFonts w:ascii="Noto Sans Symbols" w:eastAsia="Noto Sans Symbols" w:hAnsi="Noto Sans Symbols" w:cs="Noto Sans Symbols"/>
      </w:rPr>
    </w:lvl>
    <w:lvl w:ilvl="6">
      <w:start w:val="1"/>
      <w:numFmt w:val="bullet"/>
      <w:lvlText w:val="●"/>
      <w:lvlJc w:val="left"/>
      <w:pPr>
        <w:ind w:left="5041" w:hanging="360"/>
      </w:pPr>
      <w:rPr>
        <w:rFonts w:ascii="Noto Sans Symbols" w:eastAsia="Noto Sans Symbols" w:hAnsi="Noto Sans Symbols" w:cs="Noto Sans Symbols"/>
      </w:rPr>
    </w:lvl>
    <w:lvl w:ilvl="7">
      <w:start w:val="1"/>
      <w:numFmt w:val="bullet"/>
      <w:lvlText w:val="o"/>
      <w:lvlJc w:val="left"/>
      <w:pPr>
        <w:ind w:left="5761" w:hanging="360"/>
      </w:pPr>
      <w:rPr>
        <w:rFonts w:ascii="Courier New" w:eastAsia="Courier New" w:hAnsi="Courier New" w:cs="Courier New"/>
      </w:rPr>
    </w:lvl>
    <w:lvl w:ilvl="8">
      <w:start w:val="1"/>
      <w:numFmt w:val="bullet"/>
      <w:lvlText w:val="▪"/>
      <w:lvlJc w:val="left"/>
      <w:pPr>
        <w:ind w:left="6481" w:hanging="360"/>
      </w:pPr>
      <w:rPr>
        <w:rFonts w:ascii="Noto Sans Symbols" w:eastAsia="Noto Sans Symbols" w:hAnsi="Noto Sans Symbols" w:cs="Noto Sans Symbols"/>
      </w:rPr>
    </w:lvl>
  </w:abstractNum>
  <w:abstractNum w:abstractNumId="1" w15:restartNumberingAfterBreak="0">
    <w:nsid w:val="03AE4AB9"/>
    <w:multiLevelType w:val="multilevel"/>
    <w:tmpl w:val="B4AC9DD0"/>
    <w:lvl w:ilvl="0">
      <w:start w:val="1"/>
      <w:numFmt w:val="bullet"/>
      <w:lvlText w:val="-"/>
      <w:lvlJc w:val="left"/>
      <w:pPr>
        <w:ind w:left="720" w:hanging="720"/>
      </w:pPr>
      <w:rPr>
        <w:rFonts w:ascii="Arial" w:eastAsia="Arial" w:hAnsi="Arial" w:cs="Arial"/>
        <w:sz w:val="24"/>
        <w:szCs w:val="24"/>
      </w:rPr>
    </w:lvl>
    <w:lvl w:ilvl="1">
      <w:start w:val="1"/>
      <w:numFmt w:val="bullet"/>
      <w:lvlText w:val="-"/>
      <w:lvlJc w:val="left"/>
      <w:pPr>
        <w:ind w:left="1440" w:hanging="720"/>
      </w:pPr>
      <w:rPr>
        <w:rFonts w:ascii="Arial" w:eastAsia="Arial" w:hAnsi="Arial" w:cs="Arial"/>
        <w:sz w:val="24"/>
        <w:szCs w:val="24"/>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A174D5C"/>
    <w:multiLevelType w:val="hybridMultilevel"/>
    <w:tmpl w:val="EF94A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77781"/>
    <w:multiLevelType w:val="multilevel"/>
    <w:tmpl w:val="BA8AF712"/>
    <w:lvl w:ilvl="0">
      <w:start w:val="1"/>
      <w:numFmt w:val="bullet"/>
      <w:lvlText w:val="-"/>
      <w:lvlJc w:val="left"/>
      <w:pPr>
        <w:ind w:left="462" w:hanging="360"/>
      </w:pPr>
    </w:lvl>
    <w:lvl w:ilvl="1">
      <w:start w:val="1"/>
      <w:numFmt w:val="bullet"/>
      <w:lvlText w:val="o"/>
      <w:lvlJc w:val="left"/>
      <w:pPr>
        <w:ind w:left="1182" w:hanging="360"/>
      </w:pPr>
      <w:rPr>
        <w:rFonts w:ascii="Courier New" w:eastAsia="Courier New" w:hAnsi="Courier New" w:cs="Courier New"/>
      </w:rPr>
    </w:lvl>
    <w:lvl w:ilvl="2">
      <w:start w:val="1"/>
      <w:numFmt w:val="bullet"/>
      <w:lvlText w:val="▪"/>
      <w:lvlJc w:val="left"/>
      <w:pPr>
        <w:ind w:left="1902" w:hanging="360"/>
      </w:pPr>
      <w:rPr>
        <w:rFonts w:ascii="Noto Sans Symbols" w:eastAsia="Noto Sans Symbols" w:hAnsi="Noto Sans Symbols" w:cs="Noto Sans Symbols"/>
      </w:rPr>
    </w:lvl>
    <w:lvl w:ilvl="3">
      <w:start w:val="1"/>
      <w:numFmt w:val="bullet"/>
      <w:lvlText w:val="●"/>
      <w:lvlJc w:val="left"/>
      <w:pPr>
        <w:ind w:left="2622" w:hanging="360"/>
      </w:pPr>
      <w:rPr>
        <w:rFonts w:ascii="Noto Sans Symbols" w:eastAsia="Noto Sans Symbols" w:hAnsi="Noto Sans Symbols" w:cs="Noto Sans Symbols"/>
      </w:rPr>
    </w:lvl>
    <w:lvl w:ilvl="4">
      <w:start w:val="1"/>
      <w:numFmt w:val="bullet"/>
      <w:lvlText w:val="o"/>
      <w:lvlJc w:val="left"/>
      <w:pPr>
        <w:ind w:left="3342" w:hanging="360"/>
      </w:pPr>
      <w:rPr>
        <w:rFonts w:ascii="Courier New" w:eastAsia="Courier New" w:hAnsi="Courier New" w:cs="Courier New"/>
      </w:rPr>
    </w:lvl>
    <w:lvl w:ilvl="5">
      <w:start w:val="1"/>
      <w:numFmt w:val="bullet"/>
      <w:lvlText w:val="▪"/>
      <w:lvlJc w:val="left"/>
      <w:pPr>
        <w:ind w:left="4062" w:hanging="360"/>
      </w:pPr>
      <w:rPr>
        <w:rFonts w:ascii="Noto Sans Symbols" w:eastAsia="Noto Sans Symbols" w:hAnsi="Noto Sans Symbols" w:cs="Noto Sans Symbols"/>
      </w:rPr>
    </w:lvl>
    <w:lvl w:ilvl="6">
      <w:start w:val="1"/>
      <w:numFmt w:val="bullet"/>
      <w:lvlText w:val="●"/>
      <w:lvlJc w:val="left"/>
      <w:pPr>
        <w:ind w:left="4782" w:hanging="360"/>
      </w:pPr>
      <w:rPr>
        <w:rFonts w:ascii="Noto Sans Symbols" w:eastAsia="Noto Sans Symbols" w:hAnsi="Noto Sans Symbols" w:cs="Noto Sans Symbols"/>
      </w:rPr>
    </w:lvl>
    <w:lvl w:ilvl="7">
      <w:start w:val="1"/>
      <w:numFmt w:val="bullet"/>
      <w:lvlText w:val="o"/>
      <w:lvlJc w:val="left"/>
      <w:pPr>
        <w:ind w:left="5502" w:hanging="360"/>
      </w:pPr>
      <w:rPr>
        <w:rFonts w:ascii="Courier New" w:eastAsia="Courier New" w:hAnsi="Courier New" w:cs="Courier New"/>
      </w:rPr>
    </w:lvl>
    <w:lvl w:ilvl="8">
      <w:start w:val="1"/>
      <w:numFmt w:val="bullet"/>
      <w:lvlText w:val="▪"/>
      <w:lvlJc w:val="left"/>
      <w:pPr>
        <w:ind w:left="6222" w:hanging="360"/>
      </w:pPr>
      <w:rPr>
        <w:rFonts w:ascii="Noto Sans Symbols" w:eastAsia="Noto Sans Symbols" w:hAnsi="Noto Sans Symbols" w:cs="Noto Sans Symbols"/>
      </w:rPr>
    </w:lvl>
  </w:abstractNum>
  <w:abstractNum w:abstractNumId="4" w15:restartNumberingAfterBreak="0">
    <w:nsid w:val="0DC43806"/>
    <w:multiLevelType w:val="multilevel"/>
    <w:tmpl w:val="12FEED38"/>
    <w:lvl w:ilvl="0">
      <w:start w:val="1"/>
      <w:numFmt w:val="bullet"/>
      <w:lvlText w:val="-"/>
      <w:lvlJc w:val="left"/>
      <w:pPr>
        <w:ind w:left="462" w:hanging="360"/>
      </w:pPr>
    </w:lvl>
    <w:lvl w:ilvl="1">
      <w:start w:val="1"/>
      <w:numFmt w:val="bullet"/>
      <w:lvlText w:val="o"/>
      <w:lvlJc w:val="left"/>
      <w:pPr>
        <w:ind w:left="1182" w:hanging="360"/>
      </w:pPr>
      <w:rPr>
        <w:rFonts w:ascii="Courier New" w:eastAsia="Courier New" w:hAnsi="Courier New" w:cs="Courier New"/>
      </w:rPr>
    </w:lvl>
    <w:lvl w:ilvl="2">
      <w:start w:val="1"/>
      <w:numFmt w:val="bullet"/>
      <w:lvlText w:val="▪"/>
      <w:lvlJc w:val="left"/>
      <w:pPr>
        <w:ind w:left="1902" w:hanging="360"/>
      </w:pPr>
      <w:rPr>
        <w:rFonts w:ascii="Noto Sans Symbols" w:eastAsia="Noto Sans Symbols" w:hAnsi="Noto Sans Symbols" w:cs="Noto Sans Symbols"/>
      </w:rPr>
    </w:lvl>
    <w:lvl w:ilvl="3">
      <w:start w:val="1"/>
      <w:numFmt w:val="bullet"/>
      <w:lvlText w:val="●"/>
      <w:lvlJc w:val="left"/>
      <w:pPr>
        <w:ind w:left="2622" w:hanging="360"/>
      </w:pPr>
      <w:rPr>
        <w:rFonts w:ascii="Noto Sans Symbols" w:eastAsia="Noto Sans Symbols" w:hAnsi="Noto Sans Symbols" w:cs="Noto Sans Symbols"/>
      </w:rPr>
    </w:lvl>
    <w:lvl w:ilvl="4">
      <w:start w:val="1"/>
      <w:numFmt w:val="bullet"/>
      <w:lvlText w:val="o"/>
      <w:lvlJc w:val="left"/>
      <w:pPr>
        <w:ind w:left="3342" w:hanging="360"/>
      </w:pPr>
      <w:rPr>
        <w:rFonts w:ascii="Courier New" w:eastAsia="Courier New" w:hAnsi="Courier New" w:cs="Courier New"/>
      </w:rPr>
    </w:lvl>
    <w:lvl w:ilvl="5">
      <w:start w:val="1"/>
      <w:numFmt w:val="bullet"/>
      <w:lvlText w:val="▪"/>
      <w:lvlJc w:val="left"/>
      <w:pPr>
        <w:ind w:left="4062" w:hanging="360"/>
      </w:pPr>
      <w:rPr>
        <w:rFonts w:ascii="Noto Sans Symbols" w:eastAsia="Noto Sans Symbols" w:hAnsi="Noto Sans Symbols" w:cs="Noto Sans Symbols"/>
      </w:rPr>
    </w:lvl>
    <w:lvl w:ilvl="6">
      <w:start w:val="1"/>
      <w:numFmt w:val="bullet"/>
      <w:lvlText w:val="●"/>
      <w:lvlJc w:val="left"/>
      <w:pPr>
        <w:ind w:left="4782" w:hanging="360"/>
      </w:pPr>
      <w:rPr>
        <w:rFonts w:ascii="Noto Sans Symbols" w:eastAsia="Noto Sans Symbols" w:hAnsi="Noto Sans Symbols" w:cs="Noto Sans Symbols"/>
      </w:rPr>
    </w:lvl>
    <w:lvl w:ilvl="7">
      <w:start w:val="1"/>
      <w:numFmt w:val="bullet"/>
      <w:lvlText w:val="o"/>
      <w:lvlJc w:val="left"/>
      <w:pPr>
        <w:ind w:left="5502" w:hanging="360"/>
      </w:pPr>
      <w:rPr>
        <w:rFonts w:ascii="Courier New" w:eastAsia="Courier New" w:hAnsi="Courier New" w:cs="Courier New"/>
      </w:rPr>
    </w:lvl>
    <w:lvl w:ilvl="8">
      <w:start w:val="1"/>
      <w:numFmt w:val="bullet"/>
      <w:lvlText w:val="▪"/>
      <w:lvlJc w:val="left"/>
      <w:pPr>
        <w:ind w:left="6222" w:hanging="360"/>
      </w:pPr>
      <w:rPr>
        <w:rFonts w:ascii="Noto Sans Symbols" w:eastAsia="Noto Sans Symbols" w:hAnsi="Noto Sans Symbols" w:cs="Noto Sans Symbols"/>
      </w:rPr>
    </w:lvl>
  </w:abstractNum>
  <w:abstractNum w:abstractNumId="5" w15:restartNumberingAfterBreak="0">
    <w:nsid w:val="101523A1"/>
    <w:multiLevelType w:val="multilevel"/>
    <w:tmpl w:val="46521D9C"/>
    <w:lvl w:ilvl="0">
      <w:start w:val="1"/>
      <w:numFmt w:val="bullet"/>
      <w:lvlText w:val="-"/>
      <w:lvlJc w:val="left"/>
      <w:pPr>
        <w:ind w:left="720" w:hanging="720"/>
      </w:pPr>
      <w:rPr>
        <w:rFonts w:ascii="Arial" w:eastAsia="Arial" w:hAnsi="Arial" w:cs="Arial"/>
        <w:sz w:val="24"/>
        <w:szCs w:val="24"/>
      </w:rPr>
    </w:lvl>
    <w:lvl w:ilvl="1">
      <w:start w:val="1"/>
      <w:numFmt w:val="bullet"/>
      <w:lvlText w:val="-"/>
      <w:lvlJc w:val="left"/>
      <w:pPr>
        <w:ind w:left="1440" w:hanging="720"/>
      </w:pPr>
      <w:rPr>
        <w:rFonts w:ascii="Arial" w:eastAsia="Arial" w:hAnsi="Arial" w:cs="Arial"/>
        <w:sz w:val="24"/>
        <w:szCs w:val="24"/>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17734B4"/>
    <w:multiLevelType w:val="multilevel"/>
    <w:tmpl w:val="2DAA6332"/>
    <w:lvl w:ilvl="0">
      <w:start w:val="1"/>
      <w:numFmt w:val="bullet"/>
      <w:lvlText w:val="-"/>
      <w:lvlJc w:val="left"/>
      <w:pPr>
        <w:ind w:left="720" w:hanging="720"/>
      </w:pPr>
      <w:rPr>
        <w:rFonts w:ascii="Arial" w:eastAsia="Arial" w:hAnsi="Arial" w:cs="Arial"/>
        <w:sz w:val="24"/>
        <w:szCs w:val="24"/>
      </w:rPr>
    </w:lvl>
    <w:lvl w:ilvl="1">
      <w:start w:val="1"/>
      <w:numFmt w:val="bullet"/>
      <w:lvlText w:val="•"/>
      <w:lvlJc w:val="left"/>
      <w:pPr>
        <w:ind w:left="1440" w:hanging="720"/>
      </w:pPr>
      <w:rPr>
        <w:rFonts w:ascii="Times New Roman" w:eastAsia="Times New Roman" w:hAnsi="Times New Roman" w:cs="Times New Roman"/>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4B93612"/>
    <w:multiLevelType w:val="multilevel"/>
    <w:tmpl w:val="3350E00E"/>
    <w:lvl w:ilvl="0">
      <w:start w:val="1"/>
      <w:numFmt w:val="bullet"/>
      <w:lvlText w:val="-"/>
      <w:lvlJc w:val="left"/>
      <w:pPr>
        <w:ind w:left="462" w:hanging="360"/>
      </w:pPr>
    </w:lvl>
    <w:lvl w:ilvl="1">
      <w:start w:val="1"/>
      <w:numFmt w:val="bullet"/>
      <w:lvlText w:val="o"/>
      <w:lvlJc w:val="left"/>
      <w:pPr>
        <w:ind w:left="1182" w:hanging="360"/>
      </w:pPr>
      <w:rPr>
        <w:rFonts w:ascii="Courier New" w:eastAsia="Courier New" w:hAnsi="Courier New" w:cs="Courier New"/>
      </w:rPr>
    </w:lvl>
    <w:lvl w:ilvl="2">
      <w:start w:val="1"/>
      <w:numFmt w:val="bullet"/>
      <w:lvlText w:val="▪"/>
      <w:lvlJc w:val="left"/>
      <w:pPr>
        <w:ind w:left="1902" w:hanging="360"/>
      </w:pPr>
      <w:rPr>
        <w:rFonts w:ascii="Noto Sans Symbols" w:eastAsia="Noto Sans Symbols" w:hAnsi="Noto Sans Symbols" w:cs="Noto Sans Symbols"/>
      </w:rPr>
    </w:lvl>
    <w:lvl w:ilvl="3">
      <w:start w:val="1"/>
      <w:numFmt w:val="bullet"/>
      <w:lvlText w:val="●"/>
      <w:lvlJc w:val="left"/>
      <w:pPr>
        <w:ind w:left="2622" w:hanging="360"/>
      </w:pPr>
      <w:rPr>
        <w:rFonts w:ascii="Noto Sans Symbols" w:eastAsia="Noto Sans Symbols" w:hAnsi="Noto Sans Symbols" w:cs="Noto Sans Symbols"/>
      </w:rPr>
    </w:lvl>
    <w:lvl w:ilvl="4">
      <w:start w:val="1"/>
      <w:numFmt w:val="bullet"/>
      <w:lvlText w:val="o"/>
      <w:lvlJc w:val="left"/>
      <w:pPr>
        <w:ind w:left="3342" w:hanging="360"/>
      </w:pPr>
      <w:rPr>
        <w:rFonts w:ascii="Courier New" w:eastAsia="Courier New" w:hAnsi="Courier New" w:cs="Courier New"/>
      </w:rPr>
    </w:lvl>
    <w:lvl w:ilvl="5">
      <w:start w:val="1"/>
      <w:numFmt w:val="bullet"/>
      <w:lvlText w:val="▪"/>
      <w:lvlJc w:val="left"/>
      <w:pPr>
        <w:ind w:left="4062" w:hanging="360"/>
      </w:pPr>
      <w:rPr>
        <w:rFonts w:ascii="Noto Sans Symbols" w:eastAsia="Noto Sans Symbols" w:hAnsi="Noto Sans Symbols" w:cs="Noto Sans Symbols"/>
      </w:rPr>
    </w:lvl>
    <w:lvl w:ilvl="6">
      <w:start w:val="1"/>
      <w:numFmt w:val="bullet"/>
      <w:lvlText w:val="●"/>
      <w:lvlJc w:val="left"/>
      <w:pPr>
        <w:ind w:left="4782" w:hanging="360"/>
      </w:pPr>
      <w:rPr>
        <w:rFonts w:ascii="Noto Sans Symbols" w:eastAsia="Noto Sans Symbols" w:hAnsi="Noto Sans Symbols" w:cs="Noto Sans Symbols"/>
      </w:rPr>
    </w:lvl>
    <w:lvl w:ilvl="7">
      <w:start w:val="1"/>
      <w:numFmt w:val="bullet"/>
      <w:lvlText w:val="o"/>
      <w:lvlJc w:val="left"/>
      <w:pPr>
        <w:ind w:left="5502" w:hanging="360"/>
      </w:pPr>
      <w:rPr>
        <w:rFonts w:ascii="Courier New" w:eastAsia="Courier New" w:hAnsi="Courier New" w:cs="Courier New"/>
      </w:rPr>
    </w:lvl>
    <w:lvl w:ilvl="8">
      <w:start w:val="1"/>
      <w:numFmt w:val="bullet"/>
      <w:lvlText w:val="▪"/>
      <w:lvlJc w:val="left"/>
      <w:pPr>
        <w:ind w:left="6222" w:hanging="360"/>
      </w:pPr>
      <w:rPr>
        <w:rFonts w:ascii="Noto Sans Symbols" w:eastAsia="Noto Sans Symbols" w:hAnsi="Noto Sans Symbols" w:cs="Noto Sans Symbols"/>
      </w:rPr>
    </w:lvl>
  </w:abstractNum>
  <w:abstractNum w:abstractNumId="8" w15:restartNumberingAfterBreak="0">
    <w:nsid w:val="1DCC5F12"/>
    <w:multiLevelType w:val="multilevel"/>
    <w:tmpl w:val="02A0EFBA"/>
    <w:lvl w:ilvl="0">
      <w:start w:val="1"/>
      <w:numFmt w:val="bullet"/>
      <w:lvlText w:val="-"/>
      <w:lvlJc w:val="left"/>
      <w:pPr>
        <w:ind w:left="462" w:hanging="360"/>
      </w:pPr>
    </w:lvl>
    <w:lvl w:ilvl="1">
      <w:start w:val="1"/>
      <w:numFmt w:val="bullet"/>
      <w:lvlText w:val="o"/>
      <w:lvlJc w:val="left"/>
      <w:pPr>
        <w:ind w:left="1182" w:hanging="360"/>
      </w:pPr>
      <w:rPr>
        <w:rFonts w:ascii="Courier New" w:eastAsia="Courier New" w:hAnsi="Courier New" w:cs="Courier New"/>
      </w:rPr>
    </w:lvl>
    <w:lvl w:ilvl="2">
      <w:start w:val="1"/>
      <w:numFmt w:val="bullet"/>
      <w:lvlText w:val="▪"/>
      <w:lvlJc w:val="left"/>
      <w:pPr>
        <w:ind w:left="1902" w:hanging="360"/>
      </w:pPr>
      <w:rPr>
        <w:rFonts w:ascii="Noto Sans Symbols" w:eastAsia="Noto Sans Symbols" w:hAnsi="Noto Sans Symbols" w:cs="Noto Sans Symbols"/>
      </w:rPr>
    </w:lvl>
    <w:lvl w:ilvl="3">
      <w:start w:val="1"/>
      <w:numFmt w:val="bullet"/>
      <w:lvlText w:val="●"/>
      <w:lvlJc w:val="left"/>
      <w:pPr>
        <w:ind w:left="2622" w:hanging="360"/>
      </w:pPr>
      <w:rPr>
        <w:rFonts w:ascii="Noto Sans Symbols" w:eastAsia="Noto Sans Symbols" w:hAnsi="Noto Sans Symbols" w:cs="Noto Sans Symbols"/>
      </w:rPr>
    </w:lvl>
    <w:lvl w:ilvl="4">
      <w:start w:val="1"/>
      <w:numFmt w:val="bullet"/>
      <w:lvlText w:val="o"/>
      <w:lvlJc w:val="left"/>
      <w:pPr>
        <w:ind w:left="3342" w:hanging="360"/>
      </w:pPr>
      <w:rPr>
        <w:rFonts w:ascii="Courier New" w:eastAsia="Courier New" w:hAnsi="Courier New" w:cs="Courier New"/>
      </w:rPr>
    </w:lvl>
    <w:lvl w:ilvl="5">
      <w:start w:val="1"/>
      <w:numFmt w:val="bullet"/>
      <w:lvlText w:val="▪"/>
      <w:lvlJc w:val="left"/>
      <w:pPr>
        <w:ind w:left="4062" w:hanging="360"/>
      </w:pPr>
      <w:rPr>
        <w:rFonts w:ascii="Noto Sans Symbols" w:eastAsia="Noto Sans Symbols" w:hAnsi="Noto Sans Symbols" w:cs="Noto Sans Symbols"/>
      </w:rPr>
    </w:lvl>
    <w:lvl w:ilvl="6">
      <w:start w:val="1"/>
      <w:numFmt w:val="bullet"/>
      <w:lvlText w:val="●"/>
      <w:lvlJc w:val="left"/>
      <w:pPr>
        <w:ind w:left="4782" w:hanging="360"/>
      </w:pPr>
      <w:rPr>
        <w:rFonts w:ascii="Noto Sans Symbols" w:eastAsia="Noto Sans Symbols" w:hAnsi="Noto Sans Symbols" w:cs="Noto Sans Symbols"/>
      </w:rPr>
    </w:lvl>
    <w:lvl w:ilvl="7">
      <w:start w:val="1"/>
      <w:numFmt w:val="bullet"/>
      <w:lvlText w:val="o"/>
      <w:lvlJc w:val="left"/>
      <w:pPr>
        <w:ind w:left="5502" w:hanging="360"/>
      </w:pPr>
      <w:rPr>
        <w:rFonts w:ascii="Courier New" w:eastAsia="Courier New" w:hAnsi="Courier New" w:cs="Courier New"/>
      </w:rPr>
    </w:lvl>
    <w:lvl w:ilvl="8">
      <w:start w:val="1"/>
      <w:numFmt w:val="bullet"/>
      <w:lvlText w:val="▪"/>
      <w:lvlJc w:val="left"/>
      <w:pPr>
        <w:ind w:left="6222" w:hanging="360"/>
      </w:pPr>
      <w:rPr>
        <w:rFonts w:ascii="Noto Sans Symbols" w:eastAsia="Noto Sans Symbols" w:hAnsi="Noto Sans Symbols" w:cs="Noto Sans Symbols"/>
      </w:rPr>
    </w:lvl>
  </w:abstractNum>
  <w:abstractNum w:abstractNumId="9" w15:restartNumberingAfterBreak="0">
    <w:nsid w:val="2937516A"/>
    <w:multiLevelType w:val="multilevel"/>
    <w:tmpl w:val="35C8B6AE"/>
    <w:lvl w:ilvl="0">
      <w:start w:val="1"/>
      <w:numFmt w:val="bullet"/>
      <w:lvlText w:val="-"/>
      <w:lvlJc w:val="left"/>
      <w:pPr>
        <w:ind w:left="721" w:hanging="360"/>
      </w:pPr>
    </w:lvl>
    <w:lvl w:ilvl="1">
      <w:start w:val="1"/>
      <w:numFmt w:val="bullet"/>
      <w:lvlText w:val="o"/>
      <w:lvlJc w:val="left"/>
      <w:pPr>
        <w:ind w:left="1441" w:hanging="360"/>
      </w:pPr>
      <w:rPr>
        <w:rFonts w:ascii="Courier New" w:eastAsia="Courier New" w:hAnsi="Courier New" w:cs="Courier New"/>
      </w:rPr>
    </w:lvl>
    <w:lvl w:ilvl="2">
      <w:start w:val="1"/>
      <w:numFmt w:val="bullet"/>
      <w:lvlText w:val="▪"/>
      <w:lvlJc w:val="left"/>
      <w:pPr>
        <w:ind w:left="2161" w:hanging="360"/>
      </w:pPr>
      <w:rPr>
        <w:rFonts w:ascii="Noto Sans Symbols" w:eastAsia="Noto Sans Symbols" w:hAnsi="Noto Sans Symbols" w:cs="Noto Sans Symbols"/>
      </w:rPr>
    </w:lvl>
    <w:lvl w:ilvl="3">
      <w:start w:val="1"/>
      <w:numFmt w:val="bullet"/>
      <w:lvlText w:val="●"/>
      <w:lvlJc w:val="left"/>
      <w:pPr>
        <w:ind w:left="2881" w:hanging="360"/>
      </w:pPr>
      <w:rPr>
        <w:rFonts w:ascii="Noto Sans Symbols" w:eastAsia="Noto Sans Symbols" w:hAnsi="Noto Sans Symbols" w:cs="Noto Sans Symbols"/>
      </w:rPr>
    </w:lvl>
    <w:lvl w:ilvl="4">
      <w:start w:val="1"/>
      <w:numFmt w:val="bullet"/>
      <w:lvlText w:val="o"/>
      <w:lvlJc w:val="left"/>
      <w:pPr>
        <w:ind w:left="3601" w:hanging="360"/>
      </w:pPr>
      <w:rPr>
        <w:rFonts w:ascii="Courier New" w:eastAsia="Courier New" w:hAnsi="Courier New" w:cs="Courier New"/>
      </w:rPr>
    </w:lvl>
    <w:lvl w:ilvl="5">
      <w:start w:val="1"/>
      <w:numFmt w:val="bullet"/>
      <w:lvlText w:val="▪"/>
      <w:lvlJc w:val="left"/>
      <w:pPr>
        <w:ind w:left="4321" w:hanging="360"/>
      </w:pPr>
      <w:rPr>
        <w:rFonts w:ascii="Noto Sans Symbols" w:eastAsia="Noto Sans Symbols" w:hAnsi="Noto Sans Symbols" w:cs="Noto Sans Symbols"/>
      </w:rPr>
    </w:lvl>
    <w:lvl w:ilvl="6">
      <w:start w:val="1"/>
      <w:numFmt w:val="bullet"/>
      <w:lvlText w:val="●"/>
      <w:lvlJc w:val="left"/>
      <w:pPr>
        <w:ind w:left="5041" w:hanging="360"/>
      </w:pPr>
      <w:rPr>
        <w:rFonts w:ascii="Noto Sans Symbols" w:eastAsia="Noto Sans Symbols" w:hAnsi="Noto Sans Symbols" w:cs="Noto Sans Symbols"/>
      </w:rPr>
    </w:lvl>
    <w:lvl w:ilvl="7">
      <w:start w:val="1"/>
      <w:numFmt w:val="bullet"/>
      <w:lvlText w:val="o"/>
      <w:lvlJc w:val="left"/>
      <w:pPr>
        <w:ind w:left="5761" w:hanging="360"/>
      </w:pPr>
      <w:rPr>
        <w:rFonts w:ascii="Courier New" w:eastAsia="Courier New" w:hAnsi="Courier New" w:cs="Courier New"/>
      </w:rPr>
    </w:lvl>
    <w:lvl w:ilvl="8">
      <w:start w:val="1"/>
      <w:numFmt w:val="bullet"/>
      <w:lvlText w:val="▪"/>
      <w:lvlJc w:val="left"/>
      <w:pPr>
        <w:ind w:left="6481" w:hanging="360"/>
      </w:pPr>
      <w:rPr>
        <w:rFonts w:ascii="Noto Sans Symbols" w:eastAsia="Noto Sans Symbols" w:hAnsi="Noto Sans Symbols" w:cs="Noto Sans Symbols"/>
      </w:rPr>
    </w:lvl>
  </w:abstractNum>
  <w:abstractNum w:abstractNumId="10" w15:restartNumberingAfterBreak="0">
    <w:nsid w:val="2AC33397"/>
    <w:multiLevelType w:val="multilevel"/>
    <w:tmpl w:val="C37AA0DA"/>
    <w:lvl w:ilvl="0">
      <w:start w:val="1"/>
      <w:numFmt w:val="lowerLetter"/>
      <w:lvlText w:val="%1)"/>
      <w:lvlJc w:val="left"/>
      <w:pPr>
        <w:ind w:left="720" w:hanging="360"/>
      </w:pPr>
      <w:rPr>
        <w:b/>
        <w:i/>
        <w:color w:val="0000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2CF5CB9"/>
    <w:multiLevelType w:val="multilevel"/>
    <w:tmpl w:val="D2383E0C"/>
    <w:lvl w:ilvl="0">
      <w:start w:val="1"/>
      <w:numFmt w:val="decimal"/>
      <w:lvlText w:val="%1."/>
      <w:lvlJc w:val="left"/>
      <w:pPr>
        <w:ind w:left="734" w:hanging="359"/>
      </w:pPr>
      <w:rPr>
        <w:rFonts w:ascii="Times New Roman" w:eastAsia="Times New Roman" w:hAnsi="Times New Roman" w:cs="Times New Roman"/>
        <w:b w:val="0"/>
        <w:i w:val="0"/>
        <w:sz w:val="26"/>
        <w:szCs w:val="26"/>
      </w:rPr>
    </w:lvl>
    <w:lvl w:ilvl="1">
      <w:start w:val="1"/>
      <w:numFmt w:val="lowerLetter"/>
      <w:lvlText w:val="%2."/>
      <w:lvlJc w:val="left"/>
      <w:pPr>
        <w:ind w:left="1454" w:hanging="360"/>
      </w:pPr>
    </w:lvl>
    <w:lvl w:ilvl="2">
      <w:start w:val="1"/>
      <w:numFmt w:val="lowerRoman"/>
      <w:lvlText w:val="%3."/>
      <w:lvlJc w:val="right"/>
      <w:pPr>
        <w:ind w:left="2174" w:hanging="180"/>
      </w:pPr>
    </w:lvl>
    <w:lvl w:ilvl="3">
      <w:start w:val="1"/>
      <w:numFmt w:val="decimal"/>
      <w:lvlText w:val="%4."/>
      <w:lvlJc w:val="left"/>
      <w:pPr>
        <w:ind w:left="2894" w:hanging="360"/>
      </w:pPr>
    </w:lvl>
    <w:lvl w:ilvl="4">
      <w:start w:val="1"/>
      <w:numFmt w:val="lowerLetter"/>
      <w:lvlText w:val="%5."/>
      <w:lvlJc w:val="left"/>
      <w:pPr>
        <w:ind w:left="3614" w:hanging="360"/>
      </w:pPr>
    </w:lvl>
    <w:lvl w:ilvl="5">
      <w:start w:val="1"/>
      <w:numFmt w:val="lowerRoman"/>
      <w:lvlText w:val="%6."/>
      <w:lvlJc w:val="right"/>
      <w:pPr>
        <w:ind w:left="4334" w:hanging="180"/>
      </w:pPr>
    </w:lvl>
    <w:lvl w:ilvl="6">
      <w:start w:val="1"/>
      <w:numFmt w:val="decimal"/>
      <w:lvlText w:val="%7."/>
      <w:lvlJc w:val="left"/>
      <w:pPr>
        <w:ind w:left="5054" w:hanging="360"/>
      </w:pPr>
    </w:lvl>
    <w:lvl w:ilvl="7">
      <w:start w:val="1"/>
      <w:numFmt w:val="lowerLetter"/>
      <w:lvlText w:val="%8."/>
      <w:lvlJc w:val="left"/>
      <w:pPr>
        <w:ind w:left="5774" w:hanging="360"/>
      </w:pPr>
    </w:lvl>
    <w:lvl w:ilvl="8">
      <w:start w:val="1"/>
      <w:numFmt w:val="lowerRoman"/>
      <w:lvlText w:val="%9."/>
      <w:lvlJc w:val="right"/>
      <w:pPr>
        <w:ind w:left="6494" w:hanging="180"/>
      </w:pPr>
    </w:lvl>
  </w:abstractNum>
  <w:abstractNum w:abstractNumId="12" w15:restartNumberingAfterBreak="0">
    <w:nsid w:val="3CB23CFC"/>
    <w:multiLevelType w:val="multilevel"/>
    <w:tmpl w:val="A60EEC12"/>
    <w:lvl w:ilvl="0">
      <w:start w:val="1"/>
      <w:numFmt w:val="bullet"/>
      <w:lvlText w:val="-"/>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4631074F"/>
    <w:multiLevelType w:val="multilevel"/>
    <w:tmpl w:val="19740142"/>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4" w15:restartNumberingAfterBreak="0">
    <w:nsid w:val="64A606E7"/>
    <w:multiLevelType w:val="multilevel"/>
    <w:tmpl w:val="EEF4B6D8"/>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7E045F9"/>
    <w:multiLevelType w:val="multilevel"/>
    <w:tmpl w:val="44FABC80"/>
    <w:lvl w:ilvl="0">
      <w:start w:val="1"/>
      <w:numFmt w:val="bullet"/>
      <w:lvlText w:val="-"/>
      <w:lvlJc w:val="left"/>
      <w:pPr>
        <w:ind w:left="582" w:hanging="360"/>
      </w:pPr>
      <w:rPr>
        <w:rFonts w:ascii="Calibri" w:eastAsia="Calibri" w:hAnsi="Calibri" w:cs="Calibri"/>
        <w:sz w:val="24"/>
        <w:szCs w:val="24"/>
      </w:rPr>
    </w:lvl>
    <w:lvl w:ilvl="1">
      <w:start w:val="1"/>
      <w:numFmt w:val="bullet"/>
      <w:lvlText w:val="o"/>
      <w:lvlJc w:val="left"/>
      <w:pPr>
        <w:ind w:left="1302" w:hanging="360"/>
      </w:pPr>
      <w:rPr>
        <w:rFonts w:ascii="Courier New" w:eastAsia="Courier New" w:hAnsi="Courier New" w:cs="Courier New"/>
      </w:rPr>
    </w:lvl>
    <w:lvl w:ilvl="2">
      <w:start w:val="1"/>
      <w:numFmt w:val="bullet"/>
      <w:lvlText w:val="▪"/>
      <w:lvlJc w:val="left"/>
      <w:pPr>
        <w:ind w:left="2022" w:hanging="360"/>
      </w:pPr>
      <w:rPr>
        <w:rFonts w:ascii="Noto Sans Symbols" w:eastAsia="Noto Sans Symbols" w:hAnsi="Noto Sans Symbols" w:cs="Noto Sans Symbols"/>
      </w:rPr>
    </w:lvl>
    <w:lvl w:ilvl="3">
      <w:start w:val="1"/>
      <w:numFmt w:val="bullet"/>
      <w:lvlText w:val="●"/>
      <w:lvlJc w:val="left"/>
      <w:pPr>
        <w:ind w:left="2742" w:hanging="360"/>
      </w:pPr>
      <w:rPr>
        <w:rFonts w:ascii="Noto Sans Symbols" w:eastAsia="Noto Sans Symbols" w:hAnsi="Noto Sans Symbols" w:cs="Noto Sans Symbols"/>
      </w:rPr>
    </w:lvl>
    <w:lvl w:ilvl="4">
      <w:start w:val="1"/>
      <w:numFmt w:val="bullet"/>
      <w:lvlText w:val="o"/>
      <w:lvlJc w:val="left"/>
      <w:pPr>
        <w:ind w:left="3462" w:hanging="360"/>
      </w:pPr>
      <w:rPr>
        <w:rFonts w:ascii="Courier New" w:eastAsia="Courier New" w:hAnsi="Courier New" w:cs="Courier New"/>
      </w:rPr>
    </w:lvl>
    <w:lvl w:ilvl="5">
      <w:start w:val="1"/>
      <w:numFmt w:val="bullet"/>
      <w:lvlText w:val="▪"/>
      <w:lvlJc w:val="left"/>
      <w:pPr>
        <w:ind w:left="4182" w:hanging="360"/>
      </w:pPr>
      <w:rPr>
        <w:rFonts w:ascii="Noto Sans Symbols" w:eastAsia="Noto Sans Symbols" w:hAnsi="Noto Sans Symbols" w:cs="Noto Sans Symbols"/>
      </w:rPr>
    </w:lvl>
    <w:lvl w:ilvl="6">
      <w:start w:val="1"/>
      <w:numFmt w:val="bullet"/>
      <w:lvlText w:val="●"/>
      <w:lvlJc w:val="left"/>
      <w:pPr>
        <w:ind w:left="4902" w:hanging="360"/>
      </w:pPr>
      <w:rPr>
        <w:rFonts w:ascii="Noto Sans Symbols" w:eastAsia="Noto Sans Symbols" w:hAnsi="Noto Sans Symbols" w:cs="Noto Sans Symbols"/>
      </w:rPr>
    </w:lvl>
    <w:lvl w:ilvl="7">
      <w:start w:val="1"/>
      <w:numFmt w:val="bullet"/>
      <w:lvlText w:val="o"/>
      <w:lvlJc w:val="left"/>
      <w:pPr>
        <w:ind w:left="5622" w:hanging="360"/>
      </w:pPr>
      <w:rPr>
        <w:rFonts w:ascii="Courier New" w:eastAsia="Courier New" w:hAnsi="Courier New" w:cs="Courier New"/>
      </w:rPr>
    </w:lvl>
    <w:lvl w:ilvl="8">
      <w:start w:val="1"/>
      <w:numFmt w:val="bullet"/>
      <w:lvlText w:val="▪"/>
      <w:lvlJc w:val="left"/>
      <w:pPr>
        <w:ind w:left="6342" w:hanging="360"/>
      </w:pPr>
      <w:rPr>
        <w:rFonts w:ascii="Noto Sans Symbols" w:eastAsia="Noto Sans Symbols" w:hAnsi="Noto Sans Symbols" w:cs="Noto Sans Symbols"/>
      </w:rPr>
    </w:lvl>
  </w:abstractNum>
  <w:abstractNum w:abstractNumId="16" w15:restartNumberingAfterBreak="0">
    <w:nsid w:val="7A891BE5"/>
    <w:multiLevelType w:val="multilevel"/>
    <w:tmpl w:val="B02C3F4A"/>
    <w:lvl w:ilvl="0">
      <w:start w:val="1"/>
      <w:numFmt w:val="bullet"/>
      <w:lvlText w:val="-"/>
      <w:lvlJc w:val="left"/>
      <w:pPr>
        <w:ind w:left="462" w:hanging="360"/>
      </w:pPr>
    </w:lvl>
    <w:lvl w:ilvl="1">
      <w:start w:val="1"/>
      <w:numFmt w:val="bullet"/>
      <w:lvlText w:val="o"/>
      <w:lvlJc w:val="left"/>
      <w:pPr>
        <w:ind w:left="1182" w:hanging="360"/>
      </w:pPr>
      <w:rPr>
        <w:rFonts w:ascii="Courier New" w:eastAsia="Courier New" w:hAnsi="Courier New" w:cs="Courier New"/>
      </w:rPr>
    </w:lvl>
    <w:lvl w:ilvl="2">
      <w:start w:val="1"/>
      <w:numFmt w:val="bullet"/>
      <w:lvlText w:val="▪"/>
      <w:lvlJc w:val="left"/>
      <w:pPr>
        <w:ind w:left="1902" w:hanging="360"/>
      </w:pPr>
      <w:rPr>
        <w:rFonts w:ascii="Noto Sans Symbols" w:eastAsia="Noto Sans Symbols" w:hAnsi="Noto Sans Symbols" w:cs="Noto Sans Symbols"/>
      </w:rPr>
    </w:lvl>
    <w:lvl w:ilvl="3">
      <w:start w:val="1"/>
      <w:numFmt w:val="bullet"/>
      <w:lvlText w:val="●"/>
      <w:lvlJc w:val="left"/>
      <w:pPr>
        <w:ind w:left="2622" w:hanging="360"/>
      </w:pPr>
      <w:rPr>
        <w:rFonts w:ascii="Noto Sans Symbols" w:eastAsia="Noto Sans Symbols" w:hAnsi="Noto Sans Symbols" w:cs="Noto Sans Symbols"/>
      </w:rPr>
    </w:lvl>
    <w:lvl w:ilvl="4">
      <w:start w:val="1"/>
      <w:numFmt w:val="bullet"/>
      <w:lvlText w:val="o"/>
      <w:lvlJc w:val="left"/>
      <w:pPr>
        <w:ind w:left="3342" w:hanging="360"/>
      </w:pPr>
      <w:rPr>
        <w:rFonts w:ascii="Courier New" w:eastAsia="Courier New" w:hAnsi="Courier New" w:cs="Courier New"/>
      </w:rPr>
    </w:lvl>
    <w:lvl w:ilvl="5">
      <w:start w:val="1"/>
      <w:numFmt w:val="bullet"/>
      <w:lvlText w:val="▪"/>
      <w:lvlJc w:val="left"/>
      <w:pPr>
        <w:ind w:left="4062" w:hanging="360"/>
      </w:pPr>
      <w:rPr>
        <w:rFonts w:ascii="Noto Sans Symbols" w:eastAsia="Noto Sans Symbols" w:hAnsi="Noto Sans Symbols" w:cs="Noto Sans Symbols"/>
      </w:rPr>
    </w:lvl>
    <w:lvl w:ilvl="6">
      <w:start w:val="1"/>
      <w:numFmt w:val="bullet"/>
      <w:lvlText w:val="●"/>
      <w:lvlJc w:val="left"/>
      <w:pPr>
        <w:ind w:left="4782" w:hanging="360"/>
      </w:pPr>
      <w:rPr>
        <w:rFonts w:ascii="Noto Sans Symbols" w:eastAsia="Noto Sans Symbols" w:hAnsi="Noto Sans Symbols" w:cs="Noto Sans Symbols"/>
      </w:rPr>
    </w:lvl>
    <w:lvl w:ilvl="7">
      <w:start w:val="1"/>
      <w:numFmt w:val="bullet"/>
      <w:lvlText w:val="o"/>
      <w:lvlJc w:val="left"/>
      <w:pPr>
        <w:ind w:left="5502" w:hanging="360"/>
      </w:pPr>
      <w:rPr>
        <w:rFonts w:ascii="Courier New" w:eastAsia="Courier New" w:hAnsi="Courier New" w:cs="Courier New"/>
      </w:rPr>
    </w:lvl>
    <w:lvl w:ilvl="8">
      <w:start w:val="1"/>
      <w:numFmt w:val="bullet"/>
      <w:lvlText w:val="▪"/>
      <w:lvlJc w:val="left"/>
      <w:pPr>
        <w:ind w:left="6222" w:hanging="360"/>
      </w:pPr>
      <w:rPr>
        <w:rFonts w:ascii="Noto Sans Symbols" w:eastAsia="Noto Sans Symbols" w:hAnsi="Noto Sans Symbols" w:cs="Noto Sans Symbols"/>
      </w:rPr>
    </w:lvl>
  </w:abstractNum>
  <w:num w:numId="1" w16cid:durableId="1576668255">
    <w:abstractNumId w:val="13"/>
  </w:num>
  <w:num w:numId="2" w16cid:durableId="889458691">
    <w:abstractNumId w:val="2"/>
  </w:num>
  <w:num w:numId="3" w16cid:durableId="323320912">
    <w:abstractNumId w:val="11"/>
  </w:num>
  <w:num w:numId="4" w16cid:durableId="1586307917">
    <w:abstractNumId w:val="4"/>
  </w:num>
  <w:num w:numId="5" w16cid:durableId="963081249">
    <w:abstractNumId w:val="0"/>
  </w:num>
  <w:num w:numId="6" w16cid:durableId="438838467">
    <w:abstractNumId w:val="9"/>
  </w:num>
  <w:num w:numId="7" w16cid:durableId="197552416">
    <w:abstractNumId w:val="14"/>
  </w:num>
  <w:num w:numId="8" w16cid:durableId="961545144">
    <w:abstractNumId w:val="3"/>
  </w:num>
  <w:num w:numId="9" w16cid:durableId="820196634">
    <w:abstractNumId w:val="6"/>
  </w:num>
  <w:num w:numId="10" w16cid:durableId="2078017502">
    <w:abstractNumId w:val="16"/>
  </w:num>
  <w:num w:numId="11" w16cid:durableId="199514679">
    <w:abstractNumId w:val="12"/>
  </w:num>
  <w:num w:numId="12" w16cid:durableId="512306668">
    <w:abstractNumId w:val="1"/>
  </w:num>
  <w:num w:numId="13" w16cid:durableId="1279683326">
    <w:abstractNumId w:val="15"/>
  </w:num>
  <w:num w:numId="14" w16cid:durableId="543828993">
    <w:abstractNumId w:val="7"/>
  </w:num>
  <w:num w:numId="15" w16cid:durableId="1886018755">
    <w:abstractNumId w:val="5"/>
  </w:num>
  <w:num w:numId="16" w16cid:durableId="313023041">
    <w:abstractNumId w:val="10"/>
  </w:num>
  <w:num w:numId="17" w16cid:durableId="4206425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A27"/>
    <w:rsid w:val="0002475F"/>
    <w:rsid w:val="00067785"/>
    <w:rsid w:val="000874D5"/>
    <w:rsid w:val="00094B5B"/>
    <w:rsid w:val="000C4738"/>
    <w:rsid w:val="000C70B3"/>
    <w:rsid w:val="000D7D30"/>
    <w:rsid w:val="000F4234"/>
    <w:rsid w:val="00127F52"/>
    <w:rsid w:val="001A399A"/>
    <w:rsid w:val="00263E17"/>
    <w:rsid w:val="0027205D"/>
    <w:rsid w:val="002947A8"/>
    <w:rsid w:val="0030199A"/>
    <w:rsid w:val="00346DF8"/>
    <w:rsid w:val="00397B5E"/>
    <w:rsid w:val="003B55F7"/>
    <w:rsid w:val="004848D3"/>
    <w:rsid w:val="004B388E"/>
    <w:rsid w:val="00580785"/>
    <w:rsid w:val="005F58CC"/>
    <w:rsid w:val="0067496A"/>
    <w:rsid w:val="006C696D"/>
    <w:rsid w:val="006D347E"/>
    <w:rsid w:val="006E6F8E"/>
    <w:rsid w:val="00723494"/>
    <w:rsid w:val="007679B5"/>
    <w:rsid w:val="008D3C62"/>
    <w:rsid w:val="00945454"/>
    <w:rsid w:val="00955CF3"/>
    <w:rsid w:val="009C664E"/>
    <w:rsid w:val="009F7C4B"/>
    <w:rsid w:val="00A07A27"/>
    <w:rsid w:val="00A307EE"/>
    <w:rsid w:val="00A30FA7"/>
    <w:rsid w:val="00A32262"/>
    <w:rsid w:val="00A34690"/>
    <w:rsid w:val="00A71435"/>
    <w:rsid w:val="00AA2912"/>
    <w:rsid w:val="00B85E5F"/>
    <w:rsid w:val="00B86227"/>
    <w:rsid w:val="00BD754C"/>
    <w:rsid w:val="00C50EC3"/>
    <w:rsid w:val="00CB0BD3"/>
    <w:rsid w:val="00CB42D9"/>
    <w:rsid w:val="00D2329B"/>
    <w:rsid w:val="00D74E54"/>
    <w:rsid w:val="00D910D9"/>
    <w:rsid w:val="00DE4468"/>
    <w:rsid w:val="00E021AE"/>
    <w:rsid w:val="00E2412F"/>
    <w:rsid w:val="00E57AB6"/>
    <w:rsid w:val="00E828A7"/>
    <w:rsid w:val="00E9544F"/>
    <w:rsid w:val="00F06914"/>
    <w:rsid w:val="00F410FA"/>
    <w:rsid w:val="00F7109C"/>
    <w:rsid w:val="00F845D7"/>
    <w:rsid w:val="00FD73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3A5C3"/>
  <w15:chartTrackingRefBased/>
  <w15:docId w15:val="{E4274605-FF56-4196-8769-FDFE836C2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7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494"/>
    <w:pPr>
      <w:spacing w:line="360" w:lineRule="auto"/>
      <w:ind w:firstLine="567"/>
      <w:jc w:val="both"/>
    </w:pPr>
    <w:rPr>
      <w:rFonts w:ascii="Times New Roman" w:eastAsia="Times New Roman" w:hAnsi="Times New Roman" w:cs="Times New Roman"/>
      <w:sz w:val="28"/>
      <w:szCs w:val="28"/>
      <w:lang w:val="vi-VN"/>
    </w:rPr>
  </w:style>
  <w:style w:type="paragraph" w:styleId="Heading1">
    <w:name w:val="heading 1"/>
    <w:basedOn w:val="Normal"/>
    <w:next w:val="Normal"/>
    <w:link w:val="Heading1Char"/>
    <w:uiPriority w:val="9"/>
    <w:qFormat/>
    <w:rsid w:val="00723494"/>
    <w:pPr>
      <w:ind w:firstLine="0"/>
      <w:jc w:val="center"/>
      <w:outlineLvl w:val="0"/>
    </w:pPr>
    <w:rPr>
      <w:b/>
      <w:bCs/>
    </w:rPr>
  </w:style>
  <w:style w:type="paragraph" w:styleId="Heading2">
    <w:name w:val="heading 2"/>
    <w:basedOn w:val="Normal"/>
    <w:next w:val="Normal"/>
    <w:link w:val="Heading2Char"/>
    <w:uiPriority w:val="9"/>
    <w:unhideWhenUsed/>
    <w:qFormat/>
    <w:rsid w:val="00E2412F"/>
    <w:pPr>
      <w:outlineLvl w:val="1"/>
    </w:pPr>
    <w:rPr>
      <w:b/>
      <w:bCs/>
      <w:lang w:val="en-GB"/>
    </w:rPr>
  </w:style>
  <w:style w:type="paragraph" w:styleId="Heading3">
    <w:name w:val="heading 3"/>
    <w:basedOn w:val="Normal"/>
    <w:next w:val="Normal"/>
    <w:link w:val="Heading3Char"/>
    <w:uiPriority w:val="9"/>
    <w:unhideWhenUsed/>
    <w:qFormat/>
    <w:rsid w:val="00067785"/>
    <w:pPr>
      <w:outlineLvl w:val="2"/>
    </w:pPr>
    <w:rPr>
      <w:b/>
      <w:bCs/>
      <w:i/>
      <w:iCs/>
      <w:lang w:val="en-GB"/>
    </w:rPr>
  </w:style>
  <w:style w:type="paragraph" w:styleId="Heading4">
    <w:name w:val="heading 4"/>
    <w:basedOn w:val="Normal"/>
    <w:next w:val="Normal"/>
    <w:link w:val="Heading4Char"/>
    <w:uiPriority w:val="9"/>
    <w:unhideWhenUsed/>
    <w:qFormat/>
    <w:rsid w:val="00067785"/>
    <w:pPr>
      <w:outlineLvl w:val="3"/>
    </w:pPr>
    <w:rPr>
      <w:i/>
      <w:iCs/>
      <w:lang w:val="en-GB"/>
    </w:rPr>
  </w:style>
  <w:style w:type="paragraph" w:styleId="Heading5">
    <w:name w:val="heading 5"/>
    <w:basedOn w:val="Normal"/>
    <w:next w:val="Normal"/>
    <w:link w:val="Heading5Char"/>
    <w:uiPriority w:val="9"/>
    <w:semiHidden/>
    <w:unhideWhenUsed/>
    <w:qFormat/>
    <w:rsid w:val="000D7D3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494"/>
    <w:rPr>
      <w:rFonts w:ascii="Times New Roman" w:eastAsia="Times New Roman" w:hAnsi="Times New Roman" w:cs="Times New Roman"/>
      <w:b/>
      <w:bCs/>
      <w:sz w:val="28"/>
      <w:szCs w:val="28"/>
      <w:lang w:val="vi-VN"/>
    </w:rPr>
  </w:style>
  <w:style w:type="paragraph" w:styleId="ListParagraph">
    <w:name w:val="List Paragraph"/>
    <w:basedOn w:val="Normal"/>
    <w:uiPriority w:val="34"/>
    <w:qFormat/>
    <w:rsid w:val="00D74E54"/>
    <w:pPr>
      <w:ind w:left="720"/>
      <w:contextualSpacing/>
    </w:pPr>
  </w:style>
  <w:style w:type="character" w:customStyle="1" w:styleId="Heading2Char">
    <w:name w:val="Heading 2 Char"/>
    <w:basedOn w:val="DefaultParagraphFont"/>
    <w:link w:val="Heading2"/>
    <w:uiPriority w:val="9"/>
    <w:rsid w:val="00E2412F"/>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067785"/>
    <w:rPr>
      <w:rFonts w:ascii="Times New Roman" w:eastAsia="Times New Roman" w:hAnsi="Times New Roman" w:cs="Times New Roman"/>
      <w:b/>
      <w:bCs/>
      <w:i/>
      <w:iCs/>
      <w:sz w:val="28"/>
      <w:szCs w:val="28"/>
    </w:rPr>
  </w:style>
  <w:style w:type="character" w:customStyle="1" w:styleId="Heading4Char">
    <w:name w:val="Heading 4 Char"/>
    <w:basedOn w:val="DefaultParagraphFont"/>
    <w:link w:val="Heading4"/>
    <w:uiPriority w:val="9"/>
    <w:rsid w:val="00067785"/>
    <w:rPr>
      <w:rFonts w:ascii="Times New Roman" w:eastAsia="Times New Roman" w:hAnsi="Times New Roman" w:cs="Times New Roman"/>
      <w:i/>
      <w:iCs/>
      <w:sz w:val="28"/>
      <w:szCs w:val="28"/>
    </w:rPr>
  </w:style>
  <w:style w:type="paragraph" w:styleId="CommentText">
    <w:name w:val="annotation text"/>
    <w:basedOn w:val="Normal"/>
    <w:link w:val="CommentTextChar"/>
    <w:uiPriority w:val="99"/>
    <w:unhideWhenUsed/>
    <w:rsid w:val="00067785"/>
    <w:pPr>
      <w:spacing w:line="240" w:lineRule="auto"/>
      <w:ind w:left="14" w:firstLine="0"/>
    </w:pPr>
    <w:rPr>
      <w:rFonts w:eastAsia="MS Mincho"/>
      <w:kern w:val="0"/>
      <w:sz w:val="20"/>
      <w:szCs w:val="20"/>
      <w14:ligatures w14:val="none"/>
    </w:rPr>
  </w:style>
  <w:style w:type="character" w:customStyle="1" w:styleId="CommentTextChar">
    <w:name w:val="Comment Text Char"/>
    <w:basedOn w:val="DefaultParagraphFont"/>
    <w:link w:val="CommentText"/>
    <w:uiPriority w:val="99"/>
    <w:rsid w:val="00067785"/>
    <w:rPr>
      <w:rFonts w:ascii="Times New Roman" w:eastAsia="MS Mincho" w:hAnsi="Times New Roman" w:cs="Times New Roman"/>
      <w:kern w:val="0"/>
      <w:sz w:val="20"/>
      <w:szCs w:val="20"/>
      <w:lang w:val="vi-VN"/>
      <w14:ligatures w14:val="none"/>
    </w:rPr>
  </w:style>
  <w:style w:type="character" w:styleId="CommentReference">
    <w:name w:val="annotation reference"/>
    <w:basedOn w:val="DefaultParagraphFont"/>
    <w:uiPriority w:val="99"/>
    <w:semiHidden/>
    <w:unhideWhenUsed/>
    <w:rsid w:val="00067785"/>
    <w:rPr>
      <w:sz w:val="16"/>
      <w:szCs w:val="16"/>
    </w:rPr>
  </w:style>
  <w:style w:type="paragraph" w:styleId="Caption">
    <w:name w:val="caption"/>
    <w:aliases w:val="Title_table,Caption Char1 Char,Caption Char Char Char,Caption Char Char Char Char Char Char Char Char,Caption Char Char Char Char Char Char1 Char,Caption Char,Hình,Hình,Caption Char Char Char Char Char,Caption Char Char Char Char Char Char"/>
    <w:basedOn w:val="Normal"/>
    <w:next w:val="Normal"/>
    <w:link w:val="CaptionChar1"/>
    <w:autoRedefine/>
    <w:unhideWhenUsed/>
    <w:qFormat/>
    <w:rsid w:val="000D7D30"/>
    <w:pPr>
      <w:keepNext/>
      <w:spacing w:after="200" w:line="240" w:lineRule="auto"/>
      <w:ind w:firstLine="0"/>
      <w:jc w:val="center"/>
    </w:pPr>
    <w:rPr>
      <w:rFonts w:eastAsia="MS Mincho"/>
      <w:b/>
      <w:iCs/>
      <w:kern w:val="0"/>
      <w:szCs w:val="24"/>
      <w:lang w:val="en-US"/>
      <w14:ligatures w14:val="none"/>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Hình Char1,Hình Char1"/>
    <w:link w:val="Caption"/>
    <w:uiPriority w:val="35"/>
    <w:rsid w:val="000D7D30"/>
    <w:rPr>
      <w:rFonts w:ascii="Times New Roman" w:eastAsia="MS Mincho" w:hAnsi="Times New Roman" w:cs="Times New Roman"/>
      <w:b/>
      <w:iCs/>
      <w:kern w:val="0"/>
      <w:sz w:val="28"/>
      <w:szCs w:val="24"/>
      <w:lang w:val="en-US"/>
      <w14:ligatures w14:val="none"/>
    </w:rPr>
  </w:style>
  <w:style w:type="character" w:customStyle="1" w:styleId="Heading5Char">
    <w:name w:val="Heading 5 Char"/>
    <w:basedOn w:val="DefaultParagraphFont"/>
    <w:link w:val="Heading5"/>
    <w:uiPriority w:val="9"/>
    <w:semiHidden/>
    <w:rsid w:val="000D7D30"/>
    <w:rPr>
      <w:rFonts w:asciiTheme="majorHAnsi" w:eastAsiaTheme="majorEastAsia" w:hAnsiTheme="majorHAnsi" w:cstheme="majorBidi"/>
      <w:color w:val="2F5496" w:themeColor="accent1" w:themeShade="BF"/>
      <w:sz w:val="28"/>
      <w:szCs w:val="28"/>
      <w:lang w:val="vi-VN"/>
    </w:rPr>
  </w:style>
  <w:style w:type="paragraph" w:styleId="Revision">
    <w:name w:val="Revision"/>
    <w:hidden/>
    <w:uiPriority w:val="99"/>
    <w:semiHidden/>
    <w:rsid w:val="000D7D30"/>
    <w:pPr>
      <w:spacing w:line="240" w:lineRule="auto"/>
    </w:pPr>
    <w:rPr>
      <w:rFonts w:ascii="Times New Roman" w:eastAsia="Times New Roman" w:hAnsi="Times New Roman" w:cs="Times New Roman"/>
      <w:sz w:val="28"/>
      <w:szCs w:val="28"/>
      <w:lang w:val="vi-VN"/>
    </w:rPr>
  </w:style>
  <w:style w:type="paragraph" w:styleId="Header">
    <w:name w:val="header"/>
    <w:basedOn w:val="Normal"/>
    <w:link w:val="HeaderChar"/>
    <w:uiPriority w:val="99"/>
    <w:unhideWhenUsed/>
    <w:rsid w:val="006C696D"/>
    <w:pPr>
      <w:tabs>
        <w:tab w:val="center" w:pos="4513"/>
        <w:tab w:val="right" w:pos="9026"/>
      </w:tabs>
      <w:spacing w:line="240" w:lineRule="auto"/>
    </w:pPr>
  </w:style>
  <w:style w:type="character" w:customStyle="1" w:styleId="HeaderChar">
    <w:name w:val="Header Char"/>
    <w:basedOn w:val="DefaultParagraphFont"/>
    <w:link w:val="Header"/>
    <w:uiPriority w:val="99"/>
    <w:rsid w:val="006C696D"/>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6C696D"/>
    <w:pPr>
      <w:tabs>
        <w:tab w:val="center" w:pos="4513"/>
        <w:tab w:val="right" w:pos="9026"/>
      </w:tabs>
      <w:spacing w:line="240" w:lineRule="auto"/>
    </w:pPr>
  </w:style>
  <w:style w:type="character" w:customStyle="1" w:styleId="FooterChar">
    <w:name w:val="Footer Char"/>
    <w:basedOn w:val="DefaultParagraphFont"/>
    <w:link w:val="Footer"/>
    <w:uiPriority w:val="99"/>
    <w:rsid w:val="006C696D"/>
    <w:rPr>
      <w:rFonts w:ascii="Times New Roman" w:eastAsia="Times New Roman" w:hAnsi="Times New Roman" w:cs="Times New Roman"/>
      <w:sz w:val="28"/>
      <w:szCs w:val="28"/>
      <w:lang w:val="vi-VN"/>
    </w:rPr>
  </w:style>
  <w:style w:type="paragraph" w:styleId="FootnoteText">
    <w:name w:val="footnote text"/>
    <w:basedOn w:val="Normal"/>
    <w:link w:val="FootnoteTextChar"/>
    <w:uiPriority w:val="99"/>
    <w:semiHidden/>
    <w:unhideWhenUsed/>
    <w:rsid w:val="001A399A"/>
    <w:pPr>
      <w:spacing w:after="200" w:line="276" w:lineRule="auto"/>
      <w:ind w:firstLine="0"/>
      <w:jc w:val="left"/>
    </w:pPr>
    <w:rPr>
      <w:rFonts w:ascii="Calibri" w:eastAsia="Calibri" w:hAnsi="Calibri"/>
      <w:kern w:val="0"/>
      <w:sz w:val="20"/>
      <w:szCs w:val="20"/>
      <w:lang w:val="en-US"/>
      <w14:ligatures w14:val="none"/>
    </w:rPr>
  </w:style>
  <w:style w:type="character" w:customStyle="1" w:styleId="FootnoteTextChar">
    <w:name w:val="Footnote Text Char"/>
    <w:basedOn w:val="DefaultParagraphFont"/>
    <w:link w:val="FootnoteText"/>
    <w:uiPriority w:val="99"/>
    <w:semiHidden/>
    <w:rsid w:val="001A399A"/>
    <w:rPr>
      <w:rFonts w:ascii="Calibri" w:eastAsia="Calibri" w:hAnsi="Calibri" w:cs="Times New Roman"/>
      <w:kern w:val="0"/>
      <w:sz w:val="20"/>
      <w:szCs w:val="20"/>
      <w:lang w:val="en-US"/>
      <w14:ligatures w14:val="none"/>
    </w:rPr>
  </w:style>
  <w:style w:type="character" w:styleId="FootnoteReference">
    <w:name w:val="footnote reference"/>
    <w:uiPriority w:val="99"/>
    <w:semiHidden/>
    <w:unhideWhenUsed/>
    <w:rsid w:val="001A399A"/>
    <w:rPr>
      <w:vertAlign w:val="superscript"/>
    </w:rPr>
  </w:style>
  <w:style w:type="paragraph" w:styleId="TOCHeading">
    <w:name w:val="TOC Heading"/>
    <w:basedOn w:val="Heading1"/>
    <w:next w:val="Normal"/>
    <w:uiPriority w:val="39"/>
    <w:unhideWhenUsed/>
    <w:qFormat/>
    <w:rsid w:val="00A34690"/>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A34690"/>
    <w:pPr>
      <w:spacing w:after="100"/>
    </w:pPr>
  </w:style>
  <w:style w:type="paragraph" w:styleId="TOC2">
    <w:name w:val="toc 2"/>
    <w:basedOn w:val="Normal"/>
    <w:next w:val="Normal"/>
    <w:autoRedefine/>
    <w:uiPriority w:val="39"/>
    <w:unhideWhenUsed/>
    <w:rsid w:val="00A34690"/>
    <w:pPr>
      <w:spacing w:after="100"/>
      <w:ind w:left="280"/>
    </w:pPr>
  </w:style>
  <w:style w:type="paragraph" w:styleId="TOC3">
    <w:name w:val="toc 3"/>
    <w:basedOn w:val="Normal"/>
    <w:next w:val="Normal"/>
    <w:autoRedefine/>
    <w:uiPriority w:val="39"/>
    <w:unhideWhenUsed/>
    <w:rsid w:val="00A34690"/>
    <w:pPr>
      <w:spacing w:after="100"/>
      <w:ind w:left="560"/>
    </w:pPr>
  </w:style>
  <w:style w:type="character" w:styleId="Hyperlink">
    <w:name w:val="Hyperlink"/>
    <w:basedOn w:val="DefaultParagraphFont"/>
    <w:uiPriority w:val="99"/>
    <w:unhideWhenUsed/>
    <w:rsid w:val="00A34690"/>
    <w:rPr>
      <w:color w:val="0563C1" w:themeColor="hyperlink"/>
      <w:u w:val="single"/>
    </w:rPr>
  </w:style>
  <w:style w:type="character" w:customStyle="1" w:styleId="HinhChar">
    <w:name w:val="Hình Char"/>
    <w:aliases w:val="Hình Char"/>
    <w:locked/>
    <w:rsid w:val="00A30FA7"/>
    <w:rPr>
      <w:rFonts w:ascii="Times New Roman" w:hAnsi="Times New Roman"/>
      <w:b/>
      <w:iCs/>
      <w:sz w:val="28"/>
      <w:szCs w:val="26"/>
      <w:lang w:val="x-none" w:eastAsia="x-none"/>
    </w:rPr>
  </w:style>
  <w:style w:type="paragraph" w:styleId="TableofFigures">
    <w:name w:val="table of figures"/>
    <w:basedOn w:val="Normal"/>
    <w:next w:val="Normal"/>
    <w:uiPriority w:val="99"/>
    <w:unhideWhenUsed/>
    <w:rsid w:val="00F7109C"/>
  </w:style>
  <w:style w:type="table" w:styleId="TableGrid">
    <w:name w:val="Table Grid"/>
    <w:basedOn w:val="TableNormal"/>
    <w:uiPriority w:val="39"/>
    <w:rsid w:val="002947A8"/>
    <w:pPr>
      <w:spacing w:line="240" w:lineRule="auto"/>
      <w:jc w:val="both"/>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4738"/>
    <w:pPr>
      <w:spacing w:before="100" w:beforeAutospacing="1" w:after="100" w:afterAutospacing="1" w:line="240" w:lineRule="auto"/>
      <w:ind w:firstLine="0"/>
      <w:jc w:val="left"/>
    </w:pPr>
    <w:rPr>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96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jpe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8DC87-2D8B-4B1A-A76A-9637958A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35</Pages>
  <Words>7109</Words>
  <Characters>40525</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 LE</dc:creator>
  <cp:keywords/>
  <dc:description/>
  <cp:lastModifiedBy>Admin</cp:lastModifiedBy>
  <cp:revision>40</cp:revision>
  <dcterms:created xsi:type="dcterms:W3CDTF">2023-09-26T03:38:00Z</dcterms:created>
  <dcterms:modified xsi:type="dcterms:W3CDTF">2024-03-29T04:19:00Z</dcterms:modified>
</cp:coreProperties>
</file>